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481918A" w14:textId="1EA1B4DE"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w:t>
      </w:r>
    </w:p>
    <w:p w14:paraId="6DFDB112" w14:textId="08CA59DE" w:rsidR="002568C2" w:rsidRPr="006A6234" w:rsidRDefault="002568C2" w:rsidP="002568C2">
      <w:pPr>
        <w:spacing w:after="0" w:line="240" w:lineRule="auto"/>
        <w:jc w:val="center"/>
        <w:rPr>
          <w:rFonts w:eastAsia="Times New Roman"/>
          <w:b/>
          <w:bCs/>
          <w:color w:val="002060"/>
          <w:sz w:val="18"/>
          <w:szCs w:val="18"/>
          <w:lang w:val="en-GB" w:eastAsia="en-GB"/>
        </w:rPr>
      </w:pPr>
      <w:r w:rsidRPr="4EF43686">
        <w:rPr>
          <w:rFonts w:eastAsia="Times New Roman"/>
          <w:b/>
          <w:bCs/>
          <w:color w:val="002060"/>
          <w:sz w:val="18"/>
          <w:szCs w:val="18"/>
          <w:lang w:val="en-GB" w:eastAsia="en-GB"/>
        </w:rPr>
        <w:t>For a Responsible Party to undertake Grant-Making Work to Women’s Civil Society Organizations in Afghanistan – through the provision of programming grants and capacity development support</w:t>
      </w:r>
    </w:p>
    <w:p w14:paraId="6B6844C6" w14:textId="387EE644"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112646E0" w14:textId="3972C900" w:rsidR="002B7C55" w:rsidRPr="0056586D" w:rsidRDefault="002B7C55" w:rsidP="002B7C55">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Pr>
          <w:rFonts w:eastAsia="Calibri" w:cstheme="minorHAnsi"/>
          <w:b/>
          <w:bCs/>
          <w:sz w:val="18"/>
          <w:szCs w:val="18"/>
          <w:lang w:val="en-CA"/>
        </w:rPr>
        <w:t xml:space="preserve"> </w:t>
      </w:r>
      <w:bookmarkStart w:id="1" w:name="_Hlk113796057"/>
      <w:r w:rsidRPr="007B0764">
        <w:rPr>
          <w:rFonts w:eastAsia="Calibri" w:cstheme="minorHAnsi"/>
          <w:b/>
          <w:bCs/>
          <w:sz w:val="18"/>
          <w:szCs w:val="18"/>
          <w:lang w:val="en-CA"/>
        </w:rPr>
        <w:t>UNW-AP-AFG-CFP-2022</w:t>
      </w:r>
      <w:r>
        <w:rPr>
          <w:rFonts w:eastAsia="Calibri" w:cstheme="minorHAnsi"/>
          <w:b/>
          <w:bCs/>
          <w:sz w:val="18"/>
          <w:szCs w:val="18"/>
          <w:lang w:val="en-CA"/>
        </w:rPr>
        <w:t>-00</w:t>
      </w:r>
      <w:bookmarkEnd w:id="1"/>
      <w:r w:rsidR="00590B7B" w:rsidRPr="00590B7B">
        <w:rPr>
          <w:rFonts w:eastAsia="Calibri" w:cstheme="minorHAnsi"/>
          <w:b/>
          <w:bCs/>
          <w:sz w:val="18"/>
          <w:szCs w:val="18"/>
          <w:highlight w:val="yellow"/>
          <w:lang w:val="en-CA"/>
        </w:rPr>
        <w:t>3</w:t>
      </w:r>
    </w:p>
    <w:p w14:paraId="419C6ACF" w14:textId="20E25107" w:rsidR="0052371C" w:rsidRPr="0056586D" w:rsidRDefault="0052371C" w:rsidP="0038204D">
      <w:pPr>
        <w:spacing w:after="0" w:line="240" w:lineRule="auto"/>
        <w:rPr>
          <w:rFonts w:eastAsia="Calibri" w:cstheme="minorHAnsi"/>
          <w:b/>
          <w:bCs/>
          <w:sz w:val="18"/>
          <w:szCs w:val="18"/>
          <w:lang w:val="en-CA"/>
        </w:rPr>
      </w:pP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0FD4CBDE" w14:textId="67DF29FE" w:rsidR="002B7C55" w:rsidRPr="00481706" w:rsidRDefault="002B7C55" w:rsidP="002B7C55">
      <w:pPr>
        <w:spacing w:after="0" w:line="240" w:lineRule="auto"/>
        <w:jc w:val="both"/>
        <w:rPr>
          <w:rFonts w:eastAsia="Calibri" w:cstheme="minorHAnsi"/>
          <w:spacing w:val="-2"/>
          <w:sz w:val="18"/>
          <w:szCs w:val="18"/>
          <w:lang w:val="en-CA"/>
        </w:rPr>
      </w:pPr>
      <w:r w:rsidRPr="00DE1CA8">
        <w:rPr>
          <w:rFonts w:eastAsia="Calibri" w:cstheme="minorHAnsi"/>
          <w:spacing w:val="-2"/>
          <w:sz w:val="18"/>
          <w:szCs w:val="18"/>
          <w:lang w:val="en-CA"/>
        </w:rPr>
        <w:t xml:space="preserve">UN Women plans to engage a </w:t>
      </w:r>
      <w:r w:rsidRPr="00DE1CA8">
        <w:rPr>
          <w:rFonts w:eastAsia="Calibri" w:cstheme="minorHAnsi"/>
          <w:spacing w:val="-2"/>
          <w:sz w:val="18"/>
          <w:szCs w:val="18"/>
          <w:u w:val="single"/>
          <w:lang w:val="en-CA"/>
        </w:rPr>
        <w:t>Responsible Party</w:t>
      </w:r>
      <w:r w:rsidRPr="00DE1CA8">
        <w:rPr>
          <w:rFonts w:eastAsia="Calibri" w:cstheme="minorHAnsi"/>
          <w:sz w:val="18"/>
          <w:szCs w:val="18"/>
          <w:lang w:val="en-CA"/>
        </w:rPr>
        <w:t xml:space="preserve"> </w:t>
      </w:r>
      <w:r w:rsidR="007263DF">
        <w:rPr>
          <w:rFonts w:eastAsia="Calibri" w:cstheme="minorHAnsi"/>
          <w:sz w:val="18"/>
          <w:szCs w:val="18"/>
          <w:lang w:val="en-CA"/>
        </w:rPr>
        <w:t xml:space="preserve">and invites qualified proponents to submit sealed proposals as defined </w:t>
      </w:r>
      <w:r w:rsidRPr="00481706">
        <w:rPr>
          <w:rFonts w:eastAsia="Calibri" w:cstheme="minorHAnsi"/>
          <w:spacing w:val="-2"/>
          <w:sz w:val="18"/>
          <w:szCs w:val="18"/>
          <w:lang w:val="en-CA"/>
        </w:rPr>
        <w:t>in the</w:t>
      </w:r>
      <w:r w:rsidR="007263DF">
        <w:rPr>
          <w:rFonts w:eastAsia="Calibri" w:cstheme="minorHAnsi"/>
          <w:spacing w:val="-2"/>
          <w:sz w:val="18"/>
          <w:szCs w:val="18"/>
          <w:lang w:val="en-CA"/>
        </w:rPr>
        <w:t>se</w:t>
      </w:r>
      <w:r w:rsidRPr="00481706">
        <w:rPr>
          <w:rFonts w:eastAsia="Calibri" w:cstheme="minorHAnsi"/>
          <w:spacing w:val="-2"/>
          <w:sz w:val="18"/>
          <w:szCs w:val="18"/>
          <w:lang w:val="en-CA"/>
        </w:rPr>
        <w:t xml:space="preserve"> UN Women Terms of Reference. The terms “proponent” and “contractor” refer to those organizations that submit a proposal pursuant to this CFP.</w:t>
      </w:r>
    </w:p>
    <w:p w14:paraId="719DC103" w14:textId="77777777" w:rsidR="002B7C55" w:rsidRDefault="002B7C55" w:rsidP="002B7C55">
      <w:pPr>
        <w:pStyle w:val="Default"/>
        <w:jc w:val="both"/>
        <w:rPr>
          <w:b/>
          <w:bCs/>
          <w:color w:val="auto"/>
          <w:sz w:val="18"/>
          <w:szCs w:val="18"/>
          <w:u w:val="single"/>
        </w:rPr>
      </w:pPr>
    </w:p>
    <w:p w14:paraId="4C02873A" w14:textId="10902E16" w:rsidR="002B7C55" w:rsidRDefault="002B7C55" w:rsidP="002B7C55">
      <w:pPr>
        <w:spacing w:after="0" w:line="240" w:lineRule="auto"/>
        <w:jc w:val="both"/>
        <w:rPr>
          <w:rFonts w:eastAsia="Calibri" w:cstheme="minorHAnsi"/>
          <w:sz w:val="18"/>
          <w:szCs w:val="18"/>
          <w:lang w:val="en-CA"/>
        </w:rPr>
      </w:pPr>
      <w:r w:rsidRPr="00B66BA4">
        <w:rPr>
          <w:rFonts w:eastAsia="Calibri" w:cstheme="minorHAnsi"/>
          <w:spacing w:val="-2"/>
          <w:sz w:val="18"/>
          <w:szCs w:val="18"/>
          <w:lang w:val="en-CA"/>
        </w:rPr>
        <w:t xml:space="preserve">Proposals must be received by UN Women at the address specified not later than </w:t>
      </w:r>
      <w:r w:rsidRPr="00B66BA4">
        <w:rPr>
          <w:rFonts w:eastAsia="Calibri" w:cstheme="minorHAnsi"/>
          <w:b/>
          <w:bCs/>
          <w:spacing w:val="-2"/>
          <w:sz w:val="18"/>
          <w:szCs w:val="18"/>
          <w:lang w:val="en-CA"/>
        </w:rPr>
        <w:t>5pm Kabul time</w:t>
      </w:r>
      <w:r w:rsidRPr="00B66BA4">
        <w:rPr>
          <w:rFonts w:eastAsia="Calibri" w:cstheme="minorHAnsi"/>
          <w:b/>
          <w:bCs/>
          <w:sz w:val="18"/>
          <w:szCs w:val="18"/>
          <w:lang w:val="en-CA"/>
        </w:rPr>
        <w:t xml:space="preserve"> on </w:t>
      </w:r>
      <w:r w:rsidR="007B1A59">
        <w:rPr>
          <w:rFonts w:eastAsia="Calibri" w:cstheme="minorHAnsi"/>
          <w:b/>
          <w:bCs/>
          <w:sz w:val="18"/>
          <w:szCs w:val="18"/>
          <w:lang w:val="en-CA"/>
        </w:rPr>
        <w:t>18</w:t>
      </w:r>
      <w:r w:rsidR="00D82297" w:rsidRPr="00D82297">
        <w:rPr>
          <w:rFonts w:eastAsia="Calibri" w:cstheme="minorHAnsi"/>
          <w:b/>
          <w:bCs/>
          <w:sz w:val="18"/>
          <w:szCs w:val="18"/>
          <w:vertAlign w:val="superscript"/>
          <w:lang w:val="en-CA"/>
        </w:rPr>
        <w:t>th</w:t>
      </w:r>
      <w:r w:rsidR="00D82297">
        <w:rPr>
          <w:rFonts w:eastAsia="Calibri" w:cstheme="minorHAnsi"/>
          <w:b/>
          <w:bCs/>
          <w:sz w:val="18"/>
          <w:szCs w:val="18"/>
          <w:lang w:val="en-CA"/>
        </w:rPr>
        <w:t xml:space="preserve"> of </w:t>
      </w:r>
      <w:r w:rsidR="003C2892">
        <w:rPr>
          <w:rFonts w:eastAsia="Calibri" w:cstheme="minorHAnsi"/>
          <w:b/>
          <w:bCs/>
          <w:sz w:val="18"/>
          <w:szCs w:val="18"/>
          <w:lang w:val="en-CA"/>
        </w:rPr>
        <w:t>November</w:t>
      </w:r>
      <w:r w:rsidRPr="00B66BA4">
        <w:rPr>
          <w:rFonts w:eastAsia="Calibri" w:cstheme="minorHAnsi"/>
          <w:b/>
          <w:bCs/>
          <w:sz w:val="18"/>
          <w:szCs w:val="18"/>
          <w:lang w:val="en-CA"/>
        </w:rPr>
        <w:t xml:space="preserve"> 2022.</w:t>
      </w:r>
    </w:p>
    <w:p w14:paraId="180A8EB8" w14:textId="77777777" w:rsidR="002B7C55" w:rsidRDefault="002B7C55" w:rsidP="002B7C55">
      <w:pPr>
        <w:spacing w:after="0" w:line="240" w:lineRule="auto"/>
        <w:jc w:val="both"/>
        <w:rPr>
          <w:rFonts w:eastAsia="Calibri" w:cstheme="minorHAnsi"/>
          <w:sz w:val="18"/>
          <w:szCs w:val="18"/>
          <w:lang w:val="en-CA"/>
        </w:rPr>
      </w:pPr>
    </w:p>
    <w:p w14:paraId="6811E9BB" w14:textId="12D8F7E8" w:rsidR="002B7C55" w:rsidRPr="007A6E18" w:rsidRDefault="002B7C55" w:rsidP="002B7C55">
      <w:pPr>
        <w:pStyle w:val="Default"/>
        <w:jc w:val="both"/>
        <w:rPr>
          <w:b/>
          <w:bCs/>
          <w:sz w:val="18"/>
          <w:szCs w:val="18"/>
        </w:rPr>
      </w:pPr>
      <w:r w:rsidRPr="0116D91A">
        <w:rPr>
          <w:sz w:val="18"/>
          <w:szCs w:val="18"/>
        </w:rPr>
        <w:t>The budget for this proposal should be</w:t>
      </w:r>
      <w:r>
        <w:rPr>
          <w:sz w:val="18"/>
          <w:szCs w:val="18"/>
        </w:rPr>
        <w:t xml:space="preserve"> </w:t>
      </w:r>
      <w:r w:rsidRPr="007A6E18">
        <w:rPr>
          <w:b/>
          <w:bCs/>
          <w:sz w:val="18"/>
          <w:szCs w:val="18"/>
        </w:rPr>
        <w:t xml:space="preserve">a minimum of USD $500,000 and a </w:t>
      </w:r>
      <w:bookmarkStart w:id="2" w:name="_Hlk115433372"/>
      <w:r w:rsidRPr="007A6E18">
        <w:rPr>
          <w:b/>
          <w:bCs/>
          <w:sz w:val="18"/>
          <w:szCs w:val="18"/>
        </w:rPr>
        <w:t>maximum US$ 1.0 million (1,000,000 USD).</w:t>
      </w:r>
      <w:bookmarkEnd w:id="2"/>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24A650AB"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3A6B31">
              <w:rPr>
                <w:rFonts w:asciiTheme="minorHAnsi" w:hAnsiTheme="minorHAnsi" w:cstheme="minorHAnsi"/>
                <w:b/>
                <w:spacing w:val="-2"/>
                <w:sz w:val="18"/>
                <w:szCs w:val="18"/>
                <w:lang w:val="en-CA"/>
              </w:rPr>
              <w:t>for</w:t>
            </w:r>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37C3D8EF"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xml:space="preserve">, which </w:t>
            </w:r>
            <w:r w:rsidR="00555913">
              <w:rPr>
                <w:rFonts w:cstheme="minorHAnsi"/>
                <w:spacing w:val="-2"/>
                <w:sz w:val="18"/>
                <w:szCs w:val="18"/>
                <w:lang w:val="en-CA"/>
              </w:rPr>
              <w:t>include</w:t>
            </w:r>
            <w:r w:rsidR="00064C4A">
              <w:rPr>
                <w:rFonts w:cstheme="minorHAnsi"/>
                <w:spacing w:val="-2"/>
                <w:sz w:val="18"/>
                <w:szCs w:val="18"/>
                <w:lang w:val="en-CA"/>
              </w:rPr>
              <w:t xml:space="preserve">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18713FE"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6AD0B39C" w14:textId="77777777" w:rsidR="0016762F" w:rsidRDefault="0016762F" w:rsidP="00A410B1">
            <w:pPr>
              <w:pStyle w:val="ListParagraph"/>
              <w:tabs>
                <w:tab w:val="left" w:pos="-720"/>
                <w:tab w:val="left" w:pos="1440"/>
              </w:tabs>
              <w:suppressAutoHyphens/>
              <w:ind w:left="360"/>
              <w:jc w:val="both"/>
              <w:rPr>
                <w:rFonts w:asciiTheme="minorHAnsi" w:hAnsiTheme="minorHAnsi" w:cstheme="minorHAnsi"/>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p w14:paraId="37D99A10" w14:textId="10EBD5A2" w:rsidR="003B29EE" w:rsidRPr="00A410B1" w:rsidRDefault="003B29EE" w:rsidP="00A410B1">
            <w:pPr>
              <w:pStyle w:val="ListParagraph"/>
              <w:tabs>
                <w:tab w:val="left" w:pos="-720"/>
                <w:tab w:val="left" w:pos="1440"/>
              </w:tabs>
              <w:suppressAutoHyphens/>
              <w:ind w:left="360"/>
              <w:jc w:val="both"/>
              <w:rPr>
                <w:rFonts w:cs="Calibri"/>
                <w:bCs/>
                <w:spacing w:val="-2"/>
                <w:sz w:val="18"/>
                <w:szCs w:val="18"/>
                <w:lang w:val="en-CA"/>
              </w:rPr>
            </w:pPr>
            <w:r w:rsidRPr="003B29EE">
              <w:rPr>
                <w:rFonts w:cs="Calibri"/>
                <w:b/>
                <w:spacing w:val="-2"/>
                <w:sz w:val="18"/>
                <w:szCs w:val="18"/>
                <w:lang w:val="en-CA"/>
              </w:rPr>
              <w:t>Annex B-7</w:t>
            </w:r>
            <w:r>
              <w:rPr>
                <w:rFonts w:cs="Calibri"/>
                <w:bCs/>
                <w:spacing w:val="-2"/>
                <w:sz w:val="18"/>
                <w:szCs w:val="18"/>
                <w:lang w:val="en-CA"/>
              </w:rPr>
              <w:t xml:space="preserve"> </w:t>
            </w:r>
            <w:r w:rsidRPr="003B29EE">
              <w:rPr>
                <w:rFonts w:cs="Calibri"/>
                <w:bCs/>
                <w:spacing w:val="-2"/>
                <w:sz w:val="18"/>
                <w:szCs w:val="18"/>
                <w:lang w:val="en-CA"/>
              </w:rPr>
              <w:t>Special Terms and Conditions for Partners Performing Grant-Making Work</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0B7D188C"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w:t>
      </w:r>
      <w:r w:rsidR="00455F75">
        <w:rPr>
          <w:rFonts w:eastAsia="Calibri" w:cstheme="minorHAnsi"/>
          <w:spacing w:val="-2"/>
          <w:sz w:val="18"/>
          <w:szCs w:val="18"/>
          <w:lang w:val="en-CA"/>
        </w:rPr>
        <w:t xml:space="preserve"> evawg.afg@unwomen.org</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5FCE6D6D" w14:textId="77777777" w:rsidR="00D47463" w:rsidRPr="0056586D" w:rsidRDefault="00D47463" w:rsidP="00D47463">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D47463" w:rsidRPr="0056586D" w14:paraId="6EAB5DF7" w14:textId="77777777" w:rsidTr="006E0914">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48CA63"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88FEFF"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D47463" w:rsidRPr="0056586D" w14:paraId="34F35F00" w14:textId="77777777" w:rsidTr="006E0914">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3F40CB0F" w14:textId="77777777" w:rsidR="00D47463" w:rsidRDefault="00D47463" w:rsidP="006E0914">
            <w:pPr>
              <w:tabs>
                <w:tab w:val="right" w:pos="2880"/>
                <w:tab w:val="left" w:pos="3690"/>
                <w:tab w:val="left" w:pos="5040"/>
              </w:tabs>
              <w:ind w:right="144"/>
              <w:outlineLvl w:val="0"/>
              <w:rPr>
                <w:rFonts w:eastAsia="Times New Roman" w:cs="Calibri"/>
                <w:b/>
                <w:sz w:val="18"/>
                <w:szCs w:val="18"/>
              </w:rPr>
            </w:pPr>
            <w:r w:rsidRPr="00F85075">
              <w:rPr>
                <w:rFonts w:eastAsia="Arial" w:cs="Calibri"/>
                <w:bCs/>
                <w:sz w:val="18"/>
                <w:szCs w:val="18"/>
              </w:rPr>
              <w:t>Spotlight Initiative</w:t>
            </w:r>
            <w:r>
              <w:rPr>
                <w:rFonts w:eastAsia="Arial" w:cs="Calibri"/>
                <w:bCs/>
                <w:sz w:val="18"/>
                <w:szCs w:val="18"/>
              </w:rPr>
              <w:t xml:space="preserve"> C</w:t>
            </w:r>
            <w:r w:rsidRPr="00F85075">
              <w:rPr>
                <w:rFonts w:eastAsia="Arial" w:cs="Calibri"/>
                <w:bCs/>
                <w:sz w:val="18"/>
                <w:szCs w:val="18"/>
              </w:rPr>
              <w:t xml:space="preserve">ountry </w:t>
            </w:r>
            <w:r>
              <w:rPr>
                <w:rFonts w:eastAsia="Arial" w:cs="Calibri"/>
                <w:bCs/>
                <w:sz w:val="18"/>
                <w:szCs w:val="18"/>
              </w:rPr>
              <w:t>P</w:t>
            </w:r>
            <w:r w:rsidRPr="00F85075">
              <w:rPr>
                <w:rFonts w:eastAsia="Arial" w:cs="Calibri"/>
                <w:bCs/>
                <w:sz w:val="18"/>
                <w:szCs w:val="18"/>
              </w:rPr>
              <w:t>rogramme for Afghanistan</w:t>
            </w:r>
          </w:p>
          <w:p w14:paraId="33BAE1E1"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23785001" w14:textId="7F7277A9"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Date: 24</w:t>
            </w:r>
            <w:r w:rsidRPr="00A23DC2">
              <w:rPr>
                <w:rFonts w:asciiTheme="minorHAnsi" w:eastAsia="Times New Roman" w:hAnsiTheme="minorHAnsi" w:cstheme="minorHAnsi"/>
                <w:b/>
                <w:sz w:val="18"/>
                <w:szCs w:val="18"/>
                <w:vertAlign w:val="superscript"/>
              </w:rPr>
              <w:t>th</w:t>
            </w:r>
            <w:r w:rsidRPr="00A23DC2">
              <w:rPr>
                <w:rFonts w:asciiTheme="minorHAnsi" w:eastAsia="Times New Roman" w:hAnsiTheme="minorHAnsi" w:cstheme="minorHAnsi"/>
                <w:b/>
                <w:sz w:val="18"/>
                <w:szCs w:val="18"/>
              </w:rPr>
              <w:t xml:space="preserve"> of October, 2022</w:t>
            </w:r>
          </w:p>
        </w:tc>
        <w:tc>
          <w:tcPr>
            <w:tcW w:w="1440" w:type="dxa"/>
            <w:tcBorders>
              <w:top w:val="single" w:sz="4" w:space="0" w:color="auto"/>
              <w:left w:val="single" w:sz="4" w:space="0" w:color="auto"/>
              <w:bottom w:val="single" w:sz="4" w:space="0" w:color="auto"/>
              <w:right w:val="single" w:sz="4" w:space="0" w:color="auto"/>
            </w:tcBorders>
          </w:tcPr>
          <w:p w14:paraId="59A1F2FB" w14:textId="26308A91"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Time: 5pm Kabul time</w:t>
            </w:r>
          </w:p>
        </w:tc>
      </w:tr>
      <w:tr w:rsidR="00D47463" w:rsidRPr="007B1A59" w14:paraId="69A05B64" w14:textId="77777777" w:rsidTr="006E0914">
        <w:tc>
          <w:tcPr>
            <w:tcW w:w="4590" w:type="dxa"/>
            <w:gridSpan w:val="2"/>
            <w:tcBorders>
              <w:top w:val="single" w:sz="4" w:space="0" w:color="auto"/>
              <w:left w:val="single" w:sz="4" w:space="0" w:color="auto"/>
              <w:bottom w:val="single" w:sz="4" w:space="0" w:color="auto"/>
              <w:right w:val="single" w:sz="4" w:space="0" w:color="auto"/>
            </w:tcBorders>
          </w:tcPr>
          <w:p w14:paraId="77905857" w14:textId="5F6B1826"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 EVAWG Team</w:t>
            </w:r>
          </w:p>
        </w:tc>
        <w:tc>
          <w:tcPr>
            <w:tcW w:w="4405" w:type="dxa"/>
            <w:gridSpan w:val="2"/>
            <w:tcBorders>
              <w:top w:val="single" w:sz="4" w:space="0" w:color="auto"/>
              <w:left w:val="single" w:sz="4" w:space="0" w:color="auto"/>
              <w:bottom w:val="single" w:sz="4" w:space="0" w:color="auto"/>
              <w:right w:val="single" w:sz="4" w:space="0" w:color="auto"/>
            </w:tcBorders>
          </w:tcPr>
          <w:p w14:paraId="7799FD89" w14:textId="4B880974"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lang w:val="pt-PT"/>
              </w:rPr>
            </w:pPr>
            <w:r w:rsidRPr="00A23DC2">
              <w:rPr>
                <w:rFonts w:eastAsia="Times New Roman" w:cstheme="minorHAnsi"/>
                <w:b/>
                <w:sz w:val="18"/>
                <w:szCs w:val="18"/>
                <w:lang w:val="pt-PT"/>
              </w:rPr>
              <w:t xml:space="preserve">(Via e-mail) </w:t>
            </w:r>
            <w:r w:rsidRPr="007B1A59">
              <w:rPr>
                <w:rFonts w:cstheme="minorHAnsi"/>
                <w:spacing w:val="-2"/>
                <w:sz w:val="18"/>
                <w:szCs w:val="18"/>
                <w:lang w:val="pt-PT"/>
              </w:rPr>
              <w:t>evawg.afg@unwomen.org</w:t>
            </w:r>
          </w:p>
        </w:tc>
      </w:tr>
      <w:tr w:rsidR="00D47463" w:rsidRPr="0056586D" w14:paraId="403927F5" w14:textId="77777777" w:rsidTr="006E0914">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47DEF773" w14:textId="3CDF9583" w:rsidR="00D47463" w:rsidRPr="007B1A59"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lang w:val="pt-PT"/>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C7D4BD" w14:textId="77777777"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UN Women clarifications to proponents due: [if applicable]</w:t>
            </w:r>
          </w:p>
        </w:tc>
      </w:tr>
      <w:tr w:rsidR="00D47463" w:rsidRPr="0056586D" w14:paraId="6DEB5F00" w14:textId="77777777" w:rsidTr="006E0914">
        <w:tc>
          <w:tcPr>
            <w:tcW w:w="4590" w:type="dxa"/>
            <w:gridSpan w:val="2"/>
            <w:tcBorders>
              <w:top w:val="single" w:sz="4" w:space="0" w:color="auto"/>
              <w:left w:val="single" w:sz="4" w:space="0" w:color="auto"/>
              <w:bottom w:val="single" w:sz="4" w:space="0" w:color="auto"/>
              <w:right w:val="single" w:sz="4" w:space="0" w:color="auto"/>
            </w:tcBorders>
          </w:tcPr>
          <w:p w14:paraId="6BBEBEEA"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p>
        </w:tc>
        <w:tc>
          <w:tcPr>
            <w:tcW w:w="2965" w:type="dxa"/>
            <w:tcBorders>
              <w:top w:val="single" w:sz="4" w:space="0" w:color="auto"/>
              <w:left w:val="single" w:sz="4" w:space="0" w:color="auto"/>
              <w:bottom w:val="single" w:sz="4" w:space="0" w:color="auto"/>
              <w:right w:val="single" w:sz="4" w:space="0" w:color="auto"/>
            </w:tcBorders>
          </w:tcPr>
          <w:p w14:paraId="0FAEF9D7" w14:textId="4A3DED6B"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Date:</w:t>
            </w:r>
            <w:r w:rsidR="009E6A47" w:rsidRPr="00A23DC2">
              <w:rPr>
                <w:rFonts w:asciiTheme="minorHAnsi" w:eastAsia="Times New Roman" w:hAnsiTheme="minorHAnsi" w:cstheme="minorHAnsi"/>
                <w:b/>
                <w:sz w:val="18"/>
                <w:szCs w:val="18"/>
              </w:rPr>
              <w:t xml:space="preserve"> </w:t>
            </w:r>
            <w:r w:rsidR="007B1A59">
              <w:rPr>
                <w:rFonts w:asciiTheme="minorHAnsi" w:eastAsia="Times New Roman" w:hAnsiTheme="minorHAnsi" w:cstheme="minorHAnsi"/>
                <w:b/>
                <w:sz w:val="18"/>
                <w:szCs w:val="18"/>
              </w:rPr>
              <w:t>8</w:t>
            </w:r>
            <w:r w:rsidR="007B1A59" w:rsidRPr="007B1A59">
              <w:rPr>
                <w:rFonts w:asciiTheme="minorHAnsi" w:eastAsia="Times New Roman" w:hAnsiTheme="minorHAnsi" w:cstheme="minorHAnsi"/>
                <w:b/>
                <w:sz w:val="18"/>
                <w:szCs w:val="18"/>
                <w:vertAlign w:val="superscript"/>
              </w:rPr>
              <w:t>th</w:t>
            </w:r>
            <w:r w:rsidR="007B1A59">
              <w:rPr>
                <w:rFonts w:asciiTheme="minorHAnsi" w:eastAsia="Times New Roman" w:hAnsiTheme="minorHAnsi" w:cstheme="minorHAnsi"/>
                <w:b/>
                <w:sz w:val="18"/>
                <w:szCs w:val="18"/>
              </w:rPr>
              <w:t xml:space="preserve"> January, 2022</w:t>
            </w:r>
          </w:p>
        </w:tc>
        <w:tc>
          <w:tcPr>
            <w:tcW w:w="1440" w:type="dxa"/>
            <w:tcBorders>
              <w:top w:val="single" w:sz="4" w:space="0" w:color="auto"/>
              <w:left w:val="single" w:sz="4" w:space="0" w:color="auto"/>
              <w:bottom w:val="single" w:sz="4" w:space="0" w:color="auto"/>
              <w:right w:val="single" w:sz="4" w:space="0" w:color="auto"/>
            </w:tcBorders>
          </w:tcPr>
          <w:p w14:paraId="46B3770F" w14:textId="3868FD46"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Time:</w:t>
            </w:r>
            <w:r w:rsidR="009E6A47" w:rsidRPr="00A23DC2">
              <w:rPr>
                <w:rFonts w:asciiTheme="minorHAnsi" w:eastAsia="Times New Roman" w:hAnsiTheme="minorHAnsi" w:cstheme="minorHAnsi"/>
                <w:b/>
                <w:sz w:val="18"/>
                <w:szCs w:val="18"/>
              </w:rPr>
              <w:t xml:space="preserve"> 5pm Kabul Time</w:t>
            </w:r>
          </w:p>
        </w:tc>
      </w:tr>
      <w:tr w:rsidR="00D47463" w:rsidRPr="0056586D" w14:paraId="1E415DFD" w14:textId="77777777" w:rsidTr="006E0914">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79A87A0F"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5F836A" w14:textId="77777777"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Proposal due:</w:t>
            </w:r>
          </w:p>
        </w:tc>
      </w:tr>
      <w:tr w:rsidR="00D47463" w:rsidRPr="0056586D" w14:paraId="39099FC2" w14:textId="77777777" w:rsidTr="006E0914">
        <w:tc>
          <w:tcPr>
            <w:tcW w:w="4590" w:type="dxa"/>
            <w:gridSpan w:val="2"/>
            <w:tcBorders>
              <w:top w:val="single" w:sz="4" w:space="0" w:color="auto"/>
              <w:left w:val="single" w:sz="4" w:space="0" w:color="auto"/>
              <w:bottom w:val="single" w:sz="4" w:space="0" w:color="auto"/>
              <w:right w:val="single" w:sz="4" w:space="0" w:color="auto"/>
            </w:tcBorders>
          </w:tcPr>
          <w:p w14:paraId="4CBF7CA4" w14:textId="79BA4E4A"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7F16EE">
              <w:rPr>
                <w:rFonts w:asciiTheme="minorHAnsi" w:eastAsia="Times New Roman" w:hAnsiTheme="minorHAnsi" w:cstheme="minorHAnsi"/>
                <w:b/>
                <w:sz w:val="18"/>
                <w:szCs w:val="18"/>
              </w:rPr>
              <w:t xml:space="preserve"> 18</w:t>
            </w:r>
            <w:r w:rsidR="007F16EE" w:rsidRPr="007F16EE">
              <w:rPr>
                <w:rFonts w:asciiTheme="minorHAnsi" w:eastAsia="Times New Roman" w:hAnsiTheme="minorHAnsi" w:cstheme="minorHAnsi"/>
                <w:b/>
                <w:sz w:val="18"/>
                <w:szCs w:val="18"/>
                <w:vertAlign w:val="superscript"/>
              </w:rPr>
              <w:t>th</w:t>
            </w:r>
            <w:r w:rsidR="007F16EE">
              <w:rPr>
                <w:rFonts w:asciiTheme="minorHAnsi" w:eastAsia="Times New Roman" w:hAnsiTheme="minorHAnsi" w:cstheme="minorHAnsi"/>
                <w:b/>
                <w:sz w:val="18"/>
                <w:szCs w:val="18"/>
              </w:rPr>
              <w:t xml:space="preserve"> of October, 2022</w:t>
            </w:r>
          </w:p>
        </w:tc>
        <w:tc>
          <w:tcPr>
            <w:tcW w:w="2965" w:type="dxa"/>
            <w:tcBorders>
              <w:top w:val="single" w:sz="4" w:space="0" w:color="auto"/>
              <w:left w:val="single" w:sz="4" w:space="0" w:color="auto"/>
              <w:bottom w:val="single" w:sz="4" w:space="0" w:color="auto"/>
              <w:right w:val="single" w:sz="4" w:space="0" w:color="auto"/>
            </w:tcBorders>
          </w:tcPr>
          <w:p w14:paraId="691D6F3A" w14:textId="0A6C1DD5"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Date:</w:t>
            </w:r>
            <w:r w:rsidR="007F16EE" w:rsidRPr="00A23DC2">
              <w:rPr>
                <w:rFonts w:asciiTheme="minorHAnsi" w:eastAsia="Times New Roman" w:hAnsiTheme="minorHAnsi" w:cstheme="minorHAnsi"/>
                <w:b/>
                <w:sz w:val="18"/>
                <w:szCs w:val="18"/>
              </w:rPr>
              <w:t xml:space="preserve"> </w:t>
            </w:r>
            <w:r w:rsidR="007B1A59" w:rsidRPr="00DB7E7A">
              <w:rPr>
                <w:rFonts w:asciiTheme="minorHAnsi" w:eastAsia="Times New Roman" w:hAnsiTheme="minorHAnsi" w:cstheme="minorHAnsi"/>
                <w:b/>
                <w:sz w:val="18"/>
                <w:szCs w:val="18"/>
                <w:highlight w:val="yellow"/>
              </w:rPr>
              <w:t>18</w:t>
            </w:r>
            <w:r w:rsidR="007F16EE" w:rsidRPr="00590B7B">
              <w:rPr>
                <w:rFonts w:asciiTheme="minorHAnsi" w:eastAsia="Times New Roman" w:hAnsiTheme="minorHAnsi" w:cstheme="minorHAnsi"/>
                <w:b/>
                <w:sz w:val="18"/>
                <w:szCs w:val="18"/>
                <w:highlight w:val="yellow"/>
                <w:vertAlign w:val="superscript"/>
              </w:rPr>
              <w:t>th</w:t>
            </w:r>
            <w:r w:rsidR="007F16EE" w:rsidRPr="00590B7B">
              <w:rPr>
                <w:rFonts w:asciiTheme="minorHAnsi" w:eastAsia="Times New Roman" w:hAnsiTheme="minorHAnsi" w:cstheme="minorHAnsi"/>
                <w:b/>
                <w:sz w:val="18"/>
                <w:szCs w:val="18"/>
                <w:highlight w:val="yellow"/>
              </w:rPr>
              <w:t xml:space="preserve"> of </w:t>
            </w:r>
            <w:r w:rsidR="00590B7B" w:rsidRPr="00590B7B">
              <w:rPr>
                <w:rFonts w:asciiTheme="minorHAnsi" w:eastAsia="Times New Roman" w:hAnsiTheme="minorHAnsi" w:cstheme="minorHAnsi"/>
                <w:b/>
                <w:sz w:val="18"/>
                <w:szCs w:val="18"/>
                <w:highlight w:val="yellow"/>
              </w:rPr>
              <w:t>November</w:t>
            </w:r>
            <w:r w:rsidR="007F16EE" w:rsidRPr="00590B7B">
              <w:rPr>
                <w:rFonts w:asciiTheme="minorHAnsi" w:eastAsia="Times New Roman" w:hAnsiTheme="minorHAnsi" w:cstheme="minorHAnsi"/>
                <w:b/>
                <w:sz w:val="18"/>
                <w:szCs w:val="18"/>
                <w:highlight w:val="yellow"/>
              </w:rPr>
              <w:t xml:space="preserve"> 2022</w:t>
            </w:r>
          </w:p>
        </w:tc>
        <w:tc>
          <w:tcPr>
            <w:tcW w:w="1440" w:type="dxa"/>
            <w:tcBorders>
              <w:top w:val="single" w:sz="4" w:space="0" w:color="auto"/>
              <w:left w:val="single" w:sz="4" w:space="0" w:color="auto"/>
              <w:bottom w:val="single" w:sz="4" w:space="0" w:color="auto"/>
              <w:right w:val="single" w:sz="4" w:space="0" w:color="auto"/>
            </w:tcBorders>
          </w:tcPr>
          <w:p w14:paraId="2940E122" w14:textId="2E55E809"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Time:</w:t>
            </w:r>
            <w:r w:rsidR="007F16EE" w:rsidRPr="00A23DC2">
              <w:rPr>
                <w:rFonts w:asciiTheme="minorHAnsi" w:eastAsia="Times New Roman" w:hAnsiTheme="minorHAnsi" w:cstheme="minorHAnsi"/>
                <w:b/>
                <w:sz w:val="18"/>
                <w:szCs w:val="18"/>
              </w:rPr>
              <w:t xml:space="preserve"> 5pm Kabul time</w:t>
            </w:r>
          </w:p>
        </w:tc>
      </w:tr>
      <w:tr w:rsidR="00D47463" w:rsidRPr="0056586D" w14:paraId="0E3665CA" w14:textId="77777777" w:rsidTr="006E0914">
        <w:tc>
          <w:tcPr>
            <w:tcW w:w="4590" w:type="dxa"/>
            <w:gridSpan w:val="2"/>
            <w:tcBorders>
              <w:top w:val="single" w:sz="4" w:space="0" w:color="auto"/>
              <w:left w:val="single" w:sz="4" w:space="0" w:color="auto"/>
              <w:bottom w:val="single" w:sz="4" w:space="0" w:color="auto"/>
              <w:right w:val="single" w:sz="4" w:space="0" w:color="auto"/>
            </w:tcBorders>
          </w:tcPr>
          <w:p w14:paraId="4142971D"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32AC11DF" w14:textId="77777777" w:rsidR="00D47463"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47463" w:rsidRPr="0056586D" w14:paraId="353B5FE4" w14:textId="77777777" w:rsidTr="006E0914">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EBBEB0" w14:textId="1901BB65"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09FF4AA5"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DF5437" w14:textId="7544190D" w:rsidR="0007020C" w:rsidRPr="00A23DC2"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A23DC2">
              <w:rPr>
                <w:rFonts w:asciiTheme="minorHAnsi" w:eastAsia="Times New Roman" w:hAnsiTheme="minorHAnsi" w:cstheme="minorHAnsi"/>
                <w:b/>
                <w:sz w:val="18"/>
                <w:szCs w:val="18"/>
              </w:rPr>
              <w:t xml:space="preserve">Planned award date: </w:t>
            </w:r>
            <w:r w:rsidR="00A15FE5" w:rsidRPr="00A23DC2">
              <w:rPr>
                <w:rFonts w:asciiTheme="minorHAnsi" w:eastAsia="Times New Roman" w:hAnsiTheme="minorHAnsi" w:cstheme="minorHAnsi"/>
                <w:b/>
                <w:sz w:val="18"/>
                <w:szCs w:val="18"/>
              </w:rPr>
              <w:t>8</w:t>
            </w:r>
            <w:r w:rsidR="00A15FE5" w:rsidRPr="00A23DC2">
              <w:rPr>
                <w:rFonts w:asciiTheme="minorHAnsi" w:eastAsia="Times New Roman" w:hAnsiTheme="minorHAnsi" w:cstheme="minorHAnsi"/>
                <w:b/>
                <w:sz w:val="18"/>
                <w:szCs w:val="18"/>
                <w:vertAlign w:val="superscript"/>
              </w:rPr>
              <w:t>th</w:t>
            </w:r>
            <w:r w:rsidR="00A15FE5" w:rsidRPr="00A23DC2">
              <w:rPr>
                <w:rFonts w:asciiTheme="minorHAnsi" w:eastAsia="Times New Roman" w:hAnsiTheme="minorHAnsi" w:cstheme="minorHAnsi"/>
                <w:b/>
                <w:sz w:val="18"/>
                <w:szCs w:val="18"/>
              </w:rPr>
              <w:t xml:space="preserve"> </w:t>
            </w:r>
            <w:r w:rsidR="0007020C" w:rsidRPr="00A23DC2">
              <w:rPr>
                <w:rFonts w:asciiTheme="minorHAnsi" w:eastAsia="Times New Roman" w:hAnsiTheme="minorHAnsi" w:cstheme="minorHAnsi"/>
                <w:b/>
                <w:sz w:val="18"/>
                <w:szCs w:val="18"/>
              </w:rPr>
              <w:t xml:space="preserve">of </w:t>
            </w:r>
            <w:r w:rsidR="007B1A59">
              <w:rPr>
                <w:rFonts w:asciiTheme="minorHAnsi" w:eastAsia="Times New Roman" w:hAnsiTheme="minorHAnsi" w:cstheme="minorHAnsi"/>
                <w:b/>
                <w:sz w:val="18"/>
                <w:szCs w:val="18"/>
              </w:rPr>
              <w:t xml:space="preserve">January, </w:t>
            </w:r>
            <w:r w:rsidR="0007020C" w:rsidRPr="00A23DC2">
              <w:rPr>
                <w:rFonts w:asciiTheme="minorHAnsi" w:eastAsia="Times New Roman" w:hAnsiTheme="minorHAnsi" w:cstheme="minorHAnsi"/>
                <w:b/>
                <w:sz w:val="18"/>
                <w:szCs w:val="18"/>
              </w:rPr>
              <w:t>2022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AE8545"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47463" w:rsidRPr="0056586D" w14:paraId="2734B114" w14:textId="77777777" w:rsidTr="006E0914">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DA6DAB"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73AE09AB"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76B5C913" w14:textId="1CE2246A"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contracts start-</w:t>
            </w:r>
            <w:r w:rsidR="0007020C">
              <w:rPr>
                <w:rFonts w:asciiTheme="minorHAnsi" w:eastAsia="Times New Roman" w:hAnsiTheme="minorHAnsi" w:cstheme="minorHAnsi"/>
                <w:b/>
                <w:sz w:val="18"/>
                <w:szCs w:val="18"/>
              </w:rPr>
              <w:t xml:space="preserve"> </w:t>
            </w:r>
            <w:r w:rsidRPr="0056586D">
              <w:rPr>
                <w:rFonts w:asciiTheme="minorHAnsi" w:eastAsia="Times New Roman" w:hAnsiTheme="minorHAnsi" w:cstheme="minorHAnsi"/>
                <w:b/>
                <w:sz w:val="18"/>
                <w:szCs w:val="18"/>
              </w:rPr>
              <w:t>date/delivery date (on or before)</w:t>
            </w:r>
            <w:r>
              <w:rPr>
                <w:rFonts w:asciiTheme="minorHAnsi" w:eastAsia="Times New Roman" w:hAnsiTheme="minorHAnsi" w:cstheme="minorHAnsi"/>
                <w:b/>
                <w:sz w:val="18"/>
                <w:szCs w:val="18"/>
              </w:rPr>
              <w:t>:</w:t>
            </w:r>
            <w:r w:rsidR="0007020C">
              <w:rPr>
                <w:rFonts w:asciiTheme="minorHAnsi" w:eastAsia="Times New Roman" w:hAnsiTheme="minorHAnsi" w:cstheme="minorHAnsi"/>
                <w:b/>
                <w:sz w:val="18"/>
                <w:szCs w:val="18"/>
              </w:rPr>
              <w:t xml:space="preserve"> </w:t>
            </w:r>
            <w:r w:rsidR="007B1A59">
              <w:rPr>
                <w:rFonts w:asciiTheme="minorHAnsi" w:eastAsia="Times New Roman" w:hAnsiTheme="minorHAnsi" w:cstheme="minorHAnsi"/>
                <w:b/>
                <w:sz w:val="18"/>
                <w:szCs w:val="18"/>
              </w:rPr>
              <w:t>9</w:t>
            </w:r>
            <w:r w:rsidR="007B1A59" w:rsidRPr="007B1A59">
              <w:rPr>
                <w:rFonts w:asciiTheme="minorHAnsi" w:eastAsia="Times New Roman" w:hAnsiTheme="minorHAnsi" w:cstheme="minorHAnsi"/>
                <w:b/>
                <w:sz w:val="18"/>
                <w:szCs w:val="18"/>
                <w:vertAlign w:val="superscript"/>
              </w:rPr>
              <w:t>th</w:t>
            </w:r>
            <w:r w:rsidR="007B1A59">
              <w:rPr>
                <w:rFonts w:asciiTheme="minorHAnsi" w:eastAsia="Times New Roman" w:hAnsiTheme="minorHAnsi" w:cstheme="minorHAnsi"/>
                <w:b/>
                <w:sz w:val="18"/>
                <w:szCs w:val="18"/>
              </w:rPr>
              <w:t xml:space="preserve"> of February 2022</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36EFC3BB"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47463" w:rsidRPr="0056586D" w14:paraId="619AB56B" w14:textId="77777777" w:rsidTr="006E0914">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2B7A256F" w14:textId="77777777" w:rsidR="00D47463" w:rsidRPr="0056586D" w:rsidRDefault="00D47463" w:rsidP="006E0914">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7FACCA6"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3B89AE0F"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2BE7404E"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47463" w:rsidRPr="0056586D" w14:paraId="6711C794" w14:textId="77777777" w:rsidTr="006E0914">
        <w:tc>
          <w:tcPr>
            <w:tcW w:w="2875" w:type="dxa"/>
            <w:tcBorders>
              <w:top w:val="single" w:sz="4" w:space="0" w:color="auto"/>
              <w:left w:val="single" w:sz="4" w:space="0" w:color="auto"/>
              <w:bottom w:val="single" w:sz="4" w:space="0" w:color="auto"/>
              <w:right w:val="single" w:sz="4" w:space="0" w:color="auto"/>
            </w:tcBorders>
          </w:tcPr>
          <w:p w14:paraId="072EB5D9" w14:textId="77777777" w:rsidR="00D47463" w:rsidRPr="0056586D" w:rsidRDefault="00D47463" w:rsidP="006E0914">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2602EF7E"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59AA8E50" w14:textId="77777777" w:rsidR="00D47463" w:rsidRPr="0056586D" w:rsidRDefault="00D47463" w:rsidP="006E0914">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7F226F39" w14:textId="77777777" w:rsidR="00D47463" w:rsidRPr="0056586D" w:rsidRDefault="00D47463" w:rsidP="006E0914">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704370DC" w14:textId="77777777" w:rsidR="00C22EF1" w:rsidRPr="0056586D" w:rsidRDefault="00C22EF1" w:rsidP="0097773C">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lastRenderedPageBreak/>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2562DCD9" w:rsidR="00D45B16" w:rsidRPr="00FA64A4" w:rsidRDefault="00D45B16" w:rsidP="00BA717C">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00701D63" w:rsidRPr="0056586D">
              <w:rPr>
                <w:rFonts w:asciiTheme="minorHAnsi" w:eastAsia="Times New Roman" w:hAnsiTheme="minorHAnsi" w:cstheme="minorHAnsi"/>
                <w:color w:val="000000"/>
                <w:spacing w:val="-3"/>
                <w:sz w:val="18"/>
                <w:szCs w:val="18"/>
                <w:lang w:val="en-GB" w:eastAsia="en-GB"/>
              </w:rPr>
              <w:t xml:space="preserve"> </w:t>
            </w:r>
          </w:p>
          <w:p w14:paraId="0E7AEF49" w14:textId="77777777" w:rsidR="00FA64A4" w:rsidRPr="0056586D" w:rsidRDefault="00FA64A4" w:rsidP="00BA717C">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539C370C" w14:textId="38A6D22B" w:rsidR="00D45B16" w:rsidRPr="0066748F" w:rsidRDefault="00D45B16" w:rsidP="00BA717C">
            <w:pPr>
              <w:numPr>
                <w:ilvl w:val="1"/>
                <w:numId w:val="1"/>
              </w:num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66748F">
              <w:rPr>
                <w:rFonts w:asciiTheme="minorHAnsi" w:eastAsia="Times New Roman" w:hAnsiTheme="minorHAnsi" w:cstheme="minorHAnsi"/>
                <w:b/>
                <w:bCs/>
                <w:color w:val="000000"/>
                <w:spacing w:val="-3"/>
                <w:sz w:val="18"/>
                <w:szCs w:val="18"/>
                <w:lang w:val="en-GB" w:eastAsia="en-GB"/>
              </w:rPr>
              <w:t>Background/</w:t>
            </w:r>
            <w:r w:rsidR="00BB0779" w:rsidRPr="0066748F">
              <w:rPr>
                <w:rFonts w:asciiTheme="minorHAnsi" w:eastAsia="Times New Roman" w:hAnsiTheme="minorHAnsi" w:cstheme="minorHAnsi"/>
                <w:b/>
                <w:bCs/>
                <w:color w:val="000000"/>
                <w:spacing w:val="-3"/>
                <w:sz w:val="18"/>
                <w:szCs w:val="18"/>
                <w:lang w:val="en-GB" w:eastAsia="en-GB"/>
              </w:rPr>
              <w:t>c</w:t>
            </w:r>
            <w:r w:rsidRPr="0066748F">
              <w:rPr>
                <w:rFonts w:asciiTheme="minorHAnsi" w:eastAsia="Times New Roman" w:hAnsiTheme="minorHAnsi" w:cstheme="minorHAnsi"/>
                <w:b/>
                <w:bCs/>
                <w:color w:val="000000"/>
                <w:spacing w:val="-3"/>
                <w:sz w:val="18"/>
                <w:szCs w:val="18"/>
                <w:lang w:val="en-GB" w:eastAsia="en-GB"/>
              </w:rPr>
              <w:t>ontext for required services/results</w:t>
            </w:r>
          </w:p>
          <w:p w14:paraId="0A8CB74E" w14:textId="77777777" w:rsidR="00FA64A4" w:rsidRPr="00FA64A4" w:rsidRDefault="00FA64A4" w:rsidP="00BA717C">
            <w:pPr>
              <w:tabs>
                <w:tab w:val="center" w:pos="4320"/>
                <w:tab w:val="right" w:pos="8640"/>
              </w:tabs>
              <w:jc w:val="both"/>
              <w:rPr>
                <w:rFonts w:eastAsia="Times New Roman" w:cstheme="minorHAnsi"/>
                <w:i/>
                <w:iCs/>
                <w:color w:val="000000"/>
                <w:spacing w:val="-3"/>
                <w:sz w:val="18"/>
                <w:szCs w:val="18"/>
                <w:lang w:val="en-GB" w:eastAsia="en-GB"/>
              </w:rPr>
            </w:pPr>
          </w:p>
          <w:p w14:paraId="5360ED6C" w14:textId="77777777" w:rsidR="00FA64A4" w:rsidRPr="005C177E" w:rsidRDefault="00FA64A4" w:rsidP="00BA717C">
            <w:pPr>
              <w:jc w:val="both"/>
              <w:rPr>
                <w:rFonts w:cs="Calibri"/>
                <w:sz w:val="18"/>
                <w:szCs w:val="18"/>
              </w:rPr>
            </w:pPr>
            <w:r w:rsidRPr="005C177E">
              <w:rPr>
                <w:rFonts w:cs="Calibri"/>
                <w:sz w:val="18"/>
                <w:szCs w:val="18"/>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48812A04" w14:textId="77777777" w:rsidR="00FA64A4" w:rsidRPr="005C177E" w:rsidRDefault="00FA64A4" w:rsidP="00BA717C">
            <w:pPr>
              <w:jc w:val="both"/>
              <w:rPr>
                <w:rFonts w:ascii="Verdana" w:hAnsi="Verdana" w:cs="Calibri"/>
                <w:sz w:val="18"/>
                <w:szCs w:val="18"/>
                <w:shd w:val="clear" w:color="auto" w:fill="FFFFFF"/>
              </w:rPr>
            </w:pPr>
          </w:p>
          <w:p w14:paraId="1E35B6DE" w14:textId="77777777" w:rsidR="00FA64A4" w:rsidRPr="005C177E" w:rsidRDefault="00FA64A4" w:rsidP="00BA717C">
            <w:pPr>
              <w:spacing w:after="120"/>
              <w:jc w:val="both"/>
              <w:textAlignment w:val="baseline"/>
              <w:rPr>
                <w:rFonts w:cs="Calibri"/>
                <w:sz w:val="18"/>
                <w:szCs w:val="18"/>
              </w:rPr>
            </w:pPr>
            <w:r w:rsidRPr="005C177E">
              <w:rPr>
                <w:rFonts w:cs="Calibri"/>
                <w:sz w:val="18"/>
                <w:szCs w:val="18"/>
              </w:rPr>
              <w:t xml:space="preserve">Afghanistan is one of the world’s most complex emergencies and the world’s largest humanitarian crisis. Afghan people are grappling with the impact of conflict, poverty, economic decline, and natural disasters. In this context, Afghan women and girls face unique vulnerabilities and require urgent support as gender inequality is interwoven with conflict dynamics and humanitarian needs. It is essential that Afghan women and girls can continue to shape the development of their country, and that their gains are protected. UN Women remains fully committed to supporting Afghan women and girls and to putting them at the center of the global response to the crisis in Afghanistan. </w:t>
            </w:r>
          </w:p>
          <w:p w14:paraId="7A93F376" w14:textId="57AD38A1" w:rsidR="00FA64A4" w:rsidRDefault="00FA64A4" w:rsidP="00BA717C">
            <w:pPr>
              <w:jc w:val="both"/>
              <w:rPr>
                <w:sz w:val="18"/>
                <w:szCs w:val="18"/>
              </w:rPr>
            </w:pPr>
            <w:r w:rsidRPr="005C177E">
              <w:rPr>
                <w:rFonts w:cs="Calibri"/>
                <w:sz w:val="18"/>
                <w:szCs w:val="18"/>
              </w:rPr>
              <w:t>UN Women has been in Afghanistan for two decades. UN Women’s programming approach is informed by analysis of the political, economic, and humanitarian situation, risks to and capacities of partner organizations, and needs of Afghan women and girls. UN Women Afghanistan currently has four key programme priorities: (1) Gender in Humanitarian Action, (2) Ending Violence Against Women, (3) Women’s Economic Empowerment, and (4) Women, Peace, and Security.</w:t>
            </w:r>
          </w:p>
          <w:p w14:paraId="18EFF253" w14:textId="3CB9E084" w:rsidR="00FA64A4" w:rsidRPr="00196979" w:rsidRDefault="00FA64A4" w:rsidP="00BA717C">
            <w:pPr>
              <w:jc w:val="both"/>
              <w:rPr>
                <w:sz w:val="18"/>
                <w:szCs w:val="18"/>
              </w:rPr>
            </w:pPr>
            <w:r w:rsidRPr="00196979">
              <w:rPr>
                <w:sz w:val="18"/>
                <w:szCs w:val="18"/>
              </w:rPr>
              <w:t xml:space="preserve">UN Women is currently </w:t>
            </w:r>
            <w:r>
              <w:rPr>
                <w:sz w:val="18"/>
                <w:szCs w:val="18"/>
              </w:rPr>
              <w:t>implementing</w:t>
            </w:r>
            <w:r w:rsidRPr="00196979">
              <w:rPr>
                <w:sz w:val="18"/>
                <w:szCs w:val="18"/>
              </w:rPr>
              <w:t xml:space="preserve"> the Spotlight Initiative (SI), a global, multi-year </w:t>
            </w:r>
            <w:r>
              <w:rPr>
                <w:sz w:val="18"/>
                <w:szCs w:val="18"/>
              </w:rPr>
              <w:t xml:space="preserve">programme funded by the </w:t>
            </w:r>
            <w:r w:rsidRPr="00196979">
              <w:rPr>
                <w:sz w:val="18"/>
                <w:szCs w:val="18"/>
              </w:rPr>
              <w:t xml:space="preserve">  European Union (EU)</w:t>
            </w:r>
            <w:r>
              <w:rPr>
                <w:sz w:val="18"/>
                <w:szCs w:val="18"/>
              </w:rPr>
              <w:t xml:space="preserve"> being implemented in more </w:t>
            </w:r>
            <w:r w:rsidR="003A6B31">
              <w:rPr>
                <w:sz w:val="18"/>
                <w:szCs w:val="18"/>
              </w:rPr>
              <w:t>than</w:t>
            </w:r>
            <w:r>
              <w:rPr>
                <w:sz w:val="18"/>
                <w:szCs w:val="18"/>
              </w:rPr>
              <w:t xml:space="preserve"> 12 countries around the world and aimed at</w:t>
            </w:r>
            <w:r w:rsidRPr="00196979">
              <w:rPr>
                <w:sz w:val="18"/>
                <w:szCs w:val="18"/>
              </w:rPr>
              <w:t xml:space="preserve"> eliminat</w:t>
            </w:r>
            <w:r>
              <w:rPr>
                <w:sz w:val="18"/>
                <w:szCs w:val="18"/>
              </w:rPr>
              <w:t>ing</w:t>
            </w:r>
            <w:r w:rsidRPr="00196979">
              <w:rPr>
                <w:sz w:val="18"/>
                <w:szCs w:val="18"/>
              </w:rPr>
              <w:t xml:space="preserve"> all forms of violence against women and girls by 2030. In Afghanistan, the Spotlight Initiative </w:t>
            </w:r>
            <w:r>
              <w:rPr>
                <w:sz w:val="18"/>
                <w:szCs w:val="18"/>
              </w:rPr>
              <w:t>aims in addressing</w:t>
            </w:r>
            <w:r w:rsidRPr="00196979">
              <w:rPr>
                <w:sz w:val="18"/>
                <w:szCs w:val="18"/>
              </w:rPr>
              <w:t xml:space="preserve"> to Sexual and Gender Based Violence (SBGV) and Harmful Practices (HP) and to bring women and girls including those with intersecting forms of discrimination and marginalization to the center of the interventions not only as beneficiaries but also as key stakeholders, shaping and guiding the program design and implementation. </w:t>
            </w:r>
            <w:r>
              <w:rPr>
                <w:sz w:val="18"/>
                <w:szCs w:val="18"/>
              </w:rPr>
              <w:t>T</w:t>
            </w:r>
            <w:r w:rsidRPr="00196979">
              <w:rPr>
                <w:sz w:val="18"/>
                <w:szCs w:val="18"/>
              </w:rPr>
              <w:t>hrough a comprehensive</w:t>
            </w:r>
            <w:r>
              <w:rPr>
                <w:sz w:val="18"/>
                <w:szCs w:val="18"/>
              </w:rPr>
              <w:t xml:space="preserve"> and gender transformative </w:t>
            </w:r>
            <w:r w:rsidRPr="00196979">
              <w:rPr>
                <w:sz w:val="18"/>
                <w:szCs w:val="18"/>
              </w:rPr>
              <w:t>approach,</w:t>
            </w:r>
            <w:r>
              <w:rPr>
                <w:sz w:val="18"/>
                <w:szCs w:val="18"/>
              </w:rPr>
              <w:t xml:space="preserve"> </w:t>
            </w:r>
            <w:r w:rsidRPr="00196979">
              <w:rPr>
                <w:sz w:val="18"/>
                <w:szCs w:val="18"/>
              </w:rPr>
              <w:t xml:space="preserve">the Spotlight Initiative </w:t>
            </w:r>
            <w:r>
              <w:rPr>
                <w:sz w:val="18"/>
                <w:szCs w:val="18"/>
              </w:rPr>
              <w:t>is being implemented by 4 UN agencies (UN Women, UNDP, UNICEF</w:t>
            </w:r>
            <w:r w:rsidR="00555913">
              <w:rPr>
                <w:sz w:val="18"/>
                <w:szCs w:val="18"/>
              </w:rPr>
              <w:t>,</w:t>
            </w:r>
            <w:r>
              <w:rPr>
                <w:sz w:val="18"/>
                <w:szCs w:val="18"/>
              </w:rPr>
              <w:t xml:space="preserve"> and UNFPA) who through collaborative work and in a coordinated manner to achieve the six planned outcomes/pillars of the programme’s theory of change, namely: </w:t>
            </w:r>
            <w:r w:rsidRPr="00196979">
              <w:rPr>
                <w:sz w:val="18"/>
                <w:szCs w:val="18"/>
              </w:rPr>
              <w:t xml:space="preserve">Pillar 1: Laws and Policies; Pillar 2: Institutional Strengthening; Pillar 3: Prevention; Pillar 4: Services; Pillar 5: Data; and Pillar 6: Women’s Movement and Civil Society. </w:t>
            </w:r>
          </w:p>
          <w:p w14:paraId="483028C0" w14:textId="77777777" w:rsidR="00FA64A4" w:rsidRDefault="00FA64A4" w:rsidP="00BA717C">
            <w:pPr>
              <w:jc w:val="both"/>
              <w:rPr>
                <w:sz w:val="18"/>
                <w:szCs w:val="18"/>
              </w:rPr>
            </w:pPr>
          </w:p>
          <w:p w14:paraId="7A983C57" w14:textId="6F662582" w:rsidR="00FA64A4" w:rsidRDefault="00FA64A4" w:rsidP="00BA717C">
            <w:pPr>
              <w:tabs>
                <w:tab w:val="center" w:pos="4320"/>
                <w:tab w:val="right" w:pos="8640"/>
              </w:tabs>
              <w:contextualSpacing/>
              <w:jc w:val="both"/>
              <w:rPr>
                <w:rFonts w:eastAsia="Times New Roman" w:cstheme="minorBidi"/>
                <w:color w:val="000000" w:themeColor="text1"/>
                <w:sz w:val="18"/>
                <w:szCs w:val="18"/>
                <w:lang w:val="en-GB" w:eastAsia="en-GB"/>
              </w:rPr>
            </w:pPr>
            <w:r w:rsidRPr="0116D91A">
              <w:rPr>
                <w:sz w:val="18"/>
                <w:szCs w:val="18"/>
              </w:rPr>
              <w:t>UN Women is leading the implementation of Spotlight Initiative Pillars 3 (Prevention of violence) and Pillar 6 (Women’s Movement and Civil Society) and aims to provide direct support to and partner with national, provincial</w:t>
            </w:r>
            <w:r w:rsidR="00555913">
              <w:rPr>
                <w:sz w:val="18"/>
                <w:szCs w:val="18"/>
              </w:rPr>
              <w:t>,</w:t>
            </w:r>
            <w:r w:rsidRPr="0116D91A">
              <w:rPr>
                <w:sz w:val="18"/>
                <w:szCs w:val="18"/>
              </w:rPr>
              <w:t xml:space="preserve"> and grassroots </w:t>
            </w:r>
            <w:r>
              <w:rPr>
                <w:sz w:val="18"/>
                <w:szCs w:val="18"/>
              </w:rPr>
              <w:t xml:space="preserve">women’s rights and </w:t>
            </w:r>
            <w:r w:rsidR="003A6B31">
              <w:rPr>
                <w:sz w:val="18"/>
                <w:szCs w:val="18"/>
              </w:rPr>
              <w:t>women-led</w:t>
            </w:r>
            <w:r>
              <w:rPr>
                <w:sz w:val="18"/>
                <w:szCs w:val="18"/>
              </w:rPr>
              <w:t xml:space="preserve"> </w:t>
            </w:r>
            <w:r w:rsidRPr="0116D91A">
              <w:rPr>
                <w:sz w:val="18"/>
                <w:szCs w:val="18"/>
              </w:rPr>
              <w:t xml:space="preserve">Civil Society Organizations (CSO’s) and groups to ensure sustainability and local ownership of all initiatives. This is being implemented at national, provincial and district levels, with a targeted focus in Kabul, Herat, Kandahar and </w:t>
            </w:r>
            <w:proofErr w:type="spellStart"/>
            <w:r w:rsidRPr="0116D91A">
              <w:rPr>
                <w:sz w:val="18"/>
                <w:szCs w:val="18"/>
              </w:rPr>
              <w:t>Paktia</w:t>
            </w:r>
            <w:proofErr w:type="spellEnd"/>
            <w:r w:rsidRPr="0116D91A">
              <w:rPr>
                <w:sz w:val="18"/>
                <w:szCs w:val="18"/>
              </w:rPr>
              <w:t>.</w:t>
            </w:r>
          </w:p>
          <w:p w14:paraId="3D4FD9B4" w14:textId="77777777" w:rsidR="00FA64A4" w:rsidRPr="00196979" w:rsidRDefault="00FA64A4" w:rsidP="00BA717C">
            <w:pPr>
              <w:tabs>
                <w:tab w:val="center" w:pos="4320"/>
                <w:tab w:val="right" w:pos="8640"/>
              </w:tabs>
              <w:contextualSpacing/>
              <w:jc w:val="both"/>
              <w:rPr>
                <w:rFonts w:eastAsia="Times New Roman" w:cstheme="minorHAnsi"/>
                <w:color w:val="000000"/>
                <w:spacing w:val="-3"/>
                <w:sz w:val="18"/>
                <w:szCs w:val="18"/>
                <w:lang w:val="en-GB" w:eastAsia="en-GB"/>
              </w:rPr>
            </w:pPr>
          </w:p>
          <w:p w14:paraId="3B5FB139" w14:textId="77777777" w:rsidR="00FA64A4" w:rsidRPr="00036E6B" w:rsidRDefault="00FA64A4" w:rsidP="00BA717C">
            <w:pPr>
              <w:tabs>
                <w:tab w:val="center" w:pos="4320"/>
                <w:tab w:val="right" w:pos="8640"/>
              </w:tabs>
              <w:contextualSpacing/>
              <w:jc w:val="both"/>
              <w:rPr>
                <w:rFonts w:eastAsia="Times New Roman" w:cstheme="minorHAnsi"/>
                <w:i/>
                <w:iCs/>
                <w:color w:val="000000"/>
                <w:spacing w:val="-3"/>
                <w:sz w:val="18"/>
                <w:szCs w:val="18"/>
                <w:lang w:val="en-GB" w:eastAsia="en-GB"/>
              </w:rPr>
            </w:pPr>
            <w:r w:rsidRPr="00036E6B">
              <w:rPr>
                <w:rFonts w:eastAsia="Times New Roman" w:cstheme="minorHAnsi"/>
                <w:i/>
                <w:iCs/>
                <w:color w:val="000000"/>
                <w:spacing w:val="-3"/>
                <w:sz w:val="18"/>
                <w:szCs w:val="18"/>
                <w:lang w:val="en-GB" w:eastAsia="en-GB"/>
              </w:rPr>
              <w:t>Context in Afghanistan</w:t>
            </w:r>
          </w:p>
          <w:p w14:paraId="5DABF403" w14:textId="6B4C9C0E" w:rsidR="007D355F" w:rsidRPr="007D355F" w:rsidRDefault="00FA64A4" w:rsidP="00BA717C">
            <w:pPr>
              <w:jc w:val="both"/>
              <w:rPr>
                <w:rStyle w:val="normaltextrun"/>
                <w:rFonts w:cstheme="minorBidi"/>
                <w:sz w:val="18"/>
                <w:szCs w:val="18"/>
              </w:rPr>
            </w:pPr>
            <w:r w:rsidRPr="0116D91A">
              <w:rPr>
                <w:rFonts w:cstheme="minorBidi"/>
                <w:sz w:val="18"/>
                <w:szCs w:val="18"/>
              </w:rPr>
              <w:t xml:space="preserve">The Taliban takeover on 15th August 2021 has had a seismic impact on the rights of Afghan women and girls. Afghan women and girls face unique vulnerabilities as gender inequality is interwoven with humanitarian needs. </w:t>
            </w:r>
            <w:r w:rsidR="003A6B31">
              <w:rPr>
                <w:rFonts w:cstheme="minorBidi"/>
                <w:sz w:val="18"/>
                <w:szCs w:val="18"/>
              </w:rPr>
              <w:t>Two-thirds</w:t>
            </w:r>
            <w:r w:rsidRPr="0116D91A">
              <w:rPr>
                <w:rFonts w:cstheme="minorBidi"/>
                <w:sz w:val="18"/>
                <w:szCs w:val="18"/>
              </w:rPr>
              <w:t xml:space="preserve"> of Afghan women and girls urgently need humanitarian assistance</w:t>
            </w:r>
            <w:r w:rsidR="007D355F">
              <w:rPr>
                <w:rStyle w:val="FootnoteReference"/>
                <w:rFonts w:cstheme="minorBidi"/>
                <w:sz w:val="18"/>
                <w:szCs w:val="18"/>
              </w:rPr>
              <w:footnoteReference w:id="2"/>
            </w:r>
            <w:r w:rsidRPr="0116D91A">
              <w:rPr>
                <w:rFonts w:cstheme="minorBidi"/>
                <w:sz w:val="18"/>
                <w:szCs w:val="18"/>
              </w:rPr>
              <w:t xml:space="preserve"> and almost 100 </w:t>
            </w:r>
            <w:r w:rsidR="003A6B31">
              <w:rPr>
                <w:rFonts w:cstheme="minorBidi"/>
                <w:sz w:val="18"/>
                <w:szCs w:val="18"/>
              </w:rPr>
              <w:t>percent</w:t>
            </w:r>
            <w:r w:rsidRPr="0116D91A">
              <w:rPr>
                <w:rFonts w:cstheme="minorBidi"/>
                <w:sz w:val="18"/>
                <w:szCs w:val="18"/>
              </w:rPr>
              <w:t xml:space="preserve"> </w:t>
            </w:r>
            <w:r w:rsidR="00E60D43">
              <w:rPr>
                <w:rFonts w:cstheme="minorBidi"/>
                <w:sz w:val="18"/>
                <w:szCs w:val="18"/>
              </w:rPr>
              <w:t>of f</w:t>
            </w:r>
            <w:r w:rsidRPr="0116D91A">
              <w:rPr>
                <w:rFonts w:cstheme="minorBidi"/>
                <w:sz w:val="18"/>
                <w:szCs w:val="18"/>
              </w:rPr>
              <w:t>emale-headed households are facing insufficient food consumption</w:t>
            </w:r>
            <w:r w:rsidR="007D355F">
              <w:rPr>
                <w:rStyle w:val="FootnoteReference"/>
                <w:rFonts w:cstheme="minorBidi"/>
                <w:sz w:val="18"/>
                <w:szCs w:val="18"/>
              </w:rPr>
              <w:footnoteReference w:id="3"/>
            </w:r>
            <w:r w:rsidRPr="0116D91A">
              <w:rPr>
                <w:rFonts w:cstheme="minorBidi"/>
                <w:sz w:val="18"/>
                <w:szCs w:val="18"/>
              </w:rPr>
              <w:t xml:space="preserve">.  </w:t>
            </w:r>
            <w:bookmarkStart w:id="3" w:name="_Hlk93864798"/>
            <w:bookmarkStart w:id="4" w:name="_Hlk99189545"/>
            <w:r w:rsidRPr="0116D91A">
              <w:rPr>
                <w:rFonts w:cstheme="minorBidi"/>
                <w:sz w:val="18"/>
                <w:szCs w:val="18"/>
              </w:rPr>
              <w:t xml:space="preserve">While the involvement of women’s civil society organizations is </w:t>
            </w:r>
            <w:r w:rsidR="007D355F">
              <w:rPr>
                <w:rFonts w:cstheme="minorBidi"/>
                <w:sz w:val="18"/>
                <w:szCs w:val="18"/>
              </w:rPr>
              <w:t xml:space="preserve">needed </w:t>
            </w:r>
            <w:r w:rsidRPr="0116D91A">
              <w:rPr>
                <w:rFonts w:cstheme="minorBidi"/>
                <w:sz w:val="18"/>
                <w:szCs w:val="18"/>
              </w:rPr>
              <w:t>more than ever needed to support women and girls and to build social cohesion in Afghanistan, their ability to fully operate has been severely impacted by the current political context</w:t>
            </w:r>
            <w:r>
              <w:rPr>
                <w:rFonts w:cstheme="minorBidi"/>
                <w:sz w:val="18"/>
                <w:szCs w:val="18"/>
              </w:rPr>
              <w:t xml:space="preserve">. </w:t>
            </w:r>
            <w:bookmarkEnd w:id="3"/>
            <w:r w:rsidR="007D355F">
              <w:rPr>
                <w:rFonts w:cstheme="minorBidi"/>
                <w:sz w:val="18"/>
                <w:szCs w:val="18"/>
              </w:rPr>
              <w:t xml:space="preserve"> </w:t>
            </w:r>
            <w:r w:rsidRPr="00C4676C">
              <w:rPr>
                <w:sz w:val="18"/>
                <w:szCs w:val="18"/>
              </w:rPr>
              <w:t>In March 2022, UN Women conducted a rapid response survey with its stakeholders</w:t>
            </w:r>
            <w:r w:rsidRPr="0116D91A">
              <w:rPr>
                <w:rFonts w:cstheme="minorBidi"/>
                <w:sz w:val="18"/>
                <w:szCs w:val="18"/>
              </w:rPr>
              <w:t xml:space="preserve">, </w:t>
            </w:r>
            <w:r w:rsidRPr="00C4676C">
              <w:rPr>
                <w:sz w:val="18"/>
                <w:szCs w:val="18"/>
              </w:rPr>
              <w:t xml:space="preserve">whereby </w:t>
            </w:r>
            <w:r w:rsidRPr="00C4676C">
              <w:rPr>
                <w:rStyle w:val="normaltextrun"/>
                <w:color w:val="000000"/>
                <w:sz w:val="18"/>
                <w:szCs w:val="18"/>
                <w:shd w:val="clear" w:color="auto" w:fill="FFFFFF"/>
              </w:rPr>
              <w:t xml:space="preserve">71 percent of </w:t>
            </w:r>
            <w:r w:rsidRPr="00C4676C">
              <w:rPr>
                <w:rStyle w:val="normaltextrun"/>
                <w:color w:val="000000"/>
                <w:sz w:val="18"/>
                <w:szCs w:val="18"/>
                <w:shd w:val="clear" w:color="auto" w:fill="FFFFFF"/>
                <w:lang w:val="en-GB"/>
              </w:rPr>
              <w:t>respondents reported that women-led Civil Society Organizations (CSOs) are not operating in their area</w:t>
            </w:r>
            <w:r w:rsidRPr="00C4676C">
              <w:rPr>
                <w:rStyle w:val="FootnoteReference"/>
                <w:color w:val="000000"/>
                <w:sz w:val="18"/>
                <w:szCs w:val="18"/>
                <w:shd w:val="clear" w:color="auto" w:fill="FFFFFF"/>
              </w:rPr>
              <w:footnoteReference w:id="4"/>
            </w:r>
            <w:r w:rsidRPr="00C4676C">
              <w:rPr>
                <w:rStyle w:val="normaltextrun"/>
                <w:color w:val="000000"/>
                <w:sz w:val="18"/>
                <w:szCs w:val="18"/>
                <w:shd w:val="clear" w:color="auto" w:fill="FFFFFF"/>
                <w:lang w:val="en-GB"/>
              </w:rPr>
              <w:t>. They cited the following types of constraints, most of which are faced specifically by women CSOs</w:t>
            </w:r>
            <w:r w:rsidRPr="00C4676C">
              <w:rPr>
                <w:rStyle w:val="FootnoteReference"/>
                <w:color w:val="000000"/>
                <w:sz w:val="18"/>
                <w:szCs w:val="18"/>
                <w:shd w:val="clear" w:color="auto" w:fill="FFFFFF"/>
              </w:rPr>
              <w:footnoteReference w:id="5"/>
            </w:r>
            <w:r w:rsidRPr="00C4676C">
              <w:rPr>
                <w:rStyle w:val="normaltextrun"/>
                <w:color w:val="000000"/>
                <w:sz w:val="18"/>
                <w:szCs w:val="18"/>
                <w:shd w:val="clear" w:color="auto" w:fill="FFFFFF"/>
                <w:lang w:val="en-GB"/>
              </w:rPr>
              <w:t>:</w:t>
            </w:r>
            <w:r w:rsidRPr="0116D91A">
              <w:rPr>
                <w:rFonts w:cstheme="minorBidi"/>
                <w:sz w:val="18"/>
                <w:szCs w:val="18"/>
              </w:rPr>
              <w:t xml:space="preserve"> </w:t>
            </w:r>
            <w:r w:rsidRPr="0116D91A">
              <w:rPr>
                <w:rFonts w:cstheme="minorBidi"/>
                <w:b/>
                <w:bCs/>
                <w:sz w:val="18"/>
                <w:szCs w:val="18"/>
              </w:rPr>
              <w:t>political restrictions</w:t>
            </w:r>
            <w:r w:rsidRPr="0116D91A">
              <w:rPr>
                <w:rFonts w:cstheme="minorBidi"/>
                <w:sz w:val="18"/>
                <w:szCs w:val="18"/>
              </w:rPr>
              <w:t xml:space="preserve">, threats, and persecution forcing many women activists and experts to stop their work or to leave the country; </w:t>
            </w:r>
            <w:r w:rsidRPr="0116D91A">
              <w:rPr>
                <w:rFonts w:cstheme="minorBidi"/>
                <w:b/>
                <w:bCs/>
                <w:sz w:val="18"/>
                <w:szCs w:val="18"/>
              </w:rPr>
              <w:t>financial restrictions</w:t>
            </w:r>
            <w:r w:rsidRPr="0116D91A">
              <w:rPr>
                <w:rFonts w:cstheme="minorBidi"/>
                <w:sz w:val="18"/>
                <w:szCs w:val="18"/>
              </w:rPr>
              <w:t xml:space="preserve"> for those who have continued the work following the cut in development aid and sanctions. Grassroots women’s CSOs are often overlooked by traditional donor funding; </w:t>
            </w:r>
            <w:r w:rsidRPr="007D355F">
              <w:rPr>
                <w:rFonts w:cstheme="minorBidi"/>
                <w:b/>
                <w:bCs/>
                <w:sz w:val="18"/>
                <w:szCs w:val="18"/>
              </w:rPr>
              <w:t>m</w:t>
            </w:r>
            <w:proofErr w:type="spellStart"/>
            <w:r w:rsidR="007D355F" w:rsidRPr="007D355F">
              <w:rPr>
                <w:rStyle w:val="normaltextrun"/>
                <w:b/>
                <w:bCs/>
                <w:color w:val="000000"/>
                <w:sz w:val="18"/>
                <w:szCs w:val="18"/>
                <w:shd w:val="clear" w:color="auto" w:fill="FFFFFF"/>
                <w:lang w:val="en-GB"/>
              </w:rPr>
              <w:t>obility</w:t>
            </w:r>
            <w:proofErr w:type="spellEnd"/>
            <w:r w:rsidRPr="007D355F">
              <w:rPr>
                <w:rStyle w:val="normaltextrun"/>
                <w:b/>
                <w:bCs/>
                <w:color w:val="000000"/>
                <w:sz w:val="18"/>
                <w:szCs w:val="18"/>
                <w:shd w:val="clear" w:color="auto" w:fill="FFFFFF"/>
                <w:lang w:val="en-GB"/>
              </w:rPr>
              <w:t xml:space="preserve"> restrictions</w:t>
            </w:r>
            <w:r w:rsidRPr="00C4676C">
              <w:rPr>
                <w:rStyle w:val="normaltextrun"/>
                <w:color w:val="000000"/>
                <w:sz w:val="18"/>
                <w:szCs w:val="18"/>
                <w:shd w:val="clear" w:color="auto" w:fill="FFFFFF"/>
                <w:lang w:val="en-GB"/>
              </w:rPr>
              <w:t xml:space="preserve"> as impacting women’s CSO operational presence, </w:t>
            </w:r>
            <w:r w:rsidRPr="00C4676C">
              <w:rPr>
                <w:rStyle w:val="normaltextrun"/>
                <w:color w:val="000000"/>
                <w:sz w:val="18"/>
                <w:szCs w:val="18"/>
                <w:shd w:val="clear" w:color="auto" w:fill="FFFFFF"/>
              </w:rPr>
              <w:t xml:space="preserve">alongside fear, uncertainty, and insecurity; </w:t>
            </w:r>
            <w:r w:rsidRPr="00C4676C">
              <w:rPr>
                <w:rStyle w:val="normaltextrun"/>
                <w:b/>
                <w:bCs/>
                <w:color w:val="000000"/>
                <w:sz w:val="18"/>
                <w:szCs w:val="18"/>
                <w:shd w:val="clear" w:color="auto" w:fill="FFFFFF"/>
              </w:rPr>
              <w:t>administrative restrictions</w:t>
            </w:r>
            <w:r w:rsidRPr="00C4676C">
              <w:rPr>
                <w:rStyle w:val="normaltextrun"/>
                <w:color w:val="000000"/>
                <w:sz w:val="18"/>
                <w:szCs w:val="18"/>
                <w:shd w:val="clear" w:color="auto" w:fill="FFFFFF"/>
              </w:rPr>
              <w:t xml:space="preserve"> </w:t>
            </w:r>
            <w:r w:rsidR="007D355F" w:rsidRPr="00C4676C">
              <w:rPr>
                <w:rStyle w:val="normaltextrun"/>
                <w:color w:val="000000"/>
                <w:sz w:val="18"/>
                <w:szCs w:val="18"/>
                <w:shd w:val="clear" w:color="auto" w:fill="FFFFFF"/>
              </w:rPr>
              <w:t xml:space="preserve">to get </w:t>
            </w:r>
            <w:r w:rsidR="007D355F" w:rsidRPr="00C4676C">
              <w:rPr>
                <w:rStyle w:val="normaltextrun"/>
                <w:color w:val="000000"/>
                <w:sz w:val="18"/>
                <w:szCs w:val="18"/>
                <w:shd w:val="clear" w:color="auto" w:fill="FFFFFF"/>
              </w:rPr>
              <w:lastRenderedPageBreak/>
              <w:t>documents renewed</w:t>
            </w:r>
            <w:r w:rsidR="007D355F" w:rsidRPr="00C4676C" w:rsidDel="007D355F">
              <w:rPr>
                <w:rStyle w:val="normaltextrun"/>
                <w:color w:val="000000"/>
                <w:sz w:val="18"/>
                <w:szCs w:val="18"/>
                <w:shd w:val="clear" w:color="auto" w:fill="FFFFFF"/>
              </w:rPr>
              <w:t xml:space="preserve"> </w:t>
            </w:r>
            <w:r w:rsidRPr="00C4676C">
              <w:rPr>
                <w:rStyle w:val="normaltextrun"/>
                <w:color w:val="000000"/>
                <w:sz w:val="18"/>
                <w:szCs w:val="18"/>
                <w:shd w:val="clear" w:color="auto" w:fill="FFFFFF"/>
              </w:rPr>
              <w:t>as there is a lack of a central channel since the closure of the Ministry of Women’s Affairs (</w:t>
            </w:r>
            <w:proofErr w:type="spellStart"/>
            <w:r w:rsidRPr="00C4676C">
              <w:rPr>
                <w:rStyle w:val="normaltextrun"/>
                <w:color w:val="000000"/>
                <w:sz w:val="18"/>
                <w:szCs w:val="18"/>
                <w:shd w:val="clear" w:color="auto" w:fill="FFFFFF"/>
              </w:rPr>
              <w:t>MoWA</w:t>
            </w:r>
            <w:proofErr w:type="spellEnd"/>
            <w:r w:rsidRPr="00C4676C">
              <w:rPr>
                <w:rStyle w:val="normaltextrun"/>
                <w:color w:val="000000"/>
                <w:sz w:val="18"/>
                <w:szCs w:val="18"/>
                <w:shd w:val="clear" w:color="auto" w:fill="FFFFFF"/>
              </w:rPr>
              <w:t xml:space="preserve">), especially in getting CSOs </w:t>
            </w:r>
            <w:r w:rsidR="00112EA6" w:rsidRPr="00C4676C">
              <w:rPr>
                <w:rStyle w:val="normaltextrun"/>
                <w:color w:val="000000"/>
                <w:sz w:val="18"/>
                <w:szCs w:val="18"/>
                <w:shd w:val="clear" w:color="auto" w:fill="FFFFFF"/>
              </w:rPr>
              <w:t>registered,</w:t>
            </w:r>
            <w:r w:rsidRPr="00C4676C">
              <w:rPr>
                <w:rStyle w:val="normaltextrun"/>
                <w:color w:val="000000"/>
                <w:sz w:val="18"/>
                <w:szCs w:val="18"/>
                <w:shd w:val="clear" w:color="auto" w:fill="FFFFFF"/>
              </w:rPr>
              <w:t xml:space="preserve"> or licenses renewed with the </w:t>
            </w:r>
            <w:r>
              <w:rPr>
                <w:rStyle w:val="normaltextrun"/>
                <w:color w:val="000000"/>
                <w:sz w:val="18"/>
                <w:szCs w:val="18"/>
                <w:shd w:val="clear" w:color="auto" w:fill="FFFFFF"/>
              </w:rPr>
              <w:t>D</w:t>
            </w:r>
            <w:r w:rsidRPr="00C4676C">
              <w:rPr>
                <w:rStyle w:val="normaltextrun"/>
                <w:color w:val="000000"/>
                <w:sz w:val="18"/>
                <w:szCs w:val="18"/>
                <w:shd w:val="clear" w:color="auto" w:fill="FFFFFF"/>
              </w:rPr>
              <w:t xml:space="preserve">e </w:t>
            </w:r>
            <w:r>
              <w:rPr>
                <w:rStyle w:val="normaltextrun"/>
                <w:color w:val="000000"/>
                <w:sz w:val="18"/>
                <w:szCs w:val="18"/>
                <w:shd w:val="clear" w:color="auto" w:fill="FFFFFF"/>
              </w:rPr>
              <w:t>F</w:t>
            </w:r>
            <w:r w:rsidRPr="00C4676C">
              <w:rPr>
                <w:rStyle w:val="normaltextrun"/>
                <w:color w:val="000000"/>
                <w:sz w:val="18"/>
                <w:szCs w:val="18"/>
                <w:shd w:val="clear" w:color="auto" w:fill="FFFFFF"/>
              </w:rPr>
              <w:t>acto</w:t>
            </w:r>
            <w:r>
              <w:rPr>
                <w:rStyle w:val="normaltextrun"/>
                <w:color w:val="000000" w:themeColor="text1"/>
                <w:sz w:val="18"/>
                <w:szCs w:val="18"/>
              </w:rPr>
              <w:t xml:space="preserve"> </w:t>
            </w:r>
            <w:r w:rsidRPr="0116D91A">
              <w:rPr>
                <w:rStyle w:val="normaltextrun"/>
                <w:color w:val="000000" w:themeColor="text1"/>
                <w:sz w:val="18"/>
                <w:szCs w:val="18"/>
              </w:rPr>
              <w:t>Authorities</w:t>
            </w:r>
            <w:r>
              <w:rPr>
                <w:rStyle w:val="normaltextrun"/>
                <w:color w:val="000000"/>
                <w:sz w:val="18"/>
                <w:szCs w:val="18"/>
                <w:shd w:val="clear" w:color="auto" w:fill="FFFFFF"/>
              </w:rPr>
              <w:t>’</w:t>
            </w:r>
            <w:r w:rsidRPr="00C4676C">
              <w:rPr>
                <w:rStyle w:val="normaltextrun"/>
                <w:color w:val="000000"/>
                <w:sz w:val="18"/>
                <w:szCs w:val="18"/>
                <w:shd w:val="clear" w:color="auto" w:fill="FFFFFF"/>
              </w:rPr>
              <w:t xml:space="preserve"> Ministry of Justice. </w:t>
            </w:r>
          </w:p>
          <w:p w14:paraId="52A19E41" w14:textId="77777777" w:rsidR="007D355F" w:rsidRDefault="007D355F" w:rsidP="007D355F">
            <w:pPr>
              <w:jc w:val="both"/>
              <w:rPr>
                <w:rStyle w:val="normaltextrun"/>
                <w:color w:val="000000"/>
                <w:sz w:val="18"/>
                <w:szCs w:val="18"/>
                <w:shd w:val="clear" w:color="auto" w:fill="FFFFFF"/>
              </w:rPr>
            </w:pPr>
          </w:p>
          <w:p w14:paraId="2E8D8EE1" w14:textId="3BFAA46B" w:rsidR="007D355F" w:rsidRPr="00C4676C" w:rsidRDefault="007D355F" w:rsidP="007D355F">
            <w:pPr>
              <w:jc w:val="both"/>
              <w:rPr>
                <w:sz w:val="18"/>
                <w:szCs w:val="18"/>
              </w:rPr>
            </w:pPr>
            <w:r w:rsidRPr="00C4676C">
              <w:rPr>
                <w:rStyle w:val="normaltextrun"/>
                <w:b/>
                <w:bCs/>
                <w:color w:val="000000"/>
                <w:sz w:val="18"/>
                <w:szCs w:val="18"/>
                <w:shd w:val="clear" w:color="auto" w:fill="FFFFFF"/>
              </w:rPr>
              <w:t>According to a recent mapping by UN Women of the state of Afghan women’s CSOs</w:t>
            </w:r>
            <w:r w:rsidRPr="00C4676C">
              <w:rPr>
                <w:rStyle w:val="FootnoteReference"/>
                <w:b/>
                <w:bCs/>
                <w:color w:val="000000"/>
                <w:sz w:val="18"/>
                <w:szCs w:val="18"/>
                <w:shd w:val="clear" w:color="auto" w:fill="FFFFFF"/>
              </w:rPr>
              <w:footnoteReference w:id="6"/>
            </w:r>
            <w:r w:rsidRPr="00C4676C">
              <w:rPr>
                <w:rStyle w:val="normaltextrun"/>
                <w:b/>
                <w:bCs/>
                <w:color w:val="000000"/>
                <w:sz w:val="18"/>
                <w:szCs w:val="18"/>
                <w:shd w:val="clear" w:color="auto" w:fill="FFFFFF"/>
              </w:rPr>
              <w:t xml:space="preserve">, flexible </w:t>
            </w:r>
            <w:r w:rsidRPr="00C4676C">
              <w:rPr>
                <w:b/>
                <w:bCs/>
                <w:sz w:val="18"/>
                <w:szCs w:val="18"/>
              </w:rPr>
              <w:t xml:space="preserve">small grants for grassroots CSOs as an approach is strongly recommended along with </w:t>
            </w:r>
            <w:r w:rsidR="00F13F23">
              <w:rPr>
                <w:b/>
                <w:bCs/>
                <w:sz w:val="18"/>
                <w:szCs w:val="18"/>
              </w:rPr>
              <w:t>capacity-building</w:t>
            </w:r>
            <w:r w:rsidRPr="00C4676C">
              <w:rPr>
                <w:b/>
                <w:bCs/>
                <w:sz w:val="18"/>
                <w:szCs w:val="18"/>
              </w:rPr>
              <w:t xml:space="preserve"> support a</w:t>
            </w:r>
            <w:r>
              <w:rPr>
                <w:b/>
                <w:bCs/>
                <w:sz w:val="18"/>
                <w:szCs w:val="18"/>
              </w:rPr>
              <w:t>nd technical</w:t>
            </w:r>
            <w:r w:rsidRPr="00C4676C">
              <w:rPr>
                <w:b/>
                <w:bCs/>
                <w:sz w:val="18"/>
                <w:szCs w:val="18"/>
              </w:rPr>
              <w:t xml:space="preserve"> accompaniment.</w:t>
            </w:r>
            <w:r w:rsidRPr="00C4676C">
              <w:rPr>
                <w:sz w:val="18"/>
                <w:szCs w:val="18"/>
              </w:rPr>
              <w:t xml:space="preserve">  They also recommended that this type of funding should be </w:t>
            </w:r>
            <w:r>
              <w:rPr>
                <w:sz w:val="18"/>
                <w:szCs w:val="18"/>
              </w:rPr>
              <w:t>reliable</w:t>
            </w:r>
            <w:r w:rsidRPr="00C4676C">
              <w:rPr>
                <w:sz w:val="18"/>
                <w:szCs w:val="18"/>
              </w:rPr>
              <w:t xml:space="preserve"> so that the CSOs have time to develop their structures and activities. </w:t>
            </w:r>
            <w:r>
              <w:rPr>
                <w:sz w:val="18"/>
                <w:szCs w:val="18"/>
              </w:rPr>
              <w:t xml:space="preserve"> Other s</w:t>
            </w:r>
            <w:r w:rsidRPr="00C4676C">
              <w:rPr>
                <w:sz w:val="18"/>
                <w:szCs w:val="18"/>
              </w:rPr>
              <w:t>olutions suggested by women’s CSOs are that donors provide grants for advocacy activities and flexible ways of transferring funds as bank accounts provide only limited payments or banks in some provinces were closed.</w:t>
            </w:r>
          </w:p>
          <w:p w14:paraId="577F6466" w14:textId="07AF2A6E" w:rsidR="00FA64A4" w:rsidRPr="007D355F" w:rsidRDefault="00FA64A4" w:rsidP="007D355F">
            <w:pPr>
              <w:rPr>
                <w:rStyle w:val="normaltextrun"/>
                <w:rFonts w:cstheme="minorBidi"/>
                <w:sz w:val="18"/>
                <w:szCs w:val="18"/>
              </w:rPr>
            </w:pPr>
          </w:p>
          <w:p w14:paraId="7D8C3E04" w14:textId="5171521E" w:rsidR="00FA64A4" w:rsidRDefault="00FA64A4" w:rsidP="00FA64A4">
            <w:pPr>
              <w:jc w:val="both"/>
              <w:rPr>
                <w:rStyle w:val="normaltextrun"/>
                <w:b/>
                <w:bCs/>
                <w:color w:val="000000"/>
                <w:sz w:val="18"/>
                <w:szCs w:val="18"/>
                <w:shd w:val="clear" w:color="auto" w:fill="FFFFFF"/>
              </w:rPr>
            </w:pPr>
            <w:r w:rsidRPr="00C4676C">
              <w:rPr>
                <w:rStyle w:val="normaltextrun"/>
                <w:b/>
                <w:bCs/>
                <w:color w:val="000000"/>
                <w:sz w:val="18"/>
                <w:szCs w:val="18"/>
                <w:shd w:val="clear" w:color="auto" w:fill="FFFFFF"/>
              </w:rPr>
              <w:t>Given the strategically important role of</w:t>
            </w:r>
            <w:r>
              <w:rPr>
                <w:rStyle w:val="normaltextrun"/>
                <w:b/>
                <w:bCs/>
                <w:color w:val="000000"/>
                <w:sz w:val="18"/>
                <w:szCs w:val="18"/>
                <w:shd w:val="clear" w:color="auto" w:fill="FFFFFF"/>
              </w:rPr>
              <w:t xml:space="preserve"> </w:t>
            </w:r>
            <w:r w:rsidRPr="006473ED">
              <w:rPr>
                <w:rStyle w:val="normaltextrun"/>
                <w:b/>
                <w:bCs/>
                <w:color w:val="000000"/>
                <w:sz w:val="18"/>
                <w:szCs w:val="18"/>
                <w:shd w:val="clear" w:color="auto" w:fill="FFFFFF"/>
              </w:rPr>
              <w:t xml:space="preserve">women’s rights, </w:t>
            </w:r>
            <w:r w:rsidR="0092441C">
              <w:rPr>
                <w:rStyle w:val="normaltextrun"/>
                <w:b/>
                <w:bCs/>
                <w:color w:val="000000"/>
                <w:sz w:val="18"/>
                <w:szCs w:val="18"/>
                <w:shd w:val="clear" w:color="auto" w:fill="FFFFFF"/>
              </w:rPr>
              <w:t>women-led</w:t>
            </w:r>
            <w:r w:rsidRPr="006473ED">
              <w:rPr>
                <w:rStyle w:val="normaltextrun"/>
                <w:b/>
                <w:bCs/>
                <w:color w:val="000000"/>
                <w:sz w:val="18"/>
                <w:szCs w:val="18"/>
                <w:shd w:val="clear" w:color="auto" w:fill="FFFFFF"/>
              </w:rPr>
              <w:t xml:space="preserve"> organizations including small and grassroots CSOs</w:t>
            </w:r>
          </w:p>
          <w:p w14:paraId="08341146" w14:textId="38D4D385" w:rsidR="00FA64A4" w:rsidRPr="00C4676C" w:rsidRDefault="00FA64A4" w:rsidP="00FA64A4">
            <w:pPr>
              <w:jc w:val="both"/>
              <w:rPr>
                <w:rFonts w:cstheme="minorBidi"/>
                <w:sz w:val="18"/>
                <w:szCs w:val="18"/>
              </w:rPr>
            </w:pPr>
            <w:r w:rsidRPr="00C4676C">
              <w:rPr>
                <w:rStyle w:val="normaltextrun"/>
                <w:b/>
                <w:bCs/>
                <w:color w:val="000000"/>
                <w:sz w:val="18"/>
                <w:szCs w:val="18"/>
                <w:shd w:val="clear" w:color="auto" w:fill="FFFFFF"/>
              </w:rPr>
              <w:t xml:space="preserve">in ensuring </w:t>
            </w:r>
            <w:r w:rsidR="0092441C">
              <w:rPr>
                <w:rStyle w:val="normaltextrun"/>
                <w:b/>
                <w:bCs/>
                <w:color w:val="000000"/>
                <w:sz w:val="18"/>
                <w:szCs w:val="18"/>
                <w:shd w:val="clear" w:color="auto" w:fill="FFFFFF"/>
              </w:rPr>
              <w:t xml:space="preserve">the </w:t>
            </w:r>
            <w:r w:rsidR="003C2892">
              <w:rPr>
                <w:rStyle w:val="normaltextrun"/>
                <w:b/>
                <w:bCs/>
                <w:color w:val="000000"/>
                <w:sz w:val="18"/>
                <w:szCs w:val="18"/>
                <w:shd w:val="clear" w:color="auto" w:fill="FFFFFF"/>
              </w:rPr>
              <w:t>avai</w:t>
            </w:r>
            <w:r w:rsidRPr="00C4676C">
              <w:rPr>
                <w:rStyle w:val="normaltextrun"/>
                <w:b/>
                <w:bCs/>
                <w:color w:val="000000"/>
                <w:sz w:val="18"/>
                <w:szCs w:val="18"/>
                <w:shd w:val="clear" w:color="auto" w:fill="FFFFFF"/>
              </w:rPr>
              <w:t>lability of essential programming that addresses the needs of women and girls</w:t>
            </w:r>
            <w:r w:rsidRPr="00C4676C">
              <w:rPr>
                <w:b/>
                <w:bCs/>
                <w:sz w:val="18"/>
                <w:szCs w:val="18"/>
              </w:rPr>
              <w:t xml:space="preserve">, </w:t>
            </w:r>
            <w:r w:rsidRPr="00C4676C">
              <w:rPr>
                <w:rStyle w:val="normaltextrun"/>
                <w:b/>
                <w:bCs/>
                <w:color w:val="000000"/>
                <w:sz w:val="18"/>
                <w:szCs w:val="18"/>
                <w:shd w:val="clear" w:color="auto" w:fill="FFFFFF"/>
              </w:rPr>
              <w:t>it is crucial to amplify the support given to these</w:t>
            </w:r>
            <w:r w:rsidRPr="00C4676C">
              <w:rPr>
                <w:rStyle w:val="normaltextrun"/>
                <w:b/>
                <w:bCs/>
                <w:color w:val="000000"/>
                <w:sz w:val="18"/>
                <w:szCs w:val="18"/>
                <w:shd w:val="clear" w:color="auto" w:fill="FFFFFF"/>
                <w:lang w:val="en-GB"/>
              </w:rPr>
              <w:t xml:space="preserve"> organizations</w:t>
            </w:r>
            <w:r w:rsidRPr="00C4676C">
              <w:rPr>
                <w:rStyle w:val="normaltextrun"/>
                <w:b/>
                <w:bCs/>
                <w:color w:val="000000"/>
                <w:sz w:val="18"/>
                <w:szCs w:val="18"/>
                <w:shd w:val="clear" w:color="auto" w:fill="FFFFFF"/>
              </w:rPr>
              <w:t xml:space="preserve">, enabling space and opportunities </w:t>
            </w:r>
            <w:r w:rsidR="0092441C">
              <w:rPr>
                <w:rStyle w:val="normaltextrun"/>
                <w:b/>
                <w:bCs/>
                <w:color w:val="000000"/>
                <w:sz w:val="18"/>
                <w:szCs w:val="18"/>
                <w:shd w:val="clear" w:color="auto" w:fill="FFFFFF"/>
              </w:rPr>
              <w:t>to</w:t>
            </w:r>
            <w:r w:rsidRPr="00C4676C">
              <w:rPr>
                <w:rStyle w:val="normaltextrun"/>
                <w:b/>
                <w:bCs/>
                <w:color w:val="000000"/>
                <w:sz w:val="18"/>
                <w:szCs w:val="18"/>
                <w:shd w:val="clear" w:color="auto" w:fill="FFFFFF"/>
              </w:rPr>
              <w:t xml:space="preserve"> obtain </w:t>
            </w:r>
            <w:r w:rsidR="003C2892">
              <w:rPr>
                <w:rStyle w:val="normaltextrun"/>
                <w:b/>
                <w:bCs/>
                <w:color w:val="000000"/>
                <w:sz w:val="18"/>
                <w:szCs w:val="18"/>
                <w:shd w:val="clear" w:color="auto" w:fill="FFFFFF"/>
              </w:rPr>
              <w:t>the requ</w:t>
            </w:r>
            <w:r w:rsidRPr="00C4676C">
              <w:rPr>
                <w:rStyle w:val="normaltextrun"/>
                <w:b/>
                <w:bCs/>
                <w:color w:val="000000"/>
                <w:sz w:val="18"/>
                <w:szCs w:val="18"/>
                <w:shd w:val="clear" w:color="auto" w:fill="FFFFFF"/>
              </w:rPr>
              <w:t>ired funds to operate.</w:t>
            </w:r>
            <w:r w:rsidRPr="00C4676C">
              <w:rPr>
                <w:rStyle w:val="eop"/>
                <w:color w:val="000000"/>
                <w:sz w:val="18"/>
                <w:szCs w:val="18"/>
                <w:shd w:val="clear" w:color="auto" w:fill="FFFFFF"/>
              </w:rPr>
              <w:t xml:space="preserve"> In the </w:t>
            </w:r>
            <w:r w:rsidRPr="0116D91A">
              <w:rPr>
                <w:rFonts w:cstheme="minorBidi"/>
                <w:sz w:val="18"/>
                <w:szCs w:val="18"/>
              </w:rPr>
              <w:t>absence of a strong and adequately resourced women’s civil society and movement, women will continue to be excluded from decision-making processes and women’s rights continued to be undermined</w:t>
            </w:r>
            <w:r w:rsidRPr="00C4676C">
              <w:rPr>
                <w:rStyle w:val="normaltextrun"/>
                <w:sz w:val="18"/>
                <w:szCs w:val="18"/>
                <w:bdr w:val="none" w:sz="0" w:space="0" w:color="auto" w:frame="1"/>
              </w:rPr>
              <w:t xml:space="preserve">. </w:t>
            </w:r>
            <w:r w:rsidRPr="0116D91A">
              <w:rPr>
                <w:rFonts w:cstheme="minorBidi"/>
                <w:sz w:val="18"/>
                <w:szCs w:val="18"/>
              </w:rPr>
              <w:t>The women’s movement – whether anchored inside or outside Afghanistan – continues to be a driving force for addressing women’s issues in the country, but without investment in organizational resilience through core funding and flexibility, these organizations risk being unable to adapt to the</w:t>
            </w:r>
            <w:r>
              <w:rPr>
                <w:rFonts w:cstheme="minorBidi"/>
                <w:sz w:val="18"/>
                <w:szCs w:val="18"/>
              </w:rPr>
              <w:t xml:space="preserve"> current</w:t>
            </w:r>
            <w:r w:rsidRPr="0116D91A">
              <w:rPr>
                <w:rFonts w:cstheme="minorBidi"/>
                <w:sz w:val="18"/>
                <w:szCs w:val="18"/>
              </w:rPr>
              <w:t xml:space="preserve"> crisis.</w:t>
            </w:r>
          </w:p>
          <w:p w14:paraId="50875A9C" w14:textId="77777777" w:rsidR="00FA64A4" w:rsidRPr="00C4676C" w:rsidRDefault="00FA64A4" w:rsidP="00FA64A4">
            <w:pPr>
              <w:jc w:val="both"/>
              <w:rPr>
                <w:rFonts w:cstheme="minorHAnsi"/>
                <w:sz w:val="18"/>
                <w:szCs w:val="18"/>
              </w:rPr>
            </w:pPr>
          </w:p>
          <w:bookmarkEnd w:id="4"/>
          <w:p w14:paraId="22FE2CBE" w14:textId="58F20064" w:rsidR="00FA64A4" w:rsidRDefault="00984C2F" w:rsidP="00984C2F">
            <w:pPr>
              <w:jc w:val="both"/>
              <w:rPr>
                <w:b/>
                <w:bCs/>
                <w:sz w:val="18"/>
                <w:szCs w:val="18"/>
              </w:rPr>
            </w:pPr>
            <w:r w:rsidRPr="00984C2F">
              <w:rPr>
                <w:b/>
                <w:bCs/>
                <w:sz w:val="18"/>
                <w:szCs w:val="18"/>
              </w:rPr>
              <w:t>To respond to the urgent need for support for the women’s movement in Afghanistan, UN Women in partnership with the Spotlight Initiative is launching a Call for Proposals for a Responsible Party to undertake Grant-Making Work for Women’s Civil Society Organizations in Afghanistan – through the provision of programming grants and capacity development support. This aims to rebuild and strengthen the organizational resilience of women’s rights and women-led organizations including small and grassroots CSOs that are at the forefront of reaching women and girls at the community level.</w:t>
            </w:r>
          </w:p>
          <w:p w14:paraId="5705D438" w14:textId="77777777" w:rsidR="00984C2F" w:rsidRDefault="00984C2F" w:rsidP="00984C2F">
            <w:pPr>
              <w:jc w:val="both"/>
              <w:rPr>
                <w:sz w:val="18"/>
                <w:szCs w:val="18"/>
              </w:rPr>
            </w:pPr>
          </w:p>
          <w:p w14:paraId="0C072ECC" w14:textId="6D8CF6A0" w:rsidR="00FA64A4" w:rsidRPr="00E76E89" w:rsidRDefault="00FA64A4" w:rsidP="00FA64A4">
            <w:pPr>
              <w:spacing w:line="257" w:lineRule="auto"/>
              <w:jc w:val="both"/>
              <w:rPr>
                <w:rFonts w:cs="Calibri"/>
                <w:sz w:val="18"/>
                <w:szCs w:val="18"/>
                <w:u w:val="single"/>
                <w:lang w:val="en-US"/>
              </w:rPr>
            </w:pPr>
            <w:r w:rsidRPr="00E76E89">
              <w:rPr>
                <w:rFonts w:cs="Calibri"/>
                <w:sz w:val="18"/>
                <w:szCs w:val="18"/>
                <w:u w:val="single"/>
                <w:lang w:val="en-US"/>
              </w:rPr>
              <w:t xml:space="preserve">The objectives of the </w:t>
            </w:r>
            <w:r w:rsidR="00984C2F">
              <w:rPr>
                <w:rFonts w:cs="Calibri"/>
                <w:sz w:val="18"/>
                <w:szCs w:val="18"/>
                <w:u w:val="single"/>
                <w:lang w:val="en-US"/>
              </w:rPr>
              <w:t>grant-making</w:t>
            </w:r>
            <w:r w:rsidRPr="00E76E89">
              <w:rPr>
                <w:rFonts w:cs="Calibri"/>
                <w:sz w:val="18"/>
                <w:szCs w:val="18"/>
                <w:u w:val="single"/>
                <w:lang w:val="en-US"/>
              </w:rPr>
              <w:t xml:space="preserve"> work </w:t>
            </w:r>
            <w:r w:rsidR="003A6B31" w:rsidRPr="00E76E89">
              <w:rPr>
                <w:rFonts w:cs="Calibri"/>
                <w:sz w:val="18"/>
                <w:szCs w:val="18"/>
                <w:u w:val="single"/>
                <w:lang w:val="en-US"/>
              </w:rPr>
              <w:t>are.</w:t>
            </w:r>
          </w:p>
          <w:p w14:paraId="0A9AFD50" w14:textId="00DA78AB" w:rsidR="00FA64A4" w:rsidRPr="00E76E89" w:rsidRDefault="00FA64A4">
            <w:pPr>
              <w:pStyle w:val="ListParagraph"/>
              <w:numPr>
                <w:ilvl w:val="0"/>
                <w:numId w:val="34"/>
              </w:numPr>
              <w:jc w:val="both"/>
              <w:rPr>
                <w:rFonts w:cs="Calibri"/>
                <w:sz w:val="18"/>
                <w:szCs w:val="18"/>
              </w:rPr>
            </w:pPr>
            <w:r w:rsidRPr="00E76E89">
              <w:rPr>
                <w:rFonts w:cs="Calibri"/>
                <w:sz w:val="18"/>
                <w:szCs w:val="18"/>
              </w:rPr>
              <w:t xml:space="preserve">to provide an agile </w:t>
            </w:r>
            <w:r w:rsidRPr="00E76E89">
              <w:rPr>
                <w:rFonts w:cs="Calibri"/>
                <w:sz w:val="18"/>
                <w:szCs w:val="18"/>
                <w:lang w:val="en-US"/>
              </w:rPr>
              <w:t xml:space="preserve">and flexible </w:t>
            </w:r>
            <w:r w:rsidR="00984C2F">
              <w:rPr>
                <w:rFonts w:cs="Calibri"/>
                <w:sz w:val="18"/>
                <w:szCs w:val="18"/>
              </w:rPr>
              <w:t>grant-making</w:t>
            </w:r>
            <w:r w:rsidRPr="00E76E89">
              <w:rPr>
                <w:rFonts w:cs="Calibri"/>
                <w:sz w:val="18"/>
                <w:szCs w:val="18"/>
              </w:rPr>
              <w:t xml:space="preserve"> mechanism that responds to the varied local dynamics and changes that women rights</w:t>
            </w:r>
            <w:r w:rsidRPr="00E76E89">
              <w:rPr>
                <w:rFonts w:cs="Calibri"/>
                <w:sz w:val="18"/>
                <w:szCs w:val="18"/>
                <w:lang w:val="en-US"/>
              </w:rPr>
              <w:t xml:space="preserve">, </w:t>
            </w:r>
            <w:r w:rsidRPr="00E76E89">
              <w:rPr>
                <w:rFonts w:cs="Calibri"/>
                <w:sz w:val="18"/>
                <w:szCs w:val="18"/>
              </w:rPr>
              <w:t xml:space="preserve">women led </w:t>
            </w:r>
            <w:r w:rsidRPr="00E76E89">
              <w:rPr>
                <w:rFonts w:cs="Calibri"/>
                <w:sz w:val="18"/>
                <w:szCs w:val="18"/>
                <w:lang w:val="en-US"/>
              </w:rPr>
              <w:t xml:space="preserve">and small women’s </w:t>
            </w:r>
            <w:r w:rsidRPr="00E76E89">
              <w:rPr>
                <w:rFonts w:cs="Calibri"/>
                <w:sz w:val="18"/>
                <w:szCs w:val="18"/>
              </w:rPr>
              <w:t xml:space="preserve">CSOs are </w:t>
            </w:r>
            <w:r w:rsidRPr="00E76E89">
              <w:rPr>
                <w:rFonts w:cs="Calibri"/>
                <w:sz w:val="18"/>
                <w:szCs w:val="18"/>
                <w:lang w:val="en-US"/>
              </w:rPr>
              <w:t>facing</w:t>
            </w:r>
            <w:r w:rsidRPr="00E76E89">
              <w:rPr>
                <w:rFonts w:cs="Calibri"/>
                <w:sz w:val="18"/>
                <w:szCs w:val="18"/>
              </w:rPr>
              <w:t xml:space="preserve"> in Afghanistan</w:t>
            </w:r>
            <w:r w:rsidR="00E836AD">
              <w:rPr>
                <w:rFonts w:cs="Calibri"/>
                <w:sz w:val="18"/>
                <w:szCs w:val="18"/>
              </w:rPr>
              <w:t>,</w:t>
            </w:r>
          </w:p>
          <w:p w14:paraId="76F49830" w14:textId="158D96B6" w:rsidR="00FA64A4" w:rsidRPr="00E76E89" w:rsidRDefault="00FA64A4">
            <w:pPr>
              <w:pStyle w:val="ListParagraph"/>
              <w:numPr>
                <w:ilvl w:val="0"/>
                <w:numId w:val="34"/>
              </w:numPr>
              <w:jc w:val="both"/>
              <w:rPr>
                <w:rFonts w:cs="Calibri"/>
                <w:sz w:val="18"/>
                <w:szCs w:val="18"/>
              </w:rPr>
            </w:pPr>
            <w:r w:rsidRPr="00E76E89">
              <w:rPr>
                <w:rFonts w:cs="Calibri"/>
                <w:sz w:val="18"/>
                <w:szCs w:val="18"/>
              </w:rPr>
              <w:t xml:space="preserve">to </w:t>
            </w:r>
            <w:r w:rsidRPr="00E76E89">
              <w:rPr>
                <w:rFonts w:cs="Calibri"/>
                <w:sz w:val="18"/>
                <w:szCs w:val="18"/>
                <w:lang w:val="en-US"/>
              </w:rPr>
              <w:t xml:space="preserve">support </w:t>
            </w:r>
            <w:r w:rsidRPr="00E76E89">
              <w:rPr>
                <w:rFonts w:cs="Calibri"/>
                <w:sz w:val="18"/>
                <w:szCs w:val="18"/>
              </w:rPr>
              <w:t>innovative and strategic initiatives by CSOs that address women’s issues and needs in Afghanistan</w:t>
            </w:r>
            <w:r w:rsidR="00E836AD">
              <w:rPr>
                <w:rFonts w:cs="Calibri"/>
                <w:sz w:val="18"/>
                <w:szCs w:val="18"/>
              </w:rPr>
              <w:t>,</w:t>
            </w:r>
            <w:r w:rsidR="00696C4E">
              <w:rPr>
                <w:rFonts w:cs="Calibri"/>
                <w:sz w:val="18"/>
                <w:szCs w:val="18"/>
              </w:rPr>
              <w:t xml:space="preserve"> and,</w:t>
            </w:r>
            <w:r w:rsidR="00E76E89">
              <w:rPr>
                <w:rFonts w:cs="Calibri"/>
                <w:sz w:val="18"/>
                <w:szCs w:val="18"/>
              </w:rPr>
              <w:t xml:space="preserve"> </w:t>
            </w:r>
            <w:r w:rsidRPr="00E76E89">
              <w:rPr>
                <w:rFonts w:cs="Calibri"/>
                <w:sz w:val="18"/>
                <w:szCs w:val="18"/>
              </w:rPr>
              <w:t xml:space="preserve"> </w:t>
            </w:r>
          </w:p>
          <w:p w14:paraId="207F5723" w14:textId="07CBB9E0" w:rsidR="00FA64A4" w:rsidRPr="00E76E89" w:rsidRDefault="00FA64A4">
            <w:pPr>
              <w:pStyle w:val="ListParagraph"/>
              <w:numPr>
                <w:ilvl w:val="0"/>
                <w:numId w:val="34"/>
              </w:numPr>
              <w:jc w:val="both"/>
              <w:rPr>
                <w:rFonts w:cs="Calibri"/>
                <w:sz w:val="18"/>
                <w:szCs w:val="18"/>
              </w:rPr>
            </w:pPr>
            <w:r w:rsidRPr="00E76E89">
              <w:rPr>
                <w:rFonts w:cs="Calibri"/>
                <w:sz w:val="18"/>
                <w:szCs w:val="18"/>
              </w:rPr>
              <w:t xml:space="preserve">to support the development or strengthening of </w:t>
            </w:r>
            <w:r w:rsidR="00984C2F">
              <w:rPr>
                <w:rFonts w:cs="Calibri"/>
                <w:sz w:val="18"/>
                <w:szCs w:val="18"/>
              </w:rPr>
              <w:t xml:space="preserve">the </w:t>
            </w:r>
            <w:r w:rsidRPr="00E76E89">
              <w:rPr>
                <w:rFonts w:cs="Calibri"/>
                <w:sz w:val="18"/>
                <w:szCs w:val="18"/>
              </w:rPr>
              <w:t xml:space="preserve">institutional capacity of CSOs through technical and </w:t>
            </w:r>
            <w:r w:rsidR="00555913">
              <w:rPr>
                <w:rFonts w:cs="Calibri"/>
                <w:sz w:val="18"/>
                <w:szCs w:val="18"/>
              </w:rPr>
              <w:t>skills-building</w:t>
            </w:r>
            <w:r w:rsidRPr="00E76E89">
              <w:rPr>
                <w:rFonts w:cs="Calibri"/>
                <w:sz w:val="18"/>
                <w:szCs w:val="18"/>
              </w:rPr>
              <w:t xml:space="preserve"> support.</w:t>
            </w:r>
          </w:p>
          <w:p w14:paraId="06283E27" w14:textId="2DF96F70" w:rsidR="0066748F" w:rsidRPr="0056586D" w:rsidRDefault="0066748F" w:rsidP="00FA64A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54B2B40" w14:textId="46971A22" w:rsidR="00BF0379" w:rsidRPr="0066748F" w:rsidRDefault="00D45B16" w:rsidP="0066748F">
            <w:pPr>
              <w:pStyle w:val="ListParagraph"/>
              <w:numPr>
                <w:ilvl w:val="0"/>
                <w:numId w:val="16"/>
              </w:numPr>
              <w:jc w:val="both"/>
              <w:rPr>
                <w:b/>
                <w:bCs/>
                <w:sz w:val="18"/>
                <w:szCs w:val="18"/>
                <w:lang w:val="en-GB" w:eastAsia="en-GB"/>
              </w:rPr>
            </w:pPr>
            <w:r w:rsidRPr="0066748F">
              <w:rPr>
                <w:rFonts w:eastAsia="Times New Roman" w:cstheme="minorHAnsi"/>
                <w:b/>
                <w:bCs/>
                <w:color w:val="000000"/>
                <w:spacing w:val="-3"/>
                <w:sz w:val="18"/>
                <w:szCs w:val="18"/>
                <w:lang w:val="en-GB" w:eastAsia="en-GB"/>
              </w:rPr>
              <w:t xml:space="preserve">General </w:t>
            </w:r>
            <w:r w:rsidR="00BB0779" w:rsidRPr="0066748F">
              <w:rPr>
                <w:rFonts w:eastAsia="Times New Roman" w:cstheme="minorHAnsi"/>
                <w:b/>
                <w:bCs/>
                <w:color w:val="000000"/>
                <w:spacing w:val="-3"/>
                <w:sz w:val="18"/>
                <w:szCs w:val="18"/>
                <w:lang w:val="en-GB" w:eastAsia="en-GB"/>
              </w:rPr>
              <w:t>o</w:t>
            </w:r>
            <w:r w:rsidRPr="0066748F">
              <w:rPr>
                <w:rFonts w:eastAsia="Times New Roman" w:cstheme="minorHAnsi"/>
                <w:b/>
                <w:bCs/>
                <w:color w:val="000000"/>
                <w:spacing w:val="-3"/>
                <w:sz w:val="18"/>
                <w:szCs w:val="18"/>
                <w:lang w:val="en-GB" w:eastAsia="en-GB"/>
              </w:rPr>
              <w:t>verview of services required/results</w:t>
            </w:r>
            <w:r w:rsidR="00A035E0" w:rsidRPr="0066748F">
              <w:rPr>
                <w:rFonts w:eastAsia="Times New Roman" w:cstheme="minorHAnsi"/>
                <w:b/>
                <w:bCs/>
                <w:color w:val="000000"/>
                <w:spacing w:val="-3"/>
                <w:sz w:val="18"/>
                <w:szCs w:val="18"/>
                <w:lang w:val="en-GB" w:eastAsia="en-GB"/>
              </w:rPr>
              <w:t xml:space="preserve"> </w:t>
            </w:r>
          </w:p>
          <w:p w14:paraId="2DD260AC" w14:textId="77777777" w:rsidR="0066748F" w:rsidRPr="0066748F" w:rsidRDefault="0066748F" w:rsidP="0066748F">
            <w:pPr>
              <w:pStyle w:val="ListParagraph"/>
              <w:ind w:left="360"/>
              <w:jc w:val="both"/>
              <w:rPr>
                <w:b/>
                <w:bCs/>
                <w:sz w:val="18"/>
                <w:szCs w:val="18"/>
                <w:lang w:val="en-GB" w:eastAsia="en-GB"/>
              </w:rPr>
            </w:pPr>
          </w:p>
          <w:p w14:paraId="0615FFC4" w14:textId="0DDC012C" w:rsidR="0066748F" w:rsidRPr="006473ED" w:rsidRDefault="0066748F" w:rsidP="0066748F">
            <w:pPr>
              <w:jc w:val="both"/>
              <w:rPr>
                <w:b/>
                <w:bCs/>
                <w:sz w:val="18"/>
                <w:szCs w:val="18"/>
              </w:rPr>
            </w:pPr>
            <w:bookmarkStart w:id="5" w:name="_Hlk99196544"/>
            <w:r w:rsidRPr="0116D91A">
              <w:rPr>
                <w:b/>
                <w:bCs/>
                <w:sz w:val="18"/>
                <w:szCs w:val="18"/>
              </w:rPr>
              <w:t>UN Women is seeking a Responsible Party (RP)</w:t>
            </w:r>
            <w:bookmarkStart w:id="6" w:name="_Hlk104469904"/>
            <w:r w:rsidRPr="0116D91A">
              <w:rPr>
                <w:b/>
                <w:bCs/>
                <w:sz w:val="18"/>
                <w:szCs w:val="18"/>
              </w:rPr>
              <w:t xml:space="preserve"> to implement grant-making work for</w:t>
            </w:r>
            <w:r>
              <w:t xml:space="preserve"> </w:t>
            </w:r>
            <w:r w:rsidRPr="006473ED">
              <w:rPr>
                <w:b/>
                <w:bCs/>
                <w:sz w:val="18"/>
                <w:szCs w:val="18"/>
              </w:rPr>
              <w:t xml:space="preserve">women’s rights, </w:t>
            </w:r>
            <w:r w:rsidR="001F3854">
              <w:rPr>
                <w:b/>
                <w:bCs/>
                <w:sz w:val="18"/>
                <w:szCs w:val="18"/>
              </w:rPr>
              <w:t>women-led</w:t>
            </w:r>
            <w:r w:rsidRPr="006473ED">
              <w:rPr>
                <w:b/>
                <w:bCs/>
                <w:sz w:val="18"/>
                <w:szCs w:val="18"/>
              </w:rPr>
              <w:t xml:space="preserve"> organizations including small and grassroots CSOs</w:t>
            </w:r>
            <w:r>
              <w:rPr>
                <w:b/>
                <w:bCs/>
                <w:sz w:val="18"/>
                <w:szCs w:val="18"/>
              </w:rPr>
              <w:t xml:space="preserve"> </w:t>
            </w:r>
            <w:r w:rsidRPr="0116D91A">
              <w:rPr>
                <w:b/>
                <w:bCs/>
                <w:sz w:val="18"/>
                <w:szCs w:val="18"/>
              </w:rPr>
              <w:t>in Afghanistan – through the provision of programming grants and capacity development support</w:t>
            </w:r>
            <w:r w:rsidRPr="0116D91A">
              <w:rPr>
                <w:sz w:val="18"/>
                <w:szCs w:val="18"/>
              </w:rPr>
              <w:t xml:space="preserve">. </w:t>
            </w:r>
            <w:bookmarkEnd w:id="6"/>
            <w:r w:rsidRPr="0116D91A">
              <w:rPr>
                <w:sz w:val="18"/>
                <w:szCs w:val="18"/>
              </w:rPr>
              <w:t xml:space="preserve">The rationale for seeking </w:t>
            </w:r>
            <w:r w:rsidR="001F3854">
              <w:rPr>
                <w:sz w:val="18"/>
                <w:szCs w:val="18"/>
              </w:rPr>
              <w:t>an</w:t>
            </w:r>
            <w:r w:rsidRPr="0116D91A">
              <w:rPr>
                <w:sz w:val="18"/>
                <w:szCs w:val="18"/>
              </w:rPr>
              <w:t xml:space="preserve"> RP as a Grantmaker is to localize grant</w:t>
            </w:r>
            <w:r w:rsidR="001F3854">
              <w:rPr>
                <w:sz w:val="18"/>
                <w:szCs w:val="18"/>
              </w:rPr>
              <w:t>-</w:t>
            </w:r>
            <w:r w:rsidRPr="0116D91A">
              <w:rPr>
                <w:sz w:val="18"/>
                <w:szCs w:val="18"/>
              </w:rPr>
              <w:t xml:space="preserve">making and simplify the application process for women’s organizations and providing opportunities and technical support to smaller and less established grassroots organizations and groups in Afghanistan. </w:t>
            </w:r>
          </w:p>
          <w:p w14:paraId="1501A62C" w14:textId="77777777" w:rsidR="0066748F" w:rsidRDefault="0066748F" w:rsidP="0066748F">
            <w:pPr>
              <w:jc w:val="both"/>
              <w:rPr>
                <w:sz w:val="18"/>
                <w:szCs w:val="18"/>
              </w:rPr>
            </w:pPr>
          </w:p>
          <w:p w14:paraId="7B50A0A6" w14:textId="77777777" w:rsidR="0066748F" w:rsidRPr="00191E94" w:rsidRDefault="0066748F" w:rsidP="0066748F">
            <w:pPr>
              <w:rPr>
                <w:b/>
                <w:bCs/>
                <w:i/>
                <w:iCs/>
                <w:sz w:val="18"/>
                <w:szCs w:val="18"/>
              </w:rPr>
            </w:pPr>
            <w:r w:rsidRPr="00191E94">
              <w:rPr>
                <w:b/>
                <w:bCs/>
                <w:i/>
                <w:iCs/>
                <w:sz w:val="18"/>
                <w:szCs w:val="18"/>
              </w:rPr>
              <w:t>Grant-making work and management of the Call for Proposals</w:t>
            </w:r>
          </w:p>
          <w:p w14:paraId="5F30091F" w14:textId="717C721E" w:rsidR="0066748F" w:rsidRDefault="0066748F" w:rsidP="0066748F">
            <w:pPr>
              <w:jc w:val="both"/>
              <w:rPr>
                <w:sz w:val="18"/>
                <w:szCs w:val="18"/>
              </w:rPr>
            </w:pPr>
            <w:r w:rsidRPr="006473ED">
              <w:rPr>
                <w:sz w:val="18"/>
                <w:szCs w:val="18"/>
              </w:rPr>
              <w:t xml:space="preserve">The Responsible Party will be </w:t>
            </w:r>
            <w:bookmarkStart w:id="7" w:name="_Hlk106373169"/>
            <w:r w:rsidRPr="006473ED">
              <w:rPr>
                <w:sz w:val="18"/>
                <w:szCs w:val="18"/>
              </w:rPr>
              <w:t xml:space="preserve">expected to disburse demand-driven, programmatic grants ranging from approximately US$ 10,000 to US$ 50,000 (the range is to be decided in the inception phase) per year through a competitive </w:t>
            </w:r>
            <w:r>
              <w:rPr>
                <w:sz w:val="18"/>
                <w:szCs w:val="18"/>
              </w:rPr>
              <w:t>C</w:t>
            </w:r>
            <w:r w:rsidRPr="006473ED">
              <w:rPr>
                <w:sz w:val="18"/>
                <w:szCs w:val="18"/>
              </w:rPr>
              <w:t xml:space="preserve">all </w:t>
            </w:r>
            <w:r>
              <w:rPr>
                <w:sz w:val="18"/>
                <w:szCs w:val="18"/>
              </w:rPr>
              <w:t>f</w:t>
            </w:r>
            <w:r w:rsidRPr="006473ED">
              <w:rPr>
                <w:sz w:val="18"/>
                <w:szCs w:val="18"/>
              </w:rPr>
              <w:t xml:space="preserve">or </w:t>
            </w:r>
            <w:r>
              <w:rPr>
                <w:sz w:val="18"/>
                <w:szCs w:val="18"/>
              </w:rPr>
              <w:t>P</w:t>
            </w:r>
            <w:r w:rsidRPr="006473ED">
              <w:rPr>
                <w:sz w:val="18"/>
                <w:szCs w:val="18"/>
              </w:rPr>
              <w:t>roposals</w:t>
            </w:r>
            <w:bookmarkEnd w:id="7"/>
            <w:r>
              <w:rPr>
                <w:sz w:val="18"/>
                <w:szCs w:val="18"/>
              </w:rPr>
              <w:t xml:space="preserve"> (</w:t>
            </w:r>
            <w:proofErr w:type="spellStart"/>
            <w:r>
              <w:rPr>
                <w:sz w:val="18"/>
                <w:szCs w:val="18"/>
              </w:rPr>
              <w:t>CfP</w:t>
            </w:r>
            <w:proofErr w:type="spellEnd"/>
            <w:r>
              <w:rPr>
                <w:sz w:val="18"/>
                <w:szCs w:val="18"/>
              </w:rPr>
              <w:t>)</w:t>
            </w:r>
            <w:r w:rsidRPr="006473ED">
              <w:rPr>
                <w:sz w:val="18"/>
                <w:szCs w:val="18"/>
              </w:rPr>
              <w:t xml:space="preserve"> for projects to be implemented in 2023.  This grant</w:t>
            </w:r>
            <w:r w:rsidR="001B47BE">
              <w:rPr>
                <w:sz w:val="18"/>
                <w:szCs w:val="18"/>
              </w:rPr>
              <w:t>-</w:t>
            </w:r>
            <w:r w:rsidRPr="006473ED">
              <w:rPr>
                <w:sz w:val="18"/>
                <w:szCs w:val="18"/>
              </w:rPr>
              <w:t xml:space="preserve">making aims to provide support to women’s rights, </w:t>
            </w:r>
            <w:r w:rsidR="001F3854">
              <w:rPr>
                <w:sz w:val="18"/>
                <w:szCs w:val="18"/>
              </w:rPr>
              <w:t>women-led</w:t>
            </w:r>
            <w:r w:rsidRPr="006473ED">
              <w:rPr>
                <w:sz w:val="18"/>
                <w:szCs w:val="18"/>
              </w:rPr>
              <w:t xml:space="preserve"> organizations including small and grassroots CSOs.</w:t>
            </w:r>
            <w:r>
              <w:rPr>
                <w:sz w:val="18"/>
                <w:szCs w:val="18"/>
              </w:rPr>
              <w:t xml:space="preserve"> </w:t>
            </w:r>
          </w:p>
          <w:p w14:paraId="50DADE2D" w14:textId="77777777" w:rsidR="0066748F" w:rsidRDefault="0066748F" w:rsidP="0066748F">
            <w:pPr>
              <w:jc w:val="both"/>
              <w:rPr>
                <w:sz w:val="18"/>
                <w:szCs w:val="18"/>
              </w:rPr>
            </w:pPr>
          </w:p>
          <w:p w14:paraId="778A3E1C" w14:textId="7B1A4BEB" w:rsidR="0066748F" w:rsidRDefault="0066748F" w:rsidP="0066748F">
            <w:pPr>
              <w:jc w:val="both"/>
              <w:rPr>
                <w:b/>
                <w:bCs/>
                <w:sz w:val="18"/>
                <w:szCs w:val="18"/>
              </w:rPr>
            </w:pPr>
            <w:r>
              <w:rPr>
                <w:sz w:val="18"/>
                <w:szCs w:val="18"/>
              </w:rPr>
              <w:t>The</w:t>
            </w:r>
            <w:r w:rsidRPr="0116D91A">
              <w:rPr>
                <w:sz w:val="18"/>
                <w:szCs w:val="18"/>
              </w:rPr>
              <w:t xml:space="preserve"> competitive call for proposals seeking CSO partners as grantees will be developed by the Responsible Party in collaboration with UN Women. The Responsible Party will be responsible for setting specific eligibility criteria for the grant-making component in collaboration with UN Women – such as </w:t>
            </w:r>
            <w:r w:rsidR="001B47BE">
              <w:rPr>
                <w:sz w:val="18"/>
                <w:szCs w:val="18"/>
              </w:rPr>
              <w:t xml:space="preserve">the </w:t>
            </w:r>
            <w:r w:rsidRPr="0116D91A">
              <w:rPr>
                <w:sz w:val="18"/>
                <w:szCs w:val="18"/>
              </w:rPr>
              <w:t xml:space="preserve">size of organization, supporting documentation to be provided, evidence of in country expertise in specific fields, capacity assessments necessary, and financial and reporting requirements – with the objective of keeping both the appraisal and reporting accessible, context-specific and simplified. </w:t>
            </w:r>
            <w:r w:rsidRPr="006473ED">
              <w:rPr>
                <w:b/>
                <w:bCs/>
                <w:sz w:val="18"/>
                <w:szCs w:val="18"/>
              </w:rPr>
              <w:t>Funding will be open to all CSOs nationwide.</w:t>
            </w:r>
          </w:p>
          <w:p w14:paraId="0D7DA93E" w14:textId="77777777" w:rsidR="0066748F" w:rsidRDefault="0066748F" w:rsidP="0066748F">
            <w:pPr>
              <w:jc w:val="both"/>
              <w:rPr>
                <w:sz w:val="18"/>
                <w:szCs w:val="18"/>
              </w:rPr>
            </w:pPr>
          </w:p>
          <w:p w14:paraId="28D266BF" w14:textId="77777777" w:rsidR="0066748F" w:rsidRPr="0066748F" w:rsidRDefault="0066748F" w:rsidP="0066748F">
            <w:pPr>
              <w:jc w:val="both"/>
              <w:rPr>
                <w:i/>
                <w:iCs/>
                <w:sz w:val="18"/>
                <w:szCs w:val="18"/>
              </w:rPr>
            </w:pPr>
            <w:r w:rsidRPr="00696C4E">
              <w:rPr>
                <w:sz w:val="18"/>
                <w:szCs w:val="18"/>
              </w:rPr>
              <w:t xml:space="preserve">The RP will manage the call for proposals, as well as grants management and performance monitoring processes thereby ensuring that the grant award process meets the requirements set out in the UN Women Partner Agreement Annex 7: Special Terms and Conditions for Partners Performing Grant-Making Work </w:t>
            </w:r>
            <w:r w:rsidRPr="00696C4E">
              <w:rPr>
                <w:i/>
                <w:iCs/>
                <w:sz w:val="18"/>
                <w:szCs w:val="18"/>
              </w:rPr>
              <w:t>(see Annex B-7 to this Call for Proposals document).</w:t>
            </w:r>
          </w:p>
          <w:p w14:paraId="2ABC8235" w14:textId="77777777" w:rsidR="0066748F" w:rsidRDefault="0066748F" w:rsidP="0066748F">
            <w:pPr>
              <w:jc w:val="both"/>
              <w:rPr>
                <w:sz w:val="18"/>
                <w:szCs w:val="18"/>
              </w:rPr>
            </w:pPr>
          </w:p>
          <w:p w14:paraId="1CDBF669" w14:textId="77777777" w:rsidR="0066748F" w:rsidRDefault="0066748F" w:rsidP="0066748F">
            <w:pPr>
              <w:jc w:val="both"/>
              <w:rPr>
                <w:sz w:val="18"/>
                <w:szCs w:val="18"/>
              </w:rPr>
            </w:pPr>
            <w:r w:rsidRPr="0116D91A">
              <w:rPr>
                <w:sz w:val="18"/>
                <w:szCs w:val="18"/>
              </w:rPr>
              <w:lastRenderedPageBreak/>
              <w:t>The RP will ensure that each grant recipient uses the grant for the</w:t>
            </w:r>
            <w:r>
              <w:rPr>
                <w:sz w:val="18"/>
                <w:szCs w:val="18"/>
              </w:rPr>
              <w:t xml:space="preserve"> agreed </w:t>
            </w:r>
            <w:r w:rsidRPr="0116D91A">
              <w:rPr>
                <w:sz w:val="18"/>
                <w:szCs w:val="18"/>
              </w:rPr>
              <w:t>purposes and that effective performance targets are in place against which the grant recipient must report periodically (through the progress/narrative and financial reports). Performance shall be monitored and assessed, and which the RP will monitor through regular reporting, at least on an annual basis.</w:t>
            </w:r>
          </w:p>
          <w:p w14:paraId="3D88D4BD" w14:textId="77777777" w:rsidR="0066748F" w:rsidRDefault="0066748F" w:rsidP="0066748F">
            <w:pPr>
              <w:jc w:val="both"/>
              <w:rPr>
                <w:sz w:val="18"/>
                <w:szCs w:val="18"/>
              </w:rPr>
            </w:pPr>
          </w:p>
          <w:p w14:paraId="45563226" w14:textId="77777777" w:rsidR="0066748F" w:rsidRPr="00191E94" w:rsidRDefault="0066748F" w:rsidP="0066748F">
            <w:pPr>
              <w:jc w:val="both"/>
              <w:rPr>
                <w:b/>
                <w:bCs/>
                <w:i/>
                <w:iCs/>
                <w:sz w:val="18"/>
                <w:szCs w:val="18"/>
              </w:rPr>
            </w:pPr>
            <w:r w:rsidRPr="00191E94">
              <w:rPr>
                <w:b/>
                <w:bCs/>
                <w:i/>
                <w:iCs/>
                <w:sz w:val="18"/>
                <w:szCs w:val="18"/>
              </w:rPr>
              <w:t>Capacity development of selected grantees</w:t>
            </w:r>
          </w:p>
          <w:p w14:paraId="16CEAD54" w14:textId="60A1AD8A" w:rsidR="0066748F" w:rsidRDefault="0066748F" w:rsidP="0066748F">
            <w:pPr>
              <w:jc w:val="both"/>
              <w:rPr>
                <w:sz w:val="18"/>
                <w:szCs w:val="18"/>
              </w:rPr>
            </w:pPr>
            <w:r w:rsidRPr="0116D91A">
              <w:rPr>
                <w:sz w:val="18"/>
                <w:szCs w:val="18"/>
              </w:rPr>
              <w:t xml:space="preserve">Furthermore, the RP will support the selected grantees to strengthen their practical capacities including organisational, financial development and the technical skills to design, implement and monitor their own </w:t>
            </w:r>
            <w:r w:rsidR="00696C4E" w:rsidRPr="0116D91A">
              <w:rPr>
                <w:sz w:val="18"/>
                <w:szCs w:val="18"/>
              </w:rPr>
              <w:t>programs to</w:t>
            </w:r>
            <w:r w:rsidRPr="0116D91A">
              <w:rPr>
                <w:sz w:val="18"/>
                <w:szCs w:val="18"/>
              </w:rPr>
              <w:t xml:space="preserve"> address women’s issues, and increasing capacity to access funds. This will build and strengthen the technical support and assistance provided to civil society partners/grantees, on an ongoing basis by UN Women</w:t>
            </w:r>
            <w:r>
              <w:rPr>
                <w:sz w:val="18"/>
                <w:szCs w:val="18"/>
              </w:rPr>
              <w:t xml:space="preserve"> Afghanistan</w:t>
            </w:r>
            <w:r w:rsidR="00696C4E">
              <w:rPr>
                <w:sz w:val="18"/>
                <w:szCs w:val="18"/>
              </w:rPr>
              <w:t xml:space="preserve">. </w:t>
            </w:r>
          </w:p>
          <w:p w14:paraId="11DC3AF9" w14:textId="77777777" w:rsidR="0066748F" w:rsidRDefault="0066748F" w:rsidP="0066748F">
            <w:pPr>
              <w:jc w:val="both"/>
              <w:rPr>
                <w:sz w:val="18"/>
                <w:szCs w:val="18"/>
              </w:rPr>
            </w:pPr>
          </w:p>
          <w:p w14:paraId="48CF1290" w14:textId="77777777" w:rsidR="0066748F" w:rsidRDefault="0066748F" w:rsidP="0066748F">
            <w:pPr>
              <w:jc w:val="both"/>
              <w:rPr>
                <w:sz w:val="18"/>
                <w:szCs w:val="18"/>
              </w:rPr>
            </w:pPr>
            <w:r w:rsidRPr="0116D91A">
              <w:rPr>
                <w:sz w:val="18"/>
                <w:szCs w:val="18"/>
              </w:rPr>
              <w:t>It is expected the RP will carry out a capacity assessment of grantees</w:t>
            </w:r>
            <w:r>
              <w:t xml:space="preserve"> (</w:t>
            </w:r>
            <w:r w:rsidRPr="007637A7">
              <w:rPr>
                <w:sz w:val="18"/>
                <w:szCs w:val="18"/>
              </w:rPr>
              <w:t>organisational capacity, financial management, compliance, risk management, technical capacity, inclusive of training on Prevention of Sexual Exploitation and Abuse (PSEA) and safe and ethical project management)</w:t>
            </w:r>
            <w:r>
              <w:rPr>
                <w:sz w:val="18"/>
                <w:szCs w:val="18"/>
              </w:rPr>
              <w:t xml:space="preserve"> </w:t>
            </w:r>
            <w:r w:rsidRPr="0116D91A">
              <w:rPr>
                <w:sz w:val="18"/>
                <w:szCs w:val="18"/>
              </w:rPr>
              <w:t xml:space="preserve">and creating a capacity development plan for each grantee (or across grantees) based on the assessment results. </w:t>
            </w:r>
          </w:p>
          <w:p w14:paraId="4B07E951" w14:textId="77777777" w:rsidR="0066748F" w:rsidRDefault="0066748F" w:rsidP="0066748F">
            <w:pPr>
              <w:jc w:val="both"/>
              <w:rPr>
                <w:sz w:val="18"/>
                <w:szCs w:val="18"/>
              </w:rPr>
            </w:pPr>
          </w:p>
          <w:p w14:paraId="098E9B73" w14:textId="77777777" w:rsidR="0066748F" w:rsidRDefault="0066748F" w:rsidP="0066748F">
            <w:pPr>
              <w:jc w:val="both"/>
              <w:rPr>
                <w:sz w:val="18"/>
                <w:szCs w:val="18"/>
              </w:rPr>
            </w:pPr>
            <w:r w:rsidRPr="0116D91A">
              <w:rPr>
                <w:sz w:val="18"/>
                <w:szCs w:val="18"/>
              </w:rPr>
              <w:t xml:space="preserve">The delivery of technical and capacity development support will include learning sessions, </w:t>
            </w:r>
            <w:proofErr w:type="gramStart"/>
            <w:r w:rsidRPr="0116D91A">
              <w:rPr>
                <w:sz w:val="18"/>
                <w:szCs w:val="18"/>
              </w:rPr>
              <w:t>mentorship</w:t>
            </w:r>
            <w:proofErr w:type="gramEnd"/>
            <w:r w:rsidRPr="0116D91A">
              <w:rPr>
                <w:sz w:val="18"/>
                <w:szCs w:val="18"/>
              </w:rPr>
              <w:t xml:space="preserve"> and training for grantees as per their capacity development plan. The plan should have options for virtual as well as in-person capacity development sessions, with consideration to COVID-19 preventive measures and travel restrictions. The </w:t>
            </w:r>
            <w:r>
              <w:rPr>
                <w:sz w:val="18"/>
                <w:szCs w:val="18"/>
              </w:rPr>
              <w:t>c</w:t>
            </w:r>
            <w:r w:rsidRPr="0116D91A">
              <w:rPr>
                <w:sz w:val="18"/>
                <w:szCs w:val="18"/>
              </w:rPr>
              <w:t>apacity building and technical assistance to grant recipients will also include support on sustainability, exit strategies, resource mobilisation and fundraising strategies.</w:t>
            </w:r>
          </w:p>
          <w:p w14:paraId="3EEE4825" w14:textId="77777777" w:rsidR="0066748F" w:rsidRDefault="0066748F" w:rsidP="0066748F">
            <w:pPr>
              <w:jc w:val="both"/>
              <w:rPr>
                <w:sz w:val="18"/>
                <w:szCs w:val="18"/>
              </w:rPr>
            </w:pPr>
          </w:p>
          <w:p w14:paraId="56528437" w14:textId="65C3B47E" w:rsidR="0066748F" w:rsidRPr="00191E94" w:rsidRDefault="0066748F" w:rsidP="0066748F">
            <w:pPr>
              <w:jc w:val="both"/>
              <w:rPr>
                <w:b/>
                <w:bCs/>
                <w:i/>
                <w:iCs/>
                <w:sz w:val="18"/>
                <w:szCs w:val="18"/>
              </w:rPr>
            </w:pPr>
            <w:r w:rsidRPr="00191E94">
              <w:rPr>
                <w:b/>
                <w:bCs/>
                <w:i/>
                <w:iCs/>
                <w:sz w:val="18"/>
                <w:szCs w:val="18"/>
              </w:rPr>
              <w:t xml:space="preserve">Eligibility, </w:t>
            </w:r>
            <w:proofErr w:type="gramStart"/>
            <w:r w:rsidRPr="00191E94">
              <w:rPr>
                <w:b/>
                <w:bCs/>
                <w:i/>
                <w:iCs/>
                <w:sz w:val="18"/>
                <w:szCs w:val="18"/>
              </w:rPr>
              <w:t>selection</w:t>
            </w:r>
            <w:proofErr w:type="gramEnd"/>
            <w:r w:rsidRPr="00191E94">
              <w:rPr>
                <w:b/>
                <w:bCs/>
                <w:i/>
                <w:iCs/>
                <w:sz w:val="18"/>
                <w:szCs w:val="18"/>
              </w:rPr>
              <w:t xml:space="preserve"> and exclusion criteria for the Responsible Party</w:t>
            </w:r>
          </w:p>
          <w:p w14:paraId="77DC9DC8" w14:textId="77777777" w:rsidR="00D30AA3" w:rsidRDefault="00D30AA3" w:rsidP="0066748F">
            <w:pPr>
              <w:jc w:val="both"/>
              <w:rPr>
                <w:i/>
                <w:iCs/>
                <w:sz w:val="18"/>
                <w:szCs w:val="18"/>
              </w:rPr>
            </w:pPr>
          </w:p>
          <w:p w14:paraId="66D89827" w14:textId="77777777" w:rsidR="00191E94" w:rsidRPr="00191E94" w:rsidRDefault="00191E94" w:rsidP="00191E94">
            <w:pPr>
              <w:jc w:val="both"/>
              <w:rPr>
                <w:b/>
                <w:bCs/>
                <w:sz w:val="18"/>
                <w:szCs w:val="18"/>
                <w:u w:val="single"/>
              </w:rPr>
            </w:pPr>
            <w:r w:rsidRPr="00191E94">
              <w:rPr>
                <w:b/>
                <w:bCs/>
                <w:sz w:val="18"/>
                <w:szCs w:val="18"/>
                <w:u w:val="single"/>
              </w:rPr>
              <w:t>Who can apply</w:t>
            </w:r>
          </w:p>
          <w:p w14:paraId="1E5203C9" w14:textId="77777777" w:rsidR="00191E94" w:rsidRDefault="00191E94" w:rsidP="00191E94">
            <w:pPr>
              <w:jc w:val="both"/>
              <w:rPr>
                <w:rFonts w:cstheme="minorBidi"/>
                <w:sz w:val="18"/>
                <w:szCs w:val="18"/>
              </w:rPr>
            </w:pPr>
            <w:r>
              <w:rPr>
                <w:rFonts w:cstheme="minorBidi"/>
                <w:sz w:val="18"/>
                <w:szCs w:val="18"/>
              </w:rPr>
              <w:t xml:space="preserve">Civil Society Organisations (CSOs), and </w:t>
            </w:r>
            <w:r w:rsidRPr="00462CEC">
              <w:rPr>
                <w:rFonts w:cstheme="minorBidi"/>
                <w:sz w:val="18"/>
                <w:szCs w:val="18"/>
              </w:rPr>
              <w:t>Non-UN Intergovernmental Organization (IGO)</w:t>
            </w:r>
            <w:r>
              <w:rPr>
                <w:rFonts w:cstheme="minorBidi"/>
                <w:sz w:val="18"/>
                <w:szCs w:val="18"/>
              </w:rPr>
              <w:t xml:space="preserve"> </w:t>
            </w:r>
            <w:proofErr w:type="gramStart"/>
            <w:r>
              <w:rPr>
                <w:rFonts w:cstheme="minorBidi"/>
                <w:sz w:val="18"/>
                <w:szCs w:val="18"/>
              </w:rPr>
              <w:t>with;</w:t>
            </w:r>
            <w:proofErr w:type="gramEnd"/>
          </w:p>
          <w:p w14:paraId="4B67F3E9" w14:textId="77777777" w:rsidR="00191E94" w:rsidRPr="00191E94" w:rsidRDefault="00191E94">
            <w:pPr>
              <w:pStyle w:val="ListParagraph"/>
              <w:numPr>
                <w:ilvl w:val="0"/>
                <w:numId w:val="35"/>
              </w:numPr>
              <w:jc w:val="both"/>
              <w:rPr>
                <w:sz w:val="18"/>
                <w:szCs w:val="18"/>
              </w:rPr>
            </w:pPr>
            <w:r w:rsidRPr="00191E94">
              <w:rPr>
                <w:sz w:val="18"/>
                <w:szCs w:val="18"/>
              </w:rPr>
              <w:t>Experience and expertise in managing and implementing grant-making work and managing and monitoring the performance of grant recipients.</w:t>
            </w:r>
          </w:p>
          <w:p w14:paraId="6E050CD4" w14:textId="77777777" w:rsidR="00191E94" w:rsidRDefault="00191E94">
            <w:pPr>
              <w:pStyle w:val="ListParagraph"/>
              <w:numPr>
                <w:ilvl w:val="0"/>
                <w:numId w:val="35"/>
              </w:numPr>
              <w:jc w:val="both"/>
              <w:rPr>
                <w:sz w:val="18"/>
                <w:szCs w:val="18"/>
              </w:rPr>
            </w:pPr>
            <w:r w:rsidRPr="00191E94">
              <w:rPr>
                <w:sz w:val="18"/>
                <w:szCs w:val="18"/>
              </w:rPr>
              <w:t xml:space="preserve">Proven capacity (programmatic, financial, management &amp; systems) needed to undertake this role and is committed to carrying out activities under this </w:t>
            </w:r>
            <w:proofErr w:type="spellStart"/>
            <w:r w:rsidRPr="00191E94">
              <w:rPr>
                <w:sz w:val="18"/>
                <w:szCs w:val="18"/>
              </w:rPr>
              <w:t>CfP</w:t>
            </w:r>
            <w:proofErr w:type="spellEnd"/>
            <w:r w:rsidRPr="00191E94">
              <w:rPr>
                <w:sz w:val="18"/>
                <w:szCs w:val="18"/>
              </w:rPr>
              <w:t xml:space="preserve">. </w:t>
            </w:r>
          </w:p>
          <w:p w14:paraId="52CA2364" w14:textId="46A34ABC" w:rsidR="00191E94" w:rsidRPr="00191E94" w:rsidRDefault="00191E94">
            <w:pPr>
              <w:pStyle w:val="ListParagraph"/>
              <w:numPr>
                <w:ilvl w:val="0"/>
                <w:numId w:val="35"/>
              </w:numPr>
              <w:rPr>
                <w:sz w:val="18"/>
                <w:szCs w:val="18"/>
              </w:rPr>
            </w:pPr>
            <w:r w:rsidRPr="00191E94">
              <w:rPr>
                <w:sz w:val="18"/>
                <w:szCs w:val="18"/>
              </w:rPr>
              <w:t>Specialized knowledge</w:t>
            </w:r>
            <w:r w:rsidR="00696C4E">
              <w:rPr>
                <w:sz w:val="18"/>
                <w:szCs w:val="18"/>
              </w:rPr>
              <w:t xml:space="preserve"> and </w:t>
            </w:r>
            <w:r w:rsidRPr="00191E94">
              <w:rPr>
                <w:sz w:val="18"/>
                <w:szCs w:val="18"/>
              </w:rPr>
              <w:t>expertise</w:t>
            </w:r>
            <w:r w:rsidR="00696C4E">
              <w:rPr>
                <w:sz w:val="18"/>
                <w:szCs w:val="18"/>
              </w:rPr>
              <w:t xml:space="preserve"> </w:t>
            </w:r>
            <w:r w:rsidRPr="00191E94">
              <w:rPr>
                <w:sz w:val="18"/>
                <w:szCs w:val="18"/>
              </w:rPr>
              <w:t>of working on women’s issues</w:t>
            </w:r>
          </w:p>
          <w:p w14:paraId="2FBC8F44" w14:textId="6E87A470" w:rsidR="00191E94" w:rsidRDefault="00191E94">
            <w:pPr>
              <w:pStyle w:val="ListParagraph"/>
              <w:numPr>
                <w:ilvl w:val="0"/>
                <w:numId w:val="35"/>
              </w:numPr>
              <w:jc w:val="both"/>
              <w:rPr>
                <w:sz w:val="18"/>
                <w:szCs w:val="18"/>
              </w:rPr>
            </w:pPr>
            <w:r w:rsidRPr="00191E94">
              <w:rPr>
                <w:sz w:val="18"/>
                <w:szCs w:val="18"/>
              </w:rPr>
              <w:t>Relevant history in working with small organizations, including experience in providing technical assistance.</w:t>
            </w:r>
          </w:p>
          <w:p w14:paraId="3EE0B793" w14:textId="147F02DB" w:rsidR="00191E94" w:rsidRPr="00462CEC" w:rsidRDefault="00191E94" w:rsidP="00191E94">
            <w:pPr>
              <w:jc w:val="both"/>
              <w:rPr>
                <w:rFonts w:cstheme="minorBidi"/>
                <w:b/>
                <w:bCs/>
                <w:sz w:val="18"/>
                <w:szCs w:val="18"/>
              </w:rPr>
            </w:pPr>
            <w:r w:rsidRPr="00462CEC">
              <w:rPr>
                <w:rFonts w:cstheme="minorBidi"/>
                <w:b/>
                <w:bCs/>
                <w:sz w:val="18"/>
                <w:szCs w:val="18"/>
              </w:rPr>
              <w:t xml:space="preserve">Women’s rights and women led organisations </w:t>
            </w:r>
            <w:r w:rsidR="00B2698F">
              <w:rPr>
                <w:rFonts w:cstheme="minorBidi"/>
                <w:b/>
                <w:bCs/>
                <w:sz w:val="18"/>
                <w:szCs w:val="18"/>
              </w:rPr>
              <w:t xml:space="preserve">including small and grassroot organizations </w:t>
            </w:r>
            <w:r w:rsidRPr="00462CEC">
              <w:rPr>
                <w:rFonts w:cstheme="minorBidi"/>
                <w:b/>
                <w:bCs/>
                <w:sz w:val="18"/>
                <w:szCs w:val="18"/>
              </w:rPr>
              <w:t>are strongly encouraged to apply</w:t>
            </w:r>
            <w:r>
              <w:rPr>
                <w:rFonts w:cstheme="minorBidi"/>
                <w:b/>
                <w:bCs/>
                <w:sz w:val="18"/>
                <w:szCs w:val="18"/>
              </w:rPr>
              <w:t xml:space="preserve">. </w:t>
            </w:r>
          </w:p>
          <w:p w14:paraId="0D806A91" w14:textId="77777777" w:rsidR="00613C47" w:rsidRDefault="00613C47" w:rsidP="00613C47">
            <w:pPr>
              <w:spacing w:before="120" w:after="120" w:line="264" w:lineRule="auto"/>
              <w:contextualSpacing/>
              <w:rPr>
                <w:rFonts w:cstheme="minorHAnsi"/>
                <w:b/>
                <w:bCs/>
                <w:color w:val="000000"/>
                <w:sz w:val="18"/>
                <w:szCs w:val="18"/>
                <w:lang w:val="en-NZ" w:bidi="th-TH"/>
              </w:rPr>
            </w:pPr>
          </w:p>
          <w:p w14:paraId="5DC5794A" w14:textId="475B7429" w:rsidR="00FB68EF" w:rsidRPr="00F22BEC" w:rsidRDefault="00FB68EF" w:rsidP="00FB68EF">
            <w:pPr>
              <w:spacing w:before="120" w:after="120" w:line="264" w:lineRule="auto"/>
              <w:contextualSpacing/>
              <w:rPr>
                <w:rFonts w:cstheme="minorHAnsi"/>
                <w:b/>
                <w:bCs/>
                <w:color w:val="000000"/>
                <w:sz w:val="18"/>
                <w:szCs w:val="18"/>
                <w:lang w:val="en-NZ" w:bidi="th-TH"/>
              </w:rPr>
            </w:pPr>
            <w:r w:rsidRPr="00F22BEC">
              <w:rPr>
                <w:rFonts w:cstheme="minorHAnsi"/>
                <w:b/>
                <w:bCs/>
                <w:color w:val="000000"/>
                <w:sz w:val="18"/>
                <w:szCs w:val="18"/>
                <w:lang w:val="en-NZ" w:bidi="th-TH"/>
              </w:rPr>
              <w:t xml:space="preserve">Legal and Operational Status </w:t>
            </w:r>
          </w:p>
          <w:p w14:paraId="1298BE94" w14:textId="3EF18911" w:rsidR="00D30AA3" w:rsidRDefault="00FB68EF" w:rsidP="00FB68EF">
            <w:pPr>
              <w:spacing w:before="120" w:after="120" w:line="264" w:lineRule="auto"/>
              <w:contextualSpacing/>
              <w:rPr>
                <w:rFonts w:asciiTheme="minorHAnsi" w:eastAsiaTheme="minorHAnsi" w:hAnsiTheme="minorHAnsi" w:cstheme="minorBidi"/>
                <w:color w:val="000000"/>
                <w:sz w:val="18"/>
                <w:szCs w:val="18"/>
                <w:lang w:val="en-US"/>
              </w:rPr>
            </w:pPr>
            <w:r w:rsidRPr="00F22BEC">
              <w:rPr>
                <w:rFonts w:asciiTheme="minorHAnsi" w:eastAsiaTheme="minorHAnsi" w:hAnsiTheme="minorHAnsi" w:cstheme="minorHAnsi"/>
                <w:color w:val="000000"/>
                <w:sz w:val="18"/>
                <w:szCs w:val="18"/>
                <w:lang w:val="en-NZ"/>
              </w:rPr>
              <w:t>The applicant must be legally registered in Afghanistan.  In-country organizations will be prioritised</w:t>
            </w:r>
            <w:r w:rsidRPr="00F22BEC">
              <w:rPr>
                <w:rFonts w:asciiTheme="minorHAnsi" w:eastAsiaTheme="minorHAnsi" w:hAnsiTheme="minorHAnsi" w:cstheme="minorBidi"/>
                <w:color w:val="000000"/>
                <w:sz w:val="18"/>
                <w:szCs w:val="18"/>
                <w:lang w:val="en-US"/>
              </w:rPr>
              <w:t xml:space="preserve">. </w:t>
            </w:r>
            <w:proofErr w:type="spellStart"/>
            <w:r w:rsidRPr="00F22BEC">
              <w:rPr>
                <w:rFonts w:asciiTheme="minorHAnsi" w:eastAsiaTheme="minorHAnsi" w:hAnsiTheme="minorHAnsi" w:cstheme="minorBidi"/>
                <w:color w:val="000000"/>
                <w:sz w:val="18"/>
                <w:szCs w:val="18"/>
                <w:lang w:val="en-US"/>
              </w:rPr>
              <w:t>Organisations</w:t>
            </w:r>
            <w:proofErr w:type="spellEnd"/>
            <w:r w:rsidRPr="00F22BEC">
              <w:rPr>
                <w:rFonts w:asciiTheme="minorHAnsi" w:eastAsiaTheme="minorHAnsi" w:hAnsiTheme="minorHAnsi" w:cstheme="minorBidi"/>
                <w:color w:val="000000"/>
                <w:sz w:val="18"/>
                <w:szCs w:val="18"/>
                <w:lang w:val="en-US"/>
              </w:rPr>
              <w:t xml:space="preserve"> headquartered outside Afghanistan are welcome to apply </w:t>
            </w:r>
            <w:r w:rsidRPr="00F22BEC">
              <w:rPr>
                <w:rFonts w:asciiTheme="minorHAnsi" w:eastAsiaTheme="minorHAnsi" w:hAnsiTheme="minorHAnsi" w:cstheme="minorBidi"/>
                <w:b/>
                <w:bCs/>
                <w:color w:val="000000"/>
                <w:sz w:val="18"/>
                <w:szCs w:val="18"/>
                <w:lang w:val="en-US"/>
              </w:rPr>
              <w:t>only</w:t>
            </w:r>
            <w:r w:rsidRPr="00F22BEC">
              <w:rPr>
                <w:rFonts w:asciiTheme="minorHAnsi" w:eastAsiaTheme="minorHAnsi" w:hAnsiTheme="minorHAnsi" w:cstheme="minorBidi"/>
                <w:color w:val="000000"/>
                <w:sz w:val="18"/>
                <w:szCs w:val="18"/>
                <w:lang w:val="en-US"/>
              </w:rPr>
              <w:t xml:space="preserve"> if they have a sub-office or country presence and legal registration in Afghanistan. </w:t>
            </w:r>
          </w:p>
          <w:p w14:paraId="2CC9A560" w14:textId="77777777" w:rsidR="00D30AA3" w:rsidRDefault="00D30AA3" w:rsidP="00FB68EF">
            <w:pPr>
              <w:spacing w:before="120" w:after="120" w:line="264" w:lineRule="auto"/>
              <w:contextualSpacing/>
              <w:rPr>
                <w:rFonts w:asciiTheme="minorHAnsi" w:eastAsiaTheme="minorHAnsi" w:hAnsiTheme="minorHAnsi" w:cstheme="minorBidi"/>
                <w:color w:val="000000"/>
                <w:sz w:val="18"/>
                <w:szCs w:val="18"/>
                <w:lang w:val="en-US"/>
              </w:rPr>
            </w:pPr>
          </w:p>
          <w:p w14:paraId="7BCAE56B" w14:textId="321A95EA" w:rsidR="00FB68EF" w:rsidRDefault="00FB68EF" w:rsidP="00FB68EF">
            <w:pPr>
              <w:spacing w:before="120" w:after="120" w:line="264" w:lineRule="auto"/>
              <w:contextualSpacing/>
              <w:rPr>
                <w:rFonts w:cstheme="minorHAnsi"/>
                <w:b/>
                <w:bCs/>
                <w:color w:val="000000"/>
                <w:sz w:val="18"/>
                <w:szCs w:val="18"/>
                <w:lang w:val="en-NZ" w:bidi="th-TH"/>
              </w:rPr>
            </w:pPr>
            <w:r w:rsidRPr="00F22BEC">
              <w:rPr>
                <w:rFonts w:cstheme="minorHAnsi"/>
                <w:b/>
                <w:bCs/>
                <w:color w:val="000000"/>
                <w:sz w:val="18"/>
                <w:szCs w:val="18"/>
                <w:lang w:val="en-NZ" w:bidi="th-TH"/>
              </w:rPr>
              <w:t>Non-eligible applicant</w:t>
            </w:r>
            <w:r w:rsidR="00D30AA3">
              <w:rPr>
                <w:rFonts w:cstheme="minorHAnsi"/>
                <w:b/>
                <w:bCs/>
                <w:color w:val="000000"/>
                <w:sz w:val="18"/>
                <w:szCs w:val="18"/>
                <w:lang w:val="en-NZ" w:bidi="th-TH"/>
              </w:rPr>
              <w:t xml:space="preserve"> organizations</w:t>
            </w:r>
            <w:r>
              <w:rPr>
                <w:rFonts w:cstheme="minorHAnsi"/>
                <w:b/>
                <w:bCs/>
                <w:color w:val="000000"/>
                <w:sz w:val="18"/>
                <w:szCs w:val="18"/>
                <w:lang w:val="en-NZ" w:bidi="th-TH"/>
              </w:rPr>
              <w:t xml:space="preserve"> </w:t>
            </w:r>
          </w:p>
          <w:p w14:paraId="31D03C66" w14:textId="41FAB477" w:rsidR="00FB68EF" w:rsidRPr="00F22BEC" w:rsidRDefault="00FB68EF" w:rsidP="00FB68EF">
            <w:pPr>
              <w:autoSpaceDE w:val="0"/>
              <w:autoSpaceDN w:val="0"/>
              <w:adjustRightInd w:val="0"/>
              <w:spacing w:after="160" w:line="259" w:lineRule="auto"/>
              <w:rPr>
                <w:rFonts w:asciiTheme="minorHAnsi" w:eastAsiaTheme="minorHAnsi" w:hAnsiTheme="minorHAnsi" w:cstheme="minorBidi"/>
                <w:i/>
                <w:iCs/>
                <w:color w:val="000000"/>
                <w:sz w:val="18"/>
                <w:szCs w:val="18"/>
                <w:lang w:val="en-NZ"/>
              </w:rPr>
            </w:pPr>
            <w:r w:rsidRPr="00F22BEC">
              <w:rPr>
                <w:rFonts w:asciiTheme="minorHAnsi" w:eastAsiaTheme="minorHAnsi" w:hAnsiTheme="minorHAnsi" w:cstheme="minorBidi"/>
                <w:i/>
                <w:iCs/>
                <w:color w:val="000000" w:themeColor="text1"/>
                <w:sz w:val="18"/>
                <w:szCs w:val="18"/>
                <w:u w:val="single"/>
                <w:lang w:val="en-NZ"/>
              </w:rPr>
              <w:t xml:space="preserve">The following are NOT eligible to apply </w:t>
            </w:r>
            <w:r w:rsidR="00D30AA3">
              <w:rPr>
                <w:rFonts w:asciiTheme="minorHAnsi" w:eastAsiaTheme="minorHAnsi" w:hAnsiTheme="minorHAnsi" w:cstheme="minorBidi"/>
                <w:i/>
                <w:iCs/>
                <w:color w:val="000000" w:themeColor="text1"/>
                <w:sz w:val="18"/>
                <w:szCs w:val="18"/>
                <w:u w:val="single"/>
                <w:lang w:val="en-NZ"/>
              </w:rPr>
              <w:t>to this call for proposal</w:t>
            </w:r>
          </w:p>
          <w:p w14:paraId="1CA9D8B8" w14:textId="77777777" w:rsidR="00FB68EF" w:rsidRPr="00F22BEC" w:rsidRDefault="00FB68EF">
            <w:pPr>
              <w:numPr>
                <w:ilvl w:val="0"/>
                <w:numId w:val="30"/>
              </w:numPr>
              <w:spacing w:after="160" w:line="259" w:lineRule="auto"/>
              <w:contextualSpacing/>
              <w:rPr>
                <w:rFonts w:asciiTheme="minorHAnsi" w:eastAsiaTheme="minorHAnsi" w:hAnsiTheme="minorHAnsi" w:cstheme="minorHAnsi"/>
                <w:spacing w:val="-3"/>
                <w:sz w:val="18"/>
                <w:szCs w:val="18"/>
                <w:lang w:val="en-GB" w:eastAsia="en-GB"/>
              </w:rPr>
            </w:pPr>
            <w:r w:rsidRPr="00F22BEC">
              <w:rPr>
                <w:rFonts w:asciiTheme="minorHAnsi" w:eastAsiaTheme="minorHAnsi" w:hAnsiTheme="minorHAnsi" w:cstheme="minorHAnsi"/>
                <w:spacing w:val="-3"/>
                <w:sz w:val="18"/>
                <w:szCs w:val="18"/>
                <w:lang w:val="en-GB" w:eastAsia="en-GB"/>
              </w:rPr>
              <w:t xml:space="preserve">the applicant does not have legal status in </w:t>
            </w:r>
            <w:proofErr w:type="gramStart"/>
            <w:r w:rsidRPr="00F22BEC">
              <w:rPr>
                <w:rFonts w:asciiTheme="minorHAnsi" w:eastAsiaTheme="minorHAnsi" w:hAnsiTheme="minorHAnsi" w:cstheme="minorHAnsi"/>
                <w:spacing w:val="-3"/>
                <w:sz w:val="18"/>
                <w:szCs w:val="18"/>
                <w:lang w:val="en-GB" w:eastAsia="en-GB"/>
              </w:rPr>
              <w:t>Afghanistan;</w:t>
            </w:r>
            <w:proofErr w:type="gramEnd"/>
          </w:p>
          <w:p w14:paraId="3AEBBF25" w14:textId="77777777" w:rsidR="00FB68EF" w:rsidRPr="00F22BEC" w:rsidRDefault="00FB68EF">
            <w:pPr>
              <w:numPr>
                <w:ilvl w:val="0"/>
                <w:numId w:val="30"/>
              </w:numPr>
              <w:spacing w:after="160" w:line="259" w:lineRule="auto"/>
              <w:contextualSpacing/>
              <w:rPr>
                <w:rFonts w:asciiTheme="minorHAnsi" w:eastAsiaTheme="minorHAnsi" w:hAnsiTheme="minorHAnsi" w:cstheme="minorHAnsi"/>
                <w:spacing w:val="-3"/>
                <w:sz w:val="18"/>
                <w:szCs w:val="18"/>
                <w:lang w:val="en-GB" w:eastAsia="en-GB"/>
              </w:rPr>
            </w:pPr>
            <w:r w:rsidRPr="00F22BEC">
              <w:rPr>
                <w:rFonts w:asciiTheme="minorHAnsi" w:eastAsiaTheme="minorHAnsi" w:hAnsiTheme="minorHAnsi" w:cstheme="minorHAnsi"/>
                <w:spacing w:val="-3"/>
                <w:sz w:val="18"/>
                <w:szCs w:val="18"/>
                <w:lang w:val="en-GB" w:eastAsia="en-GB"/>
              </w:rPr>
              <w:t xml:space="preserve">the applicant is on the Consolidated UN Security Council Sanctions </w:t>
            </w:r>
            <w:proofErr w:type="gramStart"/>
            <w:r w:rsidRPr="00F22BEC">
              <w:rPr>
                <w:rFonts w:asciiTheme="minorHAnsi" w:eastAsiaTheme="minorHAnsi" w:hAnsiTheme="minorHAnsi" w:cstheme="minorHAnsi"/>
                <w:spacing w:val="-3"/>
                <w:sz w:val="18"/>
                <w:szCs w:val="18"/>
                <w:lang w:val="en-GB" w:eastAsia="en-GB"/>
              </w:rPr>
              <w:t>list;</w:t>
            </w:r>
            <w:proofErr w:type="gramEnd"/>
            <w:r w:rsidRPr="00F22BEC">
              <w:rPr>
                <w:rFonts w:asciiTheme="minorHAnsi" w:eastAsiaTheme="minorHAnsi" w:hAnsiTheme="minorHAnsi" w:cstheme="minorHAnsi"/>
                <w:spacing w:val="-3"/>
                <w:sz w:val="18"/>
                <w:szCs w:val="18"/>
                <w:lang w:val="en-GB" w:eastAsia="en-GB"/>
              </w:rPr>
              <w:t xml:space="preserve"> </w:t>
            </w:r>
          </w:p>
          <w:p w14:paraId="0110C00B" w14:textId="77777777" w:rsidR="00FB68EF" w:rsidRPr="00F22BEC" w:rsidRDefault="00FB68EF">
            <w:pPr>
              <w:numPr>
                <w:ilvl w:val="0"/>
                <w:numId w:val="30"/>
              </w:numPr>
              <w:spacing w:after="160" w:line="259" w:lineRule="auto"/>
              <w:contextualSpacing/>
              <w:rPr>
                <w:rFonts w:asciiTheme="minorHAnsi" w:eastAsiaTheme="minorHAnsi" w:hAnsiTheme="minorHAnsi" w:cstheme="minorHAnsi"/>
                <w:spacing w:val="-3"/>
                <w:sz w:val="18"/>
                <w:szCs w:val="18"/>
                <w:lang w:val="en-GB" w:eastAsia="en-GB"/>
              </w:rPr>
            </w:pPr>
            <w:r w:rsidRPr="00F22BEC">
              <w:rPr>
                <w:rFonts w:asciiTheme="minorHAnsi" w:eastAsiaTheme="minorHAnsi" w:hAnsiTheme="minorHAnsi" w:cstheme="minorHAnsi"/>
                <w:spacing w:val="-3"/>
                <w:sz w:val="18"/>
                <w:szCs w:val="18"/>
                <w:lang w:val="en-GB" w:eastAsia="en-GB"/>
              </w:rPr>
              <w:t xml:space="preserve">the applicant is being investigated for fraud, corruption, sexual abuse, sexual exploitation or other </w:t>
            </w:r>
            <w:proofErr w:type="gramStart"/>
            <w:r w:rsidRPr="00F22BEC">
              <w:rPr>
                <w:rFonts w:asciiTheme="minorHAnsi" w:eastAsiaTheme="minorHAnsi" w:hAnsiTheme="minorHAnsi" w:cstheme="minorHAnsi"/>
                <w:spacing w:val="-3"/>
                <w:sz w:val="18"/>
                <w:szCs w:val="18"/>
                <w:lang w:val="en-GB" w:eastAsia="en-GB"/>
              </w:rPr>
              <w:t>wrongdoing;</w:t>
            </w:r>
            <w:proofErr w:type="gramEnd"/>
            <w:r w:rsidRPr="00F22BEC">
              <w:rPr>
                <w:rFonts w:asciiTheme="minorHAnsi" w:eastAsiaTheme="minorHAnsi" w:hAnsiTheme="minorHAnsi" w:cstheme="minorHAnsi"/>
                <w:spacing w:val="-3"/>
                <w:sz w:val="18"/>
                <w:szCs w:val="18"/>
                <w:lang w:val="en-GB" w:eastAsia="en-GB"/>
              </w:rPr>
              <w:t xml:space="preserve"> </w:t>
            </w:r>
          </w:p>
          <w:p w14:paraId="7AA4120D" w14:textId="77777777" w:rsidR="00FB68EF" w:rsidRPr="00F22BEC" w:rsidRDefault="00FB68EF">
            <w:pPr>
              <w:numPr>
                <w:ilvl w:val="0"/>
                <w:numId w:val="30"/>
              </w:numPr>
              <w:spacing w:after="160" w:line="259" w:lineRule="auto"/>
              <w:contextualSpacing/>
              <w:rPr>
                <w:rFonts w:asciiTheme="minorHAnsi" w:eastAsiaTheme="minorHAnsi" w:hAnsiTheme="minorHAnsi" w:cstheme="minorHAnsi"/>
                <w:spacing w:val="-3"/>
                <w:sz w:val="18"/>
                <w:szCs w:val="18"/>
                <w:lang w:val="en-GB" w:eastAsia="en-GB"/>
              </w:rPr>
            </w:pPr>
            <w:r w:rsidRPr="00F22BEC">
              <w:rPr>
                <w:rFonts w:asciiTheme="minorHAnsi" w:eastAsiaTheme="minorHAnsi" w:hAnsiTheme="minorHAnsi" w:cstheme="minorHAnsi"/>
                <w:spacing w:val="-3"/>
                <w:sz w:val="18"/>
                <w:szCs w:val="18"/>
                <w:lang w:val="en-GB" w:eastAsia="en-GB"/>
              </w:rPr>
              <w:t xml:space="preserve">the applicant has funding received from UN Women entirely or partly written off by UN </w:t>
            </w:r>
            <w:proofErr w:type="gramStart"/>
            <w:r w:rsidRPr="00F22BEC">
              <w:rPr>
                <w:rFonts w:asciiTheme="minorHAnsi" w:eastAsiaTheme="minorHAnsi" w:hAnsiTheme="minorHAnsi" w:cstheme="minorHAnsi"/>
                <w:spacing w:val="-3"/>
                <w:sz w:val="18"/>
                <w:szCs w:val="18"/>
                <w:lang w:val="en-GB" w:eastAsia="en-GB"/>
              </w:rPr>
              <w:t>Women;</w:t>
            </w:r>
            <w:proofErr w:type="gramEnd"/>
            <w:r w:rsidRPr="00F22BEC">
              <w:rPr>
                <w:rFonts w:asciiTheme="minorHAnsi" w:eastAsiaTheme="minorHAnsi" w:hAnsiTheme="minorHAnsi" w:cstheme="minorHAnsi"/>
                <w:spacing w:val="-3"/>
                <w:sz w:val="18"/>
                <w:szCs w:val="18"/>
                <w:lang w:val="en-GB" w:eastAsia="en-GB"/>
              </w:rPr>
              <w:t xml:space="preserve"> </w:t>
            </w:r>
          </w:p>
          <w:p w14:paraId="03557570" w14:textId="7AA7F336" w:rsidR="00FB68EF" w:rsidRPr="007A6E18" w:rsidRDefault="00FB68EF">
            <w:pPr>
              <w:numPr>
                <w:ilvl w:val="0"/>
                <w:numId w:val="30"/>
              </w:numPr>
              <w:spacing w:after="160" w:line="259" w:lineRule="auto"/>
              <w:contextualSpacing/>
              <w:rPr>
                <w:rFonts w:asciiTheme="minorHAnsi" w:hAnsiTheme="minorHAnsi" w:cstheme="minorHAnsi"/>
                <w:color w:val="000000"/>
                <w:sz w:val="18"/>
                <w:szCs w:val="18"/>
                <w:lang w:val="en-NZ"/>
              </w:rPr>
            </w:pPr>
            <w:r w:rsidRPr="00F22BEC">
              <w:rPr>
                <w:rFonts w:asciiTheme="minorHAnsi" w:eastAsiaTheme="minorHAnsi" w:hAnsiTheme="minorHAnsi" w:cstheme="minorHAnsi"/>
                <w:spacing w:val="-3"/>
                <w:sz w:val="18"/>
                <w:szCs w:val="18"/>
                <w:lang w:val="en-GB" w:eastAsia="en-GB"/>
              </w:rPr>
              <w:t xml:space="preserve">the applicant is a government agency or institution, </w:t>
            </w:r>
            <w:r w:rsidR="00613C47">
              <w:rPr>
                <w:rFonts w:asciiTheme="minorHAnsi" w:eastAsiaTheme="minorHAnsi" w:hAnsiTheme="minorHAnsi" w:cstheme="minorHAnsi"/>
                <w:spacing w:val="-3"/>
                <w:sz w:val="18"/>
                <w:szCs w:val="18"/>
                <w:lang w:val="en-GB" w:eastAsia="en-GB"/>
              </w:rPr>
              <w:t xml:space="preserve">UN agency, </w:t>
            </w:r>
            <w:r w:rsidRPr="00F22BEC">
              <w:rPr>
                <w:rFonts w:asciiTheme="minorHAnsi" w:eastAsiaTheme="minorHAnsi" w:hAnsiTheme="minorHAnsi" w:cstheme="minorHAnsi"/>
                <w:spacing w:val="-3"/>
                <w:sz w:val="18"/>
                <w:szCs w:val="18"/>
                <w:lang w:val="en-GB" w:eastAsia="en-GB"/>
              </w:rPr>
              <w:t>private individuals, or a private sector entity.</w:t>
            </w:r>
          </w:p>
          <w:p w14:paraId="182A67E3" w14:textId="77777777" w:rsidR="007A6E18" w:rsidRPr="00F22BEC" w:rsidRDefault="007A6E18" w:rsidP="007A6E18">
            <w:pPr>
              <w:spacing w:after="160" w:line="259" w:lineRule="auto"/>
              <w:ind w:left="720"/>
              <w:contextualSpacing/>
              <w:rPr>
                <w:rFonts w:asciiTheme="minorHAnsi" w:hAnsiTheme="minorHAnsi" w:cstheme="minorHAnsi"/>
                <w:color w:val="000000"/>
                <w:sz w:val="18"/>
                <w:szCs w:val="18"/>
                <w:lang w:val="en-NZ"/>
              </w:rPr>
            </w:pPr>
          </w:p>
          <w:p w14:paraId="47705579" w14:textId="358B7FEB" w:rsidR="0066748F" w:rsidRPr="00191E94" w:rsidRDefault="0066748F" w:rsidP="0066748F">
            <w:pPr>
              <w:jc w:val="both"/>
              <w:rPr>
                <w:rFonts w:cstheme="minorBidi"/>
                <w:b/>
                <w:bCs/>
                <w:sz w:val="18"/>
                <w:szCs w:val="18"/>
              </w:rPr>
            </w:pPr>
            <w:r w:rsidRPr="00191E94">
              <w:rPr>
                <w:b/>
                <w:bCs/>
                <w:i/>
                <w:iCs/>
                <w:sz w:val="18"/>
                <w:szCs w:val="18"/>
              </w:rPr>
              <w:t xml:space="preserve">Eligibility, </w:t>
            </w:r>
            <w:proofErr w:type="gramStart"/>
            <w:r w:rsidRPr="00191E94">
              <w:rPr>
                <w:b/>
                <w:bCs/>
                <w:i/>
                <w:iCs/>
                <w:sz w:val="18"/>
                <w:szCs w:val="18"/>
              </w:rPr>
              <w:t>selection</w:t>
            </w:r>
            <w:proofErr w:type="gramEnd"/>
            <w:r w:rsidRPr="00191E94">
              <w:rPr>
                <w:b/>
                <w:bCs/>
                <w:i/>
                <w:iCs/>
                <w:sz w:val="18"/>
                <w:szCs w:val="18"/>
              </w:rPr>
              <w:t xml:space="preserve"> and exclusion criteria for grant</w:t>
            </w:r>
            <w:r w:rsidR="00E114EA" w:rsidRPr="00191E94">
              <w:rPr>
                <w:b/>
                <w:bCs/>
                <w:i/>
                <w:iCs/>
                <w:sz w:val="18"/>
                <w:szCs w:val="18"/>
              </w:rPr>
              <w:t xml:space="preserve"> recipients</w:t>
            </w:r>
          </w:p>
          <w:p w14:paraId="46468196" w14:textId="653B5A38" w:rsidR="0066748F" w:rsidRPr="002165D0" w:rsidRDefault="0066748F" w:rsidP="002165D0">
            <w:pPr>
              <w:jc w:val="both"/>
              <w:rPr>
                <w:rFonts w:cstheme="minorBidi"/>
                <w:sz w:val="18"/>
                <w:szCs w:val="18"/>
                <w:lang w:val="en-US"/>
              </w:rPr>
            </w:pPr>
            <w:r w:rsidRPr="0116D91A">
              <w:rPr>
                <w:rFonts w:cstheme="minorBidi"/>
                <w:sz w:val="18"/>
                <w:szCs w:val="18"/>
                <w:lang w:val="en-US"/>
              </w:rPr>
              <w:t xml:space="preserve">The eligibility, selection and exclusion criteria for the grant recipients will be developed in collaboration with UN Women during the inception </w:t>
            </w:r>
            <w:proofErr w:type="gramStart"/>
            <w:r w:rsidRPr="0116D91A">
              <w:rPr>
                <w:rFonts w:cstheme="minorBidi"/>
                <w:sz w:val="18"/>
                <w:szCs w:val="18"/>
                <w:lang w:val="en-US"/>
              </w:rPr>
              <w:t>phase</w:t>
            </w:r>
            <w:r>
              <w:rPr>
                <w:rFonts w:cstheme="minorBidi"/>
                <w:sz w:val="18"/>
                <w:szCs w:val="18"/>
                <w:lang w:val="en-US"/>
              </w:rPr>
              <w:t xml:space="preserve">, </w:t>
            </w:r>
            <w:r w:rsidRPr="0116D91A">
              <w:rPr>
                <w:rFonts w:cstheme="minorBidi"/>
                <w:sz w:val="18"/>
                <w:szCs w:val="18"/>
                <w:lang w:val="en-US"/>
              </w:rPr>
              <w:t>and</w:t>
            </w:r>
            <w:proofErr w:type="gramEnd"/>
            <w:r w:rsidRPr="0116D91A">
              <w:rPr>
                <w:rFonts w:cstheme="minorBidi"/>
                <w:sz w:val="18"/>
                <w:szCs w:val="18"/>
                <w:lang w:val="en-US"/>
              </w:rPr>
              <w:t xml:space="preserve"> aligning to the minimum requirements outlined in UN Women Partner Agreement Annex 7: Special Terms and Conditions for Partners Performing Grant-Making Work </w:t>
            </w:r>
            <w:r w:rsidRPr="002165D0">
              <w:rPr>
                <w:rFonts w:cstheme="minorBidi"/>
                <w:i/>
                <w:iCs/>
                <w:sz w:val="18"/>
                <w:szCs w:val="18"/>
                <w:lang w:val="en-US"/>
              </w:rPr>
              <w:t xml:space="preserve">(see Annex B-7 to this Call for Proposals document). </w:t>
            </w:r>
            <w:r w:rsidRPr="4EF43686">
              <w:rPr>
                <w:sz w:val="18"/>
                <w:szCs w:val="18"/>
              </w:rPr>
              <w:t xml:space="preserve">This grant making mechanism will prioritize </w:t>
            </w:r>
            <w:r w:rsidRPr="002165D0">
              <w:rPr>
                <w:sz w:val="18"/>
                <w:szCs w:val="18"/>
              </w:rPr>
              <w:t xml:space="preserve">women’s rights, women led organizations including small and grassroots CSOs who are working to address women’s issues in Afghanistan and have specialized knowledge, </w:t>
            </w:r>
            <w:proofErr w:type="gramStart"/>
            <w:r w:rsidRPr="002165D0">
              <w:rPr>
                <w:sz w:val="18"/>
                <w:szCs w:val="18"/>
              </w:rPr>
              <w:t>expertise</w:t>
            </w:r>
            <w:proofErr w:type="gramEnd"/>
            <w:r w:rsidRPr="002165D0">
              <w:rPr>
                <w:sz w:val="18"/>
                <w:szCs w:val="18"/>
              </w:rPr>
              <w:t xml:space="preserve"> and track record of working in one or more of the following key areas (amongst others):</w:t>
            </w:r>
            <w:r w:rsidRPr="0116D91A">
              <w:rPr>
                <w:rFonts w:asciiTheme="minorHAnsi" w:hAnsiTheme="minorHAnsi" w:cstheme="minorBidi"/>
                <w:sz w:val="18"/>
                <w:szCs w:val="18"/>
              </w:rPr>
              <w:t xml:space="preserve">    </w:t>
            </w:r>
          </w:p>
          <w:p w14:paraId="19E6409F" w14:textId="31010C35" w:rsidR="0066748F" w:rsidRPr="004634FB" w:rsidRDefault="0066748F" w:rsidP="00797748">
            <w:pPr>
              <w:numPr>
                <w:ilvl w:val="0"/>
                <w:numId w:val="25"/>
              </w:numPr>
              <w:autoSpaceDE w:val="0"/>
              <w:autoSpaceDN w:val="0"/>
              <w:adjustRightInd w:val="0"/>
              <w:spacing w:after="60"/>
              <w:contextualSpacing/>
              <w:jc w:val="both"/>
              <w:rPr>
                <w:rFonts w:asciiTheme="minorHAnsi" w:hAnsiTheme="minorHAnsi" w:cstheme="minorBidi"/>
                <w:sz w:val="18"/>
                <w:szCs w:val="18"/>
              </w:rPr>
            </w:pPr>
            <w:r w:rsidRPr="4EF43686">
              <w:rPr>
                <w:rFonts w:asciiTheme="minorHAnsi" w:hAnsiTheme="minorHAnsi" w:cstheme="minorBidi"/>
                <w:sz w:val="18"/>
                <w:szCs w:val="18"/>
              </w:rPr>
              <w:t xml:space="preserve">Community-based self-help initiatives                              </w:t>
            </w:r>
          </w:p>
          <w:p w14:paraId="3149C12B" w14:textId="77777777" w:rsidR="0066748F" w:rsidRPr="004634FB" w:rsidRDefault="0066748F" w:rsidP="00797748">
            <w:pPr>
              <w:numPr>
                <w:ilvl w:val="0"/>
                <w:numId w:val="25"/>
              </w:numPr>
              <w:autoSpaceDE w:val="0"/>
              <w:autoSpaceDN w:val="0"/>
              <w:adjustRightInd w:val="0"/>
              <w:spacing w:after="60"/>
              <w:contextualSpacing/>
              <w:jc w:val="both"/>
              <w:rPr>
                <w:rFonts w:asciiTheme="minorHAnsi" w:hAnsiTheme="minorHAnsi" w:cstheme="minorBidi"/>
                <w:sz w:val="18"/>
                <w:szCs w:val="18"/>
              </w:rPr>
            </w:pPr>
            <w:r w:rsidRPr="0116D91A">
              <w:rPr>
                <w:rFonts w:asciiTheme="minorHAnsi" w:hAnsiTheme="minorHAnsi" w:cstheme="minorBidi"/>
                <w:sz w:val="18"/>
                <w:szCs w:val="18"/>
              </w:rPr>
              <w:t>Women’s rights and empowerment</w:t>
            </w:r>
          </w:p>
          <w:p w14:paraId="75846B4E" w14:textId="77777777" w:rsidR="0066748F" w:rsidRDefault="0066748F" w:rsidP="00797748">
            <w:pPr>
              <w:numPr>
                <w:ilvl w:val="0"/>
                <w:numId w:val="25"/>
              </w:numPr>
              <w:spacing w:after="60"/>
              <w:contextualSpacing/>
              <w:jc w:val="both"/>
              <w:rPr>
                <w:rFonts w:asciiTheme="minorHAnsi" w:hAnsiTheme="minorHAnsi" w:cstheme="minorBidi"/>
                <w:sz w:val="18"/>
                <w:szCs w:val="18"/>
              </w:rPr>
            </w:pPr>
            <w:r w:rsidRPr="4EF43686">
              <w:rPr>
                <w:rFonts w:asciiTheme="minorHAnsi" w:hAnsiTheme="minorHAnsi" w:cstheme="minorBidi"/>
                <w:sz w:val="18"/>
                <w:szCs w:val="18"/>
              </w:rPr>
              <w:t>Livelihoods and skills building for women</w:t>
            </w:r>
          </w:p>
          <w:p w14:paraId="7415839F" w14:textId="77777777" w:rsidR="0066748F" w:rsidRPr="004634FB" w:rsidRDefault="0066748F" w:rsidP="00797748">
            <w:pPr>
              <w:numPr>
                <w:ilvl w:val="0"/>
                <w:numId w:val="25"/>
              </w:numPr>
              <w:autoSpaceDE w:val="0"/>
              <w:autoSpaceDN w:val="0"/>
              <w:adjustRightInd w:val="0"/>
              <w:spacing w:after="60"/>
              <w:contextualSpacing/>
              <w:jc w:val="both"/>
              <w:rPr>
                <w:rFonts w:asciiTheme="minorHAnsi" w:hAnsiTheme="minorHAnsi" w:cstheme="minorBidi"/>
                <w:sz w:val="18"/>
                <w:szCs w:val="18"/>
              </w:rPr>
            </w:pPr>
            <w:r w:rsidRPr="4EF43686">
              <w:rPr>
                <w:rFonts w:asciiTheme="minorHAnsi" w:hAnsiTheme="minorHAnsi" w:cstheme="minorBidi"/>
                <w:sz w:val="18"/>
                <w:szCs w:val="18"/>
              </w:rPr>
              <w:t xml:space="preserve">Strengthening women’s civil society, social </w:t>
            </w:r>
            <w:proofErr w:type="gramStart"/>
            <w:r w:rsidRPr="4EF43686">
              <w:rPr>
                <w:rFonts w:asciiTheme="minorHAnsi" w:hAnsiTheme="minorHAnsi" w:cstheme="minorBidi"/>
                <w:sz w:val="18"/>
                <w:szCs w:val="18"/>
              </w:rPr>
              <w:t>accountability</w:t>
            </w:r>
            <w:proofErr w:type="gramEnd"/>
            <w:r w:rsidRPr="4EF43686">
              <w:rPr>
                <w:rFonts w:asciiTheme="minorHAnsi" w:hAnsiTheme="minorHAnsi" w:cstheme="minorBidi"/>
                <w:sz w:val="18"/>
                <w:szCs w:val="18"/>
              </w:rPr>
              <w:t xml:space="preserve"> and advocacy</w:t>
            </w:r>
          </w:p>
          <w:p w14:paraId="7867675D" w14:textId="77777777" w:rsidR="0066748F" w:rsidRPr="004634FB" w:rsidRDefault="0066748F" w:rsidP="00797748">
            <w:pPr>
              <w:numPr>
                <w:ilvl w:val="0"/>
                <w:numId w:val="25"/>
              </w:numPr>
              <w:autoSpaceDE w:val="0"/>
              <w:autoSpaceDN w:val="0"/>
              <w:adjustRightInd w:val="0"/>
              <w:spacing w:after="60"/>
              <w:contextualSpacing/>
              <w:jc w:val="both"/>
              <w:rPr>
                <w:rFonts w:asciiTheme="minorHAnsi" w:hAnsiTheme="minorHAnsi" w:cstheme="minorHAnsi"/>
                <w:sz w:val="18"/>
                <w:szCs w:val="18"/>
              </w:rPr>
            </w:pPr>
            <w:r w:rsidRPr="4EF43686">
              <w:rPr>
                <w:rFonts w:asciiTheme="minorHAnsi" w:hAnsiTheme="minorHAnsi" w:cstheme="minorBidi"/>
                <w:sz w:val="18"/>
                <w:szCs w:val="18"/>
              </w:rPr>
              <w:t>Community mobilization and awareness</w:t>
            </w:r>
          </w:p>
          <w:p w14:paraId="31F55DB0" w14:textId="77777777" w:rsidR="0066748F" w:rsidRPr="004634FB" w:rsidRDefault="0066748F" w:rsidP="00797748">
            <w:pPr>
              <w:numPr>
                <w:ilvl w:val="0"/>
                <w:numId w:val="25"/>
              </w:numPr>
              <w:autoSpaceDE w:val="0"/>
              <w:autoSpaceDN w:val="0"/>
              <w:adjustRightInd w:val="0"/>
              <w:spacing w:after="60"/>
              <w:contextualSpacing/>
              <w:jc w:val="both"/>
              <w:rPr>
                <w:rFonts w:asciiTheme="minorHAnsi" w:hAnsiTheme="minorHAnsi" w:cstheme="minorBidi"/>
                <w:sz w:val="18"/>
                <w:szCs w:val="18"/>
              </w:rPr>
            </w:pPr>
            <w:r w:rsidRPr="4EF43686">
              <w:rPr>
                <w:rFonts w:asciiTheme="minorHAnsi" w:hAnsiTheme="minorHAnsi" w:cstheme="minorBidi"/>
                <w:sz w:val="18"/>
                <w:szCs w:val="18"/>
              </w:rPr>
              <w:lastRenderedPageBreak/>
              <w:t xml:space="preserve">Engaging with faith leaders, </w:t>
            </w:r>
            <w:proofErr w:type="gramStart"/>
            <w:r w:rsidRPr="4EF43686">
              <w:rPr>
                <w:rFonts w:asciiTheme="minorHAnsi" w:hAnsiTheme="minorHAnsi" w:cstheme="minorBidi"/>
                <w:sz w:val="18"/>
                <w:szCs w:val="18"/>
              </w:rPr>
              <w:t>men</w:t>
            </w:r>
            <w:proofErr w:type="gramEnd"/>
            <w:r w:rsidRPr="4EF43686">
              <w:rPr>
                <w:rFonts w:asciiTheme="minorHAnsi" w:hAnsiTheme="minorHAnsi" w:cstheme="minorBidi"/>
                <w:sz w:val="18"/>
                <w:szCs w:val="18"/>
              </w:rPr>
              <w:t xml:space="preserve"> and boys to promote peaceful and healthy homes and families</w:t>
            </w:r>
          </w:p>
          <w:p w14:paraId="2D17E901" w14:textId="23A2848F" w:rsidR="0066748F" w:rsidRDefault="0066748F" w:rsidP="00797748">
            <w:pPr>
              <w:numPr>
                <w:ilvl w:val="0"/>
                <w:numId w:val="25"/>
              </w:numPr>
              <w:autoSpaceDE w:val="0"/>
              <w:autoSpaceDN w:val="0"/>
              <w:adjustRightInd w:val="0"/>
              <w:spacing w:after="60"/>
              <w:contextualSpacing/>
              <w:jc w:val="both"/>
              <w:rPr>
                <w:rFonts w:asciiTheme="minorHAnsi" w:hAnsiTheme="minorHAnsi" w:cstheme="minorBidi"/>
                <w:sz w:val="18"/>
                <w:szCs w:val="18"/>
              </w:rPr>
            </w:pPr>
            <w:r w:rsidRPr="4EF43686">
              <w:rPr>
                <w:rFonts w:asciiTheme="minorHAnsi" w:hAnsiTheme="minorHAnsi" w:cstheme="minorBidi"/>
                <w:sz w:val="18"/>
                <w:szCs w:val="18"/>
              </w:rPr>
              <w:t xml:space="preserve">Working with marginalized Groups: including persons with disabilities, youth, </w:t>
            </w:r>
            <w:r>
              <w:rPr>
                <w:rFonts w:asciiTheme="minorHAnsi" w:hAnsiTheme="minorHAnsi" w:cstheme="minorBidi"/>
                <w:sz w:val="18"/>
                <w:szCs w:val="18"/>
              </w:rPr>
              <w:t>s</w:t>
            </w:r>
            <w:r w:rsidRPr="4EF43686">
              <w:rPr>
                <w:rFonts w:asciiTheme="minorHAnsi" w:hAnsiTheme="minorHAnsi" w:cstheme="minorBidi"/>
                <w:sz w:val="18"/>
                <w:szCs w:val="18"/>
              </w:rPr>
              <w:t>urvivors of violence, and other marginalized groups of women and girls</w:t>
            </w:r>
          </w:p>
          <w:p w14:paraId="09528A75" w14:textId="77777777" w:rsidR="0066748F" w:rsidRDefault="0066748F" w:rsidP="00797748">
            <w:pPr>
              <w:jc w:val="both"/>
              <w:rPr>
                <w:rFonts w:cstheme="minorHAnsi"/>
                <w:sz w:val="18"/>
                <w:szCs w:val="18"/>
              </w:rPr>
            </w:pPr>
          </w:p>
          <w:p w14:paraId="61ABA35A" w14:textId="7582466F" w:rsidR="00696C4E" w:rsidRPr="00696C4E" w:rsidRDefault="00696C4E" w:rsidP="00797748">
            <w:pPr>
              <w:spacing w:after="160" w:line="259" w:lineRule="auto"/>
              <w:jc w:val="both"/>
              <w:rPr>
                <w:rFonts w:asciiTheme="minorHAnsi" w:eastAsiaTheme="minorHAnsi" w:hAnsiTheme="minorHAnsi" w:cstheme="minorBidi"/>
                <w:sz w:val="18"/>
                <w:szCs w:val="18"/>
                <w:lang w:val="en-US"/>
              </w:rPr>
            </w:pPr>
            <w:r w:rsidRPr="00696C4E">
              <w:rPr>
                <w:rFonts w:asciiTheme="minorHAnsi" w:eastAsiaTheme="minorHAnsi" w:hAnsiTheme="minorHAnsi" w:cstheme="minorBidi"/>
                <w:sz w:val="18"/>
                <w:szCs w:val="18"/>
                <w:lang w:val="en-US"/>
              </w:rPr>
              <w:t xml:space="preserve">Applications from CSOs, especially from women’s rights, women-led </w:t>
            </w:r>
            <w:proofErr w:type="spellStart"/>
            <w:r w:rsidRPr="00696C4E">
              <w:rPr>
                <w:rFonts w:asciiTheme="minorHAnsi" w:eastAsiaTheme="minorHAnsi" w:hAnsiTheme="minorHAnsi" w:cstheme="minorBidi"/>
                <w:sz w:val="18"/>
                <w:szCs w:val="18"/>
                <w:lang w:val="en-US"/>
              </w:rPr>
              <w:t>organisations</w:t>
            </w:r>
            <w:proofErr w:type="spellEnd"/>
            <w:r w:rsidRPr="00696C4E">
              <w:rPr>
                <w:rFonts w:asciiTheme="minorHAnsi" w:eastAsiaTheme="minorHAnsi" w:hAnsiTheme="minorHAnsi" w:cstheme="minorBidi"/>
                <w:sz w:val="18"/>
                <w:szCs w:val="18"/>
                <w:lang w:val="en-US"/>
              </w:rPr>
              <w:t xml:space="preserve"> including small and grassroot organizations will be prioritized as grantees.</w:t>
            </w:r>
          </w:p>
          <w:p w14:paraId="64E62085" w14:textId="103E1C62" w:rsidR="00696C4E" w:rsidRPr="00696C4E" w:rsidRDefault="00696C4E" w:rsidP="00797748">
            <w:pPr>
              <w:spacing w:after="160" w:line="259" w:lineRule="auto"/>
              <w:jc w:val="both"/>
              <w:rPr>
                <w:rFonts w:asciiTheme="minorHAnsi" w:eastAsiaTheme="minorHAnsi" w:hAnsiTheme="minorHAnsi" w:cstheme="minorBidi"/>
                <w:sz w:val="18"/>
                <w:szCs w:val="18"/>
                <w:lang w:val="en-US"/>
              </w:rPr>
            </w:pPr>
            <w:r w:rsidRPr="00696C4E">
              <w:rPr>
                <w:rFonts w:asciiTheme="minorHAnsi" w:eastAsiaTheme="minorHAnsi" w:hAnsiTheme="minorHAnsi" w:cstheme="minorBidi"/>
                <w:sz w:val="18"/>
                <w:szCs w:val="18"/>
                <w:lang w:val="en-US"/>
              </w:rPr>
              <w:t xml:space="preserve">To be considered a </w:t>
            </w:r>
            <w:r w:rsidRPr="00696C4E">
              <w:rPr>
                <w:rFonts w:asciiTheme="minorHAnsi" w:eastAsiaTheme="minorHAnsi" w:hAnsiTheme="minorHAnsi" w:cstheme="minorBidi"/>
                <w:b/>
                <w:bCs/>
                <w:sz w:val="18"/>
                <w:szCs w:val="18"/>
                <w:lang w:val="en-US"/>
              </w:rPr>
              <w:t>“women’s rights organization”</w:t>
            </w:r>
            <w:r w:rsidRPr="00696C4E">
              <w:rPr>
                <w:rFonts w:asciiTheme="minorHAnsi" w:eastAsiaTheme="minorHAnsi" w:hAnsiTheme="minorHAnsi" w:cstheme="minorBidi"/>
                <w:sz w:val="18"/>
                <w:szCs w:val="18"/>
                <w:lang w:val="en-US"/>
              </w:rPr>
              <w:t>, the organization must demonstrate that its core work is in the field of women’s rights, gender equality, the elimination of violence against women, and sexual and gender-based violence. The official mission and vision statements of the organization must reflect its commitment to pursuing gender equality and empowering women and girls, regardless of the size of the organization.</w:t>
            </w:r>
          </w:p>
          <w:p w14:paraId="54FCF58B" w14:textId="5648DEB1" w:rsidR="00696C4E" w:rsidRPr="00696C4E" w:rsidRDefault="00696C4E" w:rsidP="00797748">
            <w:pPr>
              <w:spacing w:after="160" w:line="259" w:lineRule="auto"/>
              <w:jc w:val="both"/>
              <w:rPr>
                <w:rFonts w:asciiTheme="minorHAnsi" w:eastAsiaTheme="minorHAnsi" w:hAnsiTheme="minorHAnsi" w:cstheme="minorBidi"/>
                <w:sz w:val="18"/>
                <w:szCs w:val="18"/>
                <w:lang w:val="en-US"/>
              </w:rPr>
            </w:pPr>
            <w:r>
              <w:rPr>
                <w:rFonts w:asciiTheme="minorHAnsi" w:eastAsiaTheme="minorHAnsi" w:hAnsiTheme="minorHAnsi" w:cstheme="minorHAnsi"/>
                <w:sz w:val="18"/>
                <w:szCs w:val="18"/>
                <w:lang w:val="en-US"/>
              </w:rPr>
              <w:t>T</w:t>
            </w:r>
            <w:r w:rsidRPr="00696C4E">
              <w:rPr>
                <w:rFonts w:asciiTheme="minorHAnsi" w:eastAsiaTheme="minorHAnsi" w:hAnsiTheme="minorHAnsi" w:cstheme="minorBidi"/>
                <w:sz w:val="18"/>
                <w:szCs w:val="18"/>
                <w:lang w:val="en-US"/>
              </w:rPr>
              <w:t xml:space="preserve">o be considered a </w:t>
            </w:r>
            <w:r w:rsidRPr="00696C4E">
              <w:rPr>
                <w:rFonts w:asciiTheme="minorHAnsi" w:eastAsiaTheme="minorHAnsi" w:hAnsiTheme="minorHAnsi" w:cstheme="minorBidi"/>
                <w:b/>
                <w:bCs/>
                <w:sz w:val="18"/>
                <w:szCs w:val="18"/>
                <w:lang w:val="en-US"/>
              </w:rPr>
              <w:t>“women-led organization”</w:t>
            </w:r>
            <w:r w:rsidRPr="00696C4E">
              <w:rPr>
                <w:rFonts w:asciiTheme="minorHAnsi" w:eastAsiaTheme="minorHAnsi" w:hAnsiTheme="minorHAnsi" w:cstheme="minorBidi"/>
                <w:sz w:val="18"/>
                <w:szCs w:val="18"/>
                <w:lang w:val="en-US"/>
              </w:rPr>
              <w:t xml:space="preserve">, the organization must demonstrate that it is governed and led by women. For UN Women, this requires evidence that a minimum of 51 </w:t>
            </w:r>
            <w:r w:rsidR="00E4294C">
              <w:rPr>
                <w:rFonts w:asciiTheme="minorHAnsi" w:eastAsiaTheme="minorHAnsi" w:hAnsiTheme="minorHAnsi" w:cstheme="minorBidi"/>
                <w:sz w:val="18"/>
                <w:szCs w:val="18"/>
                <w:lang w:val="en-US"/>
              </w:rPr>
              <w:t>percent</w:t>
            </w:r>
            <w:r w:rsidRPr="00696C4E">
              <w:rPr>
                <w:rFonts w:asciiTheme="minorHAnsi" w:eastAsiaTheme="minorHAnsi" w:hAnsiTheme="minorHAnsi" w:cstheme="minorBidi"/>
                <w:sz w:val="18"/>
                <w:szCs w:val="18"/>
                <w:lang w:val="en-US"/>
              </w:rPr>
              <w:t xml:space="preserve"> of leadership positions across various decision-making levels in the organization, including in management, senior management and board levels are held by women, regardless of the size of the organization.</w:t>
            </w:r>
          </w:p>
          <w:p w14:paraId="3DD23A77" w14:textId="77777777" w:rsidR="00696C4E" w:rsidRPr="00696C4E" w:rsidRDefault="00696C4E" w:rsidP="00797748">
            <w:pPr>
              <w:spacing w:after="160" w:line="259" w:lineRule="auto"/>
              <w:jc w:val="both"/>
              <w:rPr>
                <w:rFonts w:asciiTheme="minorHAnsi" w:eastAsiaTheme="minorHAnsi" w:hAnsiTheme="minorHAnsi" w:cstheme="minorBidi"/>
                <w:sz w:val="18"/>
                <w:szCs w:val="18"/>
                <w:lang w:val="en-US"/>
              </w:rPr>
            </w:pPr>
            <w:r w:rsidRPr="00696C4E">
              <w:rPr>
                <w:rFonts w:asciiTheme="minorHAnsi" w:eastAsiaTheme="minorHAnsi" w:hAnsiTheme="minorHAnsi" w:cstheme="minorBidi"/>
                <w:sz w:val="18"/>
                <w:szCs w:val="18"/>
                <w:lang w:val="en-US"/>
              </w:rPr>
              <w:t xml:space="preserve">To be considered a </w:t>
            </w:r>
            <w:r w:rsidRPr="00696C4E">
              <w:rPr>
                <w:rFonts w:asciiTheme="minorHAnsi" w:eastAsiaTheme="minorHAnsi" w:hAnsiTheme="minorHAnsi" w:cstheme="minorBidi"/>
                <w:b/>
                <w:bCs/>
                <w:sz w:val="18"/>
                <w:szCs w:val="18"/>
                <w:lang w:val="en-US"/>
              </w:rPr>
              <w:t>“small organization”</w:t>
            </w:r>
            <w:r w:rsidRPr="00696C4E">
              <w:rPr>
                <w:rFonts w:asciiTheme="minorHAnsi" w:eastAsiaTheme="minorHAnsi" w:hAnsiTheme="minorHAnsi" w:cstheme="minorBidi"/>
                <w:sz w:val="18"/>
                <w:szCs w:val="18"/>
                <w:lang w:val="en-US"/>
              </w:rPr>
              <w:t>, the organization’s annual operational budget must have been lower than US$ 200,000 over the last three years.</w:t>
            </w:r>
          </w:p>
          <w:p w14:paraId="6047B958" w14:textId="581E1131" w:rsidR="0066748F" w:rsidRDefault="0066748F" w:rsidP="00797748">
            <w:pPr>
              <w:jc w:val="both"/>
              <w:rPr>
                <w:rFonts w:cstheme="minorBidi"/>
                <w:sz w:val="18"/>
                <w:szCs w:val="18"/>
              </w:rPr>
            </w:pPr>
            <w:r w:rsidRPr="0116D91A">
              <w:rPr>
                <w:sz w:val="18"/>
                <w:szCs w:val="18"/>
              </w:rPr>
              <w:t xml:space="preserve">The geographical focus of the </w:t>
            </w:r>
            <w:r w:rsidR="00E4294C">
              <w:rPr>
                <w:sz w:val="18"/>
                <w:szCs w:val="18"/>
              </w:rPr>
              <w:t>grant-making</w:t>
            </w:r>
            <w:r w:rsidRPr="0116D91A">
              <w:rPr>
                <w:sz w:val="18"/>
                <w:szCs w:val="18"/>
              </w:rPr>
              <w:t xml:space="preserve"> work will be based on opportunities and needs. </w:t>
            </w:r>
            <w:r w:rsidRPr="0116D91A">
              <w:rPr>
                <w:rFonts w:cstheme="minorBidi"/>
                <w:sz w:val="18"/>
                <w:szCs w:val="18"/>
              </w:rPr>
              <w:t xml:space="preserve">Only in-country organizations will be considered eligible as grantees. The programme will not support </w:t>
            </w:r>
            <w:r w:rsidR="00696C4E">
              <w:rPr>
                <w:rFonts w:cstheme="minorBidi"/>
                <w:sz w:val="18"/>
                <w:szCs w:val="18"/>
              </w:rPr>
              <w:t>grant recipients</w:t>
            </w:r>
            <w:r w:rsidR="00696C4E" w:rsidRPr="0116D91A">
              <w:rPr>
                <w:rFonts w:cstheme="minorBidi"/>
                <w:sz w:val="18"/>
                <w:szCs w:val="18"/>
              </w:rPr>
              <w:t xml:space="preserve"> </w:t>
            </w:r>
            <w:r w:rsidRPr="0116D91A">
              <w:rPr>
                <w:rFonts w:cstheme="minorBidi"/>
                <w:sz w:val="18"/>
                <w:szCs w:val="18"/>
              </w:rPr>
              <w:t>operating from abroad no</w:t>
            </w:r>
            <w:r w:rsidR="00EA24C2">
              <w:rPr>
                <w:rFonts w:cstheme="minorBidi"/>
                <w:sz w:val="18"/>
                <w:szCs w:val="18"/>
              </w:rPr>
              <w:t>r</w:t>
            </w:r>
            <w:r w:rsidRPr="0116D91A">
              <w:rPr>
                <w:rFonts w:cstheme="minorBidi"/>
                <w:sz w:val="18"/>
                <w:szCs w:val="18"/>
              </w:rPr>
              <w:t xml:space="preserve"> will cover the costs of staff working remotely from overseas. </w:t>
            </w:r>
          </w:p>
          <w:p w14:paraId="3A9E49F9" w14:textId="77777777" w:rsidR="0066748F" w:rsidRDefault="0066748F" w:rsidP="00797748">
            <w:pPr>
              <w:jc w:val="both"/>
              <w:rPr>
                <w:rFonts w:cstheme="minorBidi"/>
                <w:sz w:val="18"/>
                <w:szCs w:val="18"/>
              </w:rPr>
            </w:pPr>
          </w:p>
          <w:p w14:paraId="6588A999" w14:textId="7BF10662" w:rsidR="0066748F" w:rsidRPr="00191E94" w:rsidRDefault="0066748F" w:rsidP="00797748">
            <w:pPr>
              <w:jc w:val="both"/>
              <w:rPr>
                <w:b/>
                <w:bCs/>
                <w:i/>
                <w:iCs/>
                <w:sz w:val="18"/>
                <w:szCs w:val="18"/>
              </w:rPr>
            </w:pPr>
            <w:r w:rsidRPr="00191E94">
              <w:rPr>
                <w:b/>
                <w:bCs/>
                <w:i/>
                <w:iCs/>
                <w:sz w:val="18"/>
                <w:szCs w:val="18"/>
              </w:rPr>
              <w:t xml:space="preserve">Governance mechanisms in place by the Responsible Party </w:t>
            </w:r>
            <w:proofErr w:type="gramStart"/>
            <w:r w:rsidRPr="00191E94">
              <w:rPr>
                <w:b/>
                <w:bCs/>
                <w:i/>
                <w:iCs/>
                <w:sz w:val="18"/>
                <w:szCs w:val="18"/>
              </w:rPr>
              <w:t xml:space="preserve">in </w:t>
            </w:r>
            <w:r w:rsidR="00E4294C">
              <w:rPr>
                <w:b/>
                <w:bCs/>
                <w:i/>
                <w:iCs/>
                <w:sz w:val="18"/>
                <w:szCs w:val="18"/>
              </w:rPr>
              <w:t>regard</w:t>
            </w:r>
            <w:r w:rsidRPr="00191E94">
              <w:rPr>
                <w:b/>
                <w:bCs/>
                <w:i/>
                <w:iCs/>
                <w:sz w:val="18"/>
                <w:szCs w:val="18"/>
              </w:rPr>
              <w:t xml:space="preserve"> to</w:t>
            </w:r>
            <w:proofErr w:type="gramEnd"/>
            <w:r w:rsidRPr="00191E94">
              <w:rPr>
                <w:b/>
                <w:bCs/>
                <w:i/>
                <w:iCs/>
                <w:sz w:val="18"/>
                <w:szCs w:val="18"/>
              </w:rPr>
              <w:t xml:space="preserve"> the management of the entire grant process in their organization</w:t>
            </w:r>
          </w:p>
          <w:p w14:paraId="46DF521C" w14:textId="2938F42D" w:rsidR="0066748F" w:rsidRDefault="0066748F" w:rsidP="00797748">
            <w:pPr>
              <w:jc w:val="both"/>
            </w:pPr>
            <w:r w:rsidRPr="0116D91A">
              <w:rPr>
                <w:rFonts w:cstheme="minorBidi"/>
                <w:sz w:val="18"/>
                <w:szCs w:val="18"/>
              </w:rPr>
              <w:t xml:space="preserve">The RP is expected to have </w:t>
            </w:r>
            <w:r w:rsidR="00E4294C">
              <w:rPr>
                <w:rFonts w:cstheme="minorBidi"/>
                <w:sz w:val="18"/>
                <w:szCs w:val="18"/>
              </w:rPr>
              <w:t xml:space="preserve">the </w:t>
            </w:r>
            <w:r w:rsidRPr="0116D91A">
              <w:rPr>
                <w:rFonts w:cstheme="minorBidi"/>
                <w:sz w:val="18"/>
                <w:szCs w:val="18"/>
              </w:rPr>
              <w:t>proper institutional capacity to manage grants, including appropriate grant award management, a system/framework for undertaking grant proposal evaluation, due diligence and, appropriate governance and risk management (including composition and terms of reference of the independent designated steering committee or grant selection committee). This includes</w:t>
            </w:r>
            <w:r>
              <w:rPr>
                <w:rFonts w:cstheme="minorBidi"/>
                <w:sz w:val="18"/>
                <w:szCs w:val="18"/>
              </w:rPr>
              <w:t xml:space="preserve"> (but not limited to)</w:t>
            </w:r>
            <w:r w:rsidRPr="0116D91A">
              <w:rPr>
                <w:rFonts w:cstheme="minorBidi"/>
                <w:sz w:val="18"/>
                <w:szCs w:val="18"/>
              </w:rPr>
              <w:t>:</w:t>
            </w:r>
          </w:p>
          <w:p w14:paraId="005DDBDC" w14:textId="77777777" w:rsidR="0066748F" w:rsidRDefault="0066748F" w:rsidP="00797748">
            <w:pPr>
              <w:pStyle w:val="ListParagraph"/>
              <w:numPr>
                <w:ilvl w:val="0"/>
                <w:numId w:val="25"/>
              </w:numPr>
              <w:jc w:val="both"/>
              <w:rPr>
                <w:rFonts w:cstheme="minorBidi"/>
                <w:sz w:val="18"/>
                <w:szCs w:val="18"/>
              </w:rPr>
            </w:pPr>
            <w:r w:rsidRPr="0116D91A">
              <w:rPr>
                <w:rFonts w:cstheme="minorBidi"/>
                <w:sz w:val="18"/>
                <w:szCs w:val="18"/>
              </w:rPr>
              <w:t>Clear and transparent governance structure that defines responsibilities and accountabilities in the grant award management cycle</w:t>
            </w:r>
          </w:p>
          <w:p w14:paraId="2BC838AD" w14:textId="77777777" w:rsidR="0066748F" w:rsidRPr="007637A7" w:rsidRDefault="0066748F" w:rsidP="00797748">
            <w:pPr>
              <w:pStyle w:val="ListParagraph"/>
              <w:numPr>
                <w:ilvl w:val="0"/>
                <w:numId w:val="25"/>
              </w:numPr>
              <w:jc w:val="both"/>
            </w:pPr>
            <w:r w:rsidRPr="0116D91A">
              <w:rPr>
                <w:rFonts w:cstheme="minorBidi"/>
                <w:sz w:val="18"/>
                <w:szCs w:val="18"/>
              </w:rPr>
              <w:t>Clear policies and procedures including responsibilities and accountabilities for end-to end grant award management cycle</w:t>
            </w:r>
          </w:p>
          <w:p w14:paraId="3B330FB4" w14:textId="77777777" w:rsidR="0066748F" w:rsidRDefault="0066748F" w:rsidP="00797748">
            <w:pPr>
              <w:jc w:val="both"/>
            </w:pPr>
            <w:r w:rsidRPr="0116D91A">
              <w:rPr>
                <w:rFonts w:cstheme="minorBidi"/>
                <w:sz w:val="18"/>
                <w:szCs w:val="18"/>
              </w:rPr>
              <w:t xml:space="preserve"> </w:t>
            </w:r>
          </w:p>
          <w:p w14:paraId="30EE3FDD" w14:textId="77777777" w:rsidR="0066748F" w:rsidRPr="00191E94" w:rsidRDefault="0066748F" w:rsidP="00797748">
            <w:pPr>
              <w:jc w:val="both"/>
              <w:rPr>
                <w:rFonts w:cstheme="minorBidi"/>
                <w:b/>
                <w:bCs/>
                <w:i/>
                <w:iCs/>
                <w:sz w:val="18"/>
                <w:szCs w:val="18"/>
              </w:rPr>
            </w:pPr>
            <w:r w:rsidRPr="00191E94">
              <w:rPr>
                <w:b/>
                <w:bCs/>
                <w:i/>
                <w:iCs/>
                <w:sz w:val="18"/>
                <w:szCs w:val="18"/>
              </w:rPr>
              <w:t xml:space="preserve">Performance indicators and performance monitoring approach  </w:t>
            </w:r>
          </w:p>
          <w:p w14:paraId="3F14C219" w14:textId="77777777" w:rsidR="0066748F" w:rsidRDefault="0066748F" w:rsidP="00797748">
            <w:pPr>
              <w:jc w:val="both"/>
            </w:pPr>
            <w:r w:rsidRPr="0116D91A">
              <w:rPr>
                <w:rFonts w:cstheme="minorBidi"/>
                <w:sz w:val="18"/>
                <w:szCs w:val="18"/>
              </w:rPr>
              <w:t>The RP will be expected to develop a performance monitoring framework, including performance indicators in collaboration with UN Women along each stage of the Call for Proposals (</w:t>
            </w:r>
            <w:proofErr w:type="spellStart"/>
            <w:r w:rsidRPr="0116D91A">
              <w:rPr>
                <w:rFonts w:cstheme="minorBidi"/>
                <w:sz w:val="18"/>
                <w:szCs w:val="18"/>
              </w:rPr>
              <w:t>CfP</w:t>
            </w:r>
            <w:proofErr w:type="spellEnd"/>
            <w:r w:rsidRPr="0116D91A">
              <w:rPr>
                <w:rFonts w:cstheme="minorBidi"/>
                <w:sz w:val="18"/>
                <w:szCs w:val="18"/>
              </w:rPr>
              <w:t xml:space="preserve">) and grant making process </w:t>
            </w:r>
            <w:proofErr w:type="gramStart"/>
            <w:r w:rsidRPr="0116D91A">
              <w:rPr>
                <w:rFonts w:cstheme="minorBidi"/>
                <w:sz w:val="18"/>
                <w:szCs w:val="18"/>
              </w:rPr>
              <w:t>in order to</w:t>
            </w:r>
            <w:proofErr w:type="gramEnd"/>
            <w:r w:rsidRPr="0116D91A">
              <w:rPr>
                <w:rFonts w:cstheme="minorBidi"/>
                <w:sz w:val="18"/>
                <w:szCs w:val="18"/>
              </w:rPr>
              <w:t xml:space="preserve"> assess performance and progress of the RP and the </w:t>
            </w:r>
            <w:proofErr w:type="spellStart"/>
            <w:r w:rsidRPr="0116D91A">
              <w:rPr>
                <w:rFonts w:cstheme="minorBidi"/>
                <w:sz w:val="18"/>
                <w:szCs w:val="18"/>
              </w:rPr>
              <w:t>CfP</w:t>
            </w:r>
            <w:proofErr w:type="spellEnd"/>
            <w:r w:rsidRPr="0116D91A">
              <w:rPr>
                <w:rFonts w:cstheme="minorBidi"/>
                <w:sz w:val="18"/>
                <w:szCs w:val="18"/>
              </w:rPr>
              <w:t>, the technical support to grantees and to monitor the performance of the grants. These will be developed in the first 2 months of the project, in collaboration with UN Women.</w:t>
            </w:r>
          </w:p>
          <w:p w14:paraId="1A67177F" w14:textId="77777777" w:rsidR="0066748F" w:rsidRDefault="0066748F" w:rsidP="00797748">
            <w:pPr>
              <w:jc w:val="both"/>
              <w:rPr>
                <w:sz w:val="18"/>
                <w:szCs w:val="18"/>
              </w:rPr>
            </w:pPr>
          </w:p>
          <w:p w14:paraId="7FFD1184" w14:textId="77777777" w:rsidR="0066748F" w:rsidRPr="00191E94" w:rsidRDefault="0066748F" w:rsidP="00797748">
            <w:pPr>
              <w:jc w:val="both"/>
              <w:rPr>
                <w:b/>
                <w:bCs/>
                <w:i/>
                <w:iCs/>
                <w:sz w:val="18"/>
                <w:szCs w:val="18"/>
              </w:rPr>
            </w:pPr>
            <w:r w:rsidRPr="00191E94">
              <w:rPr>
                <w:b/>
                <w:bCs/>
                <w:i/>
                <w:iCs/>
                <w:sz w:val="18"/>
                <w:szCs w:val="18"/>
              </w:rPr>
              <w:t>Expected results</w:t>
            </w:r>
          </w:p>
          <w:p w14:paraId="2A95DF81" w14:textId="77777777" w:rsidR="0066748F" w:rsidRDefault="0066748F" w:rsidP="00797748">
            <w:pPr>
              <w:jc w:val="both"/>
              <w:rPr>
                <w:sz w:val="18"/>
                <w:szCs w:val="18"/>
              </w:rPr>
            </w:pPr>
            <w:r w:rsidRPr="4EF43686">
              <w:rPr>
                <w:b/>
                <w:bCs/>
                <w:sz w:val="18"/>
                <w:szCs w:val="18"/>
              </w:rPr>
              <w:t>The RP is expected to deliver on activities that contributes mainly to Outcome 6 of the Spotlight Initiative</w:t>
            </w:r>
            <w:r>
              <w:rPr>
                <w:sz w:val="18"/>
                <w:szCs w:val="18"/>
              </w:rPr>
              <w:t>:</w:t>
            </w:r>
          </w:p>
          <w:p w14:paraId="52AC16BA" w14:textId="77777777" w:rsidR="0066748F" w:rsidRDefault="0066748F" w:rsidP="00797748">
            <w:pPr>
              <w:jc w:val="both"/>
              <w:rPr>
                <w:sz w:val="18"/>
                <w:szCs w:val="18"/>
                <w:lang w:val="en-US"/>
              </w:rPr>
            </w:pPr>
            <w:r w:rsidRPr="4EF43686">
              <w:rPr>
                <w:sz w:val="18"/>
                <w:szCs w:val="18"/>
              </w:rPr>
              <w:t>“</w:t>
            </w:r>
            <w:r w:rsidRPr="4EF43686">
              <w:rPr>
                <w:sz w:val="18"/>
                <w:szCs w:val="18"/>
                <w:u w:val="single"/>
                <w:lang w:val="en-US"/>
              </w:rPr>
              <w:t>Outcome 6:</w:t>
            </w:r>
            <w:r w:rsidRPr="4EF43686">
              <w:rPr>
                <w:b/>
                <w:bCs/>
                <w:sz w:val="18"/>
                <w:szCs w:val="18"/>
                <w:lang w:val="en-US"/>
              </w:rPr>
              <w:t xml:space="preserve"> </w:t>
            </w:r>
            <w:r w:rsidRPr="4EF43686">
              <w:rPr>
                <w:sz w:val="18"/>
                <w:szCs w:val="18"/>
                <w:lang w:val="en-US"/>
              </w:rPr>
              <w:t xml:space="preserve">Women's rights groups, autonomous social movements and relevant CSOs, including those representing youth and groups facing multiple and intersecting forms of discrimination/marginalization, more effectively influence and advance progress on Gender Equality Women’s Empowerment (GEWE) and SGBV”. </w:t>
            </w:r>
          </w:p>
          <w:p w14:paraId="2EF0C69F" w14:textId="77777777" w:rsidR="0066748F" w:rsidRPr="001405FB" w:rsidRDefault="0066748F" w:rsidP="00797748">
            <w:pPr>
              <w:jc w:val="both"/>
              <w:rPr>
                <w:sz w:val="18"/>
                <w:szCs w:val="18"/>
                <w:lang w:val="en-US"/>
              </w:rPr>
            </w:pPr>
          </w:p>
          <w:p w14:paraId="66008E90" w14:textId="77777777" w:rsidR="0066748F" w:rsidRPr="008002F8" w:rsidRDefault="0066748F" w:rsidP="00797748">
            <w:pPr>
              <w:jc w:val="both"/>
              <w:rPr>
                <w:sz w:val="18"/>
                <w:szCs w:val="18"/>
                <w:lang w:val="en-US"/>
              </w:rPr>
            </w:pPr>
            <w:r w:rsidRPr="0116D91A">
              <w:rPr>
                <w:b/>
                <w:bCs/>
                <w:sz w:val="18"/>
                <w:szCs w:val="18"/>
              </w:rPr>
              <w:t xml:space="preserve">The grant recipients – as selected through the call for proposals and the grant making mechanism managed by the RP - will then be expected to deliver on activities that contribute to one or more of the following Spotlight Initiative outcomes/pillars: </w:t>
            </w:r>
            <w:r w:rsidRPr="0116D91A">
              <w:rPr>
                <w:sz w:val="18"/>
                <w:szCs w:val="18"/>
              </w:rPr>
              <w:t xml:space="preserve">Pillar 1: Laws and Policies; Pillar 2: Institutional Strengthening; Pillar 3: Prevention; Pillar 4: Services; Pillar 5: Data; and Pillar 6: Women’s Movement and Civil Society. </w:t>
            </w:r>
          </w:p>
          <w:bookmarkEnd w:id="5"/>
          <w:p w14:paraId="6D01BC6B" w14:textId="77777777" w:rsidR="00D45B16" w:rsidRDefault="00D45B16"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p w14:paraId="2AA7A73E" w14:textId="77777777" w:rsidR="007A6E18" w:rsidRDefault="007A6E18"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p w14:paraId="2149BC50" w14:textId="48095FA9" w:rsidR="007A6E18" w:rsidRPr="0056586D" w:rsidRDefault="007A6E18"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D45B16" w:rsidRPr="0056586D" w14:paraId="4E48E7A9" w14:textId="77777777" w:rsidTr="00A15534">
        <w:tc>
          <w:tcPr>
            <w:tcW w:w="9629" w:type="dxa"/>
          </w:tcPr>
          <w:p w14:paraId="73C4AD7C" w14:textId="41C7589A" w:rsidR="00D45B16" w:rsidRPr="00CF51C9" w:rsidRDefault="00D45B16" w:rsidP="0066748F">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Description of required services/results</w:t>
            </w:r>
            <w:r w:rsidR="00701D63" w:rsidRPr="0056586D">
              <w:rPr>
                <w:rFonts w:asciiTheme="minorHAnsi" w:eastAsia="Times New Roman" w:hAnsiTheme="minorHAnsi" w:cstheme="minorHAnsi"/>
                <w:color w:val="000000"/>
                <w:spacing w:val="-3"/>
                <w:sz w:val="18"/>
                <w:szCs w:val="18"/>
                <w:lang w:val="en-GB" w:eastAsia="en-GB"/>
              </w:rPr>
              <w:t xml:space="preserve"> </w:t>
            </w:r>
            <w:r w:rsidR="00701D63" w:rsidRPr="0056586D">
              <w:rPr>
                <w:rFonts w:asciiTheme="minorHAnsi" w:eastAsia="Times New Roman" w:hAnsiTheme="minorHAnsi" w:cstheme="minorHAnsi"/>
                <w:b/>
                <w:spacing w:val="-3"/>
                <w:sz w:val="18"/>
                <w:szCs w:val="18"/>
                <w:lang w:val="en-GB" w:eastAsia="en-GB"/>
              </w:rPr>
              <w:t>[Please elaborate]</w:t>
            </w:r>
          </w:p>
          <w:p w14:paraId="179EE87C" w14:textId="77777777" w:rsidR="00CF51C9" w:rsidRPr="00CF51C9" w:rsidRDefault="00CF51C9" w:rsidP="00CF51C9">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1877B42F" w14:textId="2404006D" w:rsidR="00CF51C9" w:rsidRPr="007637A7" w:rsidRDefault="00CF51C9" w:rsidP="00797748">
            <w:pPr>
              <w:autoSpaceDE w:val="0"/>
              <w:autoSpaceDN w:val="0"/>
              <w:adjustRightInd w:val="0"/>
              <w:jc w:val="both"/>
              <w:rPr>
                <w:b/>
                <w:bCs/>
                <w:sz w:val="18"/>
                <w:szCs w:val="18"/>
              </w:rPr>
            </w:pPr>
            <w:r w:rsidRPr="0116D91A">
              <w:rPr>
                <w:b/>
                <w:bCs/>
                <w:sz w:val="18"/>
                <w:szCs w:val="18"/>
              </w:rPr>
              <w:t xml:space="preserve">The Responsible Party (RP) will implement grant-making work for </w:t>
            </w:r>
            <w:r w:rsidRPr="007637A7">
              <w:rPr>
                <w:b/>
                <w:bCs/>
                <w:sz w:val="18"/>
                <w:szCs w:val="18"/>
              </w:rPr>
              <w:t>women’s rights, women led organizations including small and grassroots CSOs</w:t>
            </w:r>
            <w:r>
              <w:rPr>
                <w:b/>
                <w:bCs/>
                <w:sz w:val="18"/>
                <w:szCs w:val="18"/>
              </w:rPr>
              <w:t xml:space="preserve"> </w:t>
            </w:r>
            <w:r w:rsidRPr="0116D91A">
              <w:rPr>
                <w:b/>
                <w:bCs/>
                <w:sz w:val="18"/>
                <w:szCs w:val="18"/>
              </w:rPr>
              <w:t>in Afghanistan – through the provision of programming grants and capacity development support.</w:t>
            </w:r>
            <w:r w:rsidRPr="0116D91A">
              <w:rPr>
                <w:sz w:val="18"/>
                <w:szCs w:val="18"/>
              </w:rPr>
              <w:t xml:space="preserve"> The key deliverables of </w:t>
            </w:r>
            <w:r>
              <w:rPr>
                <w:sz w:val="18"/>
                <w:szCs w:val="18"/>
              </w:rPr>
              <w:t xml:space="preserve">the </w:t>
            </w:r>
            <w:r w:rsidRPr="0116D91A">
              <w:rPr>
                <w:sz w:val="18"/>
                <w:szCs w:val="18"/>
              </w:rPr>
              <w:t>grants-making and capacity development work to be led by the RP are envisioned as follow and will be developed and implemented in close collaboration and consultation with UN Women Afghanistan.</w:t>
            </w:r>
          </w:p>
          <w:p w14:paraId="43481FB4" w14:textId="77777777" w:rsidR="00CF51C9" w:rsidRDefault="00CF51C9" w:rsidP="00797748">
            <w:pPr>
              <w:pStyle w:val="ListParagraph"/>
              <w:widowControl w:val="0"/>
              <w:numPr>
                <w:ilvl w:val="0"/>
                <w:numId w:val="26"/>
              </w:numPr>
              <w:autoSpaceDE w:val="0"/>
              <w:autoSpaceDN w:val="0"/>
              <w:spacing w:before="22"/>
              <w:contextualSpacing w:val="0"/>
              <w:jc w:val="both"/>
              <w:rPr>
                <w:rFonts w:asciiTheme="minorHAnsi" w:hAnsiTheme="minorHAnsi" w:cstheme="minorHAnsi"/>
                <w:bCs/>
                <w:color w:val="000000"/>
                <w:spacing w:val="-3"/>
                <w:sz w:val="18"/>
                <w:szCs w:val="18"/>
              </w:rPr>
            </w:pPr>
            <w:r>
              <w:rPr>
                <w:rFonts w:asciiTheme="minorHAnsi" w:hAnsiTheme="minorHAnsi" w:cstheme="minorHAnsi"/>
                <w:bCs/>
                <w:color w:val="000000"/>
                <w:spacing w:val="-3"/>
                <w:sz w:val="18"/>
                <w:szCs w:val="18"/>
              </w:rPr>
              <w:t>Inception report / project plan for sub-granting and capacity development, informed by a desk review of available evidence or new research on the feasibility of providing sub-grants, challenges and opportunities (</w:t>
            </w:r>
            <w:proofErr w:type="gramStart"/>
            <w:r>
              <w:rPr>
                <w:rFonts w:asciiTheme="minorHAnsi" w:hAnsiTheme="minorHAnsi" w:cstheme="minorHAnsi"/>
                <w:bCs/>
                <w:color w:val="000000"/>
                <w:spacing w:val="-3"/>
                <w:sz w:val="18"/>
                <w:szCs w:val="18"/>
              </w:rPr>
              <w:t>e.g.</w:t>
            </w:r>
            <w:proofErr w:type="gramEnd"/>
            <w:r>
              <w:rPr>
                <w:rFonts w:asciiTheme="minorHAnsi" w:hAnsiTheme="minorHAnsi" w:cstheme="minorHAnsi"/>
                <w:bCs/>
                <w:color w:val="000000"/>
                <w:spacing w:val="-3"/>
                <w:sz w:val="18"/>
                <w:szCs w:val="18"/>
              </w:rPr>
              <w:t xml:space="preserve"> rapid </w:t>
            </w:r>
            <w:r>
              <w:rPr>
                <w:rFonts w:asciiTheme="minorHAnsi" w:hAnsiTheme="minorHAnsi" w:cstheme="minorHAnsi"/>
                <w:bCs/>
                <w:color w:val="000000"/>
                <w:spacing w:val="-3"/>
                <w:sz w:val="18"/>
                <w:szCs w:val="18"/>
              </w:rPr>
              <w:lastRenderedPageBreak/>
              <w:t>assessment inclusive of consultations with CSOs) to inform the next steps.</w:t>
            </w:r>
          </w:p>
          <w:p w14:paraId="40F511CF" w14:textId="77777777" w:rsidR="00CF51C9" w:rsidRPr="00FA4721" w:rsidRDefault="00CF51C9" w:rsidP="00797748">
            <w:pPr>
              <w:pStyle w:val="ListParagraph"/>
              <w:widowControl w:val="0"/>
              <w:numPr>
                <w:ilvl w:val="0"/>
                <w:numId w:val="26"/>
              </w:numPr>
              <w:autoSpaceDE w:val="0"/>
              <w:autoSpaceDN w:val="0"/>
              <w:spacing w:before="22"/>
              <w:jc w:val="both"/>
              <w:rPr>
                <w:rFonts w:asciiTheme="minorHAnsi" w:hAnsiTheme="minorHAnsi" w:cstheme="minorBidi"/>
                <w:color w:val="000000"/>
                <w:spacing w:val="-3"/>
                <w:sz w:val="18"/>
                <w:szCs w:val="18"/>
              </w:rPr>
            </w:pPr>
            <w:r w:rsidRPr="0116D91A">
              <w:rPr>
                <w:rFonts w:asciiTheme="minorHAnsi" w:hAnsiTheme="minorHAnsi" w:cstheme="minorBidi"/>
                <w:color w:val="000000"/>
                <w:spacing w:val="-3"/>
                <w:sz w:val="18"/>
                <w:szCs w:val="18"/>
              </w:rPr>
              <w:t xml:space="preserve">Preparation to launch the Call for Proposals for </w:t>
            </w:r>
            <w:r w:rsidRPr="007637A7">
              <w:rPr>
                <w:rFonts w:asciiTheme="minorHAnsi" w:hAnsiTheme="minorHAnsi" w:cstheme="minorBidi"/>
                <w:color w:val="000000"/>
                <w:spacing w:val="-3"/>
                <w:sz w:val="18"/>
                <w:szCs w:val="18"/>
              </w:rPr>
              <w:t>women’s rights, women led organizations including small and grassroots CSOs</w:t>
            </w:r>
            <w:r w:rsidRPr="0116D91A">
              <w:rPr>
                <w:rFonts w:asciiTheme="minorHAnsi" w:hAnsiTheme="minorHAnsi" w:cstheme="minorBidi"/>
                <w:color w:val="000000"/>
                <w:spacing w:val="-3"/>
                <w:sz w:val="18"/>
                <w:szCs w:val="18"/>
              </w:rPr>
              <w:t xml:space="preserve">, including setting up eligibility, selection and exclusion criteria, process for grant appraisal, systems and staffing; thereby ensuring that the grant award process meets the requirements set out in the UN Women Partner Agreement Annex 7: </w:t>
            </w:r>
            <w:r w:rsidRPr="0116D91A">
              <w:rPr>
                <w:rFonts w:asciiTheme="minorHAnsi" w:hAnsiTheme="minorHAnsi" w:cstheme="minorBidi"/>
                <w:color w:val="000000" w:themeColor="text1"/>
                <w:sz w:val="18"/>
                <w:szCs w:val="18"/>
              </w:rPr>
              <w:t>Special Terms and Conditions for Partners Performing Grant-Making Work</w:t>
            </w:r>
            <w:r w:rsidRPr="0116D91A">
              <w:rPr>
                <w:rFonts w:asciiTheme="minorHAnsi" w:hAnsiTheme="minorHAnsi" w:cstheme="minorBidi"/>
                <w:color w:val="000000"/>
                <w:spacing w:val="-3"/>
                <w:sz w:val="18"/>
                <w:szCs w:val="18"/>
              </w:rPr>
              <w:t xml:space="preserve"> (</w:t>
            </w:r>
            <w:r w:rsidRPr="0116D91A">
              <w:rPr>
                <w:rFonts w:cstheme="minorBidi"/>
                <w:i/>
                <w:iCs/>
                <w:color w:val="000000"/>
                <w:spacing w:val="-3"/>
                <w:sz w:val="18"/>
                <w:szCs w:val="18"/>
              </w:rPr>
              <w:t>see Annex B-7 to this Call for Proposals document</w:t>
            </w:r>
            <w:proofErr w:type="gramStart"/>
            <w:r w:rsidRPr="0116D91A">
              <w:rPr>
                <w:rFonts w:cstheme="minorBidi"/>
                <w:i/>
                <w:iCs/>
                <w:color w:val="000000"/>
                <w:spacing w:val="-3"/>
                <w:sz w:val="18"/>
                <w:szCs w:val="18"/>
              </w:rPr>
              <w:t>);</w:t>
            </w:r>
            <w:proofErr w:type="gramEnd"/>
          </w:p>
          <w:p w14:paraId="14B90EBD" w14:textId="77777777" w:rsidR="00CF51C9" w:rsidRDefault="00CF51C9" w:rsidP="00797748">
            <w:pPr>
              <w:pStyle w:val="ListParagraph"/>
              <w:widowControl w:val="0"/>
              <w:numPr>
                <w:ilvl w:val="0"/>
                <w:numId w:val="26"/>
              </w:numPr>
              <w:autoSpaceDE w:val="0"/>
              <w:autoSpaceDN w:val="0"/>
              <w:spacing w:before="22"/>
              <w:jc w:val="both"/>
              <w:rPr>
                <w:rFonts w:asciiTheme="minorHAnsi" w:hAnsiTheme="minorHAnsi" w:cstheme="minorBidi"/>
                <w:color w:val="000000"/>
                <w:spacing w:val="-3"/>
                <w:sz w:val="18"/>
                <w:szCs w:val="18"/>
              </w:rPr>
            </w:pPr>
            <w:r w:rsidRPr="0116D91A">
              <w:rPr>
                <w:rFonts w:asciiTheme="minorHAnsi" w:hAnsiTheme="minorHAnsi" w:cstheme="minorBidi"/>
                <w:color w:val="000000"/>
                <w:spacing w:val="-3"/>
                <w:sz w:val="18"/>
                <w:szCs w:val="18"/>
              </w:rPr>
              <w:t>Launch of the Call for Proposals w</w:t>
            </w:r>
            <w:r w:rsidRPr="0116D91A">
              <w:rPr>
                <w:rFonts w:asciiTheme="minorHAnsi" w:hAnsiTheme="minorHAnsi" w:cstheme="minorBidi"/>
                <w:color w:val="000000" w:themeColor="text1"/>
                <w:sz w:val="18"/>
                <w:szCs w:val="18"/>
              </w:rPr>
              <w:t>hereby local potential grant recipients will be invited to submit applications/proposals for grants (allowing organizations to apply in Dari, Pashto, or English)</w:t>
            </w:r>
          </w:p>
          <w:p w14:paraId="1A7728A7" w14:textId="77777777" w:rsidR="00CF51C9" w:rsidRPr="00FA4721" w:rsidRDefault="00CF51C9" w:rsidP="00797748">
            <w:pPr>
              <w:pStyle w:val="ListParagraph"/>
              <w:widowControl w:val="0"/>
              <w:numPr>
                <w:ilvl w:val="0"/>
                <w:numId w:val="26"/>
              </w:numPr>
              <w:autoSpaceDE w:val="0"/>
              <w:autoSpaceDN w:val="0"/>
              <w:spacing w:before="22"/>
              <w:jc w:val="both"/>
              <w:rPr>
                <w:rFonts w:asciiTheme="minorHAnsi" w:hAnsiTheme="minorHAnsi" w:cstheme="minorBidi"/>
                <w:color w:val="000000"/>
                <w:spacing w:val="-3"/>
                <w:sz w:val="18"/>
                <w:szCs w:val="18"/>
              </w:rPr>
            </w:pPr>
            <w:r w:rsidRPr="0116D91A">
              <w:rPr>
                <w:rFonts w:asciiTheme="minorHAnsi" w:hAnsiTheme="minorHAnsi" w:cstheme="minorBidi"/>
                <w:color w:val="000000"/>
                <w:spacing w:val="-3"/>
                <w:sz w:val="18"/>
                <w:szCs w:val="18"/>
              </w:rPr>
              <w:t xml:space="preserve">Pre-application stage, support for potential </w:t>
            </w:r>
            <w:r w:rsidRPr="0116D91A">
              <w:rPr>
                <w:rFonts w:asciiTheme="minorHAnsi" w:hAnsiTheme="minorHAnsi" w:cstheme="minorBidi"/>
                <w:color w:val="000000" w:themeColor="text1"/>
                <w:sz w:val="18"/>
                <w:szCs w:val="18"/>
              </w:rPr>
              <w:t xml:space="preserve">grant recipients </w:t>
            </w:r>
            <w:r w:rsidRPr="0116D91A">
              <w:rPr>
                <w:rFonts w:asciiTheme="minorHAnsi" w:hAnsiTheme="minorHAnsi" w:cstheme="minorBidi"/>
                <w:color w:val="000000"/>
                <w:spacing w:val="-3"/>
                <w:sz w:val="18"/>
                <w:szCs w:val="18"/>
              </w:rPr>
              <w:t>on how to apply, proposal writing, budgeting planning and results-based management</w:t>
            </w:r>
          </w:p>
          <w:p w14:paraId="685F46CA" w14:textId="77777777" w:rsidR="00CF51C9" w:rsidRDefault="00CF51C9" w:rsidP="00797748">
            <w:pPr>
              <w:pStyle w:val="ListParagraph"/>
              <w:widowControl w:val="0"/>
              <w:numPr>
                <w:ilvl w:val="0"/>
                <w:numId w:val="26"/>
              </w:numPr>
              <w:spacing w:before="22"/>
              <w:jc w:val="both"/>
              <w:rPr>
                <w:rFonts w:asciiTheme="minorHAnsi" w:hAnsiTheme="minorHAnsi" w:cstheme="minorBidi"/>
                <w:color w:val="000000" w:themeColor="text1"/>
                <w:sz w:val="18"/>
                <w:szCs w:val="18"/>
              </w:rPr>
            </w:pPr>
            <w:proofErr w:type="gramStart"/>
            <w:r w:rsidRPr="4EF43686">
              <w:rPr>
                <w:rFonts w:asciiTheme="minorHAnsi" w:hAnsiTheme="minorHAnsi" w:cstheme="minorBidi"/>
                <w:color w:val="000000" w:themeColor="text1"/>
                <w:sz w:val="18"/>
                <w:szCs w:val="18"/>
              </w:rPr>
              <w:t>Conduct an assessment of</w:t>
            </w:r>
            <w:proofErr w:type="gramEnd"/>
            <w:r w:rsidRPr="4EF43686">
              <w:rPr>
                <w:rFonts w:asciiTheme="minorHAnsi" w:hAnsiTheme="minorHAnsi" w:cstheme="minorBidi"/>
                <w:color w:val="000000" w:themeColor="text1"/>
                <w:sz w:val="18"/>
                <w:szCs w:val="18"/>
              </w:rPr>
              <w:t xml:space="preserve"> grant recipient proposal(s) against the pre-established eligibility, selection and exclusion criteria.</w:t>
            </w:r>
          </w:p>
          <w:p w14:paraId="2A2B8F19" w14:textId="77777777" w:rsidR="00CF51C9" w:rsidRPr="00FA4721" w:rsidRDefault="00CF51C9" w:rsidP="00797748">
            <w:pPr>
              <w:pStyle w:val="ListParagraph"/>
              <w:widowControl w:val="0"/>
              <w:numPr>
                <w:ilvl w:val="0"/>
                <w:numId w:val="26"/>
              </w:numPr>
              <w:autoSpaceDE w:val="0"/>
              <w:autoSpaceDN w:val="0"/>
              <w:spacing w:before="22"/>
              <w:jc w:val="both"/>
              <w:rPr>
                <w:rFonts w:asciiTheme="minorHAnsi" w:hAnsiTheme="minorHAnsi" w:cstheme="minorBidi"/>
                <w:color w:val="000000"/>
                <w:spacing w:val="-3"/>
                <w:sz w:val="18"/>
                <w:szCs w:val="18"/>
              </w:rPr>
            </w:pPr>
            <w:r w:rsidRPr="4EF43686">
              <w:rPr>
                <w:rFonts w:asciiTheme="minorHAnsi" w:hAnsiTheme="minorHAnsi" w:cstheme="minorBidi"/>
                <w:color w:val="000000" w:themeColor="text1"/>
                <w:sz w:val="18"/>
                <w:szCs w:val="18"/>
              </w:rPr>
              <w:t>Submission of eligible grant proposal(s) to an independent designated steering committee or grant selection committee for consideration and final selection. UN Women will appoint a representative on the committee.</w:t>
            </w:r>
          </w:p>
          <w:p w14:paraId="641D7225" w14:textId="77777777" w:rsidR="00CF51C9" w:rsidRPr="007A09FC" w:rsidRDefault="00CF51C9" w:rsidP="00797748">
            <w:pPr>
              <w:pStyle w:val="ListParagraph"/>
              <w:widowControl w:val="0"/>
              <w:numPr>
                <w:ilvl w:val="0"/>
                <w:numId w:val="26"/>
              </w:numPr>
              <w:autoSpaceDE w:val="0"/>
              <w:autoSpaceDN w:val="0"/>
              <w:spacing w:before="22"/>
              <w:jc w:val="both"/>
              <w:rPr>
                <w:rFonts w:asciiTheme="minorHAnsi" w:hAnsiTheme="minorHAnsi" w:cstheme="minorBidi"/>
                <w:color w:val="000000"/>
                <w:spacing w:val="-3"/>
                <w:sz w:val="18"/>
                <w:szCs w:val="18"/>
              </w:rPr>
            </w:pPr>
            <w:r w:rsidRPr="0116D91A">
              <w:rPr>
                <w:rFonts w:asciiTheme="minorHAnsi" w:hAnsiTheme="minorHAnsi" w:cstheme="minorBidi"/>
                <w:color w:val="000000"/>
                <w:spacing w:val="-3"/>
                <w:sz w:val="18"/>
                <w:szCs w:val="18"/>
              </w:rPr>
              <w:t xml:space="preserve">Onboarding and </w:t>
            </w:r>
            <w:r w:rsidRPr="0116D91A">
              <w:rPr>
                <w:rFonts w:cstheme="minorBidi"/>
                <w:color w:val="000000"/>
                <w:spacing w:val="-3"/>
                <w:sz w:val="18"/>
                <w:szCs w:val="18"/>
              </w:rPr>
              <w:t xml:space="preserve">capacity assessment of grantees </w:t>
            </w:r>
            <w:bookmarkStart w:id="8" w:name="_Hlk106372728"/>
            <w:r w:rsidRPr="0116D91A">
              <w:rPr>
                <w:rFonts w:cstheme="minorBidi"/>
                <w:color w:val="000000"/>
                <w:spacing w:val="-3"/>
                <w:sz w:val="18"/>
                <w:szCs w:val="18"/>
              </w:rPr>
              <w:t>(organisational capacity, financial management, compliance, risk management, technical capacity, inclusive of training on Prevention of Sexual Exploitation and Abuse (PSEA) and safe and ethical project management)</w:t>
            </w:r>
            <w:bookmarkEnd w:id="8"/>
            <w:r>
              <w:rPr>
                <w:rFonts w:cstheme="minorBidi"/>
                <w:color w:val="000000"/>
                <w:spacing w:val="-3"/>
                <w:sz w:val="18"/>
                <w:szCs w:val="18"/>
              </w:rPr>
              <w:t>.</w:t>
            </w:r>
          </w:p>
          <w:p w14:paraId="58B0DAE5" w14:textId="77777777" w:rsidR="00CF51C9" w:rsidRDefault="00CF51C9" w:rsidP="00797748">
            <w:pPr>
              <w:pStyle w:val="ListParagraph"/>
              <w:widowControl w:val="0"/>
              <w:numPr>
                <w:ilvl w:val="0"/>
                <w:numId w:val="26"/>
              </w:numPr>
              <w:spacing w:before="22"/>
              <w:jc w:val="both"/>
              <w:rPr>
                <w:rFonts w:asciiTheme="minorHAnsi" w:hAnsiTheme="minorHAnsi" w:cstheme="minorBidi"/>
                <w:color w:val="000000" w:themeColor="text1"/>
                <w:sz w:val="18"/>
                <w:szCs w:val="18"/>
              </w:rPr>
            </w:pPr>
            <w:r w:rsidRPr="4EF43686">
              <w:rPr>
                <w:rFonts w:asciiTheme="minorHAnsi" w:hAnsiTheme="minorHAnsi" w:cstheme="minorBidi"/>
                <w:color w:val="000000" w:themeColor="text1"/>
                <w:sz w:val="18"/>
                <w:szCs w:val="18"/>
              </w:rPr>
              <w:t>Development of a performance monitoring framework, including performance indicators, to monitor the performance of the grants. These will be developed in the first 2 months of the project, in collaboration with UN Women.</w:t>
            </w:r>
          </w:p>
          <w:p w14:paraId="13CA5AC9" w14:textId="77777777" w:rsidR="00CF51C9" w:rsidRPr="00AA4B96" w:rsidRDefault="00CF51C9" w:rsidP="00797748">
            <w:pPr>
              <w:pStyle w:val="ListParagraph"/>
              <w:widowControl w:val="0"/>
              <w:numPr>
                <w:ilvl w:val="0"/>
                <w:numId w:val="26"/>
              </w:numPr>
              <w:autoSpaceDE w:val="0"/>
              <w:autoSpaceDN w:val="0"/>
              <w:spacing w:before="22"/>
              <w:contextualSpacing w:val="0"/>
              <w:jc w:val="both"/>
              <w:rPr>
                <w:rFonts w:asciiTheme="minorHAnsi" w:hAnsiTheme="minorHAnsi" w:cstheme="minorHAnsi"/>
                <w:bCs/>
                <w:color w:val="000000"/>
                <w:spacing w:val="-3"/>
                <w:sz w:val="18"/>
                <w:szCs w:val="18"/>
              </w:rPr>
            </w:pPr>
            <w:r w:rsidRPr="4EF43686">
              <w:rPr>
                <w:rFonts w:asciiTheme="minorHAnsi" w:hAnsiTheme="minorHAnsi" w:cstheme="minorBidi"/>
                <w:color w:val="000000"/>
                <w:spacing w:val="-3"/>
                <w:sz w:val="18"/>
                <w:szCs w:val="18"/>
              </w:rPr>
              <w:t>Development of capacity development plan for each grantee (or across grantees) based on assessment results. The plan should have options for virtual as well as in-person capacity development sessions, with consideration to COVID-19 preventive measures and travel restrictions.</w:t>
            </w:r>
          </w:p>
          <w:p w14:paraId="55099175" w14:textId="77777777" w:rsidR="00CF51C9" w:rsidRPr="002B3BB4" w:rsidRDefault="00CF51C9" w:rsidP="00797748">
            <w:pPr>
              <w:pStyle w:val="ListParagraph"/>
              <w:widowControl w:val="0"/>
              <w:numPr>
                <w:ilvl w:val="0"/>
                <w:numId w:val="26"/>
              </w:numPr>
              <w:autoSpaceDE w:val="0"/>
              <w:autoSpaceDN w:val="0"/>
              <w:spacing w:before="22"/>
              <w:jc w:val="both"/>
              <w:rPr>
                <w:rFonts w:asciiTheme="minorHAnsi" w:hAnsiTheme="minorHAnsi" w:cstheme="minorBidi"/>
                <w:color w:val="000000"/>
                <w:spacing w:val="-3"/>
                <w:sz w:val="18"/>
                <w:szCs w:val="18"/>
              </w:rPr>
            </w:pPr>
            <w:r w:rsidRPr="4EF43686">
              <w:rPr>
                <w:rFonts w:asciiTheme="minorHAnsi" w:hAnsiTheme="minorHAnsi" w:cstheme="minorBidi"/>
                <w:color w:val="000000" w:themeColor="text1"/>
                <w:sz w:val="18"/>
                <w:szCs w:val="18"/>
              </w:rPr>
              <w:t xml:space="preserve">Disbursement of grant funds to grant recipients in tranches based on demonstrated achievement or as outlined in </w:t>
            </w:r>
            <w:r w:rsidRPr="002B3BB4">
              <w:rPr>
                <w:rFonts w:asciiTheme="minorHAnsi" w:hAnsiTheme="minorHAnsi" w:cstheme="minorBidi"/>
                <w:color w:val="000000" w:themeColor="text1"/>
                <w:sz w:val="18"/>
                <w:szCs w:val="18"/>
              </w:rPr>
              <w:t>the agreement with the grant recipient</w:t>
            </w:r>
            <w:r>
              <w:rPr>
                <w:rFonts w:asciiTheme="minorHAnsi" w:hAnsiTheme="minorHAnsi" w:cstheme="minorBidi"/>
                <w:color w:val="000000" w:themeColor="text1"/>
                <w:sz w:val="18"/>
                <w:szCs w:val="18"/>
              </w:rPr>
              <w:t>.</w:t>
            </w:r>
          </w:p>
          <w:p w14:paraId="6B1E176F" w14:textId="77777777" w:rsidR="00CF51C9" w:rsidRPr="002B3BB4" w:rsidRDefault="00CF51C9">
            <w:pPr>
              <w:pStyle w:val="ListParagraph"/>
              <w:widowControl w:val="0"/>
              <w:numPr>
                <w:ilvl w:val="0"/>
                <w:numId w:val="26"/>
              </w:numPr>
              <w:autoSpaceDE w:val="0"/>
              <w:autoSpaceDN w:val="0"/>
              <w:spacing w:before="22"/>
              <w:rPr>
                <w:rFonts w:asciiTheme="minorHAnsi" w:hAnsiTheme="minorHAnsi" w:cstheme="minorBidi"/>
                <w:color w:val="000000"/>
                <w:spacing w:val="-3"/>
                <w:sz w:val="18"/>
                <w:szCs w:val="18"/>
              </w:rPr>
            </w:pPr>
            <w:r w:rsidRPr="002B3BB4">
              <w:rPr>
                <w:color w:val="000000"/>
                <w:spacing w:val="-3"/>
                <w:sz w:val="18"/>
                <w:szCs w:val="18"/>
              </w:rPr>
              <w:t xml:space="preserve">Delivery of technical and capacity development support, including learning sessions, </w:t>
            </w:r>
            <w:proofErr w:type="gramStart"/>
            <w:r w:rsidRPr="002B3BB4">
              <w:rPr>
                <w:color w:val="000000"/>
                <w:spacing w:val="-3"/>
                <w:sz w:val="18"/>
                <w:szCs w:val="18"/>
              </w:rPr>
              <w:t>mentorship</w:t>
            </w:r>
            <w:proofErr w:type="gramEnd"/>
            <w:r w:rsidRPr="002B3BB4">
              <w:rPr>
                <w:color w:val="000000"/>
                <w:spacing w:val="-3"/>
                <w:sz w:val="18"/>
                <w:szCs w:val="18"/>
              </w:rPr>
              <w:t xml:space="preserve"> and training for grantees as per capacity development plan.</w:t>
            </w:r>
          </w:p>
          <w:p w14:paraId="7C75E6AC" w14:textId="77777777" w:rsidR="00CF51C9" w:rsidRPr="006A6234" w:rsidRDefault="00CF51C9">
            <w:pPr>
              <w:pStyle w:val="ListParagraph"/>
              <w:widowControl w:val="0"/>
              <w:numPr>
                <w:ilvl w:val="0"/>
                <w:numId w:val="26"/>
              </w:numPr>
              <w:autoSpaceDE w:val="0"/>
              <w:autoSpaceDN w:val="0"/>
              <w:spacing w:before="22"/>
              <w:rPr>
                <w:rFonts w:cstheme="minorBidi"/>
                <w:color w:val="000000"/>
                <w:spacing w:val="-3"/>
                <w:sz w:val="18"/>
                <w:szCs w:val="18"/>
              </w:rPr>
            </w:pPr>
            <w:r w:rsidRPr="4EF43686">
              <w:rPr>
                <w:rFonts w:cstheme="minorBidi"/>
                <w:color w:val="000000" w:themeColor="text1"/>
                <w:sz w:val="18"/>
                <w:szCs w:val="18"/>
              </w:rPr>
              <w:t xml:space="preserve">Supervision and monitoring of the grant recipient’s activities based on results achieved against agreed performance targets outlined in the agreement with the grant recipient. </w:t>
            </w:r>
          </w:p>
          <w:p w14:paraId="521F3D4F" w14:textId="13AB64AE" w:rsidR="00CF51C9" w:rsidRPr="006A6234" w:rsidRDefault="00CF51C9">
            <w:pPr>
              <w:pStyle w:val="ListParagraph"/>
              <w:widowControl w:val="0"/>
              <w:numPr>
                <w:ilvl w:val="0"/>
                <w:numId w:val="26"/>
              </w:numPr>
              <w:autoSpaceDE w:val="0"/>
              <w:autoSpaceDN w:val="0"/>
              <w:spacing w:before="22"/>
              <w:rPr>
                <w:rFonts w:asciiTheme="minorHAnsi" w:hAnsiTheme="minorHAnsi" w:cstheme="minorBidi"/>
                <w:color w:val="000000"/>
                <w:spacing w:val="-3"/>
                <w:sz w:val="18"/>
                <w:szCs w:val="18"/>
              </w:rPr>
            </w:pPr>
            <w:r w:rsidRPr="4EF43686">
              <w:rPr>
                <w:rFonts w:cstheme="minorBidi"/>
                <w:color w:val="000000"/>
                <w:spacing w:val="-3"/>
                <w:sz w:val="18"/>
                <w:szCs w:val="18"/>
              </w:rPr>
              <w:t>Submi</w:t>
            </w:r>
            <w:r w:rsidRPr="4EF43686">
              <w:rPr>
                <w:rFonts w:cstheme="minorBidi"/>
                <w:color w:val="000000" w:themeColor="text1"/>
                <w:sz w:val="18"/>
                <w:szCs w:val="18"/>
              </w:rPr>
              <w:t>ssion of</w:t>
            </w:r>
            <w:r w:rsidRPr="4EF43686">
              <w:rPr>
                <w:rFonts w:cstheme="minorBidi"/>
                <w:color w:val="000000"/>
                <w:spacing w:val="-3"/>
                <w:sz w:val="18"/>
                <w:szCs w:val="18"/>
              </w:rPr>
              <w:t xml:space="preserve"> quarterly</w:t>
            </w:r>
            <w:r w:rsidRPr="4EF43686">
              <w:rPr>
                <w:rFonts w:cstheme="minorBidi"/>
                <w:color w:val="000000" w:themeColor="text1"/>
                <w:sz w:val="18"/>
                <w:szCs w:val="18"/>
              </w:rPr>
              <w:t xml:space="preserve"> narrative and financial</w:t>
            </w:r>
            <w:r w:rsidRPr="4EF43686">
              <w:rPr>
                <w:rFonts w:cstheme="minorBidi"/>
                <w:color w:val="000000"/>
                <w:spacing w:val="-3"/>
                <w:sz w:val="18"/>
                <w:szCs w:val="18"/>
              </w:rPr>
              <w:t xml:space="preserve"> reports detailing </w:t>
            </w:r>
            <w:r w:rsidR="00F952A5">
              <w:rPr>
                <w:rFonts w:cstheme="minorBidi"/>
                <w:color w:val="000000"/>
                <w:spacing w:val="-3"/>
                <w:sz w:val="18"/>
                <w:szCs w:val="18"/>
              </w:rPr>
              <w:t xml:space="preserve">the </w:t>
            </w:r>
            <w:r w:rsidRPr="4EF43686">
              <w:rPr>
                <w:rFonts w:cstheme="minorBidi"/>
                <w:color w:val="000000"/>
                <w:spacing w:val="-3"/>
                <w:sz w:val="18"/>
                <w:szCs w:val="18"/>
              </w:rPr>
              <w:t>progress of grantees</w:t>
            </w:r>
            <w:r w:rsidR="001C71EB">
              <w:rPr>
                <w:rFonts w:cstheme="minorBidi"/>
                <w:color w:val="000000"/>
                <w:spacing w:val="-3"/>
                <w:sz w:val="18"/>
                <w:szCs w:val="18"/>
              </w:rPr>
              <w:t>’</w:t>
            </w:r>
            <w:r w:rsidRPr="4EF43686">
              <w:rPr>
                <w:rFonts w:cstheme="minorBidi"/>
                <w:color w:val="000000"/>
                <w:spacing w:val="-3"/>
                <w:sz w:val="18"/>
                <w:szCs w:val="18"/>
              </w:rPr>
              <w:t xml:space="preserve"> </w:t>
            </w:r>
            <w:r>
              <w:rPr>
                <w:rFonts w:cstheme="minorBidi"/>
                <w:color w:val="000000"/>
                <w:spacing w:val="-3"/>
                <w:sz w:val="18"/>
                <w:szCs w:val="18"/>
              </w:rPr>
              <w:t xml:space="preserve">activities and </w:t>
            </w:r>
            <w:r w:rsidRPr="4EF43686">
              <w:rPr>
                <w:rFonts w:cstheme="minorBidi"/>
                <w:color w:val="000000"/>
                <w:spacing w:val="-3"/>
                <w:sz w:val="18"/>
                <w:szCs w:val="18"/>
              </w:rPr>
              <w:t xml:space="preserve">capacity development including issues emerging and ways to address </w:t>
            </w:r>
            <w:r w:rsidR="00F952A5">
              <w:rPr>
                <w:rFonts w:cstheme="minorBidi"/>
                <w:color w:val="000000"/>
                <w:spacing w:val="-3"/>
                <w:sz w:val="18"/>
                <w:szCs w:val="18"/>
              </w:rPr>
              <w:t>them</w:t>
            </w:r>
            <w:r w:rsidRPr="4EF43686">
              <w:rPr>
                <w:rFonts w:cstheme="minorBidi"/>
                <w:color w:val="000000"/>
                <w:spacing w:val="-3"/>
                <w:sz w:val="18"/>
                <w:szCs w:val="18"/>
              </w:rPr>
              <w:t xml:space="preserve">, and with clear recommendations for </w:t>
            </w:r>
            <w:r w:rsidR="00F952A5">
              <w:rPr>
                <w:rFonts w:cstheme="minorBidi"/>
                <w:color w:val="000000"/>
                <w:spacing w:val="-3"/>
                <w:sz w:val="18"/>
                <w:szCs w:val="18"/>
              </w:rPr>
              <w:t xml:space="preserve">the </w:t>
            </w:r>
            <w:r w:rsidRPr="4EF43686">
              <w:rPr>
                <w:rFonts w:cstheme="minorBidi"/>
                <w:color w:val="000000"/>
                <w:spacing w:val="-3"/>
                <w:sz w:val="18"/>
                <w:szCs w:val="18"/>
              </w:rPr>
              <w:t>way forward.</w:t>
            </w:r>
          </w:p>
          <w:p w14:paraId="137FDE09" w14:textId="54DFCD9B" w:rsidR="00CF51C9" w:rsidRPr="006A6234" w:rsidRDefault="00CF51C9">
            <w:pPr>
              <w:pStyle w:val="ListParagraph"/>
              <w:widowControl w:val="0"/>
              <w:numPr>
                <w:ilvl w:val="0"/>
                <w:numId w:val="26"/>
              </w:numPr>
              <w:autoSpaceDE w:val="0"/>
              <w:autoSpaceDN w:val="0"/>
              <w:spacing w:before="22"/>
              <w:rPr>
                <w:rFonts w:asciiTheme="minorHAnsi" w:hAnsiTheme="minorHAnsi" w:cstheme="minorBidi"/>
                <w:color w:val="000000"/>
                <w:spacing w:val="-3"/>
                <w:sz w:val="18"/>
                <w:szCs w:val="18"/>
              </w:rPr>
            </w:pPr>
            <w:r w:rsidRPr="4EF43686">
              <w:rPr>
                <w:rFonts w:cstheme="minorBidi"/>
                <w:color w:val="000000"/>
                <w:spacing w:val="-3"/>
                <w:sz w:val="18"/>
                <w:szCs w:val="18"/>
              </w:rPr>
              <w:t>Knowledge management and ongoing learning in collaboration with grantees – at least one knowledge product</w:t>
            </w:r>
            <w:r w:rsidRPr="4EF43686">
              <w:rPr>
                <w:rFonts w:cstheme="minorBidi"/>
                <w:color w:val="000000" w:themeColor="text1"/>
                <w:sz w:val="18"/>
                <w:szCs w:val="18"/>
              </w:rPr>
              <w:t xml:space="preserve"> developed</w:t>
            </w:r>
            <w:r w:rsidRPr="4EF43686">
              <w:rPr>
                <w:rFonts w:cstheme="minorBidi"/>
                <w:color w:val="000000"/>
                <w:spacing w:val="-3"/>
                <w:sz w:val="18"/>
                <w:szCs w:val="18"/>
              </w:rPr>
              <w:t xml:space="preserve"> on results and lessons learned from the portfolio of grantees.</w:t>
            </w:r>
          </w:p>
          <w:p w14:paraId="2B75CD0C" w14:textId="28DF879B" w:rsidR="00CF51C9" w:rsidRPr="006A6234" w:rsidRDefault="00CF51C9">
            <w:pPr>
              <w:pStyle w:val="ListParagraph"/>
              <w:widowControl w:val="0"/>
              <w:numPr>
                <w:ilvl w:val="0"/>
                <w:numId w:val="26"/>
              </w:numPr>
              <w:autoSpaceDE w:val="0"/>
              <w:autoSpaceDN w:val="0"/>
              <w:spacing w:before="22"/>
              <w:rPr>
                <w:rFonts w:asciiTheme="minorHAnsi" w:hAnsiTheme="minorHAnsi" w:cstheme="minorBidi"/>
                <w:color w:val="000000"/>
                <w:spacing w:val="-3"/>
                <w:sz w:val="18"/>
                <w:szCs w:val="18"/>
              </w:rPr>
            </w:pPr>
            <w:r w:rsidRPr="4EF43686">
              <w:rPr>
                <w:rFonts w:cstheme="minorBidi"/>
                <w:color w:val="000000"/>
                <w:spacing w:val="-3"/>
                <w:sz w:val="18"/>
                <w:szCs w:val="18"/>
              </w:rPr>
              <w:t>Develop</w:t>
            </w:r>
            <w:r w:rsidRPr="4EF43686">
              <w:rPr>
                <w:rFonts w:cstheme="minorBidi"/>
                <w:color w:val="000000" w:themeColor="text1"/>
                <w:sz w:val="18"/>
                <w:szCs w:val="18"/>
              </w:rPr>
              <w:t>ment of</w:t>
            </w:r>
            <w:r w:rsidRPr="4EF43686">
              <w:rPr>
                <w:rFonts w:cstheme="minorBidi"/>
                <w:color w:val="000000"/>
                <w:spacing w:val="-3"/>
                <w:sz w:val="18"/>
                <w:szCs w:val="18"/>
              </w:rPr>
              <w:t xml:space="preserve"> communications materials, including audio-visual assets developed with the grantees, profiling the results achieved (when safe to do).</w:t>
            </w:r>
          </w:p>
          <w:p w14:paraId="6887AC77" w14:textId="77777777" w:rsidR="00CF51C9" w:rsidRPr="00CF51C9" w:rsidRDefault="00CF51C9">
            <w:pPr>
              <w:pStyle w:val="ListParagraph"/>
              <w:widowControl w:val="0"/>
              <w:numPr>
                <w:ilvl w:val="0"/>
                <w:numId w:val="26"/>
              </w:numPr>
              <w:autoSpaceDE w:val="0"/>
              <w:autoSpaceDN w:val="0"/>
              <w:spacing w:before="22"/>
              <w:rPr>
                <w:rFonts w:asciiTheme="minorHAnsi" w:hAnsiTheme="minorHAnsi" w:cstheme="minorBidi"/>
                <w:color w:val="000000"/>
                <w:spacing w:val="-3"/>
                <w:sz w:val="18"/>
                <w:szCs w:val="18"/>
              </w:rPr>
            </w:pPr>
            <w:r w:rsidRPr="0116D91A">
              <w:rPr>
                <w:rFonts w:cstheme="minorBidi"/>
                <w:color w:val="000000"/>
                <w:spacing w:val="-3"/>
                <w:sz w:val="18"/>
                <w:szCs w:val="18"/>
              </w:rPr>
              <w:t>Capacity building and technical assistance to grant</w:t>
            </w:r>
            <w:r>
              <w:rPr>
                <w:rFonts w:cstheme="minorBidi"/>
                <w:color w:val="000000"/>
                <w:spacing w:val="-3"/>
                <w:sz w:val="18"/>
                <w:szCs w:val="18"/>
              </w:rPr>
              <w:t>ees</w:t>
            </w:r>
            <w:r w:rsidRPr="0116D91A">
              <w:rPr>
                <w:rFonts w:cstheme="minorBidi"/>
                <w:color w:val="000000"/>
                <w:spacing w:val="-3"/>
                <w:sz w:val="18"/>
                <w:szCs w:val="18"/>
              </w:rPr>
              <w:t xml:space="preserve"> on sustainability, exit strategies, resource mobilisation and fundraising strategies.</w:t>
            </w:r>
          </w:p>
          <w:p w14:paraId="7EAEF19B" w14:textId="3361478F" w:rsidR="00CF51C9" w:rsidRPr="00CF51C9" w:rsidRDefault="00CF51C9">
            <w:pPr>
              <w:pStyle w:val="ListParagraph"/>
              <w:widowControl w:val="0"/>
              <w:numPr>
                <w:ilvl w:val="0"/>
                <w:numId w:val="26"/>
              </w:numPr>
              <w:autoSpaceDE w:val="0"/>
              <w:autoSpaceDN w:val="0"/>
              <w:spacing w:before="22"/>
              <w:rPr>
                <w:rFonts w:asciiTheme="minorHAnsi" w:hAnsiTheme="minorHAnsi" w:cstheme="minorBidi"/>
                <w:color w:val="000000"/>
                <w:spacing w:val="-3"/>
                <w:sz w:val="18"/>
                <w:szCs w:val="18"/>
              </w:rPr>
            </w:pPr>
            <w:r w:rsidRPr="00CF51C9">
              <w:rPr>
                <w:color w:val="000000" w:themeColor="text1"/>
                <w:sz w:val="18"/>
                <w:szCs w:val="18"/>
              </w:rPr>
              <w:t>Consolidation of the narrative and financial report</w:t>
            </w:r>
            <w:r w:rsidR="00B2698F">
              <w:rPr>
                <w:color w:val="000000" w:themeColor="text1"/>
                <w:sz w:val="18"/>
                <w:szCs w:val="18"/>
              </w:rPr>
              <w:t>s</w:t>
            </w:r>
            <w:r w:rsidRPr="00CF51C9">
              <w:rPr>
                <w:color w:val="000000" w:themeColor="text1"/>
                <w:sz w:val="18"/>
                <w:szCs w:val="18"/>
              </w:rPr>
              <w:t xml:space="preserve"> from grantees in an annual evaluation report </w:t>
            </w:r>
            <w:r w:rsidR="00B2698F">
              <w:rPr>
                <w:color w:val="000000" w:themeColor="text1"/>
                <w:sz w:val="18"/>
                <w:szCs w:val="18"/>
              </w:rPr>
              <w:t xml:space="preserve">and submission </w:t>
            </w:r>
            <w:r w:rsidRPr="00CF51C9">
              <w:rPr>
                <w:color w:val="000000" w:themeColor="text1"/>
                <w:sz w:val="18"/>
                <w:szCs w:val="18"/>
              </w:rPr>
              <w:t>to UN Women</w:t>
            </w:r>
          </w:p>
          <w:p w14:paraId="5B4056A5" w14:textId="41004872" w:rsidR="00BF0379" w:rsidRPr="0056586D" w:rsidRDefault="00BF0379" w:rsidP="0038204D">
            <w:pPr>
              <w:jc w:val="both"/>
              <w:rPr>
                <w:rFonts w:asciiTheme="minorHAnsi" w:hAnsiTheme="minorHAnsi" w:cstheme="minorHAnsi"/>
                <w:b/>
                <w:color w:val="000000"/>
                <w:spacing w:val="-3"/>
                <w:sz w:val="18"/>
                <w:szCs w:val="18"/>
              </w:rPr>
            </w:pPr>
          </w:p>
        </w:tc>
      </w:tr>
      <w:tr w:rsidR="00D45B16" w:rsidRPr="0056586D" w14:paraId="4C610FB7" w14:textId="77777777" w:rsidTr="00A15534">
        <w:tc>
          <w:tcPr>
            <w:tcW w:w="9629" w:type="dxa"/>
          </w:tcPr>
          <w:p w14:paraId="5DEC1190" w14:textId="66298A03" w:rsidR="00D45B16" w:rsidRPr="00AC0894" w:rsidRDefault="00D45B16" w:rsidP="0066748F">
            <w:pPr>
              <w:numPr>
                <w:ilvl w:val="0"/>
                <w:numId w:val="16"/>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sidR="00A035E0">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56586D">
              <w:rPr>
                <w:rFonts w:asciiTheme="minorHAnsi" w:eastAsia="Times New Roman" w:hAnsiTheme="minorHAnsi" w:cstheme="minorHAnsi"/>
                <w:b/>
                <w:color w:val="000000"/>
                <w:spacing w:val="-3"/>
                <w:sz w:val="18"/>
                <w:szCs w:val="18"/>
                <w:lang w:val="en-GB" w:eastAsia="en-GB"/>
              </w:rPr>
              <w:t xml:space="preserve"> </w:t>
            </w:r>
            <w:r w:rsidR="00701D63" w:rsidRPr="0056586D">
              <w:rPr>
                <w:rFonts w:asciiTheme="minorHAnsi" w:eastAsia="Times New Roman" w:hAnsiTheme="minorHAnsi" w:cstheme="minorHAnsi"/>
                <w:b/>
                <w:spacing w:val="-3"/>
                <w:sz w:val="18"/>
                <w:szCs w:val="18"/>
                <w:lang w:val="en-GB" w:eastAsia="en-GB"/>
              </w:rPr>
              <w:t>[Please elaborate]</w:t>
            </w:r>
          </w:p>
          <w:p w14:paraId="62A0869B" w14:textId="77777777" w:rsidR="00AC0894" w:rsidRPr="0056586D" w:rsidRDefault="00AC0894" w:rsidP="00AC0894">
            <w:pPr>
              <w:tabs>
                <w:tab w:val="center" w:pos="4320"/>
                <w:tab w:val="right" w:pos="8640"/>
              </w:tabs>
              <w:ind w:left="360"/>
              <w:jc w:val="both"/>
              <w:rPr>
                <w:rFonts w:asciiTheme="minorHAnsi" w:eastAsia="Times New Roman" w:hAnsiTheme="minorHAnsi" w:cstheme="minorHAnsi"/>
                <w:b/>
                <w:color w:val="000000"/>
                <w:spacing w:val="-3"/>
                <w:sz w:val="18"/>
                <w:szCs w:val="18"/>
                <w:lang w:val="en-GB" w:eastAsia="en-GB"/>
              </w:rPr>
            </w:pPr>
          </w:p>
          <w:p w14:paraId="560570DD" w14:textId="2946A56B" w:rsidR="00AC0894" w:rsidRDefault="00AC0894" w:rsidP="00AC0894">
            <w:pPr>
              <w:rPr>
                <w:rFonts w:asciiTheme="minorHAnsi" w:hAnsiTheme="minorHAnsi" w:cstheme="minorHAnsi"/>
                <w:bCs/>
                <w:color w:val="000000"/>
                <w:spacing w:val="-3"/>
                <w:sz w:val="18"/>
                <w:szCs w:val="18"/>
              </w:rPr>
            </w:pPr>
            <w:r w:rsidRPr="00FA4721">
              <w:rPr>
                <w:rFonts w:asciiTheme="minorHAnsi" w:hAnsiTheme="minorHAnsi" w:cstheme="minorHAnsi"/>
                <w:bCs/>
                <w:color w:val="000000"/>
                <w:spacing w:val="-3"/>
                <w:sz w:val="18"/>
                <w:szCs w:val="18"/>
              </w:rPr>
              <w:t>The duration of the contract with the Responsible Party</w:t>
            </w:r>
            <w:r>
              <w:rPr>
                <w:rFonts w:asciiTheme="minorHAnsi" w:hAnsiTheme="minorHAnsi" w:cstheme="minorHAnsi"/>
                <w:bCs/>
                <w:color w:val="000000"/>
                <w:spacing w:val="-3"/>
                <w:sz w:val="18"/>
                <w:szCs w:val="18"/>
              </w:rPr>
              <w:t xml:space="preserve"> (RP)</w:t>
            </w:r>
            <w:r w:rsidRPr="00FA4721">
              <w:rPr>
                <w:rFonts w:asciiTheme="minorHAnsi" w:hAnsiTheme="minorHAnsi" w:cstheme="minorHAnsi"/>
                <w:bCs/>
                <w:color w:val="000000"/>
                <w:spacing w:val="-3"/>
                <w:sz w:val="18"/>
                <w:szCs w:val="18"/>
              </w:rPr>
              <w:t xml:space="preserve"> is expected </w:t>
            </w:r>
            <w:r w:rsidRPr="00AC3266">
              <w:rPr>
                <w:rFonts w:asciiTheme="minorHAnsi" w:hAnsiTheme="minorHAnsi" w:cstheme="minorHAnsi"/>
                <w:bCs/>
                <w:color w:val="000000"/>
                <w:spacing w:val="-3"/>
                <w:sz w:val="18"/>
                <w:szCs w:val="18"/>
              </w:rPr>
              <w:t>to be</w:t>
            </w:r>
            <w:r w:rsidR="00E60D43">
              <w:rPr>
                <w:rFonts w:asciiTheme="minorHAnsi" w:hAnsiTheme="minorHAnsi" w:cstheme="minorHAnsi"/>
                <w:bCs/>
                <w:color w:val="000000"/>
                <w:spacing w:val="-3"/>
                <w:sz w:val="18"/>
                <w:szCs w:val="18"/>
              </w:rPr>
              <w:t xml:space="preserve"> between 9</w:t>
            </w:r>
            <w:r w:rsidR="00E44B22">
              <w:rPr>
                <w:rFonts w:asciiTheme="minorHAnsi" w:hAnsiTheme="minorHAnsi" w:cstheme="minorHAnsi"/>
                <w:bCs/>
                <w:color w:val="000000"/>
                <w:spacing w:val="-3"/>
                <w:sz w:val="18"/>
                <w:szCs w:val="18"/>
              </w:rPr>
              <w:t xml:space="preserve"> </w:t>
            </w:r>
            <w:r w:rsidR="00E60D43">
              <w:rPr>
                <w:rFonts w:asciiTheme="minorHAnsi" w:hAnsiTheme="minorHAnsi" w:cstheme="minorHAnsi"/>
                <w:bCs/>
                <w:color w:val="000000"/>
                <w:spacing w:val="-3"/>
                <w:sz w:val="18"/>
                <w:szCs w:val="18"/>
              </w:rPr>
              <w:t>-</w:t>
            </w:r>
            <w:r w:rsidRPr="00AC3266">
              <w:rPr>
                <w:rFonts w:asciiTheme="minorHAnsi" w:hAnsiTheme="minorHAnsi" w:cstheme="minorHAnsi"/>
                <w:bCs/>
                <w:color w:val="000000"/>
                <w:spacing w:val="-3"/>
                <w:sz w:val="18"/>
                <w:szCs w:val="18"/>
              </w:rPr>
              <w:t xml:space="preserve"> 1</w:t>
            </w:r>
            <w:r>
              <w:rPr>
                <w:rFonts w:asciiTheme="minorHAnsi" w:hAnsiTheme="minorHAnsi" w:cstheme="minorHAnsi"/>
                <w:bCs/>
                <w:color w:val="000000"/>
                <w:spacing w:val="-3"/>
                <w:sz w:val="18"/>
                <w:szCs w:val="18"/>
              </w:rPr>
              <w:t>2</w:t>
            </w:r>
            <w:r w:rsidRPr="00AC3266">
              <w:rPr>
                <w:rFonts w:asciiTheme="minorHAnsi" w:hAnsiTheme="minorHAnsi" w:cstheme="minorHAnsi"/>
                <w:bCs/>
                <w:color w:val="000000"/>
                <w:spacing w:val="-3"/>
                <w:sz w:val="18"/>
                <w:szCs w:val="18"/>
              </w:rPr>
              <w:t xml:space="preserve"> months</w:t>
            </w:r>
            <w:r w:rsidRPr="00AC3266">
              <w:rPr>
                <w:rFonts w:asciiTheme="minorHAnsi" w:hAnsiTheme="minorHAnsi" w:cstheme="minorHAnsi"/>
                <w:bCs/>
                <w:iCs/>
                <w:color w:val="000000"/>
                <w:sz w:val="18"/>
                <w:szCs w:val="18"/>
              </w:rPr>
              <w:t xml:space="preserve"> between </w:t>
            </w:r>
            <w:r w:rsidR="00B2698F">
              <w:rPr>
                <w:rFonts w:cstheme="minorHAnsi"/>
                <w:bCs/>
                <w:iCs/>
                <w:color w:val="000000"/>
                <w:sz w:val="18"/>
                <w:szCs w:val="18"/>
              </w:rPr>
              <w:t xml:space="preserve">November </w:t>
            </w:r>
            <w:r>
              <w:rPr>
                <w:rFonts w:cstheme="minorHAnsi"/>
                <w:bCs/>
                <w:iCs/>
                <w:color w:val="000000"/>
                <w:sz w:val="18"/>
                <w:szCs w:val="18"/>
              </w:rPr>
              <w:t>2022 and</w:t>
            </w:r>
            <w:r w:rsidRPr="00AC3266">
              <w:rPr>
                <w:rFonts w:asciiTheme="minorHAnsi" w:hAnsiTheme="minorHAnsi" w:cstheme="minorHAnsi"/>
                <w:bCs/>
                <w:iCs/>
                <w:color w:val="000000"/>
                <w:sz w:val="18"/>
                <w:szCs w:val="18"/>
              </w:rPr>
              <w:t xml:space="preserve"> December 2023.</w:t>
            </w:r>
            <w:r w:rsidRPr="00FA4721">
              <w:rPr>
                <w:rFonts w:asciiTheme="minorHAnsi" w:hAnsiTheme="minorHAnsi" w:cstheme="minorHAnsi"/>
                <w:bCs/>
                <w:iCs/>
                <w:color w:val="000000"/>
                <w:sz w:val="18"/>
                <w:szCs w:val="18"/>
              </w:rPr>
              <w:t xml:space="preserve"> </w:t>
            </w:r>
            <w:r w:rsidRPr="00FA4721">
              <w:rPr>
                <w:rFonts w:asciiTheme="minorHAnsi" w:hAnsiTheme="minorHAnsi" w:cstheme="minorHAnsi"/>
                <w:bCs/>
                <w:color w:val="000000"/>
                <w:spacing w:val="-3"/>
                <w:sz w:val="18"/>
                <w:szCs w:val="18"/>
              </w:rPr>
              <w:t xml:space="preserve"> </w:t>
            </w:r>
          </w:p>
          <w:p w14:paraId="446AB2FB" w14:textId="5B3F2E14" w:rsidR="00AC0894" w:rsidRPr="0056586D" w:rsidRDefault="00AC0894"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7FE7C660" w:rsidR="00D45B16" w:rsidRPr="0056586D" w:rsidRDefault="00D45B16" w:rsidP="0066748F">
            <w:pPr>
              <w:numPr>
                <w:ilvl w:val="0"/>
                <w:numId w:val="1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00701D63" w:rsidRPr="0056586D">
              <w:rPr>
                <w:rFonts w:asciiTheme="minorHAnsi" w:eastAsia="Times New Roman" w:hAnsiTheme="minorHAnsi" w:cstheme="minorHAnsi"/>
                <w:color w:val="000000"/>
                <w:spacing w:val="-3"/>
                <w:sz w:val="18"/>
                <w:szCs w:val="18"/>
                <w:lang w:val="en-GB" w:eastAsia="en-GB"/>
              </w:rPr>
              <w:t xml:space="preserve"> </w:t>
            </w:r>
            <w:r w:rsidR="00701D63" w:rsidRPr="0056586D">
              <w:rPr>
                <w:rFonts w:asciiTheme="minorHAnsi" w:eastAsia="Times New Roman" w:hAnsiTheme="minorHAnsi" w:cstheme="minorHAnsi"/>
                <w:b/>
                <w:spacing w:val="-3"/>
                <w:sz w:val="18"/>
                <w:szCs w:val="18"/>
                <w:lang w:val="en-GB" w:eastAsia="en-GB"/>
              </w:rPr>
              <w:t>[Please elaborate]</w:t>
            </w:r>
          </w:p>
          <w:p w14:paraId="7E013752" w14:textId="69CDE0F8" w:rsidR="0030170F" w:rsidRPr="0030170F" w:rsidRDefault="0030170F" w:rsidP="00797748">
            <w:pPr>
              <w:spacing w:after="160" w:line="259" w:lineRule="auto"/>
              <w:jc w:val="both"/>
              <w:rPr>
                <w:rFonts w:asciiTheme="minorHAnsi" w:eastAsiaTheme="minorHAnsi" w:hAnsiTheme="minorHAnsi" w:cstheme="minorBidi"/>
                <w:color w:val="000000"/>
                <w:spacing w:val="-3"/>
                <w:sz w:val="18"/>
                <w:szCs w:val="18"/>
                <w:lang w:val="en-US"/>
              </w:rPr>
            </w:pPr>
            <w:r w:rsidRPr="0030170F">
              <w:rPr>
                <w:rFonts w:asciiTheme="minorHAnsi" w:eastAsiaTheme="minorHAnsi" w:hAnsiTheme="minorHAnsi" w:cstheme="minorBidi"/>
                <w:color w:val="000000"/>
                <w:spacing w:val="-3"/>
                <w:sz w:val="18"/>
                <w:szCs w:val="18"/>
                <w:lang w:val="en-US"/>
              </w:rPr>
              <w:t xml:space="preserve">The Responsible Party is expected to have the </w:t>
            </w:r>
            <w:r w:rsidRPr="0030170F" w:rsidDel="005D68CD">
              <w:rPr>
                <w:rFonts w:asciiTheme="minorHAnsi" w:eastAsiaTheme="minorHAnsi" w:hAnsiTheme="minorHAnsi" w:cstheme="minorBidi"/>
                <w:color w:val="000000"/>
                <w:spacing w:val="-3"/>
                <w:sz w:val="18"/>
                <w:szCs w:val="18"/>
                <w:lang w:val="en-US"/>
              </w:rPr>
              <w:t xml:space="preserve">following functional competencies to ensure </w:t>
            </w:r>
            <w:r w:rsidRPr="0030170F">
              <w:rPr>
                <w:rFonts w:asciiTheme="minorHAnsi" w:eastAsiaTheme="minorHAnsi" w:hAnsiTheme="minorHAnsi" w:cstheme="minorBidi"/>
                <w:color w:val="000000"/>
                <w:spacing w:val="-3"/>
                <w:sz w:val="18"/>
                <w:szCs w:val="18"/>
                <w:lang w:val="en-US"/>
              </w:rPr>
              <w:t xml:space="preserve">the </w:t>
            </w:r>
            <w:r w:rsidRPr="0030170F" w:rsidDel="005D68CD">
              <w:rPr>
                <w:rFonts w:asciiTheme="minorHAnsi" w:eastAsiaTheme="minorHAnsi" w:hAnsiTheme="minorHAnsi" w:cstheme="minorBidi"/>
                <w:color w:val="000000"/>
                <w:spacing w:val="-3"/>
                <w:sz w:val="18"/>
                <w:szCs w:val="18"/>
                <w:lang w:val="en-US"/>
              </w:rPr>
              <w:t>expertise is in place and</w:t>
            </w:r>
            <w:r w:rsidRPr="0030170F" w:rsidDel="005D68CD">
              <w:rPr>
                <w:rFonts w:asciiTheme="minorHAnsi" w:eastAsia="Times New Roman" w:hAnsiTheme="minorHAnsi" w:cstheme="minorBidi"/>
                <w:color w:val="000000"/>
                <w:spacing w:val="-3"/>
                <w:sz w:val="18"/>
                <w:szCs w:val="18"/>
                <w:lang w:val="en-GB" w:eastAsia="en-GB"/>
              </w:rPr>
              <w:t xml:space="preserve"> can fulfil the requirements in undertaking the expected activities under this Terms of Reference.</w:t>
            </w:r>
            <w:r w:rsidRPr="0030170F" w:rsidDel="005D68CD">
              <w:rPr>
                <w:rFonts w:asciiTheme="minorHAnsi" w:eastAsiaTheme="minorHAnsi" w:hAnsiTheme="minorHAnsi" w:cstheme="minorBidi"/>
                <w:color w:val="000000"/>
                <w:spacing w:val="-3"/>
                <w:sz w:val="18"/>
                <w:szCs w:val="18"/>
                <w:lang w:val="en-US" w:eastAsia="en-GB"/>
              </w:rPr>
              <w:t xml:space="preserve"> </w:t>
            </w:r>
            <w:r w:rsidRPr="0030170F" w:rsidDel="005D68CD">
              <w:rPr>
                <w:rFonts w:asciiTheme="minorHAnsi" w:eastAsia="Times New Roman" w:hAnsiTheme="minorHAnsi" w:cstheme="minorBidi"/>
                <w:color w:val="000000"/>
                <w:spacing w:val="-3"/>
                <w:sz w:val="18"/>
                <w:szCs w:val="18"/>
                <w:lang w:val="en-GB" w:eastAsia="en-GB"/>
              </w:rPr>
              <w:t xml:space="preserve">Organizations must </w:t>
            </w:r>
            <w:r w:rsidRPr="0030170F">
              <w:rPr>
                <w:rFonts w:asciiTheme="minorHAnsi" w:eastAsia="Times New Roman" w:hAnsiTheme="minorHAnsi" w:cstheme="minorBidi"/>
                <w:color w:val="000000"/>
                <w:spacing w:val="-3"/>
                <w:sz w:val="18"/>
                <w:szCs w:val="18"/>
                <w:lang w:val="en-GB" w:eastAsia="en-GB"/>
              </w:rPr>
              <w:t xml:space="preserve">submit the profiles (Curriculum Vitae CV) of individuals who will be working under this contract, or information on minimum requirements </w:t>
            </w:r>
            <w:r w:rsidR="00B2698F">
              <w:rPr>
                <w:rFonts w:asciiTheme="minorHAnsi" w:eastAsia="Times New Roman" w:hAnsiTheme="minorHAnsi" w:cstheme="minorBidi"/>
                <w:color w:val="000000"/>
                <w:spacing w:val="-3"/>
                <w:sz w:val="18"/>
                <w:szCs w:val="18"/>
                <w:lang w:val="en-GB" w:eastAsia="en-GB"/>
              </w:rPr>
              <w:t xml:space="preserve">defined </w:t>
            </w:r>
            <w:r w:rsidRPr="0030170F">
              <w:rPr>
                <w:rFonts w:asciiTheme="minorHAnsi" w:eastAsia="Times New Roman" w:hAnsiTheme="minorHAnsi" w:cstheme="minorBidi"/>
                <w:color w:val="000000"/>
                <w:spacing w:val="-3"/>
                <w:sz w:val="18"/>
                <w:szCs w:val="18"/>
                <w:lang w:val="en-GB" w:eastAsia="en-GB"/>
              </w:rPr>
              <w:t xml:space="preserve">for any individuals to be recruited. </w:t>
            </w:r>
          </w:p>
          <w:p w14:paraId="0E6EFC90" w14:textId="77777777" w:rsidR="0030170F" w:rsidRPr="0030170F" w:rsidRDefault="0030170F" w:rsidP="00797748">
            <w:pPr>
              <w:tabs>
                <w:tab w:val="center" w:pos="4320"/>
                <w:tab w:val="right" w:pos="8640"/>
              </w:tabs>
              <w:spacing w:after="160" w:line="259" w:lineRule="auto"/>
              <w:jc w:val="both"/>
              <w:rPr>
                <w:rFonts w:asciiTheme="minorHAnsi" w:eastAsia="Times New Roman" w:hAnsiTheme="minorHAnsi" w:cstheme="minorBidi"/>
                <w:b/>
                <w:bCs/>
                <w:color w:val="000000"/>
                <w:spacing w:val="-3"/>
                <w:sz w:val="18"/>
                <w:szCs w:val="18"/>
                <w:u w:val="single"/>
                <w:lang w:val="en-GB" w:eastAsia="en-GB"/>
              </w:rPr>
            </w:pPr>
            <w:r w:rsidRPr="0030170F">
              <w:rPr>
                <w:rFonts w:asciiTheme="minorHAnsi" w:eastAsia="Times New Roman" w:hAnsiTheme="minorHAnsi" w:cstheme="minorBidi"/>
                <w:b/>
                <w:bCs/>
                <w:color w:val="000000"/>
                <w:spacing w:val="-3"/>
                <w:sz w:val="18"/>
                <w:szCs w:val="18"/>
                <w:u w:val="single"/>
                <w:lang w:val="en-GB" w:eastAsia="en-GB"/>
              </w:rPr>
              <w:t>Technical/functional competencies required for the organisation</w:t>
            </w:r>
          </w:p>
          <w:p w14:paraId="52DBDAC1" w14:textId="77777777" w:rsidR="0030170F" w:rsidRPr="0030170F" w:rsidRDefault="0030170F" w:rsidP="00797748">
            <w:pPr>
              <w:numPr>
                <w:ilvl w:val="0"/>
                <w:numId w:val="28"/>
              </w:numPr>
              <w:spacing w:before="120" w:after="120" w:line="264" w:lineRule="auto"/>
              <w:contextualSpacing/>
              <w:jc w:val="both"/>
              <w:rPr>
                <w:rFonts w:cstheme="minorHAnsi"/>
                <w:sz w:val="18"/>
                <w:szCs w:val="18"/>
                <w:lang w:val="en-US" w:bidi="th-TH"/>
              </w:rPr>
            </w:pPr>
            <w:r w:rsidRPr="0030170F">
              <w:rPr>
                <w:rFonts w:cstheme="minorHAnsi"/>
                <w:sz w:val="18"/>
                <w:szCs w:val="18"/>
                <w:lang w:val="en-US" w:bidi="th-TH"/>
              </w:rPr>
              <w:t>Legally constituted organization with a valid registration in Afghanistan.</w:t>
            </w:r>
          </w:p>
          <w:p w14:paraId="57641207" w14:textId="77777777" w:rsidR="0030170F" w:rsidRPr="0030170F" w:rsidRDefault="0030170F" w:rsidP="00797748">
            <w:pPr>
              <w:numPr>
                <w:ilvl w:val="0"/>
                <w:numId w:val="28"/>
              </w:numPr>
              <w:spacing w:before="120" w:after="120" w:line="264" w:lineRule="auto"/>
              <w:contextualSpacing/>
              <w:jc w:val="both"/>
              <w:rPr>
                <w:rFonts w:cstheme="minorHAnsi"/>
                <w:sz w:val="18"/>
                <w:szCs w:val="18"/>
                <w:lang w:bidi="th-TH"/>
              </w:rPr>
            </w:pPr>
            <w:r w:rsidRPr="0030170F">
              <w:rPr>
                <w:rFonts w:asciiTheme="minorHAnsi" w:hAnsiTheme="minorHAnsi" w:cstheme="minorHAnsi"/>
                <w:bCs/>
                <w:color w:val="000000"/>
                <w:spacing w:val="-3"/>
                <w:sz w:val="18"/>
                <w:szCs w:val="18"/>
                <w:lang w:bidi="th-TH"/>
              </w:rPr>
              <w:t>A minimum of 3 years of experience in managing resources through grant awards in Afghanistan.</w:t>
            </w:r>
          </w:p>
          <w:p w14:paraId="6C255166" w14:textId="4DE2936A" w:rsidR="0030170F" w:rsidRPr="0030170F" w:rsidRDefault="0030170F" w:rsidP="00797748">
            <w:pPr>
              <w:numPr>
                <w:ilvl w:val="0"/>
                <w:numId w:val="29"/>
              </w:numPr>
              <w:spacing w:before="120" w:after="120" w:line="264" w:lineRule="auto"/>
              <w:contextualSpacing/>
              <w:jc w:val="both"/>
              <w:rPr>
                <w:rFonts w:cstheme="minorBidi"/>
                <w:sz w:val="18"/>
                <w:szCs w:val="18"/>
                <w:lang w:val="en-US" w:bidi="th-TH"/>
              </w:rPr>
            </w:pPr>
            <w:r w:rsidRPr="0030170F">
              <w:rPr>
                <w:rFonts w:cstheme="minorBidi"/>
                <w:sz w:val="18"/>
                <w:szCs w:val="18"/>
                <w:lang w:val="en-US" w:bidi="th-TH"/>
              </w:rPr>
              <w:t xml:space="preserve">Proven institutional capacity to manage grants, including appropriate grant award management, a system/framework for undertaking grant proposal evaluation, due diligence </w:t>
            </w:r>
            <w:proofErr w:type="gramStart"/>
            <w:r w:rsidRPr="0030170F">
              <w:rPr>
                <w:rFonts w:cstheme="minorBidi"/>
                <w:sz w:val="18"/>
                <w:szCs w:val="18"/>
                <w:lang w:val="en-US" w:bidi="th-TH"/>
              </w:rPr>
              <w:t>and,</w:t>
            </w:r>
            <w:proofErr w:type="gramEnd"/>
            <w:r w:rsidRPr="0030170F">
              <w:rPr>
                <w:rFonts w:cstheme="minorBidi"/>
                <w:sz w:val="18"/>
                <w:szCs w:val="18"/>
                <w:lang w:val="en-US" w:bidi="th-TH"/>
              </w:rPr>
              <w:t xml:space="preserve"> appropriate governance and risk management. Proven track record of working with small</w:t>
            </w:r>
            <w:r w:rsidR="0089636F">
              <w:rPr>
                <w:rFonts w:cstheme="minorBidi"/>
                <w:sz w:val="18"/>
                <w:szCs w:val="18"/>
                <w:lang w:val="en-US" w:bidi="th-TH"/>
              </w:rPr>
              <w:t xml:space="preserve"> and grassroots</w:t>
            </w:r>
            <w:r w:rsidRPr="0030170F">
              <w:rPr>
                <w:rFonts w:cstheme="minorBidi"/>
                <w:sz w:val="18"/>
                <w:szCs w:val="18"/>
                <w:lang w:val="en-US" w:bidi="th-TH"/>
              </w:rPr>
              <w:t xml:space="preserve"> organizations, including experience in providing technical and capacity development assistance</w:t>
            </w:r>
            <w:r w:rsidR="0089636F">
              <w:rPr>
                <w:rFonts w:cstheme="minorBidi"/>
                <w:sz w:val="18"/>
                <w:szCs w:val="18"/>
                <w:lang w:val="en-US" w:bidi="th-TH"/>
              </w:rPr>
              <w:t>.</w:t>
            </w:r>
            <w:r w:rsidRPr="0030170F">
              <w:rPr>
                <w:rFonts w:cstheme="minorBidi"/>
                <w:sz w:val="18"/>
                <w:szCs w:val="18"/>
                <w:lang w:val="en-US" w:bidi="th-TH"/>
              </w:rPr>
              <w:t xml:space="preserve"> </w:t>
            </w:r>
          </w:p>
          <w:p w14:paraId="6EB0B9ED" w14:textId="77777777" w:rsidR="0030170F" w:rsidRPr="0030170F" w:rsidRDefault="0030170F" w:rsidP="00797748">
            <w:pPr>
              <w:numPr>
                <w:ilvl w:val="0"/>
                <w:numId w:val="29"/>
              </w:numPr>
              <w:spacing w:before="120" w:after="120" w:line="264" w:lineRule="auto"/>
              <w:contextualSpacing/>
              <w:jc w:val="both"/>
              <w:rPr>
                <w:rFonts w:cstheme="minorBidi"/>
                <w:sz w:val="18"/>
                <w:szCs w:val="18"/>
                <w:lang w:val="en-US" w:bidi="th-TH"/>
              </w:rPr>
            </w:pPr>
            <w:r w:rsidRPr="0030170F">
              <w:rPr>
                <w:rFonts w:cstheme="minorBidi"/>
                <w:sz w:val="18"/>
                <w:szCs w:val="18"/>
                <w:lang w:val="en-US" w:bidi="th-TH"/>
              </w:rPr>
              <w:lastRenderedPageBreak/>
              <w:t>Availability of technical and human resources and capacity for successful implementation of this Terms of Reference (Note: companies will provide the CVs of their key personnel team leader, Gender technical expert and other team members) or information about the profiles of individuals who will be recruited.</w:t>
            </w:r>
          </w:p>
          <w:p w14:paraId="3A647C29" w14:textId="77777777" w:rsidR="007A6E18" w:rsidRDefault="0030170F" w:rsidP="00797748">
            <w:pPr>
              <w:numPr>
                <w:ilvl w:val="0"/>
                <w:numId w:val="27"/>
              </w:numPr>
              <w:spacing w:before="120" w:after="120" w:line="264" w:lineRule="auto"/>
              <w:contextualSpacing/>
              <w:jc w:val="both"/>
              <w:rPr>
                <w:rFonts w:cstheme="minorBidi"/>
                <w:sz w:val="18"/>
                <w:szCs w:val="18"/>
                <w:lang w:val="en-US" w:bidi="th-TH"/>
              </w:rPr>
            </w:pPr>
            <w:r w:rsidRPr="0030170F">
              <w:rPr>
                <w:rFonts w:cstheme="minorBidi"/>
                <w:sz w:val="18"/>
                <w:szCs w:val="18"/>
                <w:lang w:val="en-US" w:bidi="th-TH"/>
              </w:rPr>
              <w:t xml:space="preserve">Experience on programmatic </w:t>
            </w:r>
            <w:r w:rsidR="001B60FC">
              <w:rPr>
                <w:rFonts w:cstheme="minorBidi"/>
                <w:sz w:val="18"/>
                <w:szCs w:val="18"/>
                <w:lang w:val="en-US" w:bidi="th-TH"/>
              </w:rPr>
              <w:t>capacity, including</w:t>
            </w:r>
            <w:r w:rsidRPr="0030170F">
              <w:rPr>
                <w:rFonts w:cstheme="minorBidi"/>
                <w:sz w:val="18"/>
                <w:szCs w:val="18"/>
                <w:lang w:val="en-US" w:bidi="th-TH"/>
              </w:rPr>
              <w:t xml:space="preserve"> monitoring and evaluation capacity for end-to-end grant award management cycle.</w:t>
            </w:r>
            <w:r w:rsidR="007A6E18">
              <w:rPr>
                <w:rFonts w:cstheme="minorBidi"/>
                <w:sz w:val="18"/>
                <w:szCs w:val="18"/>
                <w:lang w:val="en-US" w:bidi="th-TH"/>
              </w:rPr>
              <w:t xml:space="preserve"> </w:t>
            </w:r>
          </w:p>
          <w:p w14:paraId="55209B65" w14:textId="77777777" w:rsidR="007A6E18" w:rsidRDefault="0030170F" w:rsidP="00797748">
            <w:pPr>
              <w:numPr>
                <w:ilvl w:val="0"/>
                <w:numId w:val="27"/>
              </w:numPr>
              <w:spacing w:before="120" w:after="120" w:line="264" w:lineRule="auto"/>
              <w:contextualSpacing/>
              <w:jc w:val="both"/>
              <w:rPr>
                <w:rFonts w:cstheme="minorBidi"/>
                <w:sz w:val="18"/>
                <w:szCs w:val="18"/>
                <w:lang w:val="en-US" w:bidi="th-TH"/>
              </w:rPr>
            </w:pPr>
            <w:r w:rsidRPr="0030170F">
              <w:rPr>
                <w:rFonts w:cstheme="minorBidi"/>
                <w:sz w:val="18"/>
                <w:szCs w:val="18"/>
                <w:lang w:val="en-US" w:bidi="th-TH"/>
              </w:rPr>
              <w:t>Clear operational policies and procedures for the Responsible Party demonstrating sufficient institutional capacity to manage projects and grant-making aligned with UN Women policies and procedures (</w:t>
            </w:r>
            <w:proofErr w:type="gramStart"/>
            <w:r w:rsidRPr="0030170F">
              <w:rPr>
                <w:rFonts w:cstheme="minorBidi"/>
                <w:sz w:val="18"/>
                <w:szCs w:val="18"/>
                <w:lang w:val="en-US" w:bidi="th-TH"/>
              </w:rPr>
              <w:t>e.g.</w:t>
            </w:r>
            <w:proofErr w:type="gramEnd"/>
            <w:r w:rsidRPr="0030170F">
              <w:rPr>
                <w:rFonts w:cstheme="minorBidi"/>
                <w:sz w:val="18"/>
                <w:szCs w:val="18"/>
                <w:lang w:val="en-US" w:bidi="th-TH"/>
              </w:rPr>
              <w:t xml:space="preserve"> compliance with PSEA policies, fraud and risk management).</w:t>
            </w:r>
            <w:r w:rsidR="007A6E18">
              <w:rPr>
                <w:rFonts w:cstheme="minorBidi"/>
                <w:sz w:val="18"/>
                <w:szCs w:val="18"/>
                <w:lang w:val="en-US" w:bidi="th-TH"/>
              </w:rPr>
              <w:t xml:space="preserve"> </w:t>
            </w:r>
          </w:p>
          <w:p w14:paraId="000894B3" w14:textId="3C8DC412" w:rsidR="0030170F" w:rsidRPr="0030170F" w:rsidRDefault="0030170F" w:rsidP="00797748">
            <w:pPr>
              <w:numPr>
                <w:ilvl w:val="0"/>
                <w:numId w:val="27"/>
              </w:numPr>
              <w:spacing w:before="120" w:after="120" w:line="264" w:lineRule="auto"/>
              <w:contextualSpacing/>
              <w:jc w:val="both"/>
              <w:rPr>
                <w:rFonts w:cstheme="minorBidi"/>
                <w:sz w:val="18"/>
                <w:szCs w:val="18"/>
                <w:lang w:val="en-US" w:bidi="th-TH"/>
              </w:rPr>
            </w:pPr>
            <w:r w:rsidRPr="0030170F">
              <w:rPr>
                <w:rFonts w:cstheme="minorBidi"/>
                <w:sz w:val="18"/>
                <w:szCs w:val="18"/>
                <w:lang w:val="en-US" w:bidi="th-TH"/>
              </w:rPr>
              <w:t xml:space="preserve">Financial resource management policies, procedures, and systems </w:t>
            </w:r>
            <w:r w:rsidR="00954FD6">
              <w:rPr>
                <w:rFonts w:cstheme="minorBidi"/>
                <w:sz w:val="18"/>
                <w:szCs w:val="18"/>
                <w:lang w:val="en-US" w:bidi="th-TH"/>
              </w:rPr>
              <w:t xml:space="preserve">to </w:t>
            </w:r>
            <w:r w:rsidRPr="0030170F">
              <w:rPr>
                <w:rFonts w:cstheme="minorBidi"/>
                <w:sz w:val="18"/>
                <w:szCs w:val="18"/>
                <w:lang w:val="en-US" w:bidi="th-TH"/>
              </w:rPr>
              <w:t>adequately cover grant award management, including the capacity to carry out an analysis of the grant portfolio</w:t>
            </w:r>
          </w:p>
          <w:p w14:paraId="643D4B8D" w14:textId="77777777" w:rsidR="0030170F" w:rsidRPr="0030170F" w:rsidRDefault="0030170F" w:rsidP="00797748">
            <w:pPr>
              <w:spacing w:before="120" w:after="120" w:line="264" w:lineRule="auto"/>
              <w:ind w:left="965"/>
              <w:contextualSpacing/>
              <w:jc w:val="both"/>
              <w:rPr>
                <w:rFonts w:cstheme="minorHAnsi"/>
                <w:sz w:val="18"/>
                <w:szCs w:val="18"/>
                <w:lang w:val="en-US" w:bidi="th-TH"/>
              </w:rPr>
            </w:pPr>
          </w:p>
          <w:p w14:paraId="1E8846BA" w14:textId="77777777" w:rsidR="0030170F" w:rsidRPr="0030170F" w:rsidRDefault="0030170F" w:rsidP="00797748">
            <w:pPr>
              <w:spacing w:before="120"/>
              <w:contextualSpacing/>
              <w:jc w:val="both"/>
              <w:rPr>
                <w:rFonts w:cstheme="minorHAnsi"/>
                <w:b/>
                <w:bCs/>
                <w:spacing w:val="-3"/>
                <w:sz w:val="18"/>
                <w:szCs w:val="18"/>
                <w:u w:val="single"/>
                <w:lang w:val="en-GB" w:eastAsia="en-GB" w:bidi="th-TH"/>
              </w:rPr>
            </w:pPr>
            <w:r w:rsidRPr="0030170F">
              <w:rPr>
                <w:rFonts w:cstheme="minorHAnsi"/>
                <w:b/>
                <w:bCs/>
                <w:spacing w:val="-3"/>
                <w:sz w:val="18"/>
                <w:szCs w:val="18"/>
                <w:u w:val="single"/>
                <w:lang w:val="en-GB" w:eastAsia="en-GB" w:bidi="th-TH"/>
              </w:rPr>
              <w:t xml:space="preserve">Other competencies, which while not required, can be an asset for the performance of </w:t>
            </w:r>
            <w:proofErr w:type="gramStart"/>
            <w:r w:rsidRPr="0030170F">
              <w:rPr>
                <w:rFonts w:cstheme="minorHAnsi"/>
                <w:b/>
                <w:bCs/>
                <w:spacing w:val="-3"/>
                <w:sz w:val="18"/>
                <w:szCs w:val="18"/>
                <w:u w:val="single"/>
                <w:lang w:val="en-GB" w:eastAsia="en-GB" w:bidi="th-TH"/>
              </w:rPr>
              <w:t>services;</w:t>
            </w:r>
            <w:proofErr w:type="gramEnd"/>
          </w:p>
          <w:p w14:paraId="6D0E2143" w14:textId="77777777" w:rsidR="0030170F" w:rsidRPr="0030170F" w:rsidRDefault="0030170F" w:rsidP="00797748">
            <w:pPr>
              <w:numPr>
                <w:ilvl w:val="0"/>
                <w:numId w:val="27"/>
              </w:numPr>
              <w:spacing w:before="120" w:after="120" w:line="264" w:lineRule="auto"/>
              <w:contextualSpacing/>
              <w:jc w:val="both"/>
              <w:rPr>
                <w:rFonts w:cstheme="minorHAnsi"/>
                <w:sz w:val="18"/>
                <w:szCs w:val="18"/>
                <w:lang w:val="en-US" w:bidi="th-TH"/>
              </w:rPr>
            </w:pPr>
            <w:r w:rsidRPr="0030170F">
              <w:rPr>
                <w:rFonts w:cstheme="minorBidi"/>
                <w:sz w:val="18"/>
                <w:szCs w:val="18"/>
                <w:lang w:val="en-US" w:bidi="th-TH"/>
              </w:rPr>
              <w:t>Relevant history in managing resources through grant awards, in the thematic area of gender equality and women’s empowerment and ending violence against women and girls in Afghanistan.</w:t>
            </w:r>
          </w:p>
          <w:p w14:paraId="521F036C" w14:textId="77777777" w:rsidR="0030170F" w:rsidRPr="0030170F" w:rsidRDefault="0030170F" w:rsidP="00797748">
            <w:pPr>
              <w:numPr>
                <w:ilvl w:val="0"/>
                <w:numId w:val="27"/>
              </w:numPr>
              <w:spacing w:before="120" w:after="120" w:line="264" w:lineRule="auto"/>
              <w:contextualSpacing/>
              <w:jc w:val="both"/>
              <w:rPr>
                <w:rFonts w:cstheme="minorHAnsi"/>
                <w:sz w:val="18"/>
                <w:szCs w:val="18"/>
                <w:lang w:val="en-US" w:bidi="th-TH"/>
              </w:rPr>
            </w:pPr>
            <w:r w:rsidRPr="0030170F">
              <w:rPr>
                <w:rFonts w:cstheme="minorBidi"/>
                <w:sz w:val="18"/>
                <w:szCs w:val="18"/>
                <w:lang w:val="en-US" w:bidi="th-TH"/>
              </w:rPr>
              <w:t>Knowledge, understanding and expertise of rapidly evolving situation of women’s rights and women led organizations in Afghanistan and of the shifting financial and operational landscape.</w:t>
            </w:r>
          </w:p>
          <w:p w14:paraId="0AD31849" w14:textId="66627C7C" w:rsidR="0030170F" w:rsidRPr="00447D34" w:rsidRDefault="0030170F" w:rsidP="00797748">
            <w:pPr>
              <w:numPr>
                <w:ilvl w:val="0"/>
                <w:numId w:val="27"/>
              </w:numPr>
              <w:spacing w:before="120" w:after="120" w:line="264" w:lineRule="auto"/>
              <w:contextualSpacing/>
              <w:jc w:val="both"/>
              <w:rPr>
                <w:rFonts w:cstheme="minorHAnsi"/>
                <w:sz w:val="18"/>
                <w:szCs w:val="18"/>
                <w:lang w:val="en-US" w:bidi="th-TH"/>
              </w:rPr>
            </w:pPr>
            <w:r w:rsidRPr="0030170F">
              <w:rPr>
                <w:rFonts w:cstheme="minorBidi"/>
                <w:sz w:val="18"/>
                <w:szCs w:val="18"/>
                <w:lang w:val="en-US" w:bidi="th-TH"/>
              </w:rPr>
              <w:t>Good networking and records of experience working with small and grassroot organizations, working for promotion of women’s issues and related areas.</w:t>
            </w:r>
          </w:p>
          <w:p w14:paraId="72D243AB" w14:textId="01218054" w:rsidR="00447D34" w:rsidRDefault="00447D34" w:rsidP="00797748">
            <w:pPr>
              <w:numPr>
                <w:ilvl w:val="0"/>
                <w:numId w:val="27"/>
              </w:numPr>
              <w:spacing w:before="120" w:after="120" w:line="264" w:lineRule="auto"/>
              <w:contextualSpacing/>
              <w:jc w:val="both"/>
              <w:rPr>
                <w:rFonts w:cstheme="minorHAnsi"/>
                <w:sz w:val="18"/>
                <w:szCs w:val="18"/>
                <w:lang w:val="en-US" w:bidi="th-TH"/>
              </w:rPr>
            </w:pPr>
            <w:r w:rsidRPr="00447D34">
              <w:rPr>
                <w:rFonts w:cstheme="minorHAnsi"/>
                <w:sz w:val="18"/>
                <w:szCs w:val="18"/>
                <w:lang w:val="en-US" w:bidi="th-TH"/>
              </w:rPr>
              <w:t>Previous experience working on United Nations-funded projects.</w:t>
            </w:r>
          </w:p>
          <w:p w14:paraId="7D44BD7A" w14:textId="77777777" w:rsidR="00447D34" w:rsidRPr="0030170F" w:rsidRDefault="00447D34" w:rsidP="00447D34">
            <w:pPr>
              <w:spacing w:before="120" w:after="120" w:line="264" w:lineRule="auto"/>
              <w:ind w:left="720"/>
              <w:contextualSpacing/>
              <w:rPr>
                <w:rFonts w:cstheme="minorHAnsi"/>
                <w:sz w:val="18"/>
                <w:szCs w:val="18"/>
                <w:lang w:val="en-US" w:bidi="th-TH"/>
              </w:rPr>
            </w:pPr>
          </w:p>
          <w:p w14:paraId="5F575806" w14:textId="4C3073F6" w:rsidR="0030170F" w:rsidRPr="0030170F" w:rsidRDefault="0030170F" w:rsidP="0030170F">
            <w:pPr>
              <w:spacing w:after="160" w:line="259" w:lineRule="auto"/>
              <w:rPr>
                <w:rFonts w:asciiTheme="minorHAnsi" w:eastAsiaTheme="minorHAnsi" w:hAnsiTheme="minorHAnsi" w:cstheme="minorHAnsi"/>
                <w:b/>
                <w:color w:val="000000"/>
                <w:spacing w:val="-3"/>
                <w:sz w:val="18"/>
                <w:szCs w:val="18"/>
                <w:u w:val="single"/>
                <w:lang w:val="en-US"/>
              </w:rPr>
            </w:pPr>
            <w:r w:rsidRPr="0030170F">
              <w:rPr>
                <w:rFonts w:asciiTheme="minorHAnsi" w:eastAsiaTheme="minorHAnsi" w:hAnsiTheme="minorHAnsi" w:cstheme="minorHAnsi"/>
                <w:b/>
                <w:color w:val="000000"/>
                <w:spacing w:val="-3"/>
                <w:sz w:val="18"/>
                <w:szCs w:val="18"/>
                <w:u w:val="single"/>
                <w:lang w:val="en-US"/>
              </w:rPr>
              <w:t>Team Composition</w:t>
            </w:r>
          </w:p>
          <w:p w14:paraId="34D8BE2A" w14:textId="62FDD757" w:rsidR="0030170F" w:rsidRPr="0030170F" w:rsidRDefault="0030170F" w:rsidP="0030170F">
            <w:pPr>
              <w:spacing w:after="160" w:line="259" w:lineRule="auto"/>
              <w:rPr>
                <w:rFonts w:asciiTheme="minorHAnsi" w:eastAsiaTheme="minorHAnsi" w:hAnsiTheme="minorHAnsi" w:cstheme="minorHAnsi"/>
                <w:bCs/>
                <w:color w:val="000000"/>
                <w:spacing w:val="-3"/>
                <w:sz w:val="18"/>
                <w:szCs w:val="18"/>
                <w:lang w:val="en-US"/>
              </w:rPr>
            </w:pPr>
            <w:r w:rsidRPr="0030170F">
              <w:rPr>
                <w:rFonts w:asciiTheme="minorHAnsi" w:eastAsiaTheme="minorHAnsi" w:hAnsiTheme="minorHAnsi" w:cstheme="minorHAnsi"/>
                <w:bCs/>
                <w:color w:val="000000"/>
                <w:spacing w:val="-3"/>
                <w:sz w:val="18"/>
                <w:szCs w:val="18"/>
                <w:lang w:val="en-US"/>
              </w:rPr>
              <w:t xml:space="preserve">The project team must be inclusive of women and </w:t>
            </w:r>
            <w:r w:rsidR="007A6E18" w:rsidRPr="0030170F">
              <w:rPr>
                <w:rFonts w:asciiTheme="minorHAnsi" w:eastAsiaTheme="minorHAnsi" w:hAnsiTheme="minorHAnsi" w:cstheme="minorHAnsi"/>
                <w:bCs/>
                <w:color w:val="000000"/>
                <w:spacing w:val="-3"/>
                <w:sz w:val="18"/>
                <w:szCs w:val="18"/>
                <w:lang w:val="en-US"/>
              </w:rPr>
              <w:t>marginalized</w:t>
            </w:r>
            <w:r w:rsidRPr="0030170F">
              <w:rPr>
                <w:rFonts w:asciiTheme="minorHAnsi" w:eastAsiaTheme="minorHAnsi" w:hAnsiTheme="minorHAnsi" w:cstheme="minorHAnsi"/>
                <w:bCs/>
                <w:color w:val="000000"/>
                <w:spacing w:val="-3"/>
                <w:sz w:val="18"/>
                <w:szCs w:val="18"/>
                <w:lang w:val="en-US"/>
              </w:rPr>
              <w:t xml:space="preserve"> groups, with women leadership in key executive positions and /or on any governance and advisory boards. The team must have a good composition of staff fluent in English and Dari or Pashto.</w:t>
            </w:r>
            <w:r w:rsidRPr="0030170F">
              <w:rPr>
                <w:rFonts w:asciiTheme="minorHAnsi" w:eastAsiaTheme="minorHAnsi" w:hAnsiTheme="minorHAnsi" w:cstheme="minorBidi"/>
                <w:lang w:val="en-US"/>
              </w:rPr>
              <w:t xml:space="preserve"> </w:t>
            </w:r>
            <w:r w:rsidRPr="0030170F">
              <w:rPr>
                <w:rFonts w:asciiTheme="minorHAnsi" w:eastAsiaTheme="minorHAnsi" w:hAnsiTheme="minorHAnsi" w:cstheme="minorHAnsi"/>
                <w:bCs/>
                <w:color w:val="000000"/>
                <w:spacing w:val="-3"/>
                <w:sz w:val="18"/>
                <w:szCs w:val="18"/>
                <w:lang w:val="en-US"/>
              </w:rPr>
              <w:t xml:space="preserve">The required experience of the project team to deliver the expected services shall be explicitly described in their CVs. </w:t>
            </w:r>
          </w:p>
          <w:p w14:paraId="0B21A4D6" w14:textId="71E66A84" w:rsidR="0030170F" w:rsidRPr="0030170F" w:rsidRDefault="0030170F" w:rsidP="0030170F">
            <w:pPr>
              <w:spacing w:after="160" w:line="259" w:lineRule="auto"/>
              <w:rPr>
                <w:rFonts w:asciiTheme="minorHAnsi" w:eastAsiaTheme="minorHAnsi" w:hAnsiTheme="minorHAnsi" w:cstheme="minorHAnsi"/>
                <w:bCs/>
                <w:color w:val="000000"/>
                <w:spacing w:val="-3"/>
                <w:sz w:val="18"/>
                <w:szCs w:val="18"/>
                <w:u w:val="single"/>
                <w:lang w:val="en-US"/>
              </w:rPr>
            </w:pPr>
            <w:r>
              <w:rPr>
                <w:rFonts w:asciiTheme="minorHAnsi" w:eastAsiaTheme="minorHAnsi" w:hAnsiTheme="minorHAnsi" w:cstheme="minorHAnsi"/>
                <w:bCs/>
                <w:color w:val="000000"/>
                <w:spacing w:val="-3"/>
                <w:sz w:val="18"/>
                <w:szCs w:val="18"/>
                <w:lang w:val="en-US"/>
              </w:rPr>
              <w:t>T</w:t>
            </w:r>
            <w:r w:rsidRPr="0030170F">
              <w:rPr>
                <w:rFonts w:asciiTheme="minorHAnsi" w:eastAsiaTheme="minorHAnsi" w:hAnsiTheme="minorHAnsi" w:cstheme="minorHAnsi"/>
                <w:bCs/>
                <w:color w:val="000000"/>
                <w:spacing w:val="-3"/>
                <w:sz w:val="18"/>
                <w:szCs w:val="18"/>
                <w:lang w:val="en-US"/>
              </w:rPr>
              <w:t>he project team shall include one Grants expert team leader and qualified team members based on needs.</w:t>
            </w:r>
            <w:r w:rsidRPr="0030170F">
              <w:rPr>
                <w:rFonts w:asciiTheme="minorHAnsi" w:eastAsiaTheme="minorHAnsi" w:hAnsiTheme="minorHAnsi" w:cstheme="minorHAnsi"/>
                <w:bCs/>
                <w:color w:val="000000"/>
                <w:spacing w:val="-3"/>
                <w:sz w:val="18"/>
                <w:szCs w:val="18"/>
                <w:u w:val="single"/>
                <w:lang w:val="en-US"/>
              </w:rPr>
              <w:t xml:space="preserve"> </w:t>
            </w:r>
            <w:r w:rsidRPr="0030170F">
              <w:rPr>
                <w:rFonts w:asciiTheme="minorHAnsi" w:eastAsiaTheme="minorHAnsi" w:hAnsiTheme="minorHAnsi" w:cstheme="minorHAnsi"/>
                <w:bCs/>
                <w:color w:val="000000"/>
                <w:spacing w:val="-3"/>
                <w:sz w:val="18"/>
                <w:szCs w:val="18"/>
                <w:lang w:val="en-US"/>
              </w:rPr>
              <w:t>It is expected this will include but not limited to:</w:t>
            </w:r>
          </w:p>
          <w:p w14:paraId="24BD6C67" w14:textId="77777777" w:rsidR="0030170F" w:rsidRPr="0030170F" w:rsidRDefault="0030170F">
            <w:pPr>
              <w:numPr>
                <w:ilvl w:val="0"/>
                <w:numId w:val="27"/>
              </w:numPr>
              <w:spacing w:after="160" w:line="259" w:lineRule="auto"/>
              <w:contextualSpacing/>
              <w:rPr>
                <w:rFonts w:asciiTheme="minorHAnsi" w:eastAsiaTheme="minorHAnsi" w:hAnsiTheme="minorHAnsi"/>
                <w:sz w:val="18"/>
                <w:szCs w:val="18"/>
                <w:lang w:bidi="th-TH"/>
              </w:rPr>
            </w:pPr>
            <w:r w:rsidRPr="0030170F">
              <w:rPr>
                <w:rFonts w:asciiTheme="minorHAnsi" w:eastAsiaTheme="minorHAnsi" w:hAnsiTheme="minorHAnsi" w:cstheme="minorBidi"/>
                <w:sz w:val="18"/>
                <w:szCs w:val="18"/>
                <w:lang w:val="en-US"/>
              </w:rPr>
              <w:t xml:space="preserve">One Grant Team Leader with professional experience in project management to lead and manage the overall grant-making process, and liaise with UN Women and </w:t>
            </w:r>
            <w:proofErr w:type="gramStart"/>
            <w:r w:rsidRPr="0030170F">
              <w:rPr>
                <w:rFonts w:asciiTheme="minorHAnsi" w:eastAsiaTheme="minorHAnsi" w:hAnsiTheme="minorHAnsi" w:cstheme="minorBidi"/>
                <w:sz w:val="18"/>
                <w:szCs w:val="18"/>
                <w:lang w:val="en-US"/>
              </w:rPr>
              <w:t>grantees;</w:t>
            </w:r>
            <w:proofErr w:type="gramEnd"/>
            <w:r w:rsidRPr="0030170F">
              <w:rPr>
                <w:rFonts w:asciiTheme="minorHAnsi" w:eastAsiaTheme="minorHAnsi" w:hAnsiTheme="minorHAnsi" w:cstheme="minorBidi"/>
                <w:lang w:val="en-US"/>
              </w:rPr>
              <w:t xml:space="preserve"> </w:t>
            </w:r>
          </w:p>
          <w:p w14:paraId="11F469E9" w14:textId="552CB821" w:rsidR="0030170F" w:rsidRPr="0030170F" w:rsidRDefault="0030170F">
            <w:pPr>
              <w:numPr>
                <w:ilvl w:val="0"/>
                <w:numId w:val="27"/>
              </w:numPr>
              <w:spacing w:before="120" w:after="120" w:line="264" w:lineRule="auto"/>
              <w:contextualSpacing/>
              <w:rPr>
                <w:rFonts w:cstheme="minorBidi"/>
                <w:sz w:val="18"/>
                <w:szCs w:val="18"/>
                <w:lang w:val="en-US" w:bidi="th-TH"/>
              </w:rPr>
            </w:pPr>
            <w:r w:rsidRPr="0030170F">
              <w:rPr>
                <w:rFonts w:cstheme="minorBidi"/>
                <w:sz w:val="18"/>
                <w:szCs w:val="18"/>
                <w:lang w:val="en-US" w:bidi="th-TH"/>
              </w:rPr>
              <w:t xml:space="preserve">At least one team member with strong technical expertise in programming on women’s issues (including violence, education, health, community etc.)   and providing capacity building support to civil society </w:t>
            </w:r>
            <w:r w:rsidR="007A6E18" w:rsidRPr="0030170F">
              <w:rPr>
                <w:rFonts w:cstheme="minorBidi"/>
                <w:sz w:val="18"/>
                <w:szCs w:val="18"/>
                <w:lang w:val="en-US" w:bidi="th-TH"/>
              </w:rPr>
              <w:t>organizations</w:t>
            </w:r>
            <w:r w:rsidRPr="0030170F">
              <w:rPr>
                <w:rFonts w:cstheme="minorBidi"/>
                <w:sz w:val="18"/>
                <w:szCs w:val="18"/>
                <w:lang w:val="en-US" w:bidi="th-TH"/>
              </w:rPr>
              <w:t xml:space="preserve">. </w:t>
            </w:r>
          </w:p>
          <w:p w14:paraId="688FD5DA" w14:textId="77777777" w:rsidR="0030170F" w:rsidRPr="0030170F" w:rsidRDefault="0030170F">
            <w:pPr>
              <w:numPr>
                <w:ilvl w:val="0"/>
                <w:numId w:val="27"/>
              </w:numPr>
              <w:spacing w:before="120" w:after="120" w:line="264" w:lineRule="auto"/>
              <w:contextualSpacing/>
              <w:rPr>
                <w:rFonts w:cstheme="minorHAnsi"/>
                <w:sz w:val="18"/>
                <w:szCs w:val="18"/>
                <w:lang w:val="en-US" w:bidi="th-TH"/>
              </w:rPr>
            </w:pPr>
            <w:r w:rsidRPr="0030170F">
              <w:rPr>
                <w:rFonts w:cstheme="minorBidi"/>
                <w:sz w:val="18"/>
                <w:szCs w:val="18"/>
                <w:lang w:val="en-US" w:bidi="th-TH"/>
              </w:rPr>
              <w:t>At least one team member with extensive experience on programme management, including financial management and capacity building of partners in this area.</w:t>
            </w:r>
          </w:p>
          <w:p w14:paraId="710BED99" w14:textId="06B92467" w:rsidR="0030170F" w:rsidRPr="0030170F" w:rsidRDefault="0030170F">
            <w:pPr>
              <w:numPr>
                <w:ilvl w:val="0"/>
                <w:numId w:val="27"/>
              </w:numPr>
              <w:spacing w:before="120" w:after="120" w:line="264" w:lineRule="auto"/>
              <w:contextualSpacing/>
              <w:rPr>
                <w:rFonts w:cstheme="minorHAnsi"/>
                <w:sz w:val="18"/>
                <w:szCs w:val="18"/>
                <w:lang w:val="en-US" w:bidi="th-TH"/>
              </w:rPr>
            </w:pPr>
            <w:r w:rsidRPr="0030170F">
              <w:rPr>
                <w:rFonts w:cstheme="minorBidi"/>
                <w:sz w:val="18"/>
                <w:szCs w:val="18"/>
                <w:lang w:val="en-US" w:bidi="th-TH"/>
              </w:rPr>
              <w:t>At least one team member with experience on Monitoring and Evaluation (M&amp;E) and reporting of projects and providing capacity building to partners on M&amp;E.</w:t>
            </w:r>
          </w:p>
          <w:p w14:paraId="4887585C" w14:textId="75474BAA" w:rsidR="00BF0379" w:rsidRPr="00696C4E" w:rsidRDefault="00BF0379" w:rsidP="00696C4E">
            <w:pPr>
              <w:spacing w:after="160" w:line="259" w:lineRule="auto"/>
              <w:contextualSpacing/>
              <w:rPr>
                <w:rFonts w:asciiTheme="minorHAnsi" w:hAnsiTheme="minorHAnsi" w:cstheme="minorHAnsi"/>
                <w:color w:val="000000"/>
                <w:sz w:val="18"/>
                <w:szCs w:val="18"/>
                <w:lang w:val="en-NZ"/>
              </w:rPr>
            </w:pPr>
          </w:p>
        </w:tc>
      </w:tr>
      <w:tr w:rsidR="00087303" w:rsidRPr="0056586D" w14:paraId="2A52A107" w14:textId="77777777" w:rsidTr="00A15534">
        <w:tc>
          <w:tcPr>
            <w:tcW w:w="9629" w:type="dxa"/>
          </w:tcPr>
          <w:p w14:paraId="402AC9AC" w14:textId="77777777" w:rsidR="00087303" w:rsidRDefault="00087303" w:rsidP="0066748F">
            <w:pPr>
              <w:numPr>
                <w:ilvl w:val="0"/>
                <w:numId w:val="16"/>
              </w:numPr>
              <w:tabs>
                <w:tab w:val="center" w:pos="4320"/>
                <w:tab w:val="right" w:pos="8640"/>
              </w:tabs>
              <w:jc w:val="both"/>
              <w:rPr>
                <w:rFonts w:eastAsia="Times New Roman" w:cstheme="minorHAnsi"/>
                <w:b/>
                <w:color w:val="000000"/>
                <w:spacing w:val="-3"/>
                <w:sz w:val="18"/>
                <w:szCs w:val="18"/>
                <w:lang w:val="en-GB" w:eastAsia="en-GB"/>
              </w:rPr>
            </w:pPr>
            <w:r>
              <w:rPr>
                <w:rFonts w:eastAsia="Times New Roman" w:cstheme="minorHAnsi"/>
                <w:b/>
                <w:color w:val="000000"/>
                <w:spacing w:val="-3"/>
                <w:sz w:val="18"/>
                <w:szCs w:val="18"/>
                <w:lang w:val="en-GB" w:eastAsia="en-GB"/>
              </w:rPr>
              <w:lastRenderedPageBreak/>
              <w:t>Institutional Arrangement</w:t>
            </w:r>
          </w:p>
          <w:p w14:paraId="78197F48" w14:textId="07B62AFC" w:rsidR="00087303" w:rsidRDefault="00087303" w:rsidP="00087303">
            <w:pPr>
              <w:rPr>
                <w:rFonts w:cstheme="minorBidi"/>
                <w:sz w:val="18"/>
                <w:szCs w:val="18"/>
              </w:rPr>
            </w:pPr>
            <w:r w:rsidRPr="4EF43686">
              <w:rPr>
                <w:rFonts w:cstheme="minorBidi"/>
                <w:sz w:val="18"/>
                <w:szCs w:val="18"/>
              </w:rPr>
              <w:t xml:space="preserve">The selected </w:t>
            </w:r>
            <w:r>
              <w:rPr>
                <w:rFonts w:cstheme="minorBidi"/>
                <w:sz w:val="18"/>
                <w:szCs w:val="18"/>
              </w:rPr>
              <w:t xml:space="preserve">organisation </w:t>
            </w:r>
            <w:r w:rsidRPr="4EF43686">
              <w:rPr>
                <w:rFonts w:cstheme="minorBidi"/>
                <w:sz w:val="18"/>
                <w:szCs w:val="18"/>
              </w:rPr>
              <w:t xml:space="preserve">will sign a Partner Agreement with UN Women. A thorough selection process will take place to identify the grant making entity as a </w:t>
            </w:r>
            <w:r>
              <w:rPr>
                <w:rFonts w:cstheme="minorBidi"/>
                <w:sz w:val="18"/>
                <w:szCs w:val="18"/>
              </w:rPr>
              <w:t>Responsible Party.</w:t>
            </w:r>
            <w:r w:rsidRPr="4EF43686">
              <w:rPr>
                <w:rFonts w:cstheme="minorBidi"/>
                <w:sz w:val="18"/>
                <w:szCs w:val="18"/>
              </w:rPr>
              <w:t xml:space="preserve">  The selection process will be based on proven capacity and ability to deliver and effectively implement the grant-making mechanism and associated technical </w:t>
            </w:r>
            <w:r>
              <w:rPr>
                <w:rFonts w:cstheme="minorBidi"/>
                <w:sz w:val="18"/>
                <w:szCs w:val="18"/>
              </w:rPr>
              <w:t xml:space="preserve">and capacity </w:t>
            </w:r>
            <w:r w:rsidRPr="4EF43686">
              <w:rPr>
                <w:rFonts w:cstheme="minorBidi"/>
                <w:sz w:val="18"/>
                <w:szCs w:val="18"/>
              </w:rPr>
              <w:t xml:space="preserve">support to grantees by the selected organization. </w:t>
            </w:r>
            <w:r w:rsidR="00DB5B4A" w:rsidRPr="00DB5B4A">
              <w:rPr>
                <w:rFonts w:cstheme="minorBidi"/>
                <w:sz w:val="18"/>
                <w:szCs w:val="18"/>
              </w:rPr>
              <w:t>The organization’s capacity will be assessed by representatives from UN Women and other UN entities.</w:t>
            </w:r>
          </w:p>
          <w:p w14:paraId="3B904FD0" w14:textId="586F4805" w:rsidR="00087303" w:rsidRPr="0056586D" w:rsidRDefault="00087303" w:rsidP="00087303">
            <w:pPr>
              <w:tabs>
                <w:tab w:val="center" w:pos="4320"/>
                <w:tab w:val="right" w:pos="8640"/>
              </w:tabs>
              <w:jc w:val="both"/>
              <w:rPr>
                <w:rFonts w:eastAsia="Times New Roman" w:cstheme="minorHAnsi"/>
                <w:b/>
                <w:color w:val="000000"/>
                <w:spacing w:val="-3"/>
                <w:sz w:val="18"/>
                <w:szCs w:val="18"/>
                <w:lang w:val="en-GB" w:eastAsia="en-GB"/>
              </w:rPr>
            </w:pPr>
          </w:p>
        </w:tc>
      </w:tr>
      <w:tr w:rsidR="001C3DD2" w:rsidRPr="0056586D" w14:paraId="138C1E04" w14:textId="77777777" w:rsidTr="00A15534">
        <w:tc>
          <w:tcPr>
            <w:tcW w:w="9629" w:type="dxa"/>
          </w:tcPr>
          <w:p w14:paraId="710D7699" w14:textId="77777777" w:rsidR="001C3DD2" w:rsidRPr="001C3DD2" w:rsidRDefault="001C3DD2" w:rsidP="001C3DD2">
            <w:pPr>
              <w:numPr>
                <w:ilvl w:val="0"/>
                <w:numId w:val="16"/>
              </w:numPr>
              <w:tabs>
                <w:tab w:val="center" w:pos="4320"/>
                <w:tab w:val="right" w:pos="8640"/>
              </w:tabs>
              <w:jc w:val="both"/>
              <w:rPr>
                <w:rFonts w:eastAsia="Times New Roman" w:cstheme="minorHAnsi"/>
                <w:b/>
                <w:color w:val="000000"/>
                <w:spacing w:val="-3"/>
                <w:sz w:val="18"/>
                <w:szCs w:val="18"/>
                <w:lang w:val="en-GB" w:eastAsia="en-GB"/>
              </w:rPr>
            </w:pPr>
            <w:r w:rsidRPr="001C3DD2">
              <w:rPr>
                <w:rFonts w:eastAsia="Times New Roman" w:cstheme="minorHAnsi"/>
                <w:b/>
                <w:color w:val="000000"/>
                <w:spacing w:val="-3"/>
                <w:sz w:val="18"/>
                <w:szCs w:val="18"/>
                <w:lang w:val="en-GB" w:eastAsia="en-GB"/>
              </w:rPr>
              <w:t>Reporting</w:t>
            </w:r>
          </w:p>
          <w:p w14:paraId="2C8BB72E" w14:textId="0F9E582C" w:rsidR="001C3DD2" w:rsidRPr="001C3DD2" w:rsidRDefault="001C3DD2" w:rsidP="001C3DD2">
            <w:pPr>
              <w:tabs>
                <w:tab w:val="center" w:pos="4320"/>
                <w:tab w:val="right" w:pos="8640"/>
              </w:tabs>
              <w:jc w:val="both"/>
              <w:rPr>
                <w:rFonts w:eastAsia="Times New Roman" w:cstheme="minorHAnsi"/>
                <w:bCs/>
                <w:color w:val="000000"/>
                <w:spacing w:val="-3"/>
                <w:sz w:val="18"/>
                <w:szCs w:val="18"/>
                <w:lang w:val="en-GB" w:eastAsia="en-GB"/>
              </w:rPr>
            </w:pPr>
            <w:r w:rsidRPr="001C3DD2">
              <w:rPr>
                <w:rFonts w:eastAsia="Times New Roman" w:cstheme="minorHAnsi"/>
                <w:bCs/>
                <w:color w:val="000000"/>
                <w:spacing w:val="-3"/>
                <w:sz w:val="18"/>
                <w:szCs w:val="18"/>
                <w:lang w:val="en-GB" w:eastAsia="en-GB"/>
              </w:rPr>
              <w:t xml:space="preserve">The selected </w:t>
            </w:r>
            <w:r>
              <w:rPr>
                <w:rFonts w:eastAsia="Times New Roman" w:cstheme="minorHAnsi"/>
                <w:bCs/>
                <w:color w:val="000000"/>
                <w:spacing w:val="-3"/>
                <w:sz w:val="18"/>
                <w:szCs w:val="18"/>
                <w:lang w:val="en-GB" w:eastAsia="en-GB"/>
              </w:rPr>
              <w:t>organisation</w:t>
            </w:r>
            <w:r w:rsidRPr="001C3DD2">
              <w:rPr>
                <w:rFonts w:eastAsia="Times New Roman" w:cstheme="minorHAnsi"/>
                <w:bCs/>
                <w:color w:val="000000"/>
                <w:spacing w:val="-3"/>
                <w:sz w:val="18"/>
                <w:szCs w:val="18"/>
                <w:lang w:val="en-GB" w:eastAsia="en-GB"/>
              </w:rPr>
              <w:t xml:space="preserve"> will be the principal Responsible Party but will work closely with UN Women during programme </w:t>
            </w:r>
          </w:p>
          <w:p w14:paraId="06FF3343" w14:textId="77777777" w:rsidR="001C3DD2" w:rsidRPr="001C3DD2" w:rsidRDefault="001C3DD2" w:rsidP="001C3DD2">
            <w:pPr>
              <w:tabs>
                <w:tab w:val="center" w:pos="4320"/>
                <w:tab w:val="right" w:pos="8640"/>
              </w:tabs>
              <w:jc w:val="both"/>
              <w:rPr>
                <w:rFonts w:eastAsia="Times New Roman" w:cstheme="minorHAnsi"/>
                <w:bCs/>
                <w:color w:val="000000"/>
                <w:spacing w:val="-3"/>
                <w:sz w:val="18"/>
                <w:szCs w:val="18"/>
                <w:lang w:val="en-GB" w:eastAsia="en-GB"/>
              </w:rPr>
            </w:pPr>
            <w:r w:rsidRPr="001C3DD2">
              <w:rPr>
                <w:rFonts w:eastAsia="Times New Roman" w:cstheme="minorHAnsi"/>
                <w:bCs/>
                <w:color w:val="000000"/>
                <w:spacing w:val="-3"/>
                <w:sz w:val="18"/>
                <w:szCs w:val="18"/>
                <w:lang w:val="en-GB" w:eastAsia="en-GB"/>
              </w:rPr>
              <w:t xml:space="preserve">implementation. The partner will provide regular narrative and financial reports in line with UN Women guidelines and </w:t>
            </w:r>
          </w:p>
          <w:p w14:paraId="075E32C3" w14:textId="77777777" w:rsidR="001C3DD2" w:rsidRPr="001C3DD2" w:rsidRDefault="001C3DD2" w:rsidP="001C3DD2">
            <w:pPr>
              <w:tabs>
                <w:tab w:val="center" w:pos="4320"/>
                <w:tab w:val="right" w:pos="8640"/>
              </w:tabs>
              <w:jc w:val="both"/>
              <w:rPr>
                <w:rFonts w:eastAsia="Times New Roman" w:cstheme="minorHAnsi"/>
                <w:bCs/>
                <w:color w:val="000000"/>
                <w:spacing w:val="-3"/>
                <w:sz w:val="18"/>
                <w:szCs w:val="18"/>
                <w:lang w:val="en-GB" w:eastAsia="en-GB"/>
              </w:rPr>
            </w:pPr>
            <w:r w:rsidRPr="001C3DD2">
              <w:rPr>
                <w:rFonts w:eastAsia="Times New Roman" w:cstheme="minorHAnsi"/>
                <w:bCs/>
                <w:color w:val="000000"/>
                <w:spacing w:val="-3"/>
                <w:sz w:val="18"/>
                <w:szCs w:val="18"/>
                <w:lang w:val="en-GB" w:eastAsia="en-GB"/>
              </w:rPr>
              <w:t xml:space="preserve">requirements. </w:t>
            </w:r>
          </w:p>
          <w:p w14:paraId="43CE16C4" w14:textId="77777777" w:rsidR="001C3DD2" w:rsidRPr="001C3DD2" w:rsidRDefault="001C3DD2" w:rsidP="001C3DD2">
            <w:pPr>
              <w:tabs>
                <w:tab w:val="center" w:pos="4320"/>
                <w:tab w:val="right" w:pos="8640"/>
              </w:tabs>
              <w:jc w:val="both"/>
              <w:rPr>
                <w:rFonts w:eastAsia="Times New Roman" w:cstheme="minorHAnsi"/>
                <w:b/>
                <w:color w:val="000000"/>
                <w:spacing w:val="-3"/>
                <w:sz w:val="18"/>
                <w:szCs w:val="18"/>
                <w:lang w:val="en-GB" w:eastAsia="en-GB"/>
              </w:rPr>
            </w:pPr>
          </w:p>
          <w:p w14:paraId="544C3252" w14:textId="77777777" w:rsidR="001C3DD2" w:rsidRPr="001C3DD2" w:rsidRDefault="001C3DD2" w:rsidP="001C3DD2">
            <w:pPr>
              <w:tabs>
                <w:tab w:val="center" w:pos="4320"/>
                <w:tab w:val="right" w:pos="8640"/>
              </w:tabs>
              <w:jc w:val="both"/>
              <w:rPr>
                <w:rFonts w:eastAsia="Times New Roman" w:cstheme="minorHAnsi"/>
                <w:b/>
                <w:color w:val="000000"/>
                <w:spacing w:val="-3"/>
                <w:sz w:val="18"/>
                <w:szCs w:val="18"/>
                <w:lang w:val="en-GB" w:eastAsia="en-GB"/>
              </w:rPr>
            </w:pPr>
            <w:r w:rsidRPr="001C3DD2">
              <w:rPr>
                <w:rFonts w:eastAsia="Times New Roman" w:cstheme="minorHAnsi"/>
                <w:b/>
                <w:color w:val="000000"/>
                <w:spacing w:val="-3"/>
                <w:sz w:val="18"/>
                <w:szCs w:val="18"/>
                <w:lang w:val="en-GB" w:eastAsia="en-GB"/>
              </w:rPr>
              <w:t xml:space="preserve">All knowledge products and communications materials that would be produced under this agreement must </w:t>
            </w:r>
          </w:p>
          <w:p w14:paraId="0A335AD2" w14:textId="5569A763" w:rsidR="001C3DD2" w:rsidRPr="001C3DD2" w:rsidRDefault="001C3DD2" w:rsidP="001C3DD2">
            <w:pPr>
              <w:tabs>
                <w:tab w:val="center" w:pos="4320"/>
                <w:tab w:val="right" w:pos="8640"/>
              </w:tabs>
              <w:jc w:val="both"/>
              <w:rPr>
                <w:rFonts w:eastAsia="Times New Roman" w:cstheme="minorHAnsi"/>
                <w:b/>
                <w:color w:val="000000"/>
                <w:spacing w:val="-3"/>
                <w:sz w:val="18"/>
                <w:szCs w:val="18"/>
                <w:lang w:val="en-GB" w:eastAsia="en-GB"/>
              </w:rPr>
            </w:pPr>
            <w:r w:rsidRPr="001C3DD2">
              <w:rPr>
                <w:rFonts w:eastAsia="Times New Roman" w:cstheme="minorHAnsi"/>
                <w:b/>
                <w:color w:val="000000"/>
                <w:spacing w:val="-3"/>
                <w:sz w:val="18"/>
                <w:szCs w:val="18"/>
                <w:lang w:val="en-GB" w:eastAsia="en-GB"/>
              </w:rPr>
              <w:t xml:space="preserve">acknowledge the support and seek approval of UN Women. Furthermore, they should be in line with the </w:t>
            </w:r>
            <w:r>
              <w:rPr>
                <w:rFonts w:eastAsia="Times New Roman" w:cstheme="minorHAnsi"/>
                <w:b/>
                <w:color w:val="000000"/>
                <w:spacing w:val="-3"/>
                <w:sz w:val="18"/>
                <w:szCs w:val="18"/>
                <w:lang w:val="en-GB" w:eastAsia="en-GB"/>
              </w:rPr>
              <w:t>Spotlight Initiative</w:t>
            </w:r>
            <w:r w:rsidRPr="001C3DD2">
              <w:rPr>
                <w:rFonts w:eastAsia="Times New Roman" w:cstheme="minorHAnsi"/>
                <w:b/>
                <w:color w:val="000000"/>
                <w:spacing w:val="-3"/>
                <w:sz w:val="18"/>
                <w:szCs w:val="18"/>
                <w:lang w:val="en-GB" w:eastAsia="en-GB"/>
              </w:rPr>
              <w:t xml:space="preserve"> </w:t>
            </w:r>
          </w:p>
          <w:p w14:paraId="5676FB44" w14:textId="77777777" w:rsidR="001C3DD2" w:rsidRDefault="001C3DD2" w:rsidP="001C3DD2">
            <w:pPr>
              <w:tabs>
                <w:tab w:val="center" w:pos="4320"/>
                <w:tab w:val="right" w:pos="8640"/>
              </w:tabs>
              <w:jc w:val="both"/>
              <w:rPr>
                <w:rFonts w:eastAsia="Times New Roman" w:cstheme="minorHAnsi"/>
                <w:b/>
                <w:color w:val="000000"/>
                <w:spacing w:val="-3"/>
                <w:sz w:val="18"/>
                <w:szCs w:val="18"/>
                <w:lang w:val="en-GB" w:eastAsia="en-GB"/>
              </w:rPr>
            </w:pPr>
            <w:r w:rsidRPr="001C3DD2">
              <w:rPr>
                <w:rFonts w:eastAsia="Times New Roman" w:cstheme="minorHAnsi"/>
                <w:b/>
                <w:color w:val="000000"/>
                <w:spacing w:val="-3"/>
                <w:sz w:val="18"/>
                <w:szCs w:val="18"/>
                <w:lang w:val="en-GB" w:eastAsia="en-GB"/>
              </w:rPr>
              <w:t xml:space="preserve">Communication and Visibility tools and the UN </w:t>
            </w:r>
            <w:r>
              <w:rPr>
                <w:rFonts w:eastAsia="Times New Roman" w:cstheme="minorHAnsi"/>
                <w:b/>
                <w:color w:val="000000"/>
                <w:spacing w:val="-3"/>
                <w:sz w:val="18"/>
                <w:szCs w:val="18"/>
                <w:lang w:val="en-GB" w:eastAsia="en-GB"/>
              </w:rPr>
              <w:t>Women</w:t>
            </w:r>
            <w:r w:rsidRPr="001C3DD2">
              <w:rPr>
                <w:rFonts w:eastAsia="Times New Roman" w:cstheme="minorHAnsi"/>
                <w:b/>
                <w:color w:val="000000"/>
                <w:spacing w:val="-3"/>
                <w:sz w:val="18"/>
                <w:szCs w:val="18"/>
                <w:lang w:val="en-GB" w:eastAsia="en-GB"/>
              </w:rPr>
              <w:t xml:space="preserve"> visibility guidelines.</w:t>
            </w:r>
          </w:p>
          <w:p w14:paraId="7BB2C067" w14:textId="2930F6C0" w:rsidR="001C3DD2" w:rsidRDefault="001C3DD2" w:rsidP="001C3DD2">
            <w:pPr>
              <w:tabs>
                <w:tab w:val="center" w:pos="4320"/>
                <w:tab w:val="right" w:pos="8640"/>
              </w:tabs>
              <w:jc w:val="both"/>
              <w:rPr>
                <w:rFonts w:eastAsia="Times New Roman" w:cstheme="minorHAnsi"/>
                <w:b/>
                <w:color w:val="000000"/>
                <w:spacing w:val="-3"/>
                <w:sz w:val="18"/>
                <w:szCs w:val="18"/>
                <w:lang w:val="en-GB" w:eastAsia="en-GB"/>
              </w:rPr>
            </w:pPr>
          </w:p>
        </w:tc>
      </w:tr>
      <w:tr w:rsidR="007F5565" w:rsidRPr="0056586D" w14:paraId="56D615EB" w14:textId="77777777" w:rsidTr="00A15534">
        <w:tc>
          <w:tcPr>
            <w:tcW w:w="9629" w:type="dxa"/>
          </w:tcPr>
          <w:p w14:paraId="422FAF7E" w14:textId="070A26B2" w:rsidR="007F5565" w:rsidRPr="007F5565" w:rsidRDefault="007F5565" w:rsidP="007F5565">
            <w:pPr>
              <w:pStyle w:val="ListParagraph"/>
              <w:numPr>
                <w:ilvl w:val="0"/>
                <w:numId w:val="16"/>
              </w:numPr>
              <w:tabs>
                <w:tab w:val="center" w:pos="4320"/>
                <w:tab w:val="right" w:pos="8640"/>
              </w:tabs>
              <w:jc w:val="both"/>
              <w:rPr>
                <w:rFonts w:eastAsia="Times New Roman" w:cstheme="minorHAnsi"/>
                <w:b/>
                <w:color w:val="000000"/>
                <w:spacing w:val="-3"/>
                <w:sz w:val="18"/>
                <w:szCs w:val="18"/>
                <w:lang w:val="en-GB" w:eastAsia="en-GB"/>
              </w:rPr>
            </w:pPr>
            <w:r w:rsidRPr="007F5565">
              <w:rPr>
                <w:rFonts w:eastAsia="Times New Roman" w:cstheme="minorHAnsi"/>
                <w:b/>
                <w:color w:val="000000"/>
                <w:spacing w:val="-3"/>
                <w:sz w:val="18"/>
                <w:szCs w:val="18"/>
                <w:lang w:val="en-GB" w:eastAsia="en-GB"/>
              </w:rPr>
              <w:t>Budget Request</w:t>
            </w:r>
          </w:p>
          <w:p w14:paraId="306AFD41" w14:textId="77777777" w:rsidR="007A6E18" w:rsidRDefault="007F5565" w:rsidP="007F5565">
            <w:pPr>
              <w:tabs>
                <w:tab w:val="center" w:pos="4320"/>
                <w:tab w:val="right" w:pos="8640"/>
              </w:tabs>
              <w:jc w:val="both"/>
              <w:rPr>
                <w:rFonts w:eastAsia="Times New Roman" w:cstheme="minorBidi"/>
                <w:color w:val="000000"/>
                <w:spacing w:val="-3"/>
                <w:sz w:val="18"/>
                <w:szCs w:val="18"/>
                <w:lang w:val="en-GB" w:eastAsia="en-GB"/>
              </w:rPr>
            </w:pPr>
            <w:bookmarkStart w:id="9" w:name="_Hlk115268643"/>
            <w:r w:rsidRPr="00B2698F">
              <w:rPr>
                <w:rFonts w:eastAsia="Times New Roman" w:cstheme="minorBidi"/>
                <w:color w:val="000000"/>
                <w:spacing w:val="-3"/>
                <w:sz w:val="18"/>
                <w:szCs w:val="18"/>
                <w:lang w:val="en-GB" w:eastAsia="en-GB"/>
              </w:rPr>
              <w:t>The proposed budget request must fall between a minimum of USD $500,000 up to the total of USD$ 1</w:t>
            </w:r>
            <w:r w:rsidRPr="00B2698F">
              <w:rPr>
                <w:rFonts w:eastAsia="Times New Roman" w:cstheme="minorBidi"/>
                <w:color w:val="000000" w:themeColor="text1"/>
                <w:sz w:val="18"/>
                <w:szCs w:val="18"/>
                <w:lang w:val="en-GB" w:eastAsia="en-GB"/>
              </w:rPr>
              <w:t>,000,000</w:t>
            </w:r>
            <w:r w:rsidRPr="00B2698F">
              <w:rPr>
                <w:rFonts w:eastAsia="Times New Roman" w:cstheme="minorBidi"/>
                <w:color w:val="000000"/>
                <w:spacing w:val="-3"/>
                <w:sz w:val="18"/>
                <w:szCs w:val="18"/>
                <w:lang w:val="en-GB" w:eastAsia="en-GB"/>
              </w:rPr>
              <w:t xml:space="preserve"> million. Budget proposals should be submitted in USD. </w:t>
            </w:r>
            <w:r w:rsidRPr="00B2698F">
              <w:rPr>
                <w:rFonts w:eastAsia="Times New Roman" w:cstheme="minorBidi"/>
                <w:color w:val="000000" w:themeColor="text1"/>
                <w:sz w:val="18"/>
                <w:szCs w:val="18"/>
                <w:lang w:val="en-GB" w:eastAsia="en-GB"/>
              </w:rPr>
              <w:t xml:space="preserve">Regardless of the currency stated in proposals received, the agreement will be issued in USD and to be converted into </w:t>
            </w:r>
            <w:r w:rsidR="00B2698F">
              <w:rPr>
                <w:rFonts w:eastAsia="Times New Roman" w:cstheme="minorBidi"/>
                <w:color w:val="000000" w:themeColor="text1"/>
                <w:sz w:val="18"/>
                <w:szCs w:val="18"/>
                <w:lang w:val="en-GB" w:eastAsia="en-GB"/>
              </w:rPr>
              <w:t xml:space="preserve">the </w:t>
            </w:r>
            <w:r w:rsidRPr="00B2698F">
              <w:rPr>
                <w:rFonts w:eastAsia="Times New Roman" w:cstheme="minorBidi"/>
                <w:color w:val="000000" w:themeColor="text1"/>
                <w:sz w:val="18"/>
                <w:szCs w:val="18"/>
                <w:lang w:val="en-GB" w:eastAsia="en-GB"/>
              </w:rPr>
              <w:t>local currency. All payments will be made in the local currency.</w:t>
            </w:r>
            <w:r w:rsidRPr="00B2698F">
              <w:rPr>
                <w:rFonts w:eastAsia="Times New Roman" w:cstheme="minorBidi"/>
                <w:color w:val="000000"/>
                <w:spacing w:val="-3"/>
                <w:sz w:val="18"/>
                <w:szCs w:val="18"/>
                <w:lang w:val="en-GB" w:eastAsia="en-GB"/>
              </w:rPr>
              <w:t xml:space="preserve"> </w:t>
            </w:r>
          </w:p>
          <w:p w14:paraId="7CE185C1" w14:textId="77777777" w:rsidR="007A6E18" w:rsidRDefault="007A6E18" w:rsidP="007F5565">
            <w:pPr>
              <w:tabs>
                <w:tab w:val="center" w:pos="4320"/>
                <w:tab w:val="right" w:pos="8640"/>
              </w:tabs>
              <w:jc w:val="both"/>
              <w:rPr>
                <w:rFonts w:eastAsia="Times New Roman" w:cstheme="minorBidi"/>
                <w:color w:val="000000"/>
                <w:spacing w:val="-3"/>
                <w:sz w:val="18"/>
                <w:szCs w:val="18"/>
                <w:lang w:val="en-GB" w:eastAsia="en-GB"/>
              </w:rPr>
            </w:pPr>
          </w:p>
          <w:p w14:paraId="6F9A13D3" w14:textId="595DC1D2" w:rsidR="007F5565" w:rsidRPr="007A6E18" w:rsidRDefault="007F5565" w:rsidP="007F5565">
            <w:pPr>
              <w:tabs>
                <w:tab w:val="center" w:pos="4320"/>
                <w:tab w:val="right" w:pos="8640"/>
              </w:tabs>
              <w:jc w:val="both"/>
              <w:rPr>
                <w:rFonts w:eastAsia="Times New Roman" w:cstheme="minorBidi"/>
                <w:color w:val="000000" w:themeColor="text1"/>
                <w:sz w:val="18"/>
                <w:szCs w:val="18"/>
                <w:lang w:val="en-US" w:eastAsia="en-GB"/>
              </w:rPr>
            </w:pPr>
            <w:r w:rsidRPr="00B2698F">
              <w:rPr>
                <w:rFonts w:eastAsia="Times New Roman" w:cstheme="minorBidi"/>
                <w:color w:val="000000"/>
                <w:spacing w:val="-3"/>
                <w:sz w:val="18"/>
                <w:szCs w:val="18"/>
                <w:lang w:val="en-US" w:eastAsia="en-GB"/>
              </w:rPr>
              <w:t xml:space="preserve">For grant-making, </w:t>
            </w:r>
            <w:r w:rsidRPr="007A6E18">
              <w:rPr>
                <w:rFonts w:eastAsia="Times New Roman"/>
                <w:color w:val="000000"/>
                <w:spacing w:val="-3"/>
                <w:sz w:val="18"/>
                <w:szCs w:val="18"/>
                <w:lang w:eastAsia="en-GB"/>
              </w:rPr>
              <w:t>(</w:t>
            </w:r>
            <w:proofErr w:type="spellStart"/>
            <w:r w:rsidRPr="007A6E18">
              <w:rPr>
                <w:rFonts w:eastAsia="Times New Roman"/>
                <w:color w:val="000000"/>
                <w:spacing w:val="-3"/>
                <w:sz w:val="18"/>
                <w:szCs w:val="18"/>
                <w:lang w:eastAsia="en-GB"/>
              </w:rPr>
              <w:t>i</w:t>
            </w:r>
            <w:proofErr w:type="spellEnd"/>
            <w:r w:rsidRPr="007A6E18">
              <w:rPr>
                <w:rFonts w:eastAsia="Times New Roman"/>
                <w:color w:val="000000"/>
                <w:spacing w:val="-3"/>
                <w:sz w:val="18"/>
                <w:szCs w:val="18"/>
                <w:lang w:eastAsia="en-GB"/>
              </w:rPr>
              <w:t xml:space="preserve">) </w:t>
            </w:r>
            <w:r w:rsidRPr="00B2698F">
              <w:rPr>
                <w:rFonts w:eastAsia="Times New Roman" w:cstheme="minorBidi"/>
                <w:color w:val="000000"/>
                <w:spacing w:val="-3"/>
                <w:sz w:val="18"/>
                <w:szCs w:val="18"/>
                <w:lang w:val="en-US" w:eastAsia="en-GB"/>
              </w:rPr>
              <w:t xml:space="preserve">A maximum of 50% of the total budget (USD $500,000) will be allocated to the </w:t>
            </w:r>
            <w:r w:rsidRPr="007A6E18">
              <w:rPr>
                <w:rFonts w:eastAsia="Times New Roman"/>
                <w:color w:val="000000" w:themeColor="text1"/>
                <w:sz w:val="18"/>
                <w:szCs w:val="18"/>
                <w:lang w:eastAsia="en-GB"/>
              </w:rPr>
              <w:t>Responsible Party for operational activities, including costs related the capacity support to be provided to grantees (training, salary of staff, administrative costs, etc.); ii)</w:t>
            </w:r>
            <w:r w:rsidRPr="007A6E18">
              <w:rPr>
                <w:rFonts w:eastAsia="Times New Roman"/>
                <w:color w:val="000000"/>
                <w:spacing w:val="-3"/>
                <w:sz w:val="18"/>
                <w:szCs w:val="18"/>
                <w:lang w:eastAsia="en-GB"/>
              </w:rPr>
              <w:t xml:space="preserve"> only up to 50% of the Partner proposal amount may be used to fund grants (maximum of US$</w:t>
            </w:r>
            <w:r w:rsidRPr="007A6E18">
              <w:rPr>
                <w:rFonts w:eastAsia="Times New Roman"/>
                <w:color w:val="000000" w:themeColor="text1"/>
                <w:sz w:val="18"/>
                <w:szCs w:val="18"/>
                <w:lang w:eastAsia="en-GB"/>
              </w:rPr>
              <w:t xml:space="preserve"> 500</w:t>
            </w:r>
            <w:r w:rsidRPr="007A6E18">
              <w:rPr>
                <w:rFonts w:eastAsia="Times New Roman"/>
                <w:color w:val="000000"/>
                <w:spacing w:val="-3"/>
                <w:sz w:val="18"/>
                <w:szCs w:val="18"/>
                <w:lang w:eastAsia="en-GB"/>
              </w:rPr>
              <w:t>.000)</w:t>
            </w:r>
            <w:r w:rsidRPr="007A6E18">
              <w:rPr>
                <w:rFonts w:eastAsia="Times New Roman"/>
                <w:color w:val="000000" w:themeColor="text1"/>
                <w:sz w:val="18"/>
                <w:szCs w:val="18"/>
                <w:lang w:eastAsia="en-GB"/>
              </w:rPr>
              <w:t xml:space="preserve"> </w:t>
            </w:r>
          </w:p>
          <w:bookmarkEnd w:id="9"/>
          <w:p w14:paraId="77DC3B26" w14:textId="0714C0A8" w:rsidR="007F5565" w:rsidRDefault="007F5565" w:rsidP="007F5565">
            <w:pPr>
              <w:tabs>
                <w:tab w:val="center" w:pos="4320"/>
                <w:tab w:val="right" w:pos="8640"/>
              </w:tabs>
              <w:jc w:val="both"/>
              <w:rPr>
                <w:rFonts w:eastAsia="Times New Roman" w:cstheme="minorHAnsi"/>
                <w:b/>
                <w:color w:val="000000"/>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548A8C9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90B7B">
        <w:rPr>
          <w:rFonts w:eastAsia="Times New Roman" w:cstheme="minorHAnsi"/>
          <w:b/>
          <w:color w:val="000000"/>
          <w:sz w:val="18"/>
          <w:szCs w:val="18"/>
          <w:highlight w:val="yellow"/>
          <w:lang w:val="en-GB" w:eastAsia="en-GB"/>
        </w:rPr>
        <w:t xml:space="preserve">CFP No. </w:t>
      </w:r>
      <w:r w:rsidR="00590B7B" w:rsidRPr="00590B7B">
        <w:rPr>
          <w:rFonts w:eastAsia="Times New Roman" w:cstheme="minorHAnsi"/>
          <w:b/>
          <w:color w:val="000000"/>
          <w:sz w:val="18"/>
          <w:szCs w:val="18"/>
          <w:highlight w:val="yellow"/>
          <w:lang w:val="en-GB" w:eastAsia="en-GB"/>
        </w:rPr>
        <w:t>UNW-AP-AFG-CFP-2022-003</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7"/>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8"/>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509C884C" w:rsidR="00C22EF1" w:rsidRPr="0056586D" w:rsidRDefault="00C22EF1" w:rsidP="0038204D">
      <w:pPr>
        <w:spacing w:after="0" w:line="240" w:lineRule="auto"/>
        <w:rPr>
          <w:rFonts w:eastAsia="Calibri" w:cstheme="minorHAnsi"/>
          <w:b/>
          <w:bCs/>
          <w:color w:val="000000"/>
          <w:sz w:val="18"/>
          <w:szCs w:val="18"/>
          <w:lang w:val="en-CA"/>
        </w:rPr>
      </w:pPr>
      <w:r w:rsidRPr="00590B7B">
        <w:rPr>
          <w:rFonts w:eastAsia="Calibri" w:cstheme="minorHAnsi"/>
          <w:b/>
          <w:bCs/>
          <w:color w:val="000000"/>
          <w:sz w:val="18"/>
          <w:szCs w:val="18"/>
          <w:highlight w:val="yellow"/>
          <w:lang w:val="en-CA"/>
        </w:rPr>
        <w:t xml:space="preserve">CFP No. </w:t>
      </w:r>
      <w:bookmarkStart w:id="10" w:name="_Hlk116935496"/>
      <w:r w:rsidR="00590B7B" w:rsidRPr="00590B7B">
        <w:rPr>
          <w:rFonts w:eastAsia="Calibri" w:cstheme="minorHAnsi"/>
          <w:b/>
          <w:bCs/>
          <w:color w:val="000000"/>
          <w:sz w:val="18"/>
          <w:szCs w:val="18"/>
          <w:highlight w:val="yellow"/>
          <w:lang w:val="en-CA"/>
        </w:rPr>
        <w:t>UNW-AP-AFG-CFP-2022-003</w:t>
      </w:r>
      <w:bookmarkEnd w:id="10"/>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786F6AB2"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by email </w:t>
      </w:r>
      <w:r w:rsidR="00D80687">
        <w:rPr>
          <w:rFonts w:eastAsia="Calibri" w:cstheme="minorHAnsi"/>
          <w:color w:val="000000"/>
          <w:spacing w:val="-3"/>
          <w:sz w:val="18"/>
          <w:szCs w:val="18"/>
          <w:lang w:val="en-GB" w:eastAsia="en-GB"/>
        </w:rPr>
        <w:t>to</w:t>
      </w:r>
      <w:r w:rsidR="0002082B">
        <w:rPr>
          <w:rFonts w:eastAsia="Calibri" w:cstheme="minorHAnsi"/>
          <w:color w:val="000000"/>
          <w:spacing w:val="-3"/>
          <w:sz w:val="18"/>
          <w:szCs w:val="18"/>
          <w:lang w:val="en-GB" w:eastAsia="en-GB"/>
        </w:rPr>
        <w:t xml:space="preserve"> </w:t>
      </w:r>
      <w:hyperlink r:id="rId11" w:history="1">
        <w:r w:rsidR="00D80687" w:rsidRPr="006D5A46">
          <w:rPr>
            <w:rStyle w:val="Hyperlink"/>
            <w:rFonts w:eastAsia="Calibri" w:cstheme="minorHAnsi"/>
            <w:spacing w:val="-2"/>
            <w:sz w:val="18"/>
            <w:szCs w:val="18"/>
            <w:lang w:val="en-CA"/>
          </w:rPr>
          <w:t>evawg.afg@unwomen.org</w:t>
        </w:r>
      </w:hyperlink>
      <w:r w:rsidR="00D80687">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33348AE6"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r w:rsidR="00D80687" w:rsidRPr="00D80687">
        <w:rPr>
          <w:rFonts w:eastAsia="Calibri" w:cstheme="minorHAnsi"/>
          <w:b/>
          <w:bCs/>
          <w:spacing w:val="-2"/>
          <w:sz w:val="18"/>
          <w:szCs w:val="18"/>
          <w:u w:val="single"/>
          <w:lang w:val="en-CA"/>
        </w:rPr>
        <w:t>evawg.afg@unwomen.org</w:t>
      </w:r>
      <w:r w:rsidR="0002082B" w:rsidRPr="00D80687">
        <w:rPr>
          <w:rFonts w:eastAsia="Calibri" w:cstheme="minorHAnsi"/>
          <w:b/>
          <w:bCs/>
          <w:sz w:val="18"/>
          <w:szCs w:val="18"/>
          <w:u w:val="single"/>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249388F6"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w:t>
      </w:r>
      <w:r w:rsidR="00B2698F">
        <w:rPr>
          <w:rFonts w:eastAsia="Calibri" w:cstheme="minorHAnsi"/>
          <w:color w:val="000000"/>
          <w:spacing w:val="-3"/>
          <w:sz w:val="18"/>
          <w:szCs w:val="18"/>
          <w:lang w:val="en-GB" w:eastAsia="en-GB"/>
        </w:rPr>
        <w:t xml:space="preserve"> it</w:t>
      </w:r>
      <w:r w:rsidR="00C22EF1" w:rsidRPr="0056586D">
        <w:rPr>
          <w:rFonts w:eastAsia="Calibri" w:cstheme="minorHAnsi"/>
          <w:color w:val="000000"/>
          <w:spacing w:val="-3"/>
          <w:sz w:val="18"/>
          <w:szCs w:val="18"/>
          <w:lang w:val="en-GB" w:eastAsia="en-GB"/>
        </w:rPr>
        <w:t xml:space="preserve">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5D152475"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w:t>
      </w:r>
      <w:r w:rsidR="003F7A4B">
        <w:rPr>
          <w:rFonts w:eastAsia="Times New Roman" w:cstheme="minorHAnsi"/>
          <w:color w:val="000000"/>
          <w:sz w:val="18"/>
          <w:szCs w:val="18"/>
          <w:lang w:val="en-GB" w:eastAsia="en-GB"/>
        </w:rPr>
        <w:t xml:space="preserve"> US Dollars (USD). </w:t>
      </w:r>
    </w:p>
    <w:p w14:paraId="6127896E" w14:textId="3189910A"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p>
    <w:p w14:paraId="0462A307" w14:textId="13C87D0F" w:rsidR="003F7A4B" w:rsidRPr="003F7A4B" w:rsidRDefault="00BC672E" w:rsidP="003F7A4B">
      <w:pPr>
        <w:keepNext/>
        <w:keepLines/>
        <w:tabs>
          <w:tab w:val="left" w:pos="540"/>
        </w:tabs>
        <w:spacing w:after="0" w:line="240" w:lineRule="auto"/>
        <w:ind w:left="540" w:hanging="540"/>
        <w:jc w:val="both"/>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be issued </w:t>
      </w:r>
      <w:r w:rsidR="003F7A4B">
        <w:rPr>
          <w:rFonts w:eastAsia="Times New Roman" w:cstheme="minorHAnsi"/>
          <w:color w:val="000000"/>
          <w:spacing w:val="-2"/>
          <w:sz w:val="18"/>
          <w:szCs w:val="18"/>
          <w:lang w:val="en-GB" w:eastAsia="en-GB"/>
        </w:rPr>
        <w:t xml:space="preserve">in USD </w:t>
      </w:r>
      <w:r w:rsidR="00C22EF1" w:rsidRPr="0056586D">
        <w:rPr>
          <w:rFonts w:eastAsia="Times New Roman" w:cstheme="minorHAnsi"/>
          <w:color w:val="000000"/>
          <w:spacing w:val="-2"/>
          <w:sz w:val="18"/>
          <w:szCs w:val="18"/>
          <w:lang w:val="en-GB" w:eastAsia="en-GB"/>
        </w:rPr>
        <w:t>and</w:t>
      </w:r>
      <w:r w:rsidR="003F7A4B" w:rsidRPr="003F7A4B">
        <w:rPr>
          <w:rFonts w:eastAsia="Times New Roman"/>
          <w:color w:val="000000" w:themeColor="text1"/>
          <w:sz w:val="18"/>
          <w:szCs w:val="18"/>
          <w:lang w:val="en-GB" w:eastAsia="en-GB"/>
        </w:rPr>
        <w:t xml:space="preserve"> be converted into local currency.  All payments will be made in the local currency</w:t>
      </w:r>
      <w:r w:rsidR="00B66BA4">
        <w:rPr>
          <w:rFonts w:eastAsia="Times New Roman"/>
          <w:color w:val="000000" w:themeColor="text1"/>
          <w:sz w:val="18"/>
          <w:szCs w:val="18"/>
          <w:lang w:val="en-GB" w:eastAsia="en-GB"/>
        </w:rPr>
        <w:t xml:space="preserve"> (AFN)</w:t>
      </w:r>
      <w:r w:rsidR="003F7A4B" w:rsidRPr="003F7A4B">
        <w:rPr>
          <w:rFonts w:eastAsia="Times New Roman"/>
          <w:color w:val="000000" w:themeColor="text1"/>
          <w:sz w:val="18"/>
          <w:szCs w:val="18"/>
          <w:lang w:val="en-GB" w:eastAsia="en-GB"/>
        </w:rPr>
        <w:t>.</w:t>
      </w:r>
    </w:p>
    <w:p w14:paraId="52AA7794" w14:textId="77777777" w:rsidR="003F7A4B" w:rsidRPr="0056586D" w:rsidRDefault="003F7A4B"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7515FF5C" w:rsidR="00C22EF1" w:rsidRPr="007A6E18" w:rsidRDefault="00C22EF1" w:rsidP="007A6E18">
      <w:pPr>
        <w:pStyle w:val="ListParagraph"/>
        <w:numPr>
          <w:ilvl w:val="1"/>
          <w:numId w:val="17"/>
        </w:numPr>
        <w:tabs>
          <w:tab w:val="left" w:pos="-1440"/>
          <w:tab w:val="left" w:pos="540"/>
        </w:tabs>
        <w:suppressAutoHyphens/>
        <w:spacing w:after="0" w:line="240" w:lineRule="auto"/>
        <w:jc w:val="both"/>
        <w:rPr>
          <w:rFonts w:eastAsia="Calibri" w:cstheme="minorHAnsi"/>
          <w:spacing w:val="-3"/>
          <w:sz w:val="18"/>
          <w:szCs w:val="18"/>
          <w:lang w:val="en-GB" w:eastAsia="en-GB"/>
        </w:rPr>
      </w:pPr>
      <w:r w:rsidRPr="007A6E18">
        <w:rPr>
          <w:rFonts w:eastAsia="Calibri" w:cstheme="minorHAnsi"/>
          <w:b/>
          <w:spacing w:val="-3"/>
          <w:sz w:val="18"/>
          <w:szCs w:val="18"/>
          <w:lang w:val="en-GB" w:eastAsia="en-GB"/>
        </w:rPr>
        <w:t>PHASE I – TECHNICAL PROPOSAL</w:t>
      </w:r>
      <w:r w:rsidRPr="007A6E18">
        <w:rPr>
          <w:rFonts w:eastAsia="Calibri" w:cstheme="minorHAnsi"/>
          <w:spacing w:val="-3"/>
          <w:sz w:val="18"/>
          <w:szCs w:val="18"/>
          <w:lang w:val="en-GB" w:eastAsia="en-GB"/>
        </w:rPr>
        <w:t xml:space="preserve"> (</w:t>
      </w:r>
      <w:r w:rsidRPr="007A6E18">
        <w:rPr>
          <w:rFonts w:eastAsia="Calibri" w:cstheme="minorHAnsi"/>
          <w:b/>
          <w:bCs/>
          <w:spacing w:val="-3"/>
          <w:sz w:val="18"/>
          <w:szCs w:val="18"/>
          <w:lang w:val="en-GB" w:eastAsia="en-GB"/>
        </w:rPr>
        <w:t>70 points</w:t>
      </w:r>
      <w:r w:rsidRPr="007A6E18">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r w:rsidR="0041252A" w:rsidRPr="0056586D" w14:paraId="3C5958DB" w14:textId="77777777" w:rsidTr="00BA722A">
        <w:tc>
          <w:tcPr>
            <w:tcW w:w="310" w:type="dxa"/>
          </w:tcPr>
          <w:p w14:paraId="341EB5C8" w14:textId="60CA2085" w:rsidR="0041252A" w:rsidRPr="0056586D" w:rsidRDefault="0041252A" w:rsidP="007A6E18">
            <w:pPr>
              <w:tabs>
                <w:tab w:val="left" w:pos="-1440"/>
              </w:tabs>
              <w:suppressAutoHyphens/>
              <w:spacing w:after="0" w:line="240" w:lineRule="auto"/>
              <w:rPr>
                <w:rFonts w:eastAsia="Times New Roman" w:cstheme="minorHAnsi"/>
                <w:b/>
                <w:spacing w:val="-3"/>
                <w:sz w:val="18"/>
                <w:szCs w:val="18"/>
              </w:rPr>
            </w:pPr>
          </w:p>
        </w:tc>
        <w:tc>
          <w:tcPr>
            <w:tcW w:w="7291" w:type="dxa"/>
          </w:tcPr>
          <w:p w14:paraId="19307946" w14:textId="77777777" w:rsidR="0041252A" w:rsidRPr="0056586D" w:rsidRDefault="0041252A" w:rsidP="00BC4A9D">
            <w:pPr>
              <w:tabs>
                <w:tab w:val="left" w:pos="-1440"/>
              </w:tabs>
              <w:suppressAutoHyphens/>
              <w:spacing w:after="0" w:line="240" w:lineRule="auto"/>
              <w:jc w:val="both"/>
              <w:rPr>
                <w:rFonts w:eastAsia="Arial" w:cstheme="minorHAnsi"/>
                <w:spacing w:val="-3"/>
                <w:sz w:val="18"/>
                <w:szCs w:val="18"/>
                <w:highlight w:val="lightGray"/>
              </w:rPr>
            </w:pPr>
          </w:p>
        </w:tc>
        <w:tc>
          <w:tcPr>
            <w:tcW w:w="900" w:type="dxa"/>
          </w:tcPr>
          <w:p w14:paraId="73A92E12" w14:textId="77777777" w:rsidR="0041252A" w:rsidRPr="00DA1CF3" w:rsidRDefault="0041252A" w:rsidP="0038204D">
            <w:pPr>
              <w:tabs>
                <w:tab w:val="left" w:pos="-1440"/>
              </w:tabs>
              <w:suppressAutoHyphens/>
              <w:spacing w:after="0" w:line="240" w:lineRule="auto"/>
              <w:jc w:val="both"/>
              <w:rPr>
                <w:rFonts w:eastAsia="Arial" w:cstheme="minorHAnsi"/>
                <w:b/>
                <w:bCs/>
                <w:spacing w:val="-3"/>
                <w:sz w:val="18"/>
                <w:szCs w:val="18"/>
              </w:rPr>
            </w:pPr>
          </w:p>
        </w:tc>
      </w:tr>
    </w:tbl>
    <w:p w14:paraId="2B389951" w14:textId="687C6AFD" w:rsidR="005C3988"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8214CCC" w14:textId="77777777" w:rsidR="007A6E18" w:rsidRPr="007C4FD2" w:rsidRDefault="007A6E1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3C292C2E" w14:textId="70B5337C" w:rsidR="00B66BA4" w:rsidRPr="00B66BA4" w:rsidRDefault="006D5EEA" w:rsidP="00B66BA4">
      <w:pPr>
        <w:spacing w:after="0" w:line="240" w:lineRule="auto"/>
        <w:ind w:left="709"/>
        <w:jc w:val="both"/>
        <w:rPr>
          <w:rFonts w:eastAsia="Calibri" w:cstheme="minorHAnsi"/>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r w:rsidR="00B66BA4" w:rsidRPr="00B66BA4">
        <w:t xml:space="preserve"> </w:t>
      </w:r>
      <w:r w:rsidR="00B66BA4" w:rsidRPr="00B66BA4">
        <w:rPr>
          <w:rFonts w:eastAsia="Calibri" w:cstheme="minorHAnsi"/>
          <w:spacing w:val="-2"/>
          <w:sz w:val="18"/>
          <w:szCs w:val="18"/>
          <w:lang w:val="en-CA"/>
        </w:rPr>
        <w:t xml:space="preserve">Proposals must be received by UN Women at the address specified no later than </w:t>
      </w:r>
      <w:bookmarkStart w:id="12" w:name="_Hlk115268193"/>
      <w:r w:rsidR="00B66BA4" w:rsidRPr="00C83644">
        <w:rPr>
          <w:rFonts w:eastAsia="Calibri" w:cstheme="minorHAnsi"/>
          <w:b/>
          <w:bCs/>
          <w:spacing w:val="-2"/>
          <w:sz w:val="18"/>
          <w:szCs w:val="18"/>
          <w:lang w:val="en-CA"/>
        </w:rPr>
        <w:t>5pm Kabul time</w:t>
      </w:r>
      <w:r w:rsidR="00B66BA4" w:rsidRPr="00C83644">
        <w:rPr>
          <w:rFonts w:eastAsia="Calibri" w:cstheme="minorHAnsi"/>
          <w:b/>
          <w:bCs/>
          <w:sz w:val="18"/>
          <w:szCs w:val="18"/>
          <w:lang w:val="en-CA"/>
        </w:rPr>
        <w:t xml:space="preserve"> on </w:t>
      </w:r>
      <w:r w:rsidR="007B1A59">
        <w:rPr>
          <w:rFonts w:eastAsia="Calibri" w:cstheme="minorHAnsi"/>
          <w:b/>
          <w:bCs/>
          <w:sz w:val="18"/>
          <w:szCs w:val="18"/>
          <w:lang w:val="en-CA"/>
        </w:rPr>
        <w:t>18</w:t>
      </w:r>
      <w:r w:rsidR="00B03BFA" w:rsidRPr="00B03BFA">
        <w:rPr>
          <w:rFonts w:eastAsia="Calibri" w:cstheme="minorHAnsi"/>
          <w:b/>
          <w:bCs/>
          <w:sz w:val="18"/>
          <w:szCs w:val="18"/>
          <w:vertAlign w:val="superscript"/>
          <w:lang w:val="en-CA"/>
        </w:rPr>
        <w:t>th</w:t>
      </w:r>
      <w:r w:rsidR="00B03BFA">
        <w:rPr>
          <w:rFonts w:eastAsia="Calibri" w:cstheme="minorHAnsi"/>
          <w:b/>
          <w:bCs/>
          <w:sz w:val="18"/>
          <w:szCs w:val="18"/>
          <w:lang w:val="en-CA"/>
        </w:rPr>
        <w:t xml:space="preserve"> of November.</w:t>
      </w:r>
    </w:p>
    <w:bookmarkEnd w:id="12"/>
    <w:p w14:paraId="223E09E4" w14:textId="5C3E5706" w:rsidR="00C22EF1" w:rsidRPr="0056586D" w:rsidRDefault="00C22EF1"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7CF37CB4"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lastRenderedPageBreak/>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w:t>
      </w:r>
      <w:r w:rsidR="00564E46">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314E9AD1"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w:t>
      </w:r>
      <w:r w:rsidRPr="00D06ABB">
        <w:rPr>
          <w:rFonts w:eastAsia="Calibri" w:cstheme="minorHAnsi"/>
          <w:color w:val="000000"/>
          <w:spacing w:val="-3"/>
          <w:sz w:val="18"/>
          <w:szCs w:val="18"/>
          <w:lang w:val="en-GB" w:eastAsia="en-GB"/>
        </w:rPr>
        <w:t xml:space="preserve">term of </w:t>
      </w:r>
      <w:r w:rsidR="00177BD5" w:rsidRPr="00D06ABB">
        <w:rPr>
          <w:rFonts w:eastAsia="Calibri" w:cstheme="minorHAnsi"/>
          <w:color w:val="000000"/>
          <w:spacing w:val="-3"/>
          <w:sz w:val="18"/>
          <w:szCs w:val="18"/>
          <w:u w:val="single"/>
          <w:lang w:val="en-GB" w:eastAsia="en-GB"/>
        </w:rPr>
        <w:t>[</w:t>
      </w:r>
      <w:r w:rsidR="00E44B22" w:rsidRPr="00D06ABB">
        <w:rPr>
          <w:rFonts w:eastAsia="Calibri" w:cstheme="minorHAnsi"/>
          <w:color w:val="000000"/>
          <w:spacing w:val="-3"/>
          <w:sz w:val="18"/>
          <w:szCs w:val="18"/>
          <w:u w:val="single"/>
          <w:lang w:val="en-GB" w:eastAsia="en-GB"/>
        </w:rPr>
        <w:t>9-12</w:t>
      </w:r>
      <w:r w:rsidR="00C67051" w:rsidRPr="00D06ABB">
        <w:rPr>
          <w:rFonts w:eastAsia="Calibri" w:cstheme="minorHAnsi"/>
          <w:color w:val="000000"/>
          <w:spacing w:val="-3"/>
          <w:sz w:val="18"/>
          <w:szCs w:val="18"/>
          <w:u w:val="single"/>
          <w:lang w:val="en-GB" w:eastAsia="en-GB"/>
        </w:rPr>
        <w:t xml:space="preserve"> months</w:t>
      </w:r>
      <w:r w:rsidR="00177BD5" w:rsidRPr="00D06ABB">
        <w:rPr>
          <w:rFonts w:eastAsia="Calibri" w:cstheme="minorHAnsi"/>
          <w:color w:val="000000"/>
          <w:spacing w:val="-3"/>
          <w:sz w:val="18"/>
          <w:szCs w:val="18"/>
          <w:u w:val="single"/>
          <w:lang w:val="en-GB" w:eastAsia="en-GB"/>
        </w:rPr>
        <w:t>]</w:t>
      </w:r>
      <w:r w:rsidR="002B1D2B" w:rsidRPr="00D06ABB">
        <w:rPr>
          <w:rFonts w:eastAsia="Calibri" w:cstheme="minorHAnsi"/>
          <w:color w:val="000000"/>
          <w:spacing w:val="-3"/>
          <w:sz w:val="18"/>
          <w:szCs w:val="18"/>
          <w:lang w:val="en-GB" w:eastAsia="en-GB"/>
        </w:rPr>
        <w:t xml:space="preserve"> </w:t>
      </w:r>
      <w:r w:rsidRPr="00D06ABB">
        <w:rPr>
          <w:rFonts w:eastAsia="Calibri" w:cstheme="minorHAnsi"/>
          <w:color w:val="000000"/>
          <w:spacing w:val="-3"/>
          <w:sz w:val="18"/>
          <w:szCs w:val="18"/>
          <w:lang w:val="en-GB" w:eastAsia="en-GB"/>
        </w:rPr>
        <w:t>with</w:t>
      </w:r>
      <w:r w:rsidRPr="0056586D">
        <w:rPr>
          <w:rFonts w:eastAsia="Calibri" w:cstheme="minorHAnsi"/>
          <w:color w:val="000000"/>
          <w:spacing w:val="-3"/>
          <w:sz w:val="18"/>
          <w:szCs w:val="18"/>
          <w:lang w:val="en-GB" w:eastAsia="en-GB"/>
        </w:rPr>
        <w:t xml:space="preserve">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26A08413"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90B7B">
        <w:rPr>
          <w:rFonts w:eastAsia="Times New Roman" w:cstheme="minorHAnsi"/>
          <w:b/>
          <w:color w:val="000000"/>
          <w:sz w:val="18"/>
          <w:szCs w:val="18"/>
          <w:highlight w:val="yellow"/>
          <w:lang w:val="en-GB" w:eastAsia="en-GB"/>
        </w:rPr>
        <w:t>CFP No.</w:t>
      </w:r>
      <w:r w:rsidR="00590B7B" w:rsidRPr="00590B7B">
        <w:rPr>
          <w:rFonts w:eastAsia="Times New Roman" w:cstheme="minorHAnsi"/>
          <w:b/>
          <w:color w:val="000000"/>
          <w:sz w:val="18"/>
          <w:szCs w:val="18"/>
          <w:highlight w:val="yellow"/>
          <w:lang w:val="en-GB" w:eastAsia="en-GB"/>
        </w:rPr>
        <w:t xml:space="preserve"> UNW-AP-AFG-CFP-2022-003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6"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288CB0F7"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w:t>
      </w:r>
      <w:r w:rsidRPr="0056586D">
        <w:rPr>
          <w:rFonts w:eastAsia="Calibri" w:cstheme="minorHAnsi"/>
          <w:color w:val="000000"/>
          <w:sz w:val="18"/>
          <w:szCs w:val="18"/>
          <w:lang w:val="en-CA"/>
        </w:rPr>
        <w:lastRenderedPageBreak/>
        <w:t xml:space="preserve">measurable changes </w:t>
      </w:r>
      <w:r w:rsidR="003A2774">
        <w:rPr>
          <w:rFonts w:eastAsia="Calibri" w:cstheme="minorHAnsi"/>
          <w:color w:val="000000"/>
          <w:sz w:val="18"/>
          <w:szCs w:val="18"/>
          <w:lang w:val="en-CA"/>
        </w:rPr>
        <w:t>that</w:t>
      </w:r>
      <w:r w:rsidRPr="0056586D">
        <w:rPr>
          <w:rFonts w:eastAsia="Calibri" w:cstheme="minorHAnsi"/>
          <w:color w:val="000000"/>
          <w:sz w:val="18"/>
          <w:szCs w:val="18"/>
          <w:lang w:val="en-CA"/>
        </w:rPr>
        <w:t xml:space="preserve">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2EB8D0A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t>
      </w:r>
      <w:r w:rsidR="00D06ABB">
        <w:rPr>
          <w:rFonts w:eastAsia="Calibri" w:cstheme="minorHAnsi"/>
          <w:color w:val="000000"/>
          <w:sz w:val="18"/>
          <w:szCs w:val="18"/>
          <w:lang w:val="en-CA"/>
        </w:rPr>
        <w:t xml:space="preserve">and </w:t>
      </w:r>
      <w:r w:rsidRPr="0056586D">
        <w:rPr>
          <w:rFonts w:eastAsia="Calibri" w:cstheme="minorHAnsi"/>
          <w:color w:val="000000"/>
          <w:sz w:val="18"/>
          <w:szCs w:val="18"/>
          <w:lang w:val="en-CA"/>
        </w:rPr>
        <w:t xml:space="preserve">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091F2651" w14:textId="77777777" w:rsidR="007A6E18" w:rsidRPr="0056586D" w:rsidRDefault="007A6E1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BF899F8"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w:t>
      </w:r>
      <w:r w:rsidR="001E696F">
        <w:rPr>
          <w:rFonts w:eastAsia="Calibri" w:cstheme="minorHAnsi"/>
          <w:color w:val="000000" w:themeColor="text1"/>
          <w:sz w:val="18"/>
          <w:szCs w:val="18"/>
          <w:lang w:val="en-CA"/>
        </w:rPr>
        <w:t>providing capacity development support to grant recipients</w:t>
      </w:r>
      <w:r w:rsidR="00720BC6">
        <w:rPr>
          <w:rFonts w:eastAsia="Calibri" w:cstheme="minorHAnsi"/>
          <w:color w:val="000000" w:themeColor="text1"/>
          <w:sz w:val="18"/>
          <w:szCs w:val="18"/>
          <w:lang w:val="en-CA"/>
        </w:rPr>
        <w:t xml:space="preserve"> (trainings, convenings, mentoring &amp; support)</w:t>
      </w:r>
      <w:r w:rsidR="001E696F">
        <w:rPr>
          <w:rFonts w:eastAsia="Calibri" w:cstheme="minorHAnsi"/>
          <w:color w:val="000000" w:themeColor="text1"/>
          <w:sz w:val="18"/>
          <w:szCs w:val="18"/>
          <w:lang w:val="en-CA"/>
        </w:rPr>
        <w:t xml:space="preserve">, </w:t>
      </w:r>
      <w:r w:rsidRPr="0056586D">
        <w:rPr>
          <w:rFonts w:eastAsia="Calibri" w:cstheme="minorHAnsi"/>
          <w:color w:val="000000" w:themeColor="text1"/>
          <w:sz w:val="18"/>
          <w:szCs w:val="18"/>
          <w:lang w:val="en-CA"/>
        </w:rPr>
        <w:t>monitoring and evaluation</w:t>
      </w:r>
      <w:r w:rsidR="00707BEF">
        <w:rPr>
          <w:rFonts w:eastAsia="Calibri" w:cstheme="minorHAnsi"/>
          <w:color w:val="000000" w:themeColor="text1"/>
          <w:sz w:val="18"/>
          <w:szCs w:val="18"/>
          <w:lang w:val="en-CA"/>
        </w:rPr>
        <w:t>, knowledge products and communication materials etc</w:t>
      </w:r>
      <w:r w:rsidRPr="0056586D">
        <w:rPr>
          <w:rFonts w:eastAsia="Calibri" w:cstheme="minorHAnsi"/>
          <w:color w:val="000000" w:themeColor="text1"/>
          <w:sz w:val="18"/>
          <w:szCs w:val="18"/>
          <w:lang w:val="en-CA"/>
        </w:rPr>
        <w:t xml:space="preserve">.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52F65D08" w:rsidR="003D34D4" w:rsidRDefault="00EA0627" w:rsidP="00916BE8">
      <w:pPr>
        <w:pStyle w:val="pf1"/>
        <w:numPr>
          <w:ilvl w:val="0"/>
          <w:numId w:val="20"/>
        </w:numPr>
        <w:spacing w:before="0" w:beforeAutospacing="0" w:after="0" w:afterAutospacing="0"/>
        <w:jc w:val="both"/>
        <w:rPr>
          <w:rStyle w:val="cf01"/>
          <w:rFonts w:asciiTheme="minorHAnsi" w:hAnsiTheme="minorHAnsi" w:cstheme="minorHAnsi"/>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505BEBB3" w14:textId="212F41CF" w:rsidR="001E696F" w:rsidRPr="0056586D" w:rsidRDefault="001E696F" w:rsidP="00916BE8">
      <w:pPr>
        <w:pStyle w:val="pf1"/>
        <w:numPr>
          <w:ilvl w:val="0"/>
          <w:numId w:val="20"/>
        </w:numPr>
        <w:spacing w:before="0" w:beforeAutospacing="0" w:after="0" w:afterAutospacing="0"/>
        <w:jc w:val="both"/>
        <w:rPr>
          <w:rFonts w:asciiTheme="minorHAnsi" w:hAnsiTheme="minorHAnsi" w:cstheme="minorHAnsi"/>
          <w:sz w:val="18"/>
          <w:szCs w:val="18"/>
        </w:rPr>
      </w:pPr>
      <w:r w:rsidRPr="0116D91A">
        <w:rPr>
          <w:rStyle w:val="cf01"/>
          <w:rFonts w:asciiTheme="minorHAnsi" w:hAnsiTheme="minorHAnsi" w:cstheme="minorBidi"/>
        </w:rPr>
        <w:t>I</w:t>
      </w:r>
      <w:r w:rsidRPr="0116D91A">
        <w:rPr>
          <w:rFonts w:ascii="Calibri" w:hAnsi="Calibri" w:cs="Calibri"/>
          <w:sz w:val="18"/>
          <w:szCs w:val="18"/>
        </w:rPr>
        <w:t xml:space="preserve">f the budget is for grant-making activities, add a field for grants. </w:t>
      </w:r>
      <w:r w:rsidRPr="001E696F">
        <w:rPr>
          <w:rFonts w:asciiTheme="minorHAnsi" w:hAnsiTheme="minorHAnsi" w:cstheme="minorHAnsi"/>
          <w:sz w:val="18"/>
          <w:szCs w:val="18"/>
        </w:rPr>
        <w:t>For grant-making, (</w:t>
      </w:r>
      <w:proofErr w:type="spellStart"/>
      <w:r w:rsidRPr="001E696F">
        <w:rPr>
          <w:rFonts w:asciiTheme="minorHAnsi" w:hAnsiTheme="minorHAnsi" w:cstheme="minorHAnsi"/>
          <w:sz w:val="18"/>
          <w:szCs w:val="18"/>
        </w:rPr>
        <w:t>i</w:t>
      </w:r>
      <w:proofErr w:type="spellEnd"/>
      <w:r w:rsidRPr="001E696F">
        <w:rPr>
          <w:rFonts w:asciiTheme="minorHAnsi" w:hAnsiTheme="minorHAnsi" w:cstheme="minorHAnsi"/>
          <w:sz w:val="18"/>
          <w:szCs w:val="18"/>
        </w:rPr>
        <w:t>) A maximum of 50% of the total budget (USD $500,000) will be allocated to the Responsible Party for operational activities, including costs related the capacity support to be provided to grantees (training, salary of staff, administrative costs, etc.); ii) only up to 50% of the Partner proposal amount may be used to fund grants (maximum of US$ 500.000)</w:t>
      </w:r>
      <w:r>
        <w:rPr>
          <w:rFonts w:asciiTheme="minorHAnsi" w:hAnsiTheme="minorHAnsi" w:cstheme="minorHAnsi"/>
          <w:sz w:val="18"/>
          <w:szCs w:val="18"/>
        </w:rPr>
        <w:t>.</w:t>
      </w:r>
      <w:r w:rsidRPr="001E696F">
        <w:rPr>
          <w:rFonts w:asciiTheme="minorHAnsi" w:hAnsiTheme="minorHAnsi" w:cstheme="minorHAnsi"/>
          <w:sz w:val="18"/>
          <w:szCs w:val="18"/>
        </w:rPr>
        <w:t xml:space="preserve">  </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9"/>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w:t>
            </w:r>
            <w:r w:rsidRPr="0056586D">
              <w:rPr>
                <w:rFonts w:eastAsia="Calibri" w:cstheme="minorHAnsi"/>
                <w:b/>
                <w:bCs/>
                <w:color w:val="000000"/>
                <w:sz w:val="18"/>
                <w:szCs w:val="18"/>
                <w:lang w:val="en-CA"/>
              </w:rPr>
              <w:lastRenderedPageBreak/>
              <w:t xml:space="preserve">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lastRenderedPageBreak/>
              <w:t xml:space="preserve">Year 2 (Local currency), </w:t>
            </w:r>
            <w:r>
              <w:rPr>
                <w:rFonts w:eastAsia="Calibri" w:cstheme="minorHAnsi"/>
                <w:b/>
                <w:bCs/>
                <w:color w:val="000000"/>
                <w:sz w:val="18"/>
                <w:szCs w:val="18"/>
                <w:lang w:val="en-CA"/>
              </w:rPr>
              <w:lastRenderedPageBreak/>
              <w:t>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lastRenderedPageBreak/>
              <w:t xml:space="preserve">Total [local </w:t>
            </w:r>
            <w:r w:rsidRPr="0056586D">
              <w:rPr>
                <w:rFonts w:eastAsia="Calibri" w:cstheme="minorHAnsi"/>
                <w:b/>
                <w:bCs/>
                <w:color w:val="000000"/>
                <w:sz w:val="18"/>
                <w:szCs w:val="18"/>
                <w:lang w:val="en-CA"/>
              </w:rPr>
              <w:lastRenderedPageBreak/>
              <w:t>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lastRenderedPageBreak/>
              <w:t xml:space="preserve">Total </w:t>
            </w:r>
            <w:r>
              <w:rPr>
                <w:rFonts w:eastAsia="Calibri" w:cstheme="minorHAnsi"/>
                <w:b/>
                <w:bCs/>
                <w:color w:val="000000"/>
                <w:sz w:val="18"/>
                <w:szCs w:val="18"/>
                <w:lang w:val="en-CA"/>
              </w:rPr>
              <w:lastRenderedPageBreak/>
              <w:t>(</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lastRenderedPageBreak/>
              <w:t xml:space="preserve">Percentage </w:t>
            </w:r>
            <w:r w:rsidRPr="0056586D">
              <w:rPr>
                <w:rFonts w:eastAsia="Calibri" w:cstheme="minorHAnsi"/>
                <w:b/>
                <w:bCs/>
                <w:color w:val="000000"/>
                <w:sz w:val="18"/>
                <w:szCs w:val="18"/>
                <w:lang w:val="en-CA"/>
              </w:rPr>
              <w:lastRenderedPageBreak/>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lastRenderedPageBreak/>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56509910"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90B7B">
        <w:rPr>
          <w:rFonts w:eastAsia="Times New Roman" w:cstheme="minorHAnsi"/>
          <w:b/>
          <w:sz w:val="18"/>
          <w:szCs w:val="18"/>
          <w:highlight w:val="yellow"/>
          <w:lang w:val="en-GB" w:eastAsia="en-GB"/>
        </w:rPr>
        <w:t>CFP No</w:t>
      </w:r>
      <w:r w:rsidR="00590B7B" w:rsidRPr="00590B7B">
        <w:rPr>
          <w:rFonts w:eastAsia="Times New Roman" w:cstheme="minorHAnsi"/>
          <w:b/>
          <w:sz w:val="18"/>
          <w:szCs w:val="18"/>
          <w:highlight w:val="yellow"/>
          <w:lang w:val="en-GB" w:eastAsia="en-GB"/>
        </w:rPr>
        <w:t xml:space="preserve">. </w:t>
      </w:r>
      <w:r w:rsidR="00590B7B" w:rsidRPr="00590B7B">
        <w:rPr>
          <w:rFonts w:eastAsia="Calibri" w:cstheme="minorHAnsi"/>
          <w:b/>
          <w:bCs/>
          <w:color w:val="000000"/>
          <w:sz w:val="18"/>
          <w:szCs w:val="18"/>
          <w:highlight w:val="yellow"/>
          <w:lang w:val="en-CA"/>
        </w:rPr>
        <w:t>UNW-AP-AFG-CFP-2022-003</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25FED38A"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90B7B">
        <w:rPr>
          <w:rFonts w:eastAsia="Times New Roman" w:cstheme="minorHAnsi"/>
          <w:b/>
          <w:color w:val="000000"/>
          <w:sz w:val="18"/>
          <w:szCs w:val="18"/>
          <w:highlight w:val="yellow"/>
          <w:lang w:val="en-GB" w:eastAsia="en-GB"/>
        </w:rPr>
        <w:t xml:space="preserve">CFP No. </w:t>
      </w:r>
      <w:r w:rsidR="00590B7B" w:rsidRPr="00590B7B">
        <w:rPr>
          <w:rFonts w:eastAsia="Calibri" w:cstheme="minorHAnsi"/>
          <w:b/>
          <w:bCs/>
          <w:color w:val="000000"/>
          <w:sz w:val="18"/>
          <w:szCs w:val="18"/>
          <w:highlight w:val="yellow"/>
          <w:lang w:val="en-CA"/>
        </w:rPr>
        <w:t>UNW-AP-AFG-CFP-2022-003</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tbl>
      <w:tblPr>
        <w:tblStyle w:val="TableGrid"/>
        <w:tblW w:w="0" w:type="auto"/>
        <w:tblInd w:w="-5" w:type="dxa"/>
        <w:tblLook w:val="04A0" w:firstRow="1" w:lastRow="0" w:firstColumn="1" w:lastColumn="0" w:noHBand="0" w:noVBand="1"/>
      </w:tblPr>
      <w:tblGrid>
        <w:gridCol w:w="8931"/>
      </w:tblGrid>
      <w:tr w:rsidR="0029752E" w14:paraId="78631CA0" w14:textId="77777777" w:rsidTr="0030468B">
        <w:tc>
          <w:tcPr>
            <w:tcW w:w="8931" w:type="dxa"/>
            <w:shd w:val="clear" w:color="auto" w:fill="5B9BD5" w:themeFill="accent5"/>
          </w:tcPr>
          <w:p w14:paraId="3D4AC48D" w14:textId="084ECAFE" w:rsidR="0029752E" w:rsidRPr="00DB0266" w:rsidRDefault="0029752E" w:rsidP="00DB0266">
            <w:pPr>
              <w:jc w:val="center"/>
              <w:rPr>
                <w:rFonts w:ascii="Times New Roman" w:eastAsia="Times New Roman" w:hAnsi="Times New Roman" w:cs="Times New Roman"/>
                <w:b/>
                <w:color w:val="FFFFFF" w:themeColor="background1"/>
                <w:lang w:val="en-GB" w:eastAsia="en-GB"/>
              </w:rPr>
            </w:pPr>
            <w:r w:rsidRPr="0030468B">
              <w:rPr>
                <w:rFonts w:ascii="Times New Roman" w:eastAsia="Times New Roman" w:hAnsi="Times New Roman" w:cs="Times New Roman"/>
                <w:b/>
                <w:color w:val="FFFFFF" w:themeColor="background1"/>
                <w:lang w:val="en-GB" w:eastAsia="en-GB"/>
              </w:rPr>
              <w:lastRenderedPageBreak/>
              <w:t>UN WOMEN PARTNER AGREEMENT</w:t>
            </w:r>
          </w:p>
        </w:tc>
      </w:tr>
    </w:tbl>
    <w:p w14:paraId="3FD25ADD" w14:textId="03F49E24" w:rsidR="0029752E" w:rsidRDefault="0029752E" w:rsidP="009A2F6D">
      <w:pPr>
        <w:spacing w:after="0" w:line="240" w:lineRule="auto"/>
        <w:jc w:val="center"/>
        <w:rPr>
          <w:rFonts w:eastAsia="Times New Roman" w:cstheme="minorHAnsi"/>
          <w:b/>
          <w:color w:val="002060"/>
          <w:sz w:val="18"/>
          <w:szCs w:val="18"/>
          <w:highlight w:val="yellow"/>
          <w:lang w:val="en-GB" w:eastAsia="en-GB"/>
        </w:rPr>
      </w:pPr>
    </w:p>
    <w:p w14:paraId="5A6373FD" w14:textId="77777777" w:rsidR="0029752E" w:rsidRPr="000F178B" w:rsidRDefault="0029752E" w:rsidP="009A2F6D">
      <w:pPr>
        <w:spacing w:after="0" w:line="240" w:lineRule="auto"/>
        <w:jc w:val="center"/>
        <w:rPr>
          <w:rFonts w:eastAsia="Times New Roman" w:cstheme="minorHAnsi"/>
          <w:b/>
          <w:color w:val="002060"/>
          <w:sz w:val="18"/>
          <w:szCs w:val="18"/>
          <w:lang w:val="en-GB" w:eastAsia="en-GB"/>
        </w:rPr>
      </w:pPr>
    </w:p>
    <w:p w14:paraId="0232E2AE" w14:textId="0851A923" w:rsidR="00FC665F" w:rsidRPr="000F178B" w:rsidRDefault="007B0477" w:rsidP="009A2F6D">
      <w:pPr>
        <w:spacing w:after="0" w:line="240" w:lineRule="auto"/>
        <w:jc w:val="center"/>
        <w:rPr>
          <w:rFonts w:eastAsia="Times New Roman" w:cstheme="minorHAnsi"/>
          <w:b/>
          <w:color w:val="002060"/>
          <w:sz w:val="18"/>
          <w:szCs w:val="18"/>
          <w:lang w:val="en-GB" w:eastAsia="en-GB"/>
        </w:rPr>
      </w:pPr>
      <w:r w:rsidRPr="000F178B">
        <w:rPr>
          <w:rFonts w:eastAsia="Times New Roman" w:cstheme="minorHAnsi"/>
          <w:b/>
          <w:color w:val="002060"/>
          <w:sz w:val="18"/>
          <w:szCs w:val="18"/>
          <w:lang w:val="en-GB" w:eastAsia="en-GB"/>
        </w:rPr>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F178B">
        <w:rPr>
          <w:rFonts w:eastAsia="Times New Roman" w:cstheme="minorHAnsi"/>
          <w:b/>
          <w:color w:val="002060"/>
          <w:sz w:val="18"/>
          <w:szCs w:val="18"/>
          <w:u w:val="single"/>
          <w:lang w:val="en-GB" w:eastAsia="en-GB"/>
        </w:rPr>
        <w:t xml:space="preserve">UN Women </w:t>
      </w:r>
      <w:r w:rsidR="0060709E" w:rsidRPr="000F178B">
        <w:rPr>
          <w:rFonts w:eastAsia="Times New Roman" w:cstheme="minorHAnsi"/>
          <w:b/>
          <w:color w:val="002060"/>
          <w:sz w:val="18"/>
          <w:szCs w:val="18"/>
          <w:u w:val="single"/>
          <w:lang w:val="en-GB" w:eastAsia="en-GB"/>
        </w:rPr>
        <w:t>t</w:t>
      </w:r>
      <w:r w:rsidR="00FC0F25" w:rsidRPr="000F178B">
        <w:rPr>
          <w:rFonts w:eastAsia="Times New Roman" w:cstheme="minorHAnsi"/>
          <w:b/>
          <w:color w:val="002060"/>
          <w:sz w:val="18"/>
          <w:szCs w:val="18"/>
          <w:u w:val="single"/>
          <w:lang w:val="en-GB" w:eastAsia="en-GB"/>
        </w:rPr>
        <w:t xml:space="preserve">emplate </w:t>
      </w:r>
      <w:r w:rsidRPr="000F178B">
        <w:rPr>
          <w:rFonts w:eastAsia="Times New Roman" w:cstheme="minorHAnsi"/>
          <w:b/>
          <w:color w:val="002060"/>
          <w:sz w:val="18"/>
          <w:szCs w:val="18"/>
          <w:u w:val="single"/>
          <w:lang w:val="en-GB"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787CA0AE" w14:textId="137F5DDA" w:rsid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color w:val="000000"/>
          <w:sz w:val="23"/>
          <w:szCs w:val="23"/>
          <w:lang w:val="en-GB"/>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0F178B">
        <w:rPr>
          <w:rFonts w:ascii="Times New Roman" w:hAnsi="Times New Roman" w:cs="Times New Roman"/>
          <w:color w:val="000000"/>
          <w:sz w:val="23"/>
          <w:szCs w:val="23"/>
          <w:highlight w:val="yellow"/>
          <w:lang w:val="en-GB"/>
        </w:rPr>
        <w:t>[Full name and address of partner and legal registration number],</w:t>
      </w:r>
      <w:r w:rsidRPr="00E46394">
        <w:rPr>
          <w:rFonts w:ascii="Times New Roman" w:hAnsi="Times New Roman" w:cs="Times New Roman"/>
          <w:color w:val="000000"/>
          <w:sz w:val="23"/>
          <w:szCs w:val="23"/>
          <w:lang w:val="en-GB"/>
        </w:rPr>
        <w:t xml:space="preserve"> (the “Partner”). </w:t>
      </w:r>
    </w:p>
    <w:p w14:paraId="18402520" w14:textId="77777777"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p>
    <w:p w14:paraId="602D23FA" w14:textId="6FDD078D" w:rsid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color w:val="000000"/>
          <w:sz w:val="23"/>
          <w:szCs w:val="23"/>
          <w:lang w:val="en-GB"/>
        </w:rPr>
        <w:t xml:space="preserve">UN Women and the Partner hereinafter collectively referred to as the Parties and individually also as a Party. </w:t>
      </w:r>
    </w:p>
    <w:p w14:paraId="0D779EA4" w14:textId="77777777"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p>
    <w:p w14:paraId="3ECA15E5" w14:textId="410DBB24" w:rsid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color w:val="000000"/>
          <w:sz w:val="23"/>
          <w:szCs w:val="23"/>
          <w:lang w:val="en-GB"/>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46D12B72" w14:textId="77777777"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p>
    <w:p w14:paraId="69B6D77E" w14:textId="77777777"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color w:val="000000"/>
          <w:sz w:val="23"/>
          <w:szCs w:val="23"/>
          <w:lang w:val="en-GB"/>
        </w:rPr>
        <w:t xml:space="preserve">UN Women is willing to make resources available to engage the Partner to contribute to the implementation of UN Women’s programmes by performing the Work and achieving the Results. </w:t>
      </w:r>
    </w:p>
    <w:p w14:paraId="013972FF" w14:textId="77777777" w:rsid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p>
    <w:p w14:paraId="2675ECCB" w14:textId="617C864F"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color w:val="000000"/>
          <w:sz w:val="23"/>
          <w:szCs w:val="23"/>
          <w:lang w:val="en-GB"/>
        </w:rPr>
        <w:t xml:space="preserve">The Parties therefore agree as follows: </w:t>
      </w:r>
    </w:p>
    <w:p w14:paraId="7AB89560" w14:textId="77777777" w:rsidR="00E46394" w:rsidRDefault="00E46394" w:rsidP="00E46394">
      <w:pPr>
        <w:autoSpaceDE w:val="0"/>
        <w:autoSpaceDN w:val="0"/>
        <w:adjustRightInd w:val="0"/>
        <w:spacing w:after="0" w:line="240" w:lineRule="auto"/>
        <w:rPr>
          <w:rFonts w:ascii="Times New Roman" w:hAnsi="Times New Roman" w:cs="Times New Roman"/>
          <w:b/>
          <w:bCs/>
          <w:color w:val="000000"/>
          <w:sz w:val="23"/>
          <w:szCs w:val="23"/>
          <w:lang w:val="en-GB"/>
        </w:rPr>
      </w:pPr>
    </w:p>
    <w:p w14:paraId="1509F06E" w14:textId="13FD6280"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b/>
          <w:bCs/>
          <w:color w:val="000000"/>
          <w:sz w:val="23"/>
          <w:szCs w:val="23"/>
          <w:lang w:val="en-GB"/>
        </w:rPr>
        <w:t xml:space="preserve">ARTICLE I </w:t>
      </w:r>
    </w:p>
    <w:p w14:paraId="395966C8" w14:textId="16477728"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b/>
          <w:bCs/>
          <w:color w:val="000000"/>
          <w:sz w:val="23"/>
          <w:szCs w:val="23"/>
          <w:lang w:val="en-GB"/>
        </w:rPr>
        <w:t xml:space="preserve">DEFINITIONS </w:t>
      </w:r>
    </w:p>
    <w:p w14:paraId="1DBC03DA" w14:textId="77777777" w:rsid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p>
    <w:p w14:paraId="35C8D0B0" w14:textId="40FBFA3E"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color w:val="000000"/>
          <w:sz w:val="23"/>
          <w:szCs w:val="23"/>
          <w:lang w:val="en-GB"/>
        </w:rPr>
        <w:t xml:space="preserve">In this Agreement: </w:t>
      </w:r>
    </w:p>
    <w:p w14:paraId="365AEA6D" w14:textId="77777777" w:rsidR="00F6103D" w:rsidRDefault="00F6103D" w:rsidP="00E46394">
      <w:pPr>
        <w:autoSpaceDE w:val="0"/>
        <w:autoSpaceDN w:val="0"/>
        <w:adjustRightInd w:val="0"/>
        <w:spacing w:after="0" w:line="240" w:lineRule="auto"/>
        <w:rPr>
          <w:rFonts w:ascii="Times New Roman" w:hAnsi="Times New Roman" w:cs="Times New Roman"/>
          <w:b/>
          <w:bCs/>
          <w:color w:val="000000"/>
          <w:sz w:val="23"/>
          <w:szCs w:val="23"/>
          <w:lang w:val="en-GB"/>
        </w:rPr>
      </w:pPr>
    </w:p>
    <w:p w14:paraId="73FAB518" w14:textId="1FEF31EC"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b/>
          <w:bCs/>
          <w:color w:val="000000"/>
          <w:sz w:val="23"/>
          <w:szCs w:val="23"/>
          <w:lang w:val="en-GB"/>
        </w:rPr>
        <w:t xml:space="preserve">“Direct Costs” </w:t>
      </w:r>
      <w:r w:rsidRPr="00E46394">
        <w:rPr>
          <w:rFonts w:ascii="Times New Roman" w:hAnsi="Times New Roman" w:cs="Times New Roman"/>
          <w:color w:val="000000"/>
          <w:sz w:val="23"/>
          <w:szCs w:val="23"/>
          <w:lang w:val="en-GB"/>
        </w:rPr>
        <w:t xml:space="preserve">mean costs that can easily be connected and traced to the implementation of the Work. For example, if an employee or consultant is hired to work on the implementation of the Work, either exclusively or for an assigned number of hours, their </w:t>
      </w:r>
      <w:proofErr w:type="spellStart"/>
      <w:r w:rsidRPr="00E46394">
        <w:rPr>
          <w:rFonts w:ascii="Times New Roman" w:hAnsi="Times New Roman" w:cs="Times New Roman"/>
          <w:color w:val="000000"/>
          <w:sz w:val="23"/>
          <w:szCs w:val="23"/>
          <w:lang w:val="en-GB"/>
        </w:rPr>
        <w:t>labor</w:t>
      </w:r>
      <w:proofErr w:type="spellEnd"/>
      <w:r w:rsidRPr="00E46394">
        <w:rPr>
          <w:rFonts w:ascii="Times New Roman" w:hAnsi="Times New Roman" w:cs="Times New Roman"/>
          <w:color w:val="000000"/>
          <w:sz w:val="23"/>
          <w:szCs w:val="23"/>
          <w:lang w:val="en-GB"/>
        </w:rPr>
        <w:t xml:space="preserve"> on the implementation of the Work is a direct cost. </w:t>
      </w:r>
    </w:p>
    <w:p w14:paraId="2F96FFA1" w14:textId="77777777" w:rsidR="00DF7713" w:rsidRDefault="00DF7713" w:rsidP="00E46394">
      <w:pPr>
        <w:autoSpaceDE w:val="0"/>
        <w:autoSpaceDN w:val="0"/>
        <w:adjustRightInd w:val="0"/>
        <w:spacing w:after="0" w:line="240" w:lineRule="auto"/>
        <w:rPr>
          <w:rFonts w:ascii="Times New Roman" w:hAnsi="Times New Roman" w:cs="Times New Roman"/>
          <w:b/>
          <w:bCs/>
          <w:color w:val="000000"/>
          <w:sz w:val="23"/>
          <w:szCs w:val="23"/>
          <w:lang w:val="en-GB"/>
        </w:rPr>
      </w:pPr>
    </w:p>
    <w:p w14:paraId="74024CA8" w14:textId="649E7FBA"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b/>
          <w:bCs/>
          <w:color w:val="000000"/>
          <w:sz w:val="23"/>
          <w:szCs w:val="23"/>
          <w:lang w:val="en-GB"/>
        </w:rPr>
        <w:t xml:space="preserve">“Donor Specific Conditions” </w:t>
      </w:r>
      <w:r w:rsidRPr="00E46394">
        <w:rPr>
          <w:rFonts w:ascii="Times New Roman" w:hAnsi="Times New Roman" w:cs="Times New Roman"/>
          <w:color w:val="000000"/>
          <w:sz w:val="23"/>
          <w:szCs w:val="23"/>
          <w:lang w:val="en-GB"/>
        </w:rPr>
        <w:t xml:space="preserve">mean the conditions requested by a donor when </w:t>
      </w:r>
      <w:proofErr w:type="gramStart"/>
      <w:r w:rsidRPr="00E46394">
        <w:rPr>
          <w:rFonts w:ascii="Times New Roman" w:hAnsi="Times New Roman" w:cs="Times New Roman"/>
          <w:color w:val="000000"/>
          <w:sz w:val="23"/>
          <w:szCs w:val="23"/>
          <w:lang w:val="en-GB"/>
        </w:rPr>
        <w:t>making a contribution</w:t>
      </w:r>
      <w:proofErr w:type="gramEnd"/>
      <w:r w:rsidRPr="00E46394">
        <w:rPr>
          <w:rFonts w:ascii="Times New Roman" w:hAnsi="Times New Roman" w:cs="Times New Roman"/>
          <w:color w:val="000000"/>
          <w:sz w:val="23"/>
          <w:szCs w:val="23"/>
          <w:lang w:val="en-GB"/>
        </w:rPr>
        <w:t xml:space="preserve"> for the Work to UN Women, which are required to be imposed on the Partner, and accepted by UN Women. </w:t>
      </w:r>
    </w:p>
    <w:p w14:paraId="089E88EE" w14:textId="77777777" w:rsidR="00DF7713" w:rsidRDefault="00DF7713" w:rsidP="00E46394">
      <w:pPr>
        <w:autoSpaceDE w:val="0"/>
        <w:autoSpaceDN w:val="0"/>
        <w:adjustRightInd w:val="0"/>
        <w:spacing w:after="0" w:line="240" w:lineRule="auto"/>
        <w:rPr>
          <w:rFonts w:ascii="Times New Roman" w:hAnsi="Times New Roman" w:cs="Times New Roman"/>
          <w:b/>
          <w:bCs/>
          <w:color w:val="000000"/>
          <w:sz w:val="23"/>
          <w:szCs w:val="23"/>
          <w:lang w:val="en-GB"/>
        </w:rPr>
      </w:pPr>
    </w:p>
    <w:p w14:paraId="1743BB73" w14:textId="4ED97D08" w:rsidR="00E46394" w:rsidRPr="00E46394" w:rsidRDefault="00E46394" w:rsidP="00E46394">
      <w:pPr>
        <w:autoSpaceDE w:val="0"/>
        <w:autoSpaceDN w:val="0"/>
        <w:adjustRightInd w:val="0"/>
        <w:spacing w:after="0" w:line="240" w:lineRule="auto"/>
        <w:rPr>
          <w:rFonts w:ascii="Times New Roman" w:hAnsi="Times New Roman" w:cs="Times New Roman"/>
          <w:color w:val="000000"/>
          <w:sz w:val="23"/>
          <w:szCs w:val="23"/>
          <w:lang w:val="en-GB"/>
        </w:rPr>
      </w:pPr>
      <w:r w:rsidRPr="00E46394">
        <w:rPr>
          <w:rFonts w:ascii="Times New Roman" w:hAnsi="Times New Roman" w:cs="Times New Roman"/>
          <w:b/>
          <w:bCs/>
          <w:color w:val="000000"/>
          <w:sz w:val="23"/>
          <w:szCs w:val="23"/>
          <w:lang w:val="en-GB"/>
        </w:rPr>
        <w:t xml:space="preserve">“FACE Form” </w:t>
      </w:r>
      <w:r w:rsidRPr="00E46394">
        <w:rPr>
          <w:rFonts w:ascii="Times New Roman" w:hAnsi="Times New Roman" w:cs="Times New Roman"/>
          <w:color w:val="000000"/>
          <w:sz w:val="23"/>
          <w:szCs w:val="23"/>
          <w:lang w:val="en-GB"/>
        </w:rPr>
        <w:t>means the Funding Authorization and Certificate of Expenditure Form attached to this Agreement. The FACE Form is used for (</w:t>
      </w:r>
      <w:proofErr w:type="spellStart"/>
      <w:r w:rsidRPr="00E46394">
        <w:rPr>
          <w:rFonts w:ascii="Times New Roman" w:hAnsi="Times New Roman" w:cs="Times New Roman"/>
          <w:color w:val="000000"/>
          <w:sz w:val="23"/>
          <w:szCs w:val="23"/>
          <w:lang w:val="en-GB"/>
        </w:rPr>
        <w:t>i</w:t>
      </w:r>
      <w:proofErr w:type="spellEnd"/>
      <w:r w:rsidRPr="00E46394">
        <w:rPr>
          <w:rFonts w:ascii="Times New Roman" w:hAnsi="Times New Roman" w:cs="Times New Roman"/>
          <w:color w:val="000000"/>
          <w:sz w:val="23"/>
          <w:szCs w:val="23"/>
          <w:lang w:val="en-GB"/>
        </w:rPr>
        <w:t xml:space="preserve">) requests for cash advances, direct payments or reimbursements and (ii) financial reporting by the Partner. </w:t>
      </w:r>
    </w:p>
    <w:p w14:paraId="7217E6D9" w14:textId="77777777" w:rsidR="00DF7713" w:rsidRDefault="00DF7713" w:rsidP="00F6103D">
      <w:pPr>
        <w:pStyle w:val="FootnoteText"/>
        <w:rPr>
          <w:lang w:val="en-GB"/>
        </w:rPr>
      </w:pPr>
    </w:p>
    <w:p w14:paraId="3D8843B5" w14:textId="0F419740" w:rsidR="004A2AEB" w:rsidRDefault="00E46394" w:rsidP="00E46394">
      <w:pPr>
        <w:rPr>
          <w:rFonts w:ascii="Times New Roman" w:hAnsi="Times New Roman" w:cs="Times New Roman"/>
          <w:color w:val="000000"/>
          <w:sz w:val="23"/>
          <w:szCs w:val="23"/>
          <w:lang w:val="en-GB"/>
        </w:rPr>
      </w:pPr>
      <w:r w:rsidRPr="00E46394">
        <w:rPr>
          <w:rFonts w:ascii="Times New Roman" w:hAnsi="Times New Roman" w:cs="Times New Roman"/>
          <w:b/>
          <w:bCs/>
          <w:color w:val="000000"/>
          <w:sz w:val="23"/>
          <w:szCs w:val="23"/>
          <w:lang w:val="en-GB"/>
        </w:rPr>
        <w:t xml:space="preserve">“Fraud” </w:t>
      </w:r>
      <w:r w:rsidRPr="00E46394">
        <w:rPr>
          <w:rFonts w:ascii="Times New Roman" w:hAnsi="Times New Roman" w:cs="Times New Roman"/>
          <w:color w:val="000000"/>
          <w:sz w:val="23"/>
          <w:szCs w:val="23"/>
          <w:lang w:val="en-GB"/>
        </w:rPr>
        <w:t>is any act or omission whereby an individual or entity knowingly misrepresents or conceals a material fact (</w:t>
      </w:r>
      <w:proofErr w:type="spellStart"/>
      <w:r w:rsidRPr="00E46394">
        <w:rPr>
          <w:rFonts w:ascii="Times New Roman" w:hAnsi="Times New Roman" w:cs="Times New Roman"/>
          <w:color w:val="000000"/>
          <w:sz w:val="23"/>
          <w:szCs w:val="23"/>
          <w:lang w:val="en-GB"/>
        </w:rPr>
        <w:t>i</w:t>
      </w:r>
      <w:proofErr w:type="spellEnd"/>
      <w:r w:rsidRPr="00E46394">
        <w:rPr>
          <w:rFonts w:ascii="Times New Roman" w:hAnsi="Times New Roman" w:cs="Times New Roman"/>
          <w:color w:val="000000"/>
          <w:sz w:val="23"/>
          <w:szCs w:val="23"/>
          <w:lang w:val="en-GB"/>
        </w:rPr>
        <w:t xml:space="preserve">) </w:t>
      </w:r>
      <w:proofErr w:type="gramStart"/>
      <w:r w:rsidRPr="00E46394">
        <w:rPr>
          <w:rFonts w:ascii="Times New Roman" w:hAnsi="Times New Roman" w:cs="Times New Roman"/>
          <w:color w:val="000000"/>
          <w:sz w:val="23"/>
          <w:szCs w:val="23"/>
          <w:lang w:val="en-GB"/>
        </w:rPr>
        <w:t>in order to</w:t>
      </w:r>
      <w:proofErr w:type="gramEnd"/>
      <w:r w:rsidRPr="00E46394">
        <w:rPr>
          <w:rFonts w:ascii="Times New Roman" w:hAnsi="Times New Roman" w:cs="Times New Roman"/>
          <w:color w:val="000000"/>
          <w:sz w:val="23"/>
          <w:szCs w:val="23"/>
          <w:lang w:val="en-GB"/>
        </w:rPr>
        <w:t xml:space="preserve"> obtain an undue benefit or advantage for himself, herself, itself, or a third party, and/or (ii) in such a way as to cause an individual or entity to act, or fail to act, to his, her or its detriment.</w:t>
      </w:r>
    </w:p>
    <w:p w14:paraId="62542067" w14:textId="77777777" w:rsidR="00DB0266" w:rsidRDefault="00DB0266" w:rsidP="00E46394">
      <w:pPr>
        <w:rPr>
          <w:rFonts w:cstheme="minorHAnsi"/>
          <w:sz w:val="18"/>
          <w:szCs w:val="18"/>
        </w:rPr>
      </w:pPr>
    </w:p>
    <w:p w14:paraId="236D996C" w14:textId="77777777" w:rsidR="0053475A" w:rsidRDefault="0053475A" w:rsidP="00DF7713">
      <w:pPr>
        <w:autoSpaceDE w:val="0"/>
        <w:autoSpaceDN w:val="0"/>
        <w:adjustRightInd w:val="0"/>
        <w:spacing w:after="0" w:line="240" w:lineRule="auto"/>
        <w:rPr>
          <w:rFonts w:ascii="Times New Roman" w:hAnsi="Times New Roman" w:cs="Times New Roman"/>
          <w:b/>
          <w:bCs/>
          <w:color w:val="000000"/>
          <w:sz w:val="23"/>
          <w:szCs w:val="23"/>
          <w:lang w:val="en-GB"/>
        </w:rPr>
      </w:pPr>
    </w:p>
    <w:tbl>
      <w:tblPr>
        <w:tblStyle w:val="TableGrid"/>
        <w:tblW w:w="0" w:type="auto"/>
        <w:tblLook w:val="04A0" w:firstRow="1" w:lastRow="0" w:firstColumn="1" w:lastColumn="0" w:noHBand="0" w:noVBand="1"/>
      </w:tblPr>
      <w:tblGrid>
        <w:gridCol w:w="9017"/>
      </w:tblGrid>
      <w:tr w:rsidR="0030468B" w14:paraId="765ACB2A" w14:textId="77777777" w:rsidTr="0030468B">
        <w:tc>
          <w:tcPr>
            <w:tcW w:w="9017" w:type="dxa"/>
            <w:shd w:val="clear" w:color="auto" w:fill="5B9BD5" w:themeFill="accent5"/>
          </w:tcPr>
          <w:p w14:paraId="4B116BA1" w14:textId="78484A14" w:rsidR="0030468B" w:rsidRPr="00DB0266" w:rsidRDefault="0030468B" w:rsidP="00DB0266">
            <w:pPr>
              <w:autoSpaceDE w:val="0"/>
              <w:autoSpaceDN w:val="0"/>
              <w:adjustRightInd w:val="0"/>
              <w:jc w:val="center"/>
              <w:rPr>
                <w:rFonts w:ascii="Times New Roman" w:hAnsi="Times New Roman" w:cs="Times New Roman"/>
                <w:b/>
                <w:bCs/>
                <w:color w:val="FFFFFF" w:themeColor="background1"/>
                <w:lang w:val="en-GB"/>
              </w:rPr>
            </w:pPr>
            <w:r w:rsidRPr="0030468B">
              <w:rPr>
                <w:rFonts w:ascii="Times New Roman" w:hAnsi="Times New Roman" w:cs="Times New Roman"/>
                <w:b/>
                <w:bCs/>
                <w:color w:val="FFFFFF" w:themeColor="background1"/>
                <w:lang w:val="en-GB"/>
              </w:rPr>
              <w:lastRenderedPageBreak/>
              <w:t>UN WOMEN PARTNER AGREEMENT</w:t>
            </w:r>
          </w:p>
        </w:tc>
      </w:tr>
    </w:tbl>
    <w:p w14:paraId="250E1AEC" w14:textId="77777777" w:rsidR="0053475A" w:rsidRDefault="0053475A"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5CF4B135" w14:textId="3EA39814"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“Grant-Making Work” </w:t>
      </w:r>
      <w:r w:rsidRPr="00DF7713">
        <w:rPr>
          <w:rFonts w:ascii="Times New Roman" w:hAnsi="Times New Roman" w:cs="Times New Roman"/>
          <w:color w:val="000000"/>
          <w:sz w:val="23"/>
          <w:szCs w:val="23"/>
          <w:lang w:val="en-GB"/>
        </w:rPr>
        <w:t xml:space="preserve">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0B49A719"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323F18FE" w14:textId="19FFF43E"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“Partner Authorized Official” </w:t>
      </w:r>
      <w:r w:rsidRPr="00DF7713">
        <w:rPr>
          <w:rFonts w:ascii="Times New Roman" w:hAnsi="Times New Roman" w:cs="Times New Roman"/>
          <w:color w:val="000000"/>
          <w:sz w:val="23"/>
          <w:szCs w:val="23"/>
          <w:lang w:val="en-GB"/>
        </w:rPr>
        <w:t xml:space="preserve">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37F2DF71"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39AEA0D7" w14:textId="239C22E1"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“Partner Project Document” </w:t>
      </w:r>
      <w:r w:rsidRPr="00DF7713">
        <w:rPr>
          <w:rFonts w:ascii="Times New Roman" w:hAnsi="Times New Roman" w:cs="Times New Roman"/>
          <w:color w:val="000000"/>
          <w:sz w:val="23"/>
          <w:szCs w:val="23"/>
          <w:lang w:val="en-GB"/>
        </w:rPr>
        <w:t xml:space="preserve">means the document describing in detail the Work, the Parties’ responsibilities, the expected Results including the work plan, the budget and the </w:t>
      </w:r>
      <w:proofErr w:type="spellStart"/>
      <w:r w:rsidRPr="00DF7713">
        <w:rPr>
          <w:rFonts w:ascii="Times New Roman" w:hAnsi="Times New Roman" w:cs="Times New Roman"/>
          <w:color w:val="000000"/>
          <w:sz w:val="23"/>
          <w:szCs w:val="23"/>
          <w:lang w:val="en-GB"/>
        </w:rPr>
        <w:t>installment</w:t>
      </w:r>
      <w:proofErr w:type="spellEnd"/>
      <w:r w:rsidRPr="00DF7713">
        <w:rPr>
          <w:rFonts w:ascii="Times New Roman" w:hAnsi="Times New Roman" w:cs="Times New Roman"/>
          <w:color w:val="000000"/>
          <w:sz w:val="23"/>
          <w:szCs w:val="23"/>
          <w:lang w:val="en-GB"/>
        </w:rPr>
        <w:t xml:space="preserve"> schedule. The Partner Project Document is the basis for requesting, committing and disbursing funds to carry out the Work and for monitoring and reporting. </w:t>
      </w:r>
    </w:p>
    <w:p w14:paraId="7A58C5C9"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7B5D2667" w14:textId="7B72B363" w:rsidR="00DF7713" w:rsidRPr="00F6103D" w:rsidRDefault="00DF7713" w:rsidP="00F6103D">
      <w:pPr>
        <w:pStyle w:val="FootnoteText"/>
        <w:rPr>
          <w:rFonts w:ascii="Times New Roman" w:hAnsi="Times New Roman" w:cs="Times New Roman"/>
          <w:sz w:val="23"/>
          <w:szCs w:val="23"/>
          <w:lang w:val="en-GB"/>
        </w:rPr>
      </w:pPr>
      <w:r w:rsidRPr="00F6103D">
        <w:rPr>
          <w:rFonts w:ascii="Times New Roman" w:hAnsi="Times New Roman" w:cs="Times New Roman"/>
          <w:b/>
          <w:bCs/>
          <w:sz w:val="23"/>
          <w:szCs w:val="23"/>
          <w:lang w:val="en-GB"/>
        </w:rPr>
        <w:t xml:space="preserve">“Progress Report Form” </w:t>
      </w:r>
      <w:r w:rsidRPr="00F6103D">
        <w:rPr>
          <w:rFonts w:ascii="Times New Roman" w:hAnsi="Times New Roman" w:cs="Times New Roman"/>
          <w:sz w:val="23"/>
          <w:szCs w:val="23"/>
          <w:lang w:val="en-GB"/>
        </w:rPr>
        <w:t xml:space="preserve">means UN Women’s standard form for progress reports attached to this Agreement. </w:t>
      </w:r>
    </w:p>
    <w:p w14:paraId="7529C4B1"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3F973681" w14:textId="5E6BAFF0"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“Property” </w:t>
      </w:r>
      <w:r w:rsidRPr="00DF7713">
        <w:rPr>
          <w:rFonts w:ascii="Times New Roman" w:hAnsi="Times New Roman" w:cs="Times New Roman"/>
          <w:color w:val="000000"/>
          <w:sz w:val="23"/>
          <w:szCs w:val="23"/>
          <w:lang w:val="en-GB"/>
        </w:rPr>
        <w:t xml:space="preserve">means equipment, supplies, non-expendable materials and other property either provided by UN Women to the Partner for the purposes of this Agreement or purchased by the Partner with the funding provided by UN Women under this Agreement. </w:t>
      </w:r>
    </w:p>
    <w:p w14:paraId="26B62195" w14:textId="77777777" w:rsidR="00F6103D" w:rsidRDefault="00F6103D"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2712BAB9" w14:textId="0800EDF9"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“Results” </w:t>
      </w:r>
      <w:r w:rsidRPr="00DF7713">
        <w:rPr>
          <w:rFonts w:ascii="Times New Roman" w:hAnsi="Times New Roman" w:cs="Times New Roman"/>
          <w:color w:val="000000"/>
          <w:sz w:val="23"/>
          <w:szCs w:val="23"/>
          <w:lang w:val="en-GB"/>
        </w:rPr>
        <w:t xml:space="preserve">mean the outcomes and outputs described in the Partner Project Document. </w:t>
      </w:r>
    </w:p>
    <w:p w14:paraId="27D44F50"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1492061B" w14:textId="6F97A650"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“Sexual Abuse” </w:t>
      </w:r>
      <w:r w:rsidRPr="00DF7713">
        <w:rPr>
          <w:rFonts w:ascii="Times New Roman" w:hAnsi="Times New Roman" w:cs="Times New Roman"/>
          <w:color w:val="000000"/>
          <w:sz w:val="23"/>
          <w:szCs w:val="23"/>
          <w:lang w:val="en-GB"/>
        </w:rPr>
        <w:t xml:space="preserve">has the same meaning as set forth in ST/SGB/2003/13, in which it is defined as follows: “the actual or threatened physical intrusion of a sexual nature, whether by force or unequal or coercive condition.” </w:t>
      </w:r>
    </w:p>
    <w:p w14:paraId="15AE0F3C"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4100E471" w14:textId="16F37A78"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“Sexual Exploitation” </w:t>
      </w:r>
      <w:r w:rsidRPr="00DF7713">
        <w:rPr>
          <w:rFonts w:ascii="Times New Roman" w:hAnsi="Times New Roman" w:cs="Times New Roman"/>
          <w:color w:val="000000"/>
          <w:sz w:val="23"/>
          <w:szCs w:val="23"/>
          <w:lang w:val="en-GB"/>
        </w:rPr>
        <w:t xml:space="preserve">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62A7DB57" w14:textId="77777777" w:rsidR="00DF7713"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5A48AA73" w14:textId="518B28C4"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“Support Costs” </w:t>
      </w:r>
      <w:r w:rsidRPr="00DF7713">
        <w:rPr>
          <w:rFonts w:ascii="Times New Roman" w:hAnsi="Times New Roman" w:cs="Times New Roman"/>
          <w:color w:val="000000"/>
          <w:sz w:val="23"/>
          <w:szCs w:val="23"/>
          <w:lang w:val="en-GB"/>
        </w:rPr>
        <w:t xml:space="preserve">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248C5CC0" w14:textId="77777777" w:rsidR="00F6103D" w:rsidRDefault="00F6103D" w:rsidP="00F6103D">
      <w:pPr>
        <w:pStyle w:val="FootnoteText"/>
        <w:rPr>
          <w:lang w:val="en-GB"/>
        </w:rPr>
      </w:pPr>
    </w:p>
    <w:p w14:paraId="2BB4ADA4" w14:textId="506C0B6C" w:rsidR="0030468B" w:rsidRDefault="00DF7713" w:rsidP="00DF7713">
      <w:pPr>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“Support Cost Rate” </w:t>
      </w:r>
      <w:r w:rsidRPr="00DF7713">
        <w:rPr>
          <w:rFonts w:ascii="Times New Roman" w:hAnsi="Times New Roman" w:cs="Times New Roman"/>
          <w:color w:val="000000"/>
          <w:sz w:val="23"/>
          <w:szCs w:val="23"/>
          <w:lang w:val="en-GB"/>
        </w:rPr>
        <w:t xml:space="preserve">means the flat rate at which the Partner will be reimbursed by UN Women for its Support Costs, as set forth in the Partner Project Document and not exceeding a rate of 8% </w:t>
      </w:r>
    </w:p>
    <w:p w14:paraId="5BFF1FAD" w14:textId="77777777" w:rsidR="00DB0266" w:rsidRDefault="00DB0266" w:rsidP="00DF7713">
      <w:pPr>
        <w:rPr>
          <w:rFonts w:ascii="Times New Roman" w:hAnsi="Times New Roman" w:cs="Times New Roman"/>
          <w:color w:val="000000"/>
          <w:sz w:val="23"/>
          <w:szCs w:val="23"/>
          <w:lang w:val="en-GB"/>
        </w:rPr>
      </w:pPr>
    </w:p>
    <w:tbl>
      <w:tblPr>
        <w:tblStyle w:val="TableGrid"/>
        <w:tblW w:w="0" w:type="auto"/>
        <w:tblLook w:val="04A0" w:firstRow="1" w:lastRow="0" w:firstColumn="1" w:lastColumn="0" w:noHBand="0" w:noVBand="1"/>
      </w:tblPr>
      <w:tblGrid>
        <w:gridCol w:w="9017"/>
      </w:tblGrid>
      <w:tr w:rsidR="0030468B" w14:paraId="5E73686D" w14:textId="77777777" w:rsidTr="0030468B">
        <w:tc>
          <w:tcPr>
            <w:tcW w:w="9017" w:type="dxa"/>
            <w:shd w:val="clear" w:color="auto" w:fill="5B9BD5" w:themeFill="accent5"/>
          </w:tcPr>
          <w:p w14:paraId="18A71F95" w14:textId="6AD13E1A" w:rsidR="0030468B" w:rsidRPr="00DB0266" w:rsidRDefault="0030468B" w:rsidP="00DB0266">
            <w:pPr>
              <w:jc w:val="center"/>
              <w:rPr>
                <w:rFonts w:ascii="Times New Roman" w:hAnsi="Times New Roman" w:cs="Times New Roman"/>
                <w:b/>
                <w:bCs/>
                <w:color w:val="FFFFFF" w:themeColor="background1"/>
                <w:lang w:val="en-GB"/>
              </w:rPr>
            </w:pPr>
            <w:r w:rsidRPr="0030468B">
              <w:rPr>
                <w:rFonts w:ascii="Times New Roman" w:hAnsi="Times New Roman" w:cs="Times New Roman"/>
                <w:b/>
                <w:bCs/>
                <w:color w:val="FFFFFF" w:themeColor="background1"/>
                <w:lang w:val="en-GB"/>
              </w:rPr>
              <w:lastRenderedPageBreak/>
              <w:t>UN WOMEN PARTNER AGREEMENT</w:t>
            </w:r>
          </w:p>
        </w:tc>
      </w:tr>
    </w:tbl>
    <w:p w14:paraId="495C37E0" w14:textId="77777777" w:rsidR="0030468B" w:rsidRDefault="0030468B" w:rsidP="00DF7713">
      <w:pPr>
        <w:rPr>
          <w:rFonts w:ascii="Times New Roman" w:hAnsi="Times New Roman" w:cs="Times New Roman"/>
          <w:color w:val="000000"/>
          <w:sz w:val="23"/>
          <w:szCs w:val="23"/>
          <w:lang w:val="en-GB"/>
        </w:rPr>
      </w:pPr>
    </w:p>
    <w:p w14:paraId="32788B93" w14:textId="4413190C" w:rsidR="004A2AEB" w:rsidRDefault="00DF7713" w:rsidP="00DF7713">
      <w:pPr>
        <w:rPr>
          <w:rFonts w:cstheme="minorHAnsi"/>
          <w:sz w:val="18"/>
          <w:szCs w:val="18"/>
        </w:rPr>
      </w:pPr>
      <w:r w:rsidRPr="00DF7713">
        <w:rPr>
          <w:rFonts w:ascii="Times New Roman" w:hAnsi="Times New Roman" w:cs="Times New Roman"/>
          <w:color w:val="000000"/>
          <w:sz w:val="23"/>
          <w:szCs w:val="23"/>
          <w:lang w:val="en-GB"/>
        </w:rPr>
        <w:t xml:space="preserve">or the rate set forth in the Donor Specific </w:t>
      </w:r>
      <w:proofErr w:type="gramStart"/>
      <w:r w:rsidRPr="00DF7713">
        <w:rPr>
          <w:rFonts w:ascii="Times New Roman" w:hAnsi="Times New Roman" w:cs="Times New Roman"/>
          <w:color w:val="000000"/>
          <w:sz w:val="23"/>
          <w:szCs w:val="23"/>
          <w:lang w:val="en-GB"/>
        </w:rPr>
        <w:t>Conditions, if</w:t>
      </w:r>
      <w:proofErr w:type="gramEnd"/>
      <w:r w:rsidRPr="00DF7713">
        <w:rPr>
          <w:rFonts w:ascii="Times New Roman" w:hAnsi="Times New Roman" w:cs="Times New Roman"/>
          <w:color w:val="000000"/>
          <w:sz w:val="23"/>
          <w:szCs w:val="23"/>
          <w:lang w:val="en-GB"/>
        </w:rPr>
        <w:t xml:space="preserve"> that is lower. The flat rate is calculated on the eligible Direct Costs.</w:t>
      </w:r>
    </w:p>
    <w:p w14:paraId="752417DA"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“Work” </w:t>
      </w:r>
      <w:r w:rsidRPr="00DF7713">
        <w:rPr>
          <w:rFonts w:ascii="Times New Roman" w:hAnsi="Times New Roman" w:cs="Times New Roman"/>
          <w:color w:val="000000"/>
          <w:sz w:val="23"/>
          <w:szCs w:val="23"/>
          <w:lang w:val="en-GB"/>
        </w:rPr>
        <w:t xml:space="preserve">means the activities, work and services to be performed by the Partner as set forth in this Agreement including Grant-Making Work. </w:t>
      </w:r>
    </w:p>
    <w:p w14:paraId="04B40E0B" w14:textId="68EF9B2F"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ARTICLE II </w:t>
      </w:r>
    </w:p>
    <w:p w14:paraId="0A8B7B9D"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AGREEMENT DOCUMENTS </w:t>
      </w:r>
    </w:p>
    <w:p w14:paraId="356A8A9B" w14:textId="77777777" w:rsid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2411F1AE" w14:textId="5489616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1. This Agreement consists of the following documents: </w:t>
      </w:r>
    </w:p>
    <w:p w14:paraId="5F716A2A"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1D02B1D0"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(a) This agreement </w:t>
      </w:r>
      <w:proofErr w:type="gramStart"/>
      <w:r w:rsidRPr="00DF7713">
        <w:rPr>
          <w:rFonts w:ascii="Times New Roman" w:hAnsi="Times New Roman" w:cs="Times New Roman"/>
          <w:color w:val="000000"/>
          <w:sz w:val="23"/>
          <w:szCs w:val="23"/>
          <w:lang w:val="en-GB"/>
        </w:rPr>
        <w:t>document;</w:t>
      </w:r>
      <w:proofErr w:type="gramEnd"/>
      <w:r w:rsidRPr="00DF7713">
        <w:rPr>
          <w:rFonts w:ascii="Times New Roman" w:hAnsi="Times New Roman" w:cs="Times New Roman"/>
          <w:color w:val="000000"/>
          <w:sz w:val="23"/>
          <w:szCs w:val="23"/>
          <w:lang w:val="en-GB"/>
        </w:rPr>
        <w:t xml:space="preserve"> </w:t>
      </w:r>
    </w:p>
    <w:p w14:paraId="0B6C4944"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54435ADE"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(b) </w:t>
      </w:r>
      <w:r w:rsidRPr="00DF7713">
        <w:rPr>
          <w:rFonts w:ascii="Times New Roman" w:hAnsi="Times New Roman" w:cs="Times New Roman"/>
          <w:color w:val="0000FF"/>
          <w:sz w:val="23"/>
          <w:szCs w:val="23"/>
          <w:lang w:val="en-GB"/>
        </w:rPr>
        <w:t xml:space="preserve">ST/SGB/2003/13 "Special measures for protection from sexual exploitation and sexual abuse" </w:t>
      </w:r>
      <w:r w:rsidRPr="00DF7713">
        <w:rPr>
          <w:rFonts w:ascii="Times New Roman" w:hAnsi="Times New Roman" w:cs="Times New Roman"/>
          <w:color w:val="000000"/>
          <w:sz w:val="23"/>
          <w:szCs w:val="23"/>
          <w:lang w:val="en-GB"/>
        </w:rPr>
        <w:t>(Annex 1</w:t>
      </w:r>
      <w:proofErr w:type="gramStart"/>
      <w:r w:rsidRPr="00DF7713">
        <w:rPr>
          <w:rFonts w:ascii="Times New Roman" w:hAnsi="Times New Roman" w:cs="Times New Roman"/>
          <w:color w:val="000000"/>
          <w:sz w:val="23"/>
          <w:szCs w:val="23"/>
          <w:lang w:val="en-GB"/>
        </w:rPr>
        <w:t>);</w:t>
      </w:r>
      <w:proofErr w:type="gramEnd"/>
      <w:r w:rsidRPr="00DF7713">
        <w:rPr>
          <w:rFonts w:ascii="Times New Roman" w:hAnsi="Times New Roman" w:cs="Times New Roman"/>
          <w:color w:val="000000"/>
          <w:sz w:val="23"/>
          <w:szCs w:val="23"/>
          <w:lang w:val="en-GB"/>
        </w:rPr>
        <w:t xml:space="preserve"> </w:t>
      </w:r>
    </w:p>
    <w:p w14:paraId="3701D416"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5C3216DF"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(c) The </w:t>
      </w:r>
      <w:r w:rsidRPr="00DF7713">
        <w:rPr>
          <w:rFonts w:ascii="Times New Roman" w:hAnsi="Times New Roman" w:cs="Times New Roman"/>
          <w:color w:val="0000FF"/>
          <w:sz w:val="23"/>
          <w:szCs w:val="23"/>
          <w:lang w:val="en-GB"/>
        </w:rPr>
        <w:t xml:space="preserve">General Terms and Conditions for Partner Agreements </w:t>
      </w:r>
      <w:r w:rsidRPr="00DF7713">
        <w:rPr>
          <w:rFonts w:ascii="Times New Roman" w:hAnsi="Times New Roman" w:cs="Times New Roman"/>
          <w:color w:val="000000"/>
          <w:sz w:val="23"/>
          <w:szCs w:val="23"/>
          <w:lang w:val="en-GB"/>
        </w:rPr>
        <w:t>(Annex 2</w:t>
      </w:r>
      <w:proofErr w:type="gramStart"/>
      <w:r w:rsidRPr="00DF7713">
        <w:rPr>
          <w:rFonts w:ascii="Times New Roman" w:hAnsi="Times New Roman" w:cs="Times New Roman"/>
          <w:color w:val="000000"/>
          <w:sz w:val="23"/>
          <w:szCs w:val="23"/>
          <w:lang w:val="en-GB"/>
        </w:rPr>
        <w:t>);</w:t>
      </w:r>
      <w:proofErr w:type="gramEnd"/>
      <w:r w:rsidRPr="00DF7713">
        <w:rPr>
          <w:rFonts w:ascii="Times New Roman" w:hAnsi="Times New Roman" w:cs="Times New Roman"/>
          <w:color w:val="000000"/>
          <w:sz w:val="23"/>
          <w:szCs w:val="23"/>
          <w:lang w:val="en-GB"/>
        </w:rPr>
        <w:t xml:space="preserve"> </w:t>
      </w:r>
    </w:p>
    <w:p w14:paraId="08A462C6"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256DFFC7"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(d) </w:t>
      </w:r>
      <w:r w:rsidRPr="00DF7713">
        <w:rPr>
          <w:rFonts w:ascii="Times New Roman" w:hAnsi="Times New Roman" w:cs="Times New Roman"/>
          <w:color w:val="0000FF"/>
          <w:sz w:val="23"/>
          <w:szCs w:val="23"/>
          <w:lang w:val="en-GB"/>
        </w:rPr>
        <w:t xml:space="preserve">Donor Specific Conditions, as applicable </w:t>
      </w:r>
      <w:r w:rsidRPr="00DF7713">
        <w:rPr>
          <w:rFonts w:ascii="Times New Roman" w:hAnsi="Times New Roman" w:cs="Times New Roman"/>
          <w:color w:val="000000"/>
          <w:sz w:val="23"/>
          <w:szCs w:val="23"/>
          <w:lang w:val="en-GB"/>
        </w:rPr>
        <w:t>(Annex 3</w:t>
      </w:r>
      <w:proofErr w:type="gramStart"/>
      <w:r w:rsidRPr="00DF7713">
        <w:rPr>
          <w:rFonts w:ascii="Times New Roman" w:hAnsi="Times New Roman" w:cs="Times New Roman"/>
          <w:color w:val="000000"/>
          <w:sz w:val="23"/>
          <w:szCs w:val="23"/>
          <w:lang w:val="en-GB"/>
        </w:rPr>
        <w:t>);</w:t>
      </w:r>
      <w:proofErr w:type="gramEnd"/>
      <w:r w:rsidRPr="00DF7713">
        <w:rPr>
          <w:rFonts w:ascii="Times New Roman" w:hAnsi="Times New Roman" w:cs="Times New Roman"/>
          <w:color w:val="000000"/>
          <w:sz w:val="23"/>
          <w:szCs w:val="23"/>
          <w:lang w:val="en-GB"/>
        </w:rPr>
        <w:t xml:space="preserve"> </w:t>
      </w:r>
    </w:p>
    <w:p w14:paraId="07FA3177"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2448503D"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(e) The Partner Project Document (Annex 4</w:t>
      </w:r>
      <w:proofErr w:type="gramStart"/>
      <w:r w:rsidRPr="00DF7713">
        <w:rPr>
          <w:rFonts w:ascii="Times New Roman" w:hAnsi="Times New Roman" w:cs="Times New Roman"/>
          <w:color w:val="000000"/>
          <w:sz w:val="23"/>
          <w:szCs w:val="23"/>
          <w:lang w:val="en-GB"/>
        </w:rPr>
        <w:t>)</w:t>
      </w:r>
      <w:r w:rsidRPr="00DF7713">
        <w:rPr>
          <w:rFonts w:ascii="Times New Roman" w:hAnsi="Times New Roman" w:cs="Times New Roman"/>
          <w:b/>
          <w:bCs/>
          <w:color w:val="000000"/>
          <w:sz w:val="23"/>
          <w:szCs w:val="23"/>
          <w:lang w:val="en-GB"/>
        </w:rPr>
        <w:t>;</w:t>
      </w:r>
      <w:proofErr w:type="gramEnd"/>
      <w:r w:rsidRPr="00DF7713">
        <w:rPr>
          <w:rFonts w:ascii="Times New Roman" w:hAnsi="Times New Roman" w:cs="Times New Roman"/>
          <w:b/>
          <w:bCs/>
          <w:color w:val="000000"/>
          <w:sz w:val="23"/>
          <w:szCs w:val="23"/>
          <w:lang w:val="en-GB"/>
        </w:rPr>
        <w:t xml:space="preserve"> </w:t>
      </w:r>
    </w:p>
    <w:p w14:paraId="053AFBDF"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42DD46F8"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(f) The </w:t>
      </w:r>
      <w:r w:rsidRPr="00DF7713">
        <w:rPr>
          <w:rFonts w:ascii="Times New Roman" w:hAnsi="Times New Roman" w:cs="Times New Roman"/>
          <w:color w:val="0000FF"/>
          <w:sz w:val="23"/>
          <w:szCs w:val="23"/>
          <w:lang w:val="en-GB"/>
        </w:rPr>
        <w:t xml:space="preserve">Face Form </w:t>
      </w:r>
      <w:r w:rsidRPr="00DF7713">
        <w:rPr>
          <w:rFonts w:ascii="Times New Roman" w:hAnsi="Times New Roman" w:cs="Times New Roman"/>
          <w:color w:val="000000"/>
          <w:sz w:val="23"/>
          <w:szCs w:val="23"/>
          <w:lang w:val="en-GB"/>
        </w:rPr>
        <w:t>(Annex 5</w:t>
      </w:r>
      <w:proofErr w:type="gramStart"/>
      <w:r w:rsidRPr="00DF7713">
        <w:rPr>
          <w:rFonts w:ascii="Times New Roman" w:hAnsi="Times New Roman" w:cs="Times New Roman"/>
          <w:color w:val="000000"/>
          <w:sz w:val="23"/>
          <w:szCs w:val="23"/>
          <w:lang w:val="en-GB"/>
        </w:rPr>
        <w:t>);</w:t>
      </w:r>
      <w:proofErr w:type="gramEnd"/>
      <w:r w:rsidRPr="00DF7713">
        <w:rPr>
          <w:rFonts w:ascii="Times New Roman" w:hAnsi="Times New Roman" w:cs="Times New Roman"/>
          <w:color w:val="000000"/>
          <w:sz w:val="23"/>
          <w:szCs w:val="23"/>
          <w:lang w:val="en-GB"/>
        </w:rPr>
        <w:t xml:space="preserve"> </w:t>
      </w:r>
    </w:p>
    <w:p w14:paraId="3DF87155"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7F20B087"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(g) The </w:t>
      </w:r>
      <w:r w:rsidRPr="00DF7713">
        <w:rPr>
          <w:rFonts w:ascii="Times New Roman" w:hAnsi="Times New Roman" w:cs="Times New Roman"/>
          <w:color w:val="0000FF"/>
          <w:sz w:val="23"/>
          <w:szCs w:val="23"/>
          <w:lang w:val="en-GB"/>
        </w:rPr>
        <w:t xml:space="preserve">Progress Report Form </w:t>
      </w:r>
      <w:r w:rsidRPr="00DF7713">
        <w:rPr>
          <w:rFonts w:ascii="Times New Roman" w:hAnsi="Times New Roman" w:cs="Times New Roman"/>
          <w:color w:val="000000"/>
          <w:sz w:val="23"/>
          <w:szCs w:val="23"/>
          <w:lang w:val="en-GB"/>
        </w:rPr>
        <w:t>(Annex 6</w:t>
      </w:r>
      <w:proofErr w:type="gramStart"/>
      <w:r w:rsidRPr="00DF7713">
        <w:rPr>
          <w:rFonts w:ascii="Times New Roman" w:hAnsi="Times New Roman" w:cs="Times New Roman"/>
          <w:color w:val="000000"/>
          <w:sz w:val="23"/>
          <w:szCs w:val="23"/>
          <w:lang w:val="en-GB"/>
        </w:rPr>
        <w:t>);</w:t>
      </w:r>
      <w:proofErr w:type="gramEnd"/>
      <w:r w:rsidRPr="00DF7713">
        <w:rPr>
          <w:rFonts w:ascii="Times New Roman" w:hAnsi="Times New Roman" w:cs="Times New Roman"/>
          <w:color w:val="000000"/>
          <w:sz w:val="23"/>
          <w:szCs w:val="23"/>
          <w:lang w:val="en-GB"/>
        </w:rPr>
        <w:t xml:space="preserve"> </w:t>
      </w:r>
    </w:p>
    <w:p w14:paraId="24212567"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26A4ABB9"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(h) </w:t>
      </w:r>
      <w:r w:rsidRPr="00DF7713">
        <w:rPr>
          <w:rFonts w:ascii="Times New Roman" w:hAnsi="Times New Roman" w:cs="Times New Roman"/>
          <w:color w:val="0000FF"/>
          <w:sz w:val="23"/>
          <w:szCs w:val="23"/>
          <w:lang w:val="en-GB"/>
        </w:rPr>
        <w:t>Special Terms and Conditions for Partners Performing Grant-Making Work</w:t>
      </w:r>
      <w:r w:rsidRPr="00DF7713">
        <w:rPr>
          <w:rFonts w:ascii="Times New Roman" w:hAnsi="Times New Roman" w:cs="Times New Roman"/>
          <w:color w:val="000000"/>
          <w:sz w:val="23"/>
          <w:szCs w:val="23"/>
          <w:lang w:val="en-GB"/>
        </w:rPr>
        <w:t xml:space="preserve">, as applicable (Annex 7). </w:t>
      </w:r>
    </w:p>
    <w:p w14:paraId="165CA0BE"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7A8F45E7"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6579A78D"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071DB726"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3. If the Partner is a government entity, this Agreement supplements the relevant provisions of any host country agreement </w:t>
      </w:r>
      <w:proofErr w:type="gramStart"/>
      <w:r w:rsidRPr="00DF7713">
        <w:rPr>
          <w:rFonts w:ascii="Times New Roman" w:hAnsi="Times New Roman" w:cs="Times New Roman"/>
          <w:color w:val="000000"/>
          <w:sz w:val="23"/>
          <w:szCs w:val="23"/>
          <w:lang w:val="en-GB"/>
        </w:rPr>
        <w:t>entered into</w:t>
      </w:r>
      <w:proofErr w:type="gramEnd"/>
      <w:r w:rsidRPr="00DF7713">
        <w:rPr>
          <w:rFonts w:ascii="Times New Roman" w:hAnsi="Times New Roman" w:cs="Times New Roman"/>
          <w:color w:val="000000"/>
          <w:sz w:val="23"/>
          <w:szCs w:val="23"/>
          <w:lang w:val="en-GB"/>
        </w:rPr>
        <w:t xml:space="preserve"> between the Government and UN Women. If there is no such agreement then the Standard Basic Assistance Agreement </w:t>
      </w:r>
      <w:proofErr w:type="gramStart"/>
      <w:r w:rsidRPr="00DF7713">
        <w:rPr>
          <w:rFonts w:ascii="Times New Roman" w:hAnsi="Times New Roman" w:cs="Times New Roman"/>
          <w:color w:val="000000"/>
          <w:sz w:val="23"/>
          <w:szCs w:val="23"/>
          <w:lang w:val="en-GB"/>
        </w:rPr>
        <w:t>entered into</w:t>
      </w:r>
      <w:proofErr w:type="gramEnd"/>
      <w:r w:rsidRPr="00DF7713">
        <w:rPr>
          <w:rFonts w:ascii="Times New Roman" w:hAnsi="Times New Roman" w:cs="Times New Roman"/>
          <w:color w:val="000000"/>
          <w:sz w:val="23"/>
          <w:szCs w:val="23"/>
          <w:lang w:val="en-GB"/>
        </w:rPr>
        <w:t xml:space="preserve"> between the Government and the United Nations Development Programme (UNDP), or any other applicable host country agreement between the Government and UNDP, shall apply </w:t>
      </w:r>
      <w:r w:rsidRPr="00DF7713">
        <w:rPr>
          <w:rFonts w:ascii="Times New Roman" w:hAnsi="Times New Roman" w:cs="Times New Roman"/>
          <w:i/>
          <w:iCs/>
          <w:color w:val="000000"/>
          <w:sz w:val="23"/>
          <w:szCs w:val="23"/>
          <w:lang w:val="en-GB"/>
        </w:rPr>
        <w:t xml:space="preserve">mutatis mutandis </w:t>
      </w:r>
      <w:r w:rsidRPr="00DF7713">
        <w:rPr>
          <w:rFonts w:ascii="Times New Roman" w:hAnsi="Times New Roman" w:cs="Times New Roman"/>
          <w:color w:val="000000"/>
          <w:sz w:val="23"/>
          <w:szCs w:val="23"/>
          <w:lang w:val="en-GB"/>
        </w:rPr>
        <w:t xml:space="preserve">between UN Women and the Partner for the purposes of this Agreement. </w:t>
      </w:r>
    </w:p>
    <w:p w14:paraId="791B544E" w14:textId="656F09D6" w:rsidR="00F6103D" w:rsidRDefault="00F6103D">
      <w:pPr>
        <w:rPr>
          <w:rFonts w:cstheme="minorHAnsi"/>
          <w:sz w:val="18"/>
          <w:szCs w:val="18"/>
        </w:rPr>
      </w:pPr>
    </w:p>
    <w:p w14:paraId="6FD93659" w14:textId="7B06EBD7" w:rsidR="00DB0266" w:rsidRDefault="00DB0266">
      <w:pPr>
        <w:rPr>
          <w:rFonts w:cstheme="minorHAnsi"/>
          <w:sz w:val="18"/>
          <w:szCs w:val="18"/>
        </w:rPr>
      </w:pPr>
    </w:p>
    <w:p w14:paraId="53928C84" w14:textId="77777777" w:rsidR="00DB0266" w:rsidRDefault="00DB0266">
      <w:pPr>
        <w:rPr>
          <w:rFonts w:cstheme="minorHAnsi"/>
          <w:sz w:val="18"/>
          <w:szCs w:val="18"/>
        </w:rPr>
      </w:pPr>
    </w:p>
    <w:tbl>
      <w:tblPr>
        <w:tblStyle w:val="TableGrid"/>
        <w:tblW w:w="0" w:type="auto"/>
        <w:tblLook w:val="04A0" w:firstRow="1" w:lastRow="0" w:firstColumn="1" w:lastColumn="0" w:noHBand="0" w:noVBand="1"/>
      </w:tblPr>
      <w:tblGrid>
        <w:gridCol w:w="9017"/>
      </w:tblGrid>
      <w:tr w:rsidR="00DB0266" w14:paraId="68C6F427" w14:textId="77777777" w:rsidTr="00DB0266">
        <w:tc>
          <w:tcPr>
            <w:tcW w:w="9017" w:type="dxa"/>
            <w:shd w:val="clear" w:color="auto" w:fill="5B9BD5" w:themeFill="accent5"/>
          </w:tcPr>
          <w:p w14:paraId="45B5C157" w14:textId="7CBC9C9D" w:rsidR="00DB0266" w:rsidRPr="00DB0266" w:rsidRDefault="00DB0266" w:rsidP="00DB0266">
            <w:pPr>
              <w:autoSpaceDE w:val="0"/>
              <w:autoSpaceDN w:val="0"/>
              <w:adjustRightInd w:val="0"/>
              <w:jc w:val="center"/>
              <w:rPr>
                <w:rFonts w:ascii="Times New Roman" w:hAnsi="Times New Roman" w:cs="Times New Roman"/>
                <w:b/>
                <w:bCs/>
                <w:color w:val="FFFFFF" w:themeColor="background1"/>
                <w:sz w:val="23"/>
                <w:szCs w:val="23"/>
                <w:lang w:val="en-GB"/>
              </w:rPr>
            </w:pPr>
            <w:r>
              <w:rPr>
                <w:rFonts w:ascii="Times New Roman" w:hAnsi="Times New Roman" w:cs="Times New Roman"/>
                <w:b/>
                <w:bCs/>
                <w:color w:val="FFFFFF" w:themeColor="background1"/>
                <w:sz w:val="23"/>
                <w:szCs w:val="23"/>
                <w:lang w:val="en-GB"/>
              </w:rPr>
              <w:lastRenderedPageBreak/>
              <w:t>UN WOMEN PARTNER AGREEMENT</w:t>
            </w:r>
          </w:p>
        </w:tc>
      </w:tr>
    </w:tbl>
    <w:p w14:paraId="09EE890B" w14:textId="77777777" w:rsidR="00DB0266" w:rsidRDefault="00DB0266" w:rsidP="00DF7713">
      <w:pPr>
        <w:autoSpaceDE w:val="0"/>
        <w:autoSpaceDN w:val="0"/>
        <w:adjustRightInd w:val="0"/>
        <w:spacing w:after="0" w:line="240" w:lineRule="auto"/>
        <w:rPr>
          <w:rFonts w:ascii="Times New Roman" w:hAnsi="Times New Roman" w:cs="Times New Roman"/>
          <w:b/>
          <w:bCs/>
          <w:color w:val="000000"/>
          <w:sz w:val="23"/>
          <w:szCs w:val="23"/>
          <w:lang w:val="en-GB"/>
        </w:rPr>
      </w:pPr>
    </w:p>
    <w:p w14:paraId="2D8C37EF" w14:textId="256E0CD2"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ARTICLE III </w:t>
      </w:r>
    </w:p>
    <w:p w14:paraId="3FE13E96" w14:textId="77777777" w:rsidR="00F6103D" w:rsidRDefault="00DF7713" w:rsidP="00DF7713">
      <w:pPr>
        <w:autoSpaceDE w:val="0"/>
        <w:autoSpaceDN w:val="0"/>
        <w:adjustRightInd w:val="0"/>
        <w:spacing w:after="0" w:line="240" w:lineRule="auto"/>
        <w:rPr>
          <w:rFonts w:ascii="Times New Roman" w:hAnsi="Times New Roman" w:cs="Times New Roman"/>
          <w:b/>
          <w:bCs/>
          <w:color w:val="000000"/>
          <w:sz w:val="23"/>
          <w:szCs w:val="23"/>
          <w:lang w:val="en-GB"/>
        </w:rPr>
      </w:pPr>
      <w:r w:rsidRPr="00DF7713">
        <w:rPr>
          <w:rFonts w:ascii="Times New Roman" w:hAnsi="Times New Roman" w:cs="Times New Roman"/>
          <w:b/>
          <w:bCs/>
          <w:color w:val="000000"/>
          <w:sz w:val="23"/>
          <w:szCs w:val="23"/>
          <w:lang w:val="en-GB"/>
        </w:rPr>
        <w:t>GENERAL RESPONSIBILITIES OF THE PARTNER</w:t>
      </w:r>
    </w:p>
    <w:p w14:paraId="774A93C1" w14:textId="689F3C82"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b/>
          <w:bCs/>
          <w:color w:val="000000"/>
          <w:sz w:val="23"/>
          <w:szCs w:val="23"/>
          <w:lang w:val="en-GB"/>
        </w:rPr>
        <w:t xml:space="preserve"> </w:t>
      </w:r>
    </w:p>
    <w:p w14:paraId="03133B58"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1. The Partner shall perform the Work and achieve the Results. </w:t>
      </w:r>
    </w:p>
    <w:p w14:paraId="13D8458F"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6AF14754"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2. The Partner shall use the funds and the Property provided by UN Women under this Agreement exclusively for performing the Work as set forth in this Agreement. </w:t>
      </w:r>
    </w:p>
    <w:p w14:paraId="454A6431"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51F27D3F"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5EBBC4BC"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64773AE2"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4D1AE118"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1B3A2C43"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5. The Partner’s responsibilities include: </w:t>
      </w:r>
    </w:p>
    <w:p w14:paraId="21C0D850"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7E3743F5"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(a) Commencing the Work in accordance with the timeline but not before both Parties have signed the </w:t>
      </w:r>
      <w:proofErr w:type="gramStart"/>
      <w:r w:rsidRPr="00DF7713">
        <w:rPr>
          <w:rFonts w:ascii="Times New Roman" w:hAnsi="Times New Roman" w:cs="Times New Roman"/>
          <w:color w:val="000000"/>
          <w:sz w:val="23"/>
          <w:szCs w:val="23"/>
          <w:lang w:val="en-GB"/>
        </w:rPr>
        <w:t>Agreement;</w:t>
      </w:r>
      <w:proofErr w:type="gramEnd"/>
      <w:r w:rsidRPr="00DF7713">
        <w:rPr>
          <w:rFonts w:ascii="Times New Roman" w:hAnsi="Times New Roman" w:cs="Times New Roman"/>
          <w:color w:val="000000"/>
          <w:sz w:val="23"/>
          <w:szCs w:val="23"/>
          <w:lang w:val="en-GB"/>
        </w:rPr>
        <w:t xml:space="preserve"> </w:t>
      </w:r>
    </w:p>
    <w:p w14:paraId="29371879"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41B2A735"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(b) Making its designated contributions of technical assistance, services, equipment, non-expendable materials and other property towards the </w:t>
      </w:r>
      <w:proofErr w:type="gramStart"/>
      <w:r w:rsidRPr="00DF7713">
        <w:rPr>
          <w:rFonts w:ascii="Times New Roman" w:hAnsi="Times New Roman" w:cs="Times New Roman"/>
          <w:color w:val="000000"/>
          <w:sz w:val="23"/>
          <w:szCs w:val="23"/>
          <w:lang w:val="en-GB"/>
        </w:rPr>
        <w:t>Work;</w:t>
      </w:r>
      <w:proofErr w:type="gramEnd"/>
      <w:r w:rsidRPr="00DF7713">
        <w:rPr>
          <w:rFonts w:ascii="Times New Roman" w:hAnsi="Times New Roman" w:cs="Times New Roman"/>
          <w:color w:val="000000"/>
          <w:sz w:val="23"/>
          <w:szCs w:val="23"/>
          <w:lang w:val="en-GB"/>
        </w:rPr>
        <w:t xml:space="preserve"> </w:t>
      </w:r>
    </w:p>
    <w:p w14:paraId="7DC58081"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1CDFD66B"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(c) Completing its responsibilities with diligence and efficiency, and in conformity with the requirements set out in the Partner Project Document (including in connection with the workplan and budget</w:t>
      </w:r>
      <w:proofErr w:type="gramStart"/>
      <w:r w:rsidRPr="00DF7713">
        <w:rPr>
          <w:rFonts w:ascii="Times New Roman" w:hAnsi="Times New Roman" w:cs="Times New Roman"/>
          <w:color w:val="000000"/>
          <w:sz w:val="23"/>
          <w:szCs w:val="23"/>
          <w:lang w:val="en-GB"/>
        </w:rPr>
        <w:t>);</w:t>
      </w:r>
      <w:proofErr w:type="gramEnd"/>
      <w:r w:rsidRPr="00DF7713">
        <w:rPr>
          <w:rFonts w:ascii="Times New Roman" w:hAnsi="Times New Roman" w:cs="Times New Roman"/>
          <w:color w:val="000000"/>
          <w:sz w:val="23"/>
          <w:szCs w:val="23"/>
          <w:lang w:val="en-GB"/>
        </w:rPr>
        <w:t xml:space="preserve"> </w:t>
      </w:r>
    </w:p>
    <w:p w14:paraId="52317C98"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4F85B620"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(d) Providing the reports required under this Agreement in a timely manner and satisfactory to UN Women, and furnishing any other information relating to the Work and the use of any funds and Property that UN Women may reasonably ask </w:t>
      </w:r>
      <w:proofErr w:type="gramStart"/>
      <w:r w:rsidRPr="00DF7713">
        <w:rPr>
          <w:rFonts w:ascii="Times New Roman" w:hAnsi="Times New Roman" w:cs="Times New Roman"/>
          <w:color w:val="000000"/>
          <w:sz w:val="23"/>
          <w:szCs w:val="23"/>
          <w:lang w:val="en-GB"/>
        </w:rPr>
        <w:t>for;</w:t>
      </w:r>
      <w:proofErr w:type="gramEnd"/>
      <w:r w:rsidRPr="00DF7713">
        <w:rPr>
          <w:rFonts w:ascii="Times New Roman" w:hAnsi="Times New Roman" w:cs="Times New Roman"/>
          <w:color w:val="000000"/>
          <w:sz w:val="23"/>
          <w:szCs w:val="23"/>
          <w:lang w:val="en-GB"/>
        </w:rPr>
        <w:t xml:space="preserve"> </w:t>
      </w:r>
    </w:p>
    <w:p w14:paraId="57A8BA79"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7F068D6B"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(e) Exercising a high standard of care when handling and administering the funds and Property provided to it by UN </w:t>
      </w:r>
      <w:proofErr w:type="gramStart"/>
      <w:r w:rsidRPr="00DF7713">
        <w:rPr>
          <w:rFonts w:ascii="Times New Roman" w:hAnsi="Times New Roman" w:cs="Times New Roman"/>
          <w:color w:val="000000"/>
          <w:sz w:val="23"/>
          <w:szCs w:val="23"/>
          <w:lang w:val="en-GB"/>
        </w:rPr>
        <w:t>Women;</w:t>
      </w:r>
      <w:proofErr w:type="gramEnd"/>
      <w:r w:rsidRPr="00DF7713">
        <w:rPr>
          <w:rFonts w:ascii="Times New Roman" w:hAnsi="Times New Roman" w:cs="Times New Roman"/>
          <w:color w:val="000000"/>
          <w:sz w:val="23"/>
          <w:szCs w:val="23"/>
          <w:lang w:val="en-GB"/>
        </w:rPr>
        <w:t xml:space="preserve"> </w:t>
      </w:r>
    </w:p>
    <w:p w14:paraId="396C3D6E"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p>
    <w:p w14:paraId="087D6CAC" w14:textId="77777777" w:rsidR="00DF7713" w:rsidRPr="00DF7713" w:rsidRDefault="00DF7713" w:rsidP="00DF7713">
      <w:pPr>
        <w:autoSpaceDE w:val="0"/>
        <w:autoSpaceDN w:val="0"/>
        <w:adjustRightInd w:val="0"/>
        <w:spacing w:after="0" w:line="240" w:lineRule="auto"/>
        <w:rPr>
          <w:rFonts w:ascii="Times New Roman" w:hAnsi="Times New Roman" w:cs="Times New Roman"/>
          <w:color w:val="000000"/>
          <w:sz w:val="23"/>
          <w:szCs w:val="23"/>
          <w:lang w:val="en-GB"/>
        </w:rPr>
      </w:pPr>
      <w:r w:rsidRPr="00DF7713">
        <w:rPr>
          <w:rFonts w:ascii="Times New Roman" w:hAnsi="Times New Roman" w:cs="Times New Roman"/>
          <w:color w:val="000000"/>
          <w:sz w:val="23"/>
          <w:szCs w:val="23"/>
          <w:lang w:val="en-GB"/>
        </w:rPr>
        <w:t xml:space="preserve">(f)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 </w:t>
      </w:r>
    </w:p>
    <w:p w14:paraId="0973A955" w14:textId="3533E491" w:rsidR="004A2AEB" w:rsidRDefault="004A2AEB">
      <w:pPr>
        <w:rPr>
          <w:rFonts w:cstheme="minorHAnsi"/>
          <w:sz w:val="18"/>
          <w:szCs w:val="18"/>
        </w:rPr>
      </w:pPr>
    </w:p>
    <w:p w14:paraId="22D45B7B" w14:textId="285A4F74" w:rsidR="00F6103D" w:rsidRDefault="00F6103D">
      <w:pPr>
        <w:rPr>
          <w:rFonts w:cstheme="minorHAnsi"/>
          <w:sz w:val="18"/>
          <w:szCs w:val="18"/>
        </w:rPr>
      </w:pPr>
      <w:r>
        <w:rPr>
          <w:rFonts w:cstheme="minorHAnsi"/>
          <w:sz w:val="18"/>
          <w:szCs w:val="18"/>
        </w:rPr>
        <w:br w:type="page"/>
      </w:r>
    </w:p>
    <w:tbl>
      <w:tblPr>
        <w:tblStyle w:val="TableGrid"/>
        <w:tblW w:w="0" w:type="auto"/>
        <w:tblLook w:val="04A0" w:firstRow="1" w:lastRow="0" w:firstColumn="1" w:lastColumn="0" w:noHBand="0" w:noVBand="1"/>
      </w:tblPr>
      <w:tblGrid>
        <w:gridCol w:w="9017"/>
      </w:tblGrid>
      <w:tr w:rsidR="00DB0266" w14:paraId="7AA49976" w14:textId="77777777" w:rsidTr="00DB0266">
        <w:tc>
          <w:tcPr>
            <w:tcW w:w="9017" w:type="dxa"/>
            <w:shd w:val="clear" w:color="auto" w:fill="5B9BD5" w:themeFill="accent5"/>
          </w:tcPr>
          <w:p w14:paraId="31C556ED" w14:textId="61C3E735" w:rsidR="00DB0266" w:rsidRPr="00DB0266" w:rsidRDefault="00DB0266" w:rsidP="00DB0266">
            <w:pPr>
              <w:autoSpaceDE w:val="0"/>
              <w:autoSpaceDN w:val="0"/>
              <w:adjustRightInd w:val="0"/>
              <w:jc w:val="center"/>
              <w:rPr>
                <w:rFonts w:ascii="Times New Roman" w:hAnsi="Times New Roman" w:cs="Times New Roman"/>
                <w:color w:val="FFFFFF" w:themeColor="background1"/>
                <w:sz w:val="23"/>
                <w:szCs w:val="23"/>
                <w:lang w:val="en-GB"/>
              </w:rPr>
            </w:pPr>
            <w:r>
              <w:rPr>
                <w:rFonts w:ascii="Times New Roman" w:hAnsi="Times New Roman" w:cs="Times New Roman"/>
                <w:color w:val="FFFFFF" w:themeColor="background1"/>
                <w:sz w:val="23"/>
                <w:szCs w:val="23"/>
                <w:lang w:val="en-GB"/>
              </w:rPr>
              <w:lastRenderedPageBreak/>
              <w:t>UN WOMEN PARTNER AGREEMENT</w:t>
            </w:r>
          </w:p>
        </w:tc>
      </w:tr>
    </w:tbl>
    <w:p w14:paraId="14FAFC85" w14:textId="77777777" w:rsidR="00DB0266" w:rsidRDefault="00DB0266" w:rsidP="00F6103D">
      <w:pPr>
        <w:autoSpaceDE w:val="0"/>
        <w:autoSpaceDN w:val="0"/>
        <w:adjustRightInd w:val="0"/>
        <w:spacing w:after="0" w:line="240" w:lineRule="auto"/>
        <w:rPr>
          <w:rFonts w:ascii="Times New Roman" w:hAnsi="Times New Roman" w:cs="Times New Roman"/>
          <w:color w:val="000000"/>
          <w:sz w:val="23"/>
          <w:szCs w:val="23"/>
          <w:lang w:val="en-GB"/>
        </w:rPr>
      </w:pPr>
    </w:p>
    <w:p w14:paraId="00CBFD86" w14:textId="38259612"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Full name of Partner Authorized Official: </w:t>
      </w:r>
    </w:p>
    <w:p w14:paraId="68C4331E"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2CC99CDA" w14:textId="0733C975"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0F178B">
        <w:rPr>
          <w:rFonts w:ascii="Times New Roman" w:hAnsi="Times New Roman" w:cs="Times New Roman"/>
          <w:color w:val="000000"/>
          <w:sz w:val="23"/>
          <w:szCs w:val="23"/>
          <w:highlight w:val="lightGray"/>
          <w:lang w:val="en-GB"/>
        </w:rPr>
        <w:t>Name: [enter name]</w:t>
      </w:r>
      <w:r w:rsidRPr="00F6103D">
        <w:rPr>
          <w:rFonts w:ascii="Times New Roman" w:hAnsi="Times New Roman" w:cs="Times New Roman"/>
          <w:color w:val="000000"/>
          <w:sz w:val="23"/>
          <w:szCs w:val="23"/>
          <w:lang w:val="en-GB"/>
        </w:rPr>
        <w:t xml:space="preserve"> </w:t>
      </w:r>
    </w:p>
    <w:p w14:paraId="2D475B2D"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4D932040" w14:textId="49E9E6C8"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0F178B">
        <w:rPr>
          <w:rFonts w:ascii="Times New Roman" w:hAnsi="Times New Roman" w:cs="Times New Roman"/>
          <w:color w:val="000000"/>
          <w:sz w:val="23"/>
          <w:szCs w:val="23"/>
          <w:highlight w:val="lightGray"/>
          <w:lang w:val="en-GB"/>
        </w:rPr>
        <w:t>Title: [enter title]</w:t>
      </w:r>
      <w:r w:rsidRPr="00F6103D">
        <w:rPr>
          <w:rFonts w:ascii="Times New Roman" w:hAnsi="Times New Roman" w:cs="Times New Roman"/>
          <w:color w:val="000000"/>
          <w:sz w:val="23"/>
          <w:szCs w:val="23"/>
          <w:lang w:val="en-GB"/>
        </w:rPr>
        <w:t xml:space="preserve"> </w:t>
      </w:r>
    </w:p>
    <w:p w14:paraId="7956B559"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2049206A" w14:textId="2581A2FE"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Sample signature: [____________________________ ] </w:t>
      </w:r>
    </w:p>
    <w:p w14:paraId="30317442"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306D468B" w14:textId="7445E017" w:rsidR="00F6103D" w:rsidRPr="000F178B" w:rsidRDefault="00F6103D" w:rsidP="00F6103D">
      <w:pPr>
        <w:autoSpaceDE w:val="0"/>
        <w:autoSpaceDN w:val="0"/>
        <w:adjustRightInd w:val="0"/>
        <w:spacing w:after="0" w:line="240" w:lineRule="auto"/>
        <w:rPr>
          <w:rFonts w:ascii="Times New Roman" w:hAnsi="Times New Roman" w:cs="Times New Roman"/>
          <w:color w:val="000000"/>
          <w:sz w:val="23"/>
          <w:szCs w:val="23"/>
          <w:highlight w:val="lightGray"/>
          <w:lang w:val="en-GB"/>
        </w:rPr>
      </w:pPr>
      <w:r w:rsidRPr="000F178B">
        <w:rPr>
          <w:rFonts w:ascii="Times New Roman" w:hAnsi="Times New Roman" w:cs="Times New Roman"/>
          <w:color w:val="000000"/>
          <w:sz w:val="23"/>
          <w:szCs w:val="23"/>
          <w:highlight w:val="lightGray"/>
          <w:lang w:val="en-GB"/>
        </w:rPr>
        <w:t xml:space="preserve">Name: [enter name] </w:t>
      </w:r>
    </w:p>
    <w:p w14:paraId="536097E3" w14:textId="77777777" w:rsidR="00F6103D" w:rsidRPr="000F178B" w:rsidRDefault="00F6103D" w:rsidP="00F6103D">
      <w:pPr>
        <w:autoSpaceDE w:val="0"/>
        <w:autoSpaceDN w:val="0"/>
        <w:adjustRightInd w:val="0"/>
        <w:spacing w:after="0" w:line="240" w:lineRule="auto"/>
        <w:rPr>
          <w:rFonts w:ascii="Times New Roman" w:hAnsi="Times New Roman" w:cs="Times New Roman"/>
          <w:color w:val="000000"/>
          <w:sz w:val="23"/>
          <w:szCs w:val="23"/>
          <w:highlight w:val="lightGray"/>
          <w:lang w:val="en-GB"/>
        </w:rPr>
      </w:pPr>
    </w:p>
    <w:p w14:paraId="6B3819A3" w14:textId="6005A38F"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0F178B">
        <w:rPr>
          <w:rFonts w:ascii="Times New Roman" w:hAnsi="Times New Roman" w:cs="Times New Roman"/>
          <w:color w:val="000000"/>
          <w:sz w:val="23"/>
          <w:szCs w:val="23"/>
          <w:highlight w:val="lightGray"/>
          <w:lang w:val="en-GB"/>
        </w:rPr>
        <w:t>Title: [enter title]</w:t>
      </w:r>
      <w:r w:rsidRPr="00F6103D">
        <w:rPr>
          <w:rFonts w:ascii="Times New Roman" w:hAnsi="Times New Roman" w:cs="Times New Roman"/>
          <w:color w:val="000000"/>
          <w:sz w:val="23"/>
          <w:szCs w:val="23"/>
          <w:lang w:val="en-GB"/>
        </w:rPr>
        <w:t xml:space="preserve"> </w:t>
      </w:r>
    </w:p>
    <w:p w14:paraId="630DCCD9"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623C6591" w14:textId="3BAFD1BB"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Sample signature: [____________________________ ] </w:t>
      </w:r>
    </w:p>
    <w:p w14:paraId="5FD8EC39"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4211667C" w14:textId="23787979"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It is understood, for the avoidance of doubt, that any removals from or amendments to the (list of) Partner Authorized Official</w:t>
      </w:r>
      <w:r w:rsidRPr="00F6103D">
        <w:rPr>
          <w:rFonts w:ascii="Times New Roman" w:hAnsi="Times New Roman" w:cs="Times New Roman"/>
          <w:b/>
          <w:bCs/>
          <w:color w:val="000000"/>
          <w:sz w:val="23"/>
          <w:szCs w:val="23"/>
          <w:lang w:val="en-GB"/>
        </w:rPr>
        <w:t>/</w:t>
      </w:r>
      <w:r w:rsidRPr="00F6103D">
        <w:rPr>
          <w:rFonts w:ascii="Times New Roman" w:hAnsi="Times New Roman" w:cs="Times New Roman"/>
          <w:color w:val="000000"/>
          <w:sz w:val="23"/>
          <w:szCs w:val="23"/>
          <w:lang w:val="en-GB"/>
        </w:rPr>
        <w:t xml:space="preserve">s identified above shall require a written amendment to this Agreement in accordance with Article 19.0 of the General Terms and Conditions for Partner Agreements. </w:t>
      </w:r>
    </w:p>
    <w:p w14:paraId="1E5CFDB8"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309571B9" w14:textId="1FEB3BAC"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(g) In relation to Sexual Exploitation and Sexual Abuse: </w:t>
      </w:r>
    </w:p>
    <w:p w14:paraId="70389567"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45C89065"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roofErr w:type="spellStart"/>
      <w:r w:rsidRPr="00F6103D">
        <w:rPr>
          <w:rFonts w:ascii="Times New Roman" w:hAnsi="Times New Roman" w:cs="Times New Roman"/>
          <w:color w:val="000000"/>
          <w:sz w:val="23"/>
          <w:szCs w:val="23"/>
          <w:lang w:val="en-GB"/>
        </w:rPr>
        <w:t>i</w:t>
      </w:r>
      <w:proofErr w:type="spellEnd"/>
      <w:r w:rsidRPr="00F6103D">
        <w:rPr>
          <w:rFonts w:ascii="Times New Roman" w:hAnsi="Times New Roman" w:cs="Times New Roman"/>
          <w:color w:val="000000"/>
          <w:sz w:val="23"/>
          <w:szCs w:val="23"/>
          <w:lang w:val="en-GB"/>
        </w:rPr>
        <w:t xml:space="preserve">. Undertaking that the Partner accepts the standards of conduct set out in section 3 of ST/SGB/2003/13 including, </w:t>
      </w:r>
      <w:r w:rsidRPr="00F6103D">
        <w:rPr>
          <w:rFonts w:ascii="Times New Roman" w:hAnsi="Times New Roman" w:cs="Times New Roman"/>
          <w:i/>
          <w:iCs/>
          <w:color w:val="000000"/>
          <w:sz w:val="23"/>
          <w:szCs w:val="23"/>
          <w:lang w:val="en-GB"/>
        </w:rPr>
        <w:t>inter alia</w:t>
      </w:r>
      <w:r w:rsidRPr="00F6103D">
        <w:rPr>
          <w:rFonts w:ascii="Times New Roman" w:hAnsi="Times New Roman" w:cs="Times New Roman"/>
          <w:color w:val="000000"/>
          <w:sz w:val="23"/>
          <w:szCs w:val="23"/>
          <w:lang w:val="en-GB"/>
        </w:rPr>
        <w:t xml:space="preserve">: </w:t>
      </w:r>
    </w:p>
    <w:p w14:paraId="3A5855D2"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69E13F0A"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1. Acknowledging that Sexual Exploitation and Sexual Abuse are strictly prohibited. The Partner, any of its employees, personnel, sub-contractors and others engaged to perform the Work shall not engage in Sexual Exploitation or Sexual Abuse. </w:t>
      </w:r>
    </w:p>
    <w:p w14:paraId="013C561A"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02BFD367"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2. Acknowledging the following specific standards: </w:t>
      </w:r>
    </w:p>
    <w:p w14:paraId="141DD37D"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574722CF"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w:t>
      </w:r>
      <w:proofErr w:type="spellStart"/>
      <w:r w:rsidRPr="00F6103D">
        <w:rPr>
          <w:rFonts w:ascii="Times New Roman" w:hAnsi="Times New Roman" w:cs="Times New Roman"/>
          <w:color w:val="000000"/>
          <w:sz w:val="23"/>
          <w:szCs w:val="23"/>
          <w:lang w:val="en-GB"/>
        </w:rPr>
        <w:t>defense</w:t>
      </w:r>
      <w:proofErr w:type="spellEnd"/>
      <w:r w:rsidRPr="00F6103D">
        <w:rPr>
          <w:rFonts w:ascii="Times New Roman" w:hAnsi="Times New Roman" w:cs="Times New Roman"/>
          <w:color w:val="000000"/>
          <w:sz w:val="23"/>
          <w:szCs w:val="23"/>
          <w:lang w:val="en-GB"/>
        </w:rPr>
        <w:t xml:space="preserve"> under this Agreement. </w:t>
      </w:r>
    </w:p>
    <w:p w14:paraId="5F0F39D3"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b. The exchange or promise of exchange of any money, employment, goods, services, or other thing of value, for sex, including sexual </w:t>
      </w:r>
      <w:proofErr w:type="spellStart"/>
      <w:r w:rsidRPr="00F6103D">
        <w:rPr>
          <w:rFonts w:ascii="Times New Roman" w:hAnsi="Times New Roman" w:cs="Times New Roman"/>
          <w:color w:val="000000"/>
          <w:sz w:val="23"/>
          <w:szCs w:val="23"/>
          <w:lang w:val="en-GB"/>
        </w:rPr>
        <w:t>favors</w:t>
      </w:r>
      <w:proofErr w:type="spellEnd"/>
      <w:r w:rsidRPr="00F6103D">
        <w:rPr>
          <w:rFonts w:ascii="Times New Roman" w:hAnsi="Times New Roman" w:cs="Times New Roman"/>
          <w:color w:val="000000"/>
          <w:sz w:val="23"/>
          <w:szCs w:val="23"/>
          <w:lang w:val="en-GB"/>
        </w:rPr>
        <w:t xml:space="preserve"> or sexual activities, shall constitute Sexual Exploitation and Sexual Abuse. </w:t>
      </w:r>
    </w:p>
    <w:p w14:paraId="662A34E8"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c. 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 </w:t>
      </w:r>
    </w:p>
    <w:p w14:paraId="62664E68"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4"/>
          <w:szCs w:val="24"/>
          <w:lang w:val="en-GB"/>
        </w:rPr>
      </w:pPr>
    </w:p>
    <w:p w14:paraId="09DAE16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ii. The Partner must take all appropriate measures to prevent Sexual Exploitation and Sexual Abuse by anyone including any of its employees, personnel, sub-contractors and others engaged to perform the Work. </w:t>
      </w:r>
    </w:p>
    <w:p w14:paraId="2D06A675" w14:textId="3389D02B"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tbl>
      <w:tblPr>
        <w:tblStyle w:val="TableGrid"/>
        <w:tblW w:w="0" w:type="auto"/>
        <w:tblLook w:val="04A0" w:firstRow="1" w:lastRow="0" w:firstColumn="1" w:lastColumn="0" w:noHBand="0" w:noVBand="1"/>
      </w:tblPr>
      <w:tblGrid>
        <w:gridCol w:w="9017"/>
      </w:tblGrid>
      <w:tr w:rsidR="00DB0266" w14:paraId="2FFF942B" w14:textId="77777777" w:rsidTr="00DB0266">
        <w:tc>
          <w:tcPr>
            <w:tcW w:w="9017" w:type="dxa"/>
            <w:shd w:val="clear" w:color="auto" w:fill="5B9BD5" w:themeFill="accent5"/>
          </w:tcPr>
          <w:p w14:paraId="7ADDF4A7" w14:textId="1D3A2E5C" w:rsidR="00DB0266" w:rsidRPr="00DB0266" w:rsidRDefault="00DB0266" w:rsidP="00DB0266">
            <w:pPr>
              <w:autoSpaceDE w:val="0"/>
              <w:autoSpaceDN w:val="0"/>
              <w:adjustRightInd w:val="0"/>
              <w:jc w:val="center"/>
              <w:rPr>
                <w:rFonts w:ascii="Times New Roman" w:hAnsi="Times New Roman" w:cs="Times New Roman"/>
                <w:color w:val="FFFFFF" w:themeColor="background1"/>
                <w:sz w:val="23"/>
                <w:szCs w:val="23"/>
                <w:lang w:val="en-GB"/>
              </w:rPr>
            </w:pPr>
            <w:r>
              <w:rPr>
                <w:rFonts w:ascii="Times New Roman" w:hAnsi="Times New Roman" w:cs="Times New Roman"/>
                <w:color w:val="FFFFFF" w:themeColor="background1"/>
                <w:sz w:val="23"/>
                <w:szCs w:val="23"/>
                <w:lang w:val="en-GB"/>
              </w:rPr>
              <w:lastRenderedPageBreak/>
              <w:t>UN WOMEN PARTNER AGREEMENT</w:t>
            </w:r>
          </w:p>
        </w:tc>
      </w:tr>
    </w:tbl>
    <w:p w14:paraId="4903DB63" w14:textId="77777777" w:rsidR="00DB0266" w:rsidRPr="00F6103D" w:rsidRDefault="00DB0266" w:rsidP="00DB0266">
      <w:pPr>
        <w:autoSpaceDE w:val="0"/>
        <w:autoSpaceDN w:val="0"/>
        <w:adjustRightInd w:val="0"/>
        <w:spacing w:after="0" w:line="240" w:lineRule="auto"/>
        <w:jc w:val="center"/>
        <w:rPr>
          <w:rFonts w:ascii="Times New Roman" w:hAnsi="Times New Roman" w:cs="Times New Roman"/>
          <w:color w:val="000000"/>
          <w:sz w:val="23"/>
          <w:szCs w:val="23"/>
          <w:lang w:val="en-GB"/>
        </w:rPr>
      </w:pPr>
    </w:p>
    <w:p w14:paraId="732C8F26"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iii. Acknowledging that UN Women will apply a policy of “zero tolerance” </w:t>
      </w:r>
      <w:proofErr w:type="gramStart"/>
      <w:r w:rsidRPr="00F6103D">
        <w:rPr>
          <w:rFonts w:ascii="Times New Roman" w:hAnsi="Times New Roman" w:cs="Times New Roman"/>
          <w:color w:val="000000"/>
          <w:sz w:val="23"/>
          <w:szCs w:val="23"/>
          <w:lang w:val="en-GB"/>
        </w:rPr>
        <w:t>with regard to</w:t>
      </w:r>
      <w:proofErr w:type="gramEnd"/>
      <w:r w:rsidRPr="00F6103D">
        <w:rPr>
          <w:rFonts w:ascii="Times New Roman" w:hAnsi="Times New Roman" w:cs="Times New Roman"/>
          <w:color w:val="000000"/>
          <w:sz w:val="23"/>
          <w:szCs w:val="23"/>
          <w:lang w:val="en-GB"/>
        </w:rPr>
        <w:t xml:space="preserve"> Sexual Exploitation and Sexual Abuse including in respect to the Partner, its employees, agents or any other persons engaged by Partner to perform any services under this Agreement. </w:t>
      </w:r>
    </w:p>
    <w:p w14:paraId="0F7C8AEF"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37EABC7B"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iv. Reporting to UN Women and investigating any allegation of Sexual Exploitation and Sexual Abuse as such allegations arise in the context of the Work as set forth in 14.3 of the General Terms and Conditions. </w:t>
      </w:r>
    </w:p>
    <w:p w14:paraId="434D835D"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0FB567F8"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v. 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3D625F20"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01E813CA"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(h) In relation to Fraud: </w:t>
      </w:r>
    </w:p>
    <w:p w14:paraId="3F4BD299"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5ADB037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roofErr w:type="spellStart"/>
      <w:r w:rsidRPr="00F6103D">
        <w:rPr>
          <w:rFonts w:ascii="Times New Roman" w:hAnsi="Times New Roman" w:cs="Times New Roman"/>
          <w:color w:val="000000"/>
          <w:sz w:val="23"/>
          <w:szCs w:val="23"/>
          <w:lang w:val="en-GB"/>
        </w:rPr>
        <w:t>i</w:t>
      </w:r>
      <w:proofErr w:type="spellEnd"/>
      <w:r w:rsidRPr="00F6103D">
        <w:rPr>
          <w:rFonts w:ascii="Times New Roman" w:hAnsi="Times New Roman" w:cs="Times New Roman"/>
          <w:color w:val="000000"/>
          <w:sz w:val="23"/>
          <w:szCs w:val="23"/>
          <w:lang w:val="en-GB"/>
        </w:rPr>
        <w:t xml:space="preserve">. Reviewing and taking note of the </w:t>
      </w:r>
      <w:r w:rsidRPr="00F6103D">
        <w:rPr>
          <w:rFonts w:ascii="Times New Roman" w:hAnsi="Times New Roman" w:cs="Times New Roman"/>
          <w:color w:val="0000FF"/>
          <w:sz w:val="23"/>
          <w:szCs w:val="23"/>
          <w:lang w:val="en-GB"/>
        </w:rPr>
        <w:t xml:space="preserve">UN Women Anti-Fraud Policy </w:t>
      </w:r>
      <w:r w:rsidRPr="00F6103D">
        <w:rPr>
          <w:rFonts w:ascii="Times New Roman" w:hAnsi="Times New Roman" w:cs="Times New Roman"/>
          <w:color w:val="000000"/>
          <w:sz w:val="23"/>
          <w:szCs w:val="23"/>
          <w:lang w:val="en-GB"/>
        </w:rPr>
        <w:t xml:space="preserve">(or such other URL as UN Women may from time to time decide). </w:t>
      </w:r>
    </w:p>
    <w:p w14:paraId="1F219CF7"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678F7F4D"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ii. Having a written fraud prevention and fraud awareness policy in place, which at a minimum shall provide a system to prevent, detect, report, address and follow-up on fraud, corruption and other wrongdoing. </w:t>
      </w:r>
    </w:p>
    <w:p w14:paraId="0713A96F"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1857AF7D"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iii. Reporting to UN Women any allegation of fraud as such allegations </w:t>
      </w:r>
      <w:proofErr w:type="gramStart"/>
      <w:r w:rsidRPr="00F6103D">
        <w:rPr>
          <w:rFonts w:ascii="Times New Roman" w:hAnsi="Times New Roman" w:cs="Times New Roman"/>
          <w:color w:val="000000"/>
          <w:sz w:val="23"/>
          <w:szCs w:val="23"/>
          <w:lang w:val="en-GB"/>
        </w:rPr>
        <w:t>arise</w:t>
      </w:r>
      <w:proofErr w:type="gramEnd"/>
      <w:r w:rsidRPr="00F6103D">
        <w:rPr>
          <w:rFonts w:ascii="Times New Roman" w:hAnsi="Times New Roman" w:cs="Times New Roman"/>
          <w:color w:val="000000"/>
          <w:sz w:val="23"/>
          <w:szCs w:val="23"/>
          <w:lang w:val="en-GB"/>
        </w:rPr>
        <w:t xml:space="preserve"> in the context of the Work as set forth in 14.3 c of the General Terms and Conditions; </w:t>
      </w:r>
    </w:p>
    <w:p w14:paraId="76F40FAB"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0C0A1B58"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iv. Acknowledging that any fraud may lead to the imposition by UN Women of sanctions (including censure or ineligibility/debarment) </w:t>
      </w:r>
      <w:proofErr w:type="gramStart"/>
      <w:r w:rsidRPr="00F6103D">
        <w:rPr>
          <w:rFonts w:ascii="Times New Roman" w:hAnsi="Times New Roman" w:cs="Times New Roman"/>
          <w:color w:val="000000"/>
          <w:sz w:val="23"/>
          <w:szCs w:val="23"/>
          <w:lang w:val="en-GB"/>
        </w:rPr>
        <w:t>with regard to</w:t>
      </w:r>
      <w:proofErr w:type="gramEnd"/>
      <w:r w:rsidRPr="00F6103D">
        <w:rPr>
          <w:rFonts w:ascii="Times New Roman" w:hAnsi="Times New Roman" w:cs="Times New Roman"/>
          <w:color w:val="000000"/>
          <w:sz w:val="23"/>
          <w:szCs w:val="23"/>
          <w:lang w:val="en-GB"/>
        </w:rPr>
        <w:t xml:space="preserve"> future transactions with UN Women, at UN Women’s sole discretion and without prejudice to any other right or remedy available to UN Women. </w:t>
      </w:r>
    </w:p>
    <w:p w14:paraId="7AC7BB22"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3B8E46EA" w14:textId="137470B8"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Pr>
          <w:rFonts w:ascii="Times New Roman" w:hAnsi="Times New Roman" w:cs="Times New Roman"/>
          <w:color w:val="000000"/>
          <w:sz w:val="23"/>
          <w:szCs w:val="23"/>
          <w:lang w:val="en-GB"/>
        </w:rPr>
        <w:t xml:space="preserve">v. </w:t>
      </w:r>
      <w:r w:rsidR="00F6103D" w:rsidRPr="00B73A71">
        <w:rPr>
          <w:rFonts w:ascii="Times New Roman" w:hAnsi="Times New Roman" w:cs="Times New Roman"/>
          <w:color w:val="000000"/>
          <w:sz w:val="23"/>
          <w:szCs w:val="23"/>
          <w:lang w:val="en-GB"/>
        </w:rPr>
        <w:t xml:space="preserve">Opening a separate bank account for the funds, if requested by UN Women. </w:t>
      </w:r>
    </w:p>
    <w:p w14:paraId="3B2FA638" w14:textId="77777777" w:rsidR="00B73A71" w:rsidRPr="00B73A71" w:rsidRDefault="00B73A71" w:rsidP="00B73A71">
      <w:pPr>
        <w:pStyle w:val="ListParagraph"/>
        <w:autoSpaceDE w:val="0"/>
        <w:autoSpaceDN w:val="0"/>
        <w:adjustRightInd w:val="0"/>
        <w:spacing w:after="0" w:line="240" w:lineRule="auto"/>
        <w:ind w:left="1080"/>
        <w:rPr>
          <w:rFonts w:ascii="Times New Roman" w:hAnsi="Times New Roman" w:cs="Times New Roman"/>
          <w:color w:val="000000"/>
          <w:sz w:val="23"/>
          <w:szCs w:val="23"/>
          <w:lang w:val="en-GB"/>
        </w:rPr>
      </w:pPr>
    </w:p>
    <w:p w14:paraId="0053CDDA" w14:textId="6837AE89" w:rsidR="00F6103D" w:rsidRPr="00B73A71" w:rsidRDefault="00F6103D"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b/>
          <w:bCs/>
          <w:color w:val="000000"/>
          <w:sz w:val="23"/>
          <w:szCs w:val="23"/>
          <w:lang w:val="en-GB"/>
        </w:rPr>
        <w:t xml:space="preserve">ARTICLE IV </w:t>
      </w:r>
    </w:p>
    <w:p w14:paraId="2A0CDF17" w14:textId="4BA241DB" w:rsidR="00F6103D" w:rsidRDefault="00F6103D" w:rsidP="00F6103D">
      <w:pPr>
        <w:autoSpaceDE w:val="0"/>
        <w:autoSpaceDN w:val="0"/>
        <w:adjustRightInd w:val="0"/>
        <w:spacing w:after="0" w:line="240" w:lineRule="auto"/>
        <w:rPr>
          <w:rFonts w:ascii="Times New Roman" w:hAnsi="Times New Roman" w:cs="Times New Roman"/>
          <w:b/>
          <w:bCs/>
          <w:color w:val="000000"/>
          <w:sz w:val="23"/>
          <w:szCs w:val="23"/>
          <w:lang w:val="en-GB"/>
        </w:rPr>
      </w:pPr>
      <w:r w:rsidRPr="00F6103D">
        <w:rPr>
          <w:rFonts w:ascii="Times New Roman" w:hAnsi="Times New Roman" w:cs="Times New Roman"/>
          <w:b/>
          <w:bCs/>
          <w:color w:val="000000"/>
          <w:sz w:val="23"/>
          <w:szCs w:val="23"/>
          <w:lang w:val="en-GB"/>
        </w:rPr>
        <w:t xml:space="preserve">GENERAL RESPONSIBILITIES OF UN WOMEN </w:t>
      </w:r>
    </w:p>
    <w:p w14:paraId="2AC550A4"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4AD7465B" w14:textId="6EB37480"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1. UN Women shall contribute to the Work as set forth in this Agreement, including by: </w:t>
      </w:r>
    </w:p>
    <w:p w14:paraId="2D061607"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4"/>
          <w:szCs w:val="24"/>
          <w:lang w:val="en-GB"/>
        </w:rPr>
      </w:pPr>
    </w:p>
    <w:p w14:paraId="5D87C762"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(a) Commencing and completing the responsibilities allocated to it in this Agreement in a timely manner, provided that all necessary reports and other documents are available, and UN Women is satisfied with the </w:t>
      </w:r>
      <w:proofErr w:type="gramStart"/>
      <w:r w:rsidRPr="00F6103D">
        <w:rPr>
          <w:rFonts w:ascii="Times New Roman" w:hAnsi="Times New Roman" w:cs="Times New Roman"/>
          <w:color w:val="000000"/>
          <w:sz w:val="23"/>
          <w:szCs w:val="23"/>
          <w:lang w:val="en-GB"/>
        </w:rPr>
        <w:t>same;</w:t>
      </w:r>
      <w:proofErr w:type="gramEnd"/>
      <w:r w:rsidRPr="00F6103D">
        <w:rPr>
          <w:rFonts w:ascii="Times New Roman" w:hAnsi="Times New Roman" w:cs="Times New Roman"/>
          <w:color w:val="000000"/>
          <w:sz w:val="23"/>
          <w:szCs w:val="23"/>
          <w:lang w:val="en-GB"/>
        </w:rPr>
        <w:t xml:space="preserve"> </w:t>
      </w:r>
    </w:p>
    <w:p w14:paraId="3CF8E753"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33CF2422" w14:textId="5C113C0A"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(b) Making transfers of funds in accordance with the provisions of this </w:t>
      </w:r>
      <w:proofErr w:type="gramStart"/>
      <w:r w:rsidRPr="00F6103D">
        <w:rPr>
          <w:rFonts w:ascii="Times New Roman" w:hAnsi="Times New Roman" w:cs="Times New Roman"/>
          <w:color w:val="000000"/>
          <w:sz w:val="23"/>
          <w:szCs w:val="23"/>
          <w:lang w:val="en-GB"/>
        </w:rPr>
        <w:t>Agreement;</w:t>
      </w:r>
      <w:proofErr w:type="gramEnd"/>
      <w:r w:rsidRPr="00F6103D">
        <w:rPr>
          <w:rFonts w:ascii="Times New Roman" w:hAnsi="Times New Roman" w:cs="Times New Roman"/>
          <w:color w:val="000000"/>
          <w:sz w:val="23"/>
          <w:szCs w:val="23"/>
          <w:lang w:val="en-GB"/>
        </w:rPr>
        <w:t xml:space="preserve"> </w:t>
      </w:r>
    </w:p>
    <w:p w14:paraId="1C392374" w14:textId="77777777" w:rsidR="00DB0266" w:rsidRPr="00F6103D" w:rsidRDefault="00DB0266" w:rsidP="00F6103D">
      <w:pPr>
        <w:autoSpaceDE w:val="0"/>
        <w:autoSpaceDN w:val="0"/>
        <w:adjustRightInd w:val="0"/>
        <w:spacing w:after="0" w:line="240" w:lineRule="auto"/>
        <w:rPr>
          <w:rFonts w:ascii="Times New Roman" w:hAnsi="Times New Roman" w:cs="Times New Roman"/>
          <w:color w:val="000000"/>
          <w:sz w:val="23"/>
          <w:szCs w:val="23"/>
          <w:lang w:val="en-GB"/>
        </w:rPr>
      </w:pPr>
    </w:p>
    <w:tbl>
      <w:tblPr>
        <w:tblStyle w:val="TableGrid"/>
        <w:tblW w:w="0" w:type="auto"/>
        <w:tblLook w:val="04A0" w:firstRow="1" w:lastRow="0" w:firstColumn="1" w:lastColumn="0" w:noHBand="0" w:noVBand="1"/>
      </w:tblPr>
      <w:tblGrid>
        <w:gridCol w:w="9017"/>
      </w:tblGrid>
      <w:tr w:rsidR="00DB0266" w14:paraId="4F2E234E" w14:textId="77777777" w:rsidTr="00DB0266">
        <w:tc>
          <w:tcPr>
            <w:tcW w:w="9017" w:type="dxa"/>
            <w:shd w:val="clear" w:color="auto" w:fill="5B9BD5" w:themeFill="accent5"/>
          </w:tcPr>
          <w:p w14:paraId="3BA8A0D0" w14:textId="1D0E8F28" w:rsidR="00DB0266" w:rsidRPr="00DB0266" w:rsidRDefault="00DB0266" w:rsidP="00DB0266">
            <w:pPr>
              <w:autoSpaceDE w:val="0"/>
              <w:autoSpaceDN w:val="0"/>
              <w:adjustRightInd w:val="0"/>
              <w:jc w:val="center"/>
              <w:rPr>
                <w:rFonts w:ascii="Times New Roman" w:hAnsi="Times New Roman" w:cs="Times New Roman"/>
                <w:b/>
                <w:bCs/>
                <w:color w:val="FFFFFF" w:themeColor="background1"/>
                <w:sz w:val="23"/>
                <w:szCs w:val="23"/>
                <w:lang w:val="en-GB"/>
              </w:rPr>
            </w:pPr>
            <w:r w:rsidRPr="00DB0266">
              <w:rPr>
                <w:rFonts w:ascii="Times New Roman" w:hAnsi="Times New Roman" w:cs="Times New Roman"/>
                <w:b/>
                <w:bCs/>
                <w:color w:val="FFFFFF" w:themeColor="background1"/>
                <w:sz w:val="23"/>
                <w:szCs w:val="23"/>
                <w:lang w:val="en-GB"/>
              </w:rPr>
              <w:lastRenderedPageBreak/>
              <w:t>UN PARTNER AGREEMENT</w:t>
            </w:r>
          </w:p>
        </w:tc>
      </w:tr>
    </w:tbl>
    <w:p w14:paraId="2CAA030C" w14:textId="77777777" w:rsidR="00F6103D" w:rsidRPr="00F6103D" w:rsidRDefault="00F6103D" w:rsidP="00DB0266">
      <w:pPr>
        <w:autoSpaceDE w:val="0"/>
        <w:autoSpaceDN w:val="0"/>
        <w:adjustRightInd w:val="0"/>
        <w:spacing w:after="0" w:line="240" w:lineRule="auto"/>
        <w:jc w:val="center"/>
        <w:rPr>
          <w:rFonts w:ascii="Times New Roman" w:hAnsi="Times New Roman" w:cs="Times New Roman"/>
          <w:color w:val="000000"/>
          <w:sz w:val="23"/>
          <w:szCs w:val="23"/>
          <w:lang w:val="en-GB"/>
        </w:rPr>
      </w:pPr>
    </w:p>
    <w:p w14:paraId="11439CE8"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(c) Making Property available in accordance with the provisions of this </w:t>
      </w:r>
      <w:proofErr w:type="gramStart"/>
      <w:r w:rsidRPr="00F6103D">
        <w:rPr>
          <w:rFonts w:ascii="Times New Roman" w:hAnsi="Times New Roman" w:cs="Times New Roman"/>
          <w:color w:val="000000"/>
          <w:sz w:val="23"/>
          <w:szCs w:val="23"/>
          <w:lang w:val="en-GB"/>
        </w:rPr>
        <w:t>Agreement;</w:t>
      </w:r>
      <w:proofErr w:type="gramEnd"/>
      <w:r w:rsidRPr="00F6103D">
        <w:rPr>
          <w:rFonts w:ascii="Times New Roman" w:hAnsi="Times New Roman" w:cs="Times New Roman"/>
          <w:color w:val="000000"/>
          <w:sz w:val="23"/>
          <w:szCs w:val="23"/>
          <w:lang w:val="en-GB"/>
        </w:rPr>
        <w:t xml:space="preserve"> </w:t>
      </w:r>
    </w:p>
    <w:p w14:paraId="69E736F0"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66337A0A"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(d) Undertaking and completing monitoring, evaluation and oversight of the </w:t>
      </w:r>
      <w:proofErr w:type="gramStart"/>
      <w:r w:rsidRPr="00F6103D">
        <w:rPr>
          <w:rFonts w:ascii="Times New Roman" w:hAnsi="Times New Roman" w:cs="Times New Roman"/>
          <w:color w:val="000000"/>
          <w:sz w:val="23"/>
          <w:szCs w:val="23"/>
          <w:lang w:val="en-GB"/>
        </w:rPr>
        <w:t>Work;</w:t>
      </w:r>
      <w:proofErr w:type="gramEnd"/>
      <w:r w:rsidRPr="00F6103D">
        <w:rPr>
          <w:rFonts w:ascii="Times New Roman" w:hAnsi="Times New Roman" w:cs="Times New Roman"/>
          <w:color w:val="000000"/>
          <w:sz w:val="23"/>
          <w:szCs w:val="23"/>
          <w:lang w:val="en-GB"/>
        </w:rPr>
        <w:t xml:space="preserve"> </w:t>
      </w:r>
    </w:p>
    <w:p w14:paraId="5FDDBE34"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58D6B24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(e) Liaising on an ongoing basis, as needed, with the relevant Government (as applicable), other members of the United Nations Country Team, donors, and other </w:t>
      </w:r>
      <w:proofErr w:type="gramStart"/>
      <w:r w:rsidRPr="00F6103D">
        <w:rPr>
          <w:rFonts w:ascii="Times New Roman" w:hAnsi="Times New Roman" w:cs="Times New Roman"/>
          <w:color w:val="000000"/>
          <w:sz w:val="23"/>
          <w:szCs w:val="23"/>
          <w:lang w:val="en-GB"/>
        </w:rPr>
        <w:t>stakeholders;</w:t>
      </w:r>
      <w:proofErr w:type="gramEnd"/>
      <w:r w:rsidRPr="00F6103D">
        <w:rPr>
          <w:rFonts w:ascii="Times New Roman" w:hAnsi="Times New Roman" w:cs="Times New Roman"/>
          <w:color w:val="000000"/>
          <w:sz w:val="23"/>
          <w:szCs w:val="23"/>
          <w:lang w:val="en-GB"/>
        </w:rPr>
        <w:t xml:space="preserve"> </w:t>
      </w:r>
    </w:p>
    <w:p w14:paraId="3F82EC8B"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1CB96FA8"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(f) Providing training, if stated in the Partner Project Document, overall guidance, oversight, technical assistance and leadership, as appropriate, for the Work, and making itself available for consultations as reasonably requested; and, </w:t>
      </w:r>
    </w:p>
    <w:p w14:paraId="10FD4DB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609BE6A2"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(g) Reimbursing the Partner for its Support Costs at the Support Cost Rate. The Partner acknowledges and agrees that the Partner is not entitled to any reimbursement for Support Costs exceeding, or any indirect costs in addition to, the agreed Support Cost Rate. </w:t>
      </w:r>
    </w:p>
    <w:p w14:paraId="60F85947" w14:textId="77777777" w:rsidR="00F6103D" w:rsidRDefault="00F6103D" w:rsidP="00F6103D">
      <w:pPr>
        <w:autoSpaceDE w:val="0"/>
        <w:autoSpaceDN w:val="0"/>
        <w:adjustRightInd w:val="0"/>
        <w:spacing w:after="0" w:line="240" w:lineRule="auto"/>
        <w:rPr>
          <w:rFonts w:ascii="Times New Roman" w:hAnsi="Times New Roman" w:cs="Times New Roman"/>
          <w:b/>
          <w:bCs/>
          <w:color w:val="000000"/>
          <w:sz w:val="23"/>
          <w:szCs w:val="23"/>
          <w:lang w:val="en-GB"/>
        </w:rPr>
      </w:pPr>
    </w:p>
    <w:p w14:paraId="57EBBDAD" w14:textId="4EE276E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b/>
          <w:bCs/>
          <w:color w:val="000000"/>
          <w:sz w:val="23"/>
          <w:szCs w:val="23"/>
          <w:lang w:val="en-GB"/>
        </w:rPr>
        <w:t xml:space="preserve">ARTICLE V </w:t>
      </w:r>
    </w:p>
    <w:p w14:paraId="09D8741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b/>
          <w:bCs/>
          <w:color w:val="000000"/>
          <w:sz w:val="23"/>
          <w:szCs w:val="23"/>
          <w:lang w:val="en-GB"/>
        </w:rPr>
        <w:t xml:space="preserve">FUND REQUESTS </w:t>
      </w:r>
    </w:p>
    <w:p w14:paraId="54CB8D0E" w14:textId="77777777" w:rsid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4FEB1CFA" w14:textId="6B267F32"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1. UN Women shall provide the Partner with funds for the Work, subject to the availability of funds and the terms of this Agreement. UN Women’s funding to the Partner shall not exceed the total amount of </w:t>
      </w:r>
      <w:r w:rsidRPr="00CA78A4">
        <w:rPr>
          <w:rFonts w:ascii="Times New Roman" w:hAnsi="Times New Roman" w:cs="Times New Roman"/>
          <w:color w:val="000000"/>
          <w:sz w:val="23"/>
          <w:szCs w:val="23"/>
          <w:highlight w:val="yellow"/>
          <w:lang w:val="en-GB"/>
        </w:rPr>
        <w:t>[</w:t>
      </w:r>
      <w:r w:rsidR="000F178B" w:rsidRPr="00CA78A4">
        <w:rPr>
          <w:rFonts w:ascii="Times New Roman" w:hAnsi="Times New Roman" w:cs="Times New Roman"/>
          <w:color w:val="000000"/>
          <w:sz w:val="23"/>
          <w:szCs w:val="23"/>
          <w:highlight w:val="yellow"/>
          <w:lang w:val="en-GB"/>
        </w:rPr>
        <w:t>US$ 1.0 million (1,000,000 USD)</w:t>
      </w:r>
      <w:r w:rsidRPr="00CA78A4">
        <w:rPr>
          <w:rFonts w:ascii="Times New Roman" w:hAnsi="Times New Roman" w:cs="Times New Roman"/>
          <w:color w:val="000000"/>
          <w:sz w:val="23"/>
          <w:szCs w:val="23"/>
          <w:highlight w:val="yellow"/>
          <w:lang w:val="en-GB"/>
        </w:rPr>
        <w:t>]</w:t>
      </w:r>
      <w:r w:rsidRPr="00F6103D">
        <w:rPr>
          <w:rFonts w:ascii="Times New Roman" w:hAnsi="Times New Roman" w:cs="Times New Roman"/>
          <w:color w:val="000000"/>
          <w:sz w:val="23"/>
          <w:szCs w:val="23"/>
          <w:lang w:val="en-GB"/>
        </w:rPr>
        <w:t xml:space="preserve"> as set forth in the Partner Project Document. UN Women shall provide such funding to the Partner utilizing, at its discretion, any of the following three fund transfer modalities: </w:t>
      </w:r>
    </w:p>
    <w:p w14:paraId="09C3959D"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2F4F6601"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(a) Cash advance by UN Women to the </w:t>
      </w:r>
      <w:proofErr w:type="gramStart"/>
      <w:r w:rsidRPr="00F6103D">
        <w:rPr>
          <w:rFonts w:ascii="Times New Roman" w:hAnsi="Times New Roman" w:cs="Times New Roman"/>
          <w:color w:val="000000"/>
          <w:sz w:val="23"/>
          <w:szCs w:val="23"/>
          <w:lang w:val="en-GB"/>
        </w:rPr>
        <w:t>Partner;</w:t>
      </w:r>
      <w:proofErr w:type="gramEnd"/>
      <w:r w:rsidRPr="00F6103D">
        <w:rPr>
          <w:rFonts w:ascii="Times New Roman" w:hAnsi="Times New Roman" w:cs="Times New Roman"/>
          <w:color w:val="000000"/>
          <w:sz w:val="23"/>
          <w:szCs w:val="23"/>
          <w:lang w:val="en-GB"/>
        </w:rPr>
        <w:t xml:space="preserve"> </w:t>
      </w:r>
    </w:p>
    <w:p w14:paraId="1408F029"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35F2066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(b) Reimbursement by UN Women to the Partner; and, </w:t>
      </w:r>
    </w:p>
    <w:p w14:paraId="20ED398C"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47C5814E"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(c) Direct payment by UN Women on the Partner’s behalf to the Partner’s vendor or supplier. </w:t>
      </w:r>
    </w:p>
    <w:p w14:paraId="7EFE782E"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03557DAB"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r w:rsidRPr="00F6103D">
        <w:rPr>
          <w:rFonts w:ascii="Times New Roman" w:hAnsi="Times New Roman" w:cs="Times New Roman"/>
          <w:color w:val="000000"/>
          <w:sz w:val="23"/>
          <w:szCs w:val="23"/>
          <w:lang w:val="en-GB"/>
        </w:rPr>
        <w:t xml:space="preserve">2. The fund transfers shall be made in </w:t>
      </w:r>
      <w:proofErr w:type="spellStart"/>
      <w:r w:rsidRPr="00F6103D">
        <w:rPr>
          <w:rFonts w:ascii="Times New Roman" w:hAnsi="Times New Roman" w:cs="Times New Roman"/>
          <w:color w:val="000000"/>
          <w:sz w:val="23"/>
          <w:szCs w:val="23"/>
          <w:lang w:val="en-GB"/>
        </w:rPr>
        <w:t>installments</w:t>
      </w:r>
      <w:proofErr w:type="spellEnd"/>
      <w:r w:rsidRPr="00F6103D">
        <w:rPr>
          <w:rFonts w:ascii="Times New Roman" w:hAnsi="Times New Roman" w:cs="Times New Roman"/>
          <w:color w:val="000000"/>
          <w:sz w:val="23"/>
          <w:szCs w:val="23"/>
          <w:lang w:val="en-GB"/>
        </w:rPr>
        <w:t xml:space="preserve">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758932EE" w14:textId="77777777" w:rsidR="00F6103D" w:rsidRPr="00F6103D" w:rsidRDefault="00F6103D" w:rsidP="00F6103D">
      <w:pPr>
        <w:autoSpaceDE w:val="0"/>
        <w:autoSpaceDN w:val="0"/>
        <w:adjustRightInd w:val="0"/>
        <w:spacing w:after="0" w:line="240" w:lineRule="auto"/>
        <w:rPr>
          <w:rFonts w:ascii="Times New Roman" w:hAnsi="Times New Roman" w:cs="Times New Roman"/>
          <w:color w:val="000000"/>
          <w:sz w:val="23"/>
          <w:szCs w:val="23"/>
          <w:lang w:val="en-GB"/>
        </w:rPr>
      </w:pPr>
    </w:p>
    <w:p w14:paraId="64EB29CA" w14:textId="4A2B62AB" w:rsidR="00B73A71" w:rsidRDefault="00B73A71" w:rsidP="00B73A71">
      <w:pPr>
        <w:autoSpaceDE w:val="0"/>
        <w:autoSpaceDN w:val="0"/>
        <w:adjustRightInd w:val="0"/>
        <w:spacing w:after="0" w:line="240" w:lineRule="auto"/>
        <w:rPr>
          <w:rFonts w:ascii="Times New Roman" w:hAnsi="Times New Roman" w:cs="Times New Roman"/>
          <w:color w:val="000000"/>
          <w:sz w:val="23"/>
          <w:szCs w:val="23"/>
          <w:u w:val="single"/>
          <w:lang w:val="en-GB"/>
        </w:rPr>
      </w:pPr>
      <w:r w:rsidRPr="00B73A71">
        <w:rPr>
          <w:rFonts w:ascii="Times New Roman" w:hAnsi="Times New Roman" w:cs="Times New Roman"/>
          <w:color w:val="000000"/>
          <w:sz w:val="23"/>
          <w:szCs w:val="23"/>
          <w:u w:val="single"/>
          <w:lang w:val="en-GB"/>
        </w:rPr>
        <w:t xml:space="preserve">Terms and conditions applicable to all fund transfer modalities </w:t>
      </w:r>
    </w:p>
    <w:p w14:paraId="7D750F50"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u w:val="single"/>
          <w:lang w:val="en-GB"/>
        </w:rPr>
      </w:pPr>
    </w:p>
    <w:p w14:paraId="7BC3A6F2" w14:textId="77777777" w:rsid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3. Any request for a fund transfer by the Partner shall </w:t>
      </w:r>
      <w:proofErr w:type="spellStart"/>
      <w:r w:rsidRPr="00B73A71">
        <w:rPr>
          <w:rFonts w:ascii="Times New Roman" w:hAnsi="Times New Roman" w:cs="Times New Roman"/>
          <w:color w:val="000000"/>
          <w:sz w:val="23"/>
          <w:szCs w:val="23"/>
          <w:lang w:val="en-GB"/>
        </w:rPr>
        <w:t>fulfill</w:t>
      </w:r>
      <w:proofErr w:type="spellEnd"/>
      <w:r w:rsidRPr="00B73A71">
        <w:rPr>
          <w:rFonts w:ascii="Times New Roman" w:hAnsi="Times New Roman" w:cs="Times New Roman"/>
          <w:color w:val="000000"/>
          <w:sz w:val="23"/>
          <w:szCs w:val="23"/>
          <w:lang w:val="en-GB"/>
        </w:rPr>
        <w:t xml:space="preserve"> the following criteria to the </w:t>
      </w:r>
    </w:p>
    <w:p w14:paraId="2CAF2664" w14:textId="08FA0CA4"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satisfaction of UN Women, failing which UN Women may decide not to </w:t>
      </w:r>
      <w:proofErr w:type="spellStart"/>
      <w:r w:rsidRPr="00B73A71">
        <w:rPr>
          <w:rFonts w:ascii="Times New Roman" w:hAnsi="Times New Roman" w:cs="Times New Roman"/>
          <w:color w:val="000000"/>
          <w:sz w:val="23"/>
          <w:szCs w:val="23"/>
          <w:lang w:val="en-GB"/>
        </w:rPr>
        <w:t>honor</w:t>
      </w:r>
      <w:proofErr w:type="spellEnd"/>
      <w:r w:rsidRPr="00B73A71">
        <w:rPr>
          <w:rFonts w:ascii="Times New Roman" w:hAnsi="Times New Roman" w:cs="Times New Roman"/>
          <w:color w:val="000000"/>
          <w:sz w:val="23"/>
          <w:szCs w:val="23"/>
          <w:lang w:val="en-GB"/>
        </w:rPr>
        <w:t xml:space="preserve"> the request in whole or in part: </w:t>
      </w:r>
    </w:p>
    <w:p w14:paraId="56609568"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525090C5"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w:t>
      </w:r>
    </w:p>
    <w:p w14:paraId="77CEB52C" w14:textId="5296AB3A" w:rsid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tbl>
      <w:tblPr>
        <w:tblStyle w:val="TableGrid"/>
        <w:tblW w:w="0" w:type="auto"/>
        <w:tblLook w:val="04A0" w:firstRow="1" w:lastRow="0" w:firstColumn="1" w:lastColumn="0" w:noHBand="0" w:noVBand="1"/>
      </w:tblPr>
      <w:tblGrid>
        <w:gridCol w:w="9017"/>
      </w:tblGrid>
      <w:tr w:rsidR="00DB0266" w14:paraId="3F93773F" w14:textId="77777777" w:rsidTr="00DB0266">
        <w:tc>
          <w:tcPr>
            <w:tcW w:w="9017" w:type="dxa"/>
            <w:shd w:val="clear" w:color="auto" w:fill="5B9BD5" w:themeFill="accent5"/>
          </w:tcPr>
          <w:p w14:paraId="2B643D61" w14:textId="5E36B71D" w:rsidR="00DB0266" w:rsidRPr="00DB0266" w:rsidRDefault="00DB0266" w:rsidP="00DB0266">
            <w:pPr>
              <w:autoSpaceDE w:val="0"/>
              <w:autoSpaceDN w:val="0"/>
              <w:adjustRightInd w:val="0"/>
              <w:jc w:val="center"/>
              <w:rPr>
                <w:rFonts w:ascii="Times New Roman" w:hAnsi="Times New Roman" w:cs="Times New Roman"/>
                <w:b/>
                <w:bCs/>
                <w:color w:val="FFFFFF" w:themeColor="background1"/>
                <w:sz w:val="23"/>
                <w:szCs w:val="23"/>
                <w:lang w:val="en-GB"/>
              </w:rPr>
            </w:pPr>
            <w:r>
              <w:rPr>
                <w:rFonts w:ascii="Times New Roman" w:hAnsi="Times New Roman" w:cs="Times New Roman"/>
                <w:b/>
                <w:bCs/>
                <w:color w:val="FFFFFF" w:themeColor="background1"/>
                <w:sz w:val="23"/>
                <w:szCs w:val="23"/>
                <w:lang w:val="en-GB"/>
              </w:rPr>
              <w:lastRenderedPageBreak/>
              <w:t>UN PARTNER AGREEMENT</w:t>
            </w:r>
          </w:p>
        </w:tc>
      </w:tr>
    </w:tbl>
    <w:p w14:paraId="7933A4A9" w14:textId="77777777" w:rsidR="00DB0266" w:rsidRPr="00B73A71" w:rsidRDefault="00DB0266" w:rsidP="00B73A71">
      <w:pPr>
        <w:autoSpaceDE w:val="0"/>
        <w:autoSpaceDN w:val="0"/>
        <w:adjustRightInd w:val="0"/>
        <w:spacing w:after="0" w:line="240" w:lineRule="auto"/>
        <w:rPr>
          <w:rFonts w:ascii="Times New Roman" w:hAnsi="Times New Roman" w:cs="Times New Roman"/>
          <w:color w:val="000000"/>
          <w:sz w:val="23"/>
          <w:szCs w:val="23"/>
          <w:lang w:val="en-GB"/>
        </w:rPr>
      </w:pPr>
    </w:p>
    <w:p w14:paraId="5009507F"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(b) The FACE Form shall be signed by a Partner Authorized Officer. </w:t>
      </w:r>
    </w:p>
    <w:p w14:paraId="1061E730"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16EEE81E"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(c) The request for fund transfer shall be accompanied by the financial and progress reporting as provided in Article VIII. </w:t>
      </w:r>
    </w:p>
    <w:p w14:paraId="664B8BE8"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7B432848"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(d) The amount and purpose of the request shall be consistent with the provisions of this Agreement. </w:t>
      </w:r>
    </w:p>
    <w:p w14:paraId="5A6D4CAA"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2E22EF00"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(e) The request shall be reasonable and justified under principles of sound financial management, in particular the principles of value for money and cost-effectiveness. </w:t>
      </w:r>
    </w:p>
    <w:p w14:paraId="0D37934B"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281A51E1"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(f) Prior fund transfers shall have been reported on to UN Women’s satisfaction in accordance with Article VIII. </w:t>
      </w:r>
    </w:p>
    <w:p w14:paraId="14C3EFF8"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3BD9BEA8"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2B740A66"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1DBFBCF4"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(h) There shall be no other grounds for believing the expenditure is in contravention of this Agreement, including the Partner Project Document. </w:t>
      </w:r>
    </w:p>
    <w:p w14:paraId="5FC0A492"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7C765D43"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Specific procedures for each fund transfer modality </w:t>
      </w:r>
    </w:p>
    <w:p w14:paraId="63E4C694"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4. Requests for cash advances: </w:t>
      </w:r>
    </w:p>
    <w:p w14:paraId="5AA303B1"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3AD174AB"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(a) The Partner may submit funding requests for cash advances, using the FACE Form, every three months during the term of the Agreement except as set forth in sections (b) and (c) below. </w:t>
      </w:r>
    </w:p>
    <w:p w14:paraId="10759605"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0A0905C0"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(b) The Partner may submit the first funding request for a cash advance as soon as both Parties have signed this Agreement. </w:t>
      </w:r>
    </w:p>
    <w:p w14:paraId="6F059EEF" w14:textId="45AF1FA6" w:rsidR="004A2AEB" w:rsidRDefault="004A2AEB">
      <w:pPr>
        <w:rPr>
          <w:rFonts w:cstheme="minorHAnsi"/>
          <w:sz w:val="18"/>
          <w:szCs w:val="18"/>
        </w:rPr>
      </w:pPr>
    </w:p>
    <w:p w14:paraId="0E436FF6"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(c) The Partner may submit requests more frequently than every three months in accordance with section 3 above. </w:t>
      </w:r>
    </w:p>
    <w:p w14:paraId="4C2AF766"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2761E563"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5. Requests for direct payment transfers: </w:t>
      </w:r>
    </w:p>
    <w:p w14:paraId="71A9DEEE"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1CDA33BE"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(a) The Partner may submit to UN Women a written request for direct payment to the Partner’s vendor or supplier. </w:t>
      </w:r>
    </w:p>
    <w:p w14:paraId="79FFCD6C"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65789A6C"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(b) The request for direct payment must be submitted no later than the three-month period following receipt of the goods or services. </w:t>
      </w:r>
    </w:p>
    <w:p w14:paraId="5EC91A8B"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67946DFD" w14:textId="77777777" w:rsidR="00AB6F23"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w:t>
      </w:r>
    </w:p>
    <w:tbl>
      <w:tblPr>
        <w:tblStyle w:val="TableGrid"/>
        <w:tblW w:w="0" w:type="auto"/>
        <w:tblLook w:val="04A0" w:firstRow="1" w:lastRow="0" w:firstColumn="1" w:lastColumn="0" w:noHBand="0" w:noVBand="1"/>
      </w:tblPr>
      <w:tblGrid>
        <w:gridCol w:w="9017"/>
      </w:tblGrid>
      <w:tr w:rsidR="00AB6F23" w14:paraId="70536A52" w14:textId="77777777" w:rsidTr="00AB6F23">
        <w:tc>
          <w:tcPr>
            <w:tcW w:w="9017" w:type="dxa"/>
            <w:shd w:val="clear" w:color="auto" w:fill="5B9BD5" w:themeFill="accent5"/>
          </w:tcPr>
          <w:p w14:paraId="12480779" w14:textId="6E53A8FD" w:rsidR="00AB6F23" w:rsidRPr="00AB6F23" w:rsidRDefault="00AB6F23" w:rsidP="00AB6F23">
            <w:pPr>
              <w:autoSpaceDE w:val="0"/>
              <w:autoSpaceDN w:val="0"/>
              <w:adjustRightInd w:val="0"/>
              <w:jc w:val="center"/>
              <w:rPr>
                <w:rFonts w:ascii="Times New Roman" w:hAnsi="Times New Roman" w:cs="Times New Roman"/>
                <w:b/>
                <w:bCs/>
                <w:color w:val="FFFFFF" w:themeColor="background1"/>
                <w:sz w:val="23"/>
                <w:szCs w:val="23"/>
                <w:lang w:val="en-GB"/>
              </w:rPr>
            </w:pPr>
            <w:r>
              <w:rPr>
                <w:rFonts w:ascii="Times New Roman" w:hAnsi="Times New Roman" w:cs="Times New Roman"/>
                <w:b/>
                <w:bCs/>
                <w:color w:val="FFFFFF" w:themeColor="background1"/>
                <w:sz w:val="23"/>
                <w:szCs w:val="23"/>
                <w:lang w:val="en-GB"/>
              </w:rPr>
              <w:lastRenderedPageBreak/>
              <w:t>UN WOMEN PARTNER  AGREEMENT</w:t>
            </w:r>
          </w:p>
        </w:tc>
      </w:tr>
    </w:tbl>
    <w:p w14:paraId="450CCFB1" w14:textId="6D9E5C74" w:rsidR="00AB6F23" w:rsidRDefault="00AB6F23" w:rsidP="00AB6F23">
      <w:pPr>
        <w:autoSpaceDE w:val="0"/>
        <w:autoSpaceDN w:val="0"/>
        <w:adjustRightInd w:val="0"/>
        <w:spacing w:after="0" w:line="240" w:lineRule="auto"/>
        <w:jc w:val="center"/>
        <w:rPr>
          <w:rFonts w:ascii="Times New Roman" w:hAnsi="Times New Roman" w:cs="Times New Roman"/>
          <w:color w:val="000000"/>
          <w:sz w:val="23"/>
          <w:szCs w:val="23"/>
          <w:lang w:val="en-GB"/>
        </w:rPr>
      </w:pPr>
    </w:p>
    <w:p w14:paraId="640C2341" w14:textId="444C7AB8"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that the vendor or supplier delivered the goods and/or performed the services satisfactorily and in accordance with the terms of the contract between the Partner and the vendor or supplier. </w:t>
      </w:r>
    </w:p>
    <w:p w14:paraId="40B16FDF"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721D9021"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6. Requests for reimbursements: </w:t>
      </w:r>
    </w:p>
    <w:p w14:paraId="732F452F"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777E1E5F"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lang w:val="en-GB"/>
        </w:rPr>
        <w:t xml:space="preserve">(a) </w:t>
      </w:r>
      <w:r w:rsidRPr="00B73A71">
        <w:rPr>
          <w:rFonts w:ascii="Times New Roman" w:hAnsi="Times New Roman" w:cs="Times New Roman"/>
          <w:color w:val="000000"/>
          <w:sz w:val="23"/>
          <w:szCs w:val="23"/>
          <w:lang w:val="en-GB"/>
        </w:rPr>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3C601DEB"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4E68A081"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6879D1F4" w14:textId="77777777" w:rsidR="009D1962" w:rsidRDefault="009D1962" w:rsidP="00B73A71">
      <w:pPr>
        <w:autoSpaceDE w:val="0"/>
        <w:autoSpaceDN w:val="0"/>
        <w:adjustRightInd w:val="0"/>
        <w:spacing w:after="0" w:line="240" w:lineRule="auto"/>
        <w:rPr>
          <w:rFonts w:ascii="Times New Roman" w:hAnsi="Times New Roman" w:cs="Times New Roman"/>
          <w:color w:val="000000"/>
          <w:sz w:val="23"/>
          <w:szCs w:val="23"/>
          <w:lang w:val="en-GB"/>
        </w:rPr>
      </w:pPr>
    </w:p>
    <w:p w14:paraId="1EE2506E" w14:textId="45805CED"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u w:val="single"/>
          <w:lang w:val="en-GB"/>
        </w:rPr>
      </w:pPr>
      <w:r w:rsidRPr="00B73A71">
        <w:rPr>
          <w:rFonts w:ascii="Times New Roman" w:hAnsi="Times New Roman" w:cs="Times New Roman"/>
          <w:color w:val="000000"/>
          <w:sz w:val="23"/>
          <w:szCs w:val="23"/>
          <w:u w:val="single"/>
          <w:lang w:val="en-GB"/>
        </w:rPr>
        <w:t xml:space="preserve">Other provisions relevant for fund transfers </w:t>
      </w:r>
    </w:p>
    <w:p w14:paraId="17FC350D" w14:textId="77777777" w:rsid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6B343E16" w14:textId="47DD8320"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r w:rsidRPr="00B73A71">
        <w:rPr>
          <w:rFonts w:ascii="Times New Roman" w:hAnsi="Times New Roman" w:cs="Times New Roman"/>
          <w:color w:val="000000"/>
          <w:sz w:val="23"/>
          <w:szCs w:val="23"/>
          <w:lang w:val="en-GB"/>
        </w:rPr>
        <w:t xml:space="preserve">7. Revision of budget by Partner: </w:t>
      </w:r>
    </w:p>
    <w:p w14:paraId="4E3EBFB0" w14:textId="77777777" w:rsidR="00B73A71" w:rsidRPr="00B73A71" w:rsidRDefault="00B73A71" w:rsidP="00B73A71">
      <w:pPr>
        <w:autoSpaceDE w:val="0"/>
        <w:autoSpaceDN w:val="0"/>
        <w:adjustRightInd w:val="0"/>
        <w:spacing w:after="0" w:line="240" w:lineRule="auto"/>
        <w:rPr>
          <w:rFonts w:ascii="Times New Roman" w:hAnsi="Times New Roman" w:cs="Times New Roman"/>
          <w:color w:val="000000"/>
          <w:sz w:val="23"/>
          <w:szCs w:val="23"/>
          <w:lang w:val="en-GB"/>
        </w:rPr>
      </w:pPr>
    </w:p>
    <w:p w14:paraId="788AFA51" w14:textId="24786006" w:rsidR="009D1962" w:rsidRDefault="00B73A71" w:rsidP="009D1962">
      <w:pPr>
        <w:pStyle w:val="Default"/>
        <w:rPr>
          <w:rFonts w:ascii="Times New Roman" w:eastAsiaTheme="minorHAnsi" w:hAnsi="Times New Roman" w:cs="Times New Roman"/>
          <w:sz w:val="23"/>
          <w:szCs w:val="23"/>
          <w:lang w:val="en-GB"/>
        </w:rPr>
      </w:pPr>
      <w:r w:rsidRPr="00B73A71">
        <w:rPr>
          <w:rFonts w:ascii="Times New Roman" w:hAnsi="Times New Roman" w:cs="Times New Roman"/>
          <w:sz w:val="23"/>
          <w:szCs w:val="23"/>
          <w:lang w:val="en-GB"/>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B73A71">
        <w:rPr>
          <w:rFonts w:ascii="Times New Roman" w:hAnsi="Times New Roman" w:cs="Times New Roman"/>
          <w:sz w:val="23"/>
          <w:szCs w:val="23"/>
          <w:lang w:val="en-GB"/>
        </w:rPr>
        <w:t>i</w:t>
      </w:r>
      <w:proofErr w:type="spellEnd"/>
      <w:r w:rsidRPr="00B73A71">
        <w:rPr>
          <w:rFonts w:ascii="Times New Roman" w:hAnsi="Times New Roman" w:cs="Times New Roman"/>
          <w:sz w:val="23"/>
          <w:szCs w:val="23"/>
          <w:lang w:val="en-GB"/>
        </w:rPr>
        <w:t>) exceeding twenty percent (20%) of the total budgeted amount; (ii) negatively</w:t>
      </w:r>
      <w:r w:rsidR="009D1962">
        <w:rPr>
          <w:rFonts w:ascii="Times New Roman" w:hAnsi="Times New Roman" w:cs="Times New Roman"/>
          <w:sz w:val="23"/>
          <w:szCs w:val="23"/>
          <w:lang w:val="en-GB"/>
        </w:rPr>
        <w:t xml:space="preserve"> </w:t>
      </w:r>
      <w:r w:rsidR="009D1962" w:rsidRPr="009D1962">
        <w:rPr>
          <w:rFonts w:ascii="Times New Roman" w:eastAsiaTheme="minorHAnsi" w:hAnsi="Times New Roman" w:cs="Times New Roman"/>
          <w:sz w:val="23"/>
          <w:szCs w:val="23"/>
          <w:lang w:val="en-GB"/>
        </w:rPr>
        <w:t xml:space="preserve">impacting the Results; </w:t>
      </w:r>
      <w:proofErr w:type="gramStart"/>
      <w:r w:rsidR="009D1962" w:rsidRPr="009D1962">
        <w:rPr>
          <w:rFonts w:ascii="Times New Roman" w:eastAsiaTheme="minorHAnsi" w:hAnsi="Times New Roman" w:cs="Times New Roman"/>
          <w:sz w:val="23"/>
          <w:szCs w:val="23"/>
          <w:lang w:val="en-GB"/>
        </w:rPr>
        <w:t>or,</w:t>
      </w:r>
      <w:proofErr w:type="gramEnd"/>
      <w:r w:rsidR="009D1962" w:rsidRPr="009D1962">
        <w:rPr>
          <w:rFonts w:ascii="Times New Roman" w:eastAsiaTheme="minorHAnsi" w:hAnsi="Times New Roman" w:cs="Times New Roman"/>
          <w:sz w:val="23"/>
          <w:szCs w:val="23"/>
          <w:lang w:val="en-GB"/>
        </w:rPr>
        <w:t xml:space="preserve"> (iii) increasing the total budgeted amount. Any other revisions of the budget require an amendment to this Agreement. </w:t>
      </w:r>
    </w:p>
    <w:p w14:paraId="39088C9D" w14:textId="77777777" w:rsidR="009D1962" w:rsidRPr="009D1962" w:rsidRDefault="009D1962" w:rsidP="009D1962">
      <w:pPr>
        <w:pStyle w:val="Default"/>
        <w:rPr>
          <w:rFonts w:ascii="Times New Roman" w:eastAsiaTheme="minorHAnsi" w:hAnsi="Times New Roman" w:cs="Times New Roman"/>
          <w:sz w:val="23"/>
          <w:szCs w:val="23"/>
          <w:lang w:val="en-GB"/>
        </w:rPr>
      </w:pPr>
    </w:p>
    <w:p w14:paraId="06B1E77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8. Payment of fund transfers by UN Women: </w:t>
      </w:r>
    </w:p>
    <w:p w14:paraId="7209ABC0"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780ED7B0"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6C756D5A"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6FF0FD9E"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(b) UN Women may decide to adjust the amount of any fund transfer where it has reason to do so, including: </w:t>
      </w:r>
    </w:p>
    <w:p w14:paraId="0B3E9435"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7AC867D4"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roofErr w:type="spellStart"/>
      <w:r w:rsidRPr="009D1962">
        <w:rPr>
          <w:rFonts w:ascii="Times New Roman" w:hAnsi="Times New Roman" w:cs="Times New Roman"/>
          <w:color w:val="000000"/>
          <w:sz w:val="23"/>
          <w:szCs w:val="23"/>
          <w:lang w:val="en-GB"/>
        </w:rPr>
        <w:t>i</w:t>
      </w:r>
      <w:proofErr w:type="spellEnd"/>
      <w:r w:rsidRPr="009D1962">
        <w:rPr>
          <w:rFonts w:ascii="Times New Roman" w:hAnsi="Times New Roman" w:cs="Times New Roman"/>
          <w:color w:val="000000"/>
          <w:sz w:val="23"/>
          <w:szCs w:val="23"/>
          <w:lang w:val="en-GB"/>
        </w:rPr>
        <w:t xml:space="preserve">. To take into consideration the general progress made to the Work to </w:t>
      </w:r>
      <w:proofErr w:type="gramStart"/>
      <w:r w:rsidRPr="009D1962">
        <w:rPr>
          <w:rFonts w:ascii="Times New Roman" w:hAnsi="Times New Roman" w:cs="Times New Roman"/>
          <w:color w:val="000000"/>
          <w:sz w:val="23"/>
          <w:szCs w:val="23"/>
          <w:lang w:val="en-GB"/>
        </w:rPr>
        <w:t>date;</w:t>
      </w:r>
      <w:proofErr w:type="gramEnd"/>
      <w:r w:rsidRPr="009D1962">
        <w:rPr>
          <w:rFonts w:ascii="Times New Roman" w:hAnsi="Times New Roman" w:cs="Times New Roman"/>
          <w:color w:val="000000"/>
          <w:sz w:val="23"/>
          <w:szCs w:val="23"/>
          <w:lang w:val="en-GB"/>
        </w:rPr>
        <w:t xml:space="preserve"> </w:t>
      </w:r>
    </w:p>
    <w:p w14:paraId="75442128" w14:textId="180732FD" w:rsid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t>
      </w:r>
      <w:r w:rsidRPr="009D1962">
        <w:rPr>
          <w:rFonts w:ascii="Times New Roman" w:hAnsi="Times New Roman" w:cs="Times New Roman"/>
          <w:color w:val="000000"/>
          <w:sz w:val="23"/>
          <w:szCs w:val="23"/>
          <w:lang w:val="en-GB"/>
        </w:rPr>
        <w:lastRenderedPageBreak/>
        <w:t xml:space="preserve">with this Agreement, including any amounts shown by audits, site/field visits, spot checks or investigations to have been so paid, lost or </w:t>
      </w:r>
      <w:proofErr w:type="gramStart"/>
      <w:r w:rsidRPr="009D1962">
        <w:rPr>
          <w:rFonts w:ascii="Times New Roman" w:hAnsi="Times New Roman" w:cs="Times New Roman"/>
          <w:color w:val="000000"/>
          <w:sz w:val="23"/>
          <w:szCs w:val="23"/>
          <w:lang w:val="en-GB"/>
        </w:rPr>
        <w:t>used;</w:t>
      </w:r>
      <w:proofErr w:type="gramEnd"/>
      <w:r w:rsidRPr="009D1962">
        <w:rPr>
          <w:rFonts w:ascii="Times New Roman" w:hAnsi="Times New Roman" w:cs="Times New Roman"/>
          <w:color w:val="000000"/>
          <w:sz w:val="23"/>
          <w:szCs w:val="23"/>
          <w:lang w:val="en-GB"/>
        </w:rPr>
        <w:t xml:space="preserve"> </w:t>
      </w:r>
    </w:p>
    <w:p w14:paraId="51B8E029"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iii. To take into consideration any expenditure that is ineligible in accordance with this </w:t>
      </w:r>
      <w:proofErr w:type="gramStart"/>
      <w:r w:rsidRPr="009D1962">
        <w:rPr>
          <w:rFonts w:ascii="Times New Roman" w:hAnsi="Times New Roman" w:cs="Times New Roman"/>
          <w:color w:val="000000"/>
          <w:sz w:val="23"/>
          <w:szCs w:val="23"/>
          <w:lang w:val="en-GB"/>
        </w:rPr>
        <w:t>Agreement;</w:t>
      </w:r>
      <w:proofErr w:type="gramEnd"/>
      <w:r w:rsidRPr="009D1962">
        <w:rPr>
          <w:rFonts w:ascii="Times New Roman" w:hAnsi="Times New Roman" w:cs="Times New Roman"/>
          <w:color w:val="000000"/>
          <w:sz w:val="23"/>
          <w:szCs w:val="23"/>
          <w:lang w:val="en-GB"/>
        </w:rPr>
        <w:t xml:space="preserve"> </w:t>
      </w:r>
    </w:p>
    <w:p w14:paraId="3C7C5CA3"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iv. To take into consideration interest or income earned by the Partner from a previous fund transfer; and, </w:t>
      </w:r>
    </w:p>
    <w:p w14:paraId="09FAA79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v. To withhold up to 10% of the total budgeted amount for the Work for risk management purposes. </w:t>
      </w:r>
    </w:p>
    <w:p w14:paraId="6FFC258B"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37392F9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27E3BBDA"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66AA67AB"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(d) The fund transfers other than direct payments shall be made by UN Women to the following bank account: </w:t>
      </w:r>
    </w:p>
    <w:p w14:paraId="3258044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75A90CFA"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Bank name: [ ] </w:t>
      </w:r>
    </w:p>
    <w:p w14:paraId="7163D651"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Bank address: [ ] </w:t>
      </w:r>
    </w:p>
    <w:p w14:paraId="1E21D93D"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Account title: [ ] </w:t>
      </w:r>
    </w:p>
    <w:p w14:paraId="6A5E01A3" w14:textId="1049E3E3" w:rsidR="004A2AEB" w:rsidRPr="009D1962" w:rsidRDefault="009D1962" w:rsidP="009D1962">
      <w:pPr>
        <w:pStyle w:val="FootnoteText"/>
        <w:rPr>
          <w:rFonts w:ascii="Times New Roman" w:hAnsi="Times New Roman" w:cs="Times New Roman"/>
          <w:sz w:val="23"/>
          <w:szCs w:val="23"/>
          <w:lang w:val="en-GB"/>
        </w:rPr>
      </w:pPr>
      <w:r w:rsidRPr="009D1962">
        <w:rPr>
          <w:rFonts w:ascii="Times New Roman" w:hAnsi="Times New Roman" w:cs="Times New Roman"/>
          <w:sz w:val="23"/>
          <w:szCs w:val="23"/>
          <w:lang w:val="en-GB"/>
        </w:rPr>
        <w:t>Account No.: [ ]</w:t>
      </w:r>
    </w:p>
    <w:p w14:paraId="64706800"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Bank contact person: [ ] </w:t>
      </w:r>
    </w:p>
    <w:p w14:paraId="687F46C0" w14:textId="77777777" w:rsidR="009D1962" w:rsidRDefault="009D1962" w:rsidP="009D1962">
      <w:pPr>
        <w:autoSpaceDE w:val="0"/>
        <w:autoSpaceDN w:val="0"/>
        <w:adjustRightInd w:val="0"/>
        <w:spacing w:after="0" w:line="240" w:lineRule="auto"/>
        <w:rPr>
          <w:rFonts w:ascii="Times New Roman" w:hAnsi="Times New Roman" w:cs="Times New Roman"/>
          <w:b/>
          <w:bCs/>
          <w:color w:val="000000"/>
          <w:sz w:val="23"/>
          <w:szCs w:val="23"/>
          <w:lang w:val="en-GB"/>
        </w:rPr>
      </w:pPr>
    </w:p>
    <w:p w14:paraId="4752A775" w14:textId="75B184E9" w:rsidR="009D1962" w:rsidRPr="009D1962" w:rsidRDefault="009D1962" w:rsidP="009D1962">
      <w:pPr>
        <w:autoSpaceDE w:val="0"/>
        <w:autoSpaceDN w:val="0"/>
        <w:adjustRightInd w:val="0"/>
        <w:spacing w:after="0" w:line="240" w:lineRule="auto"/>
        <w:jc w:val="center"/>
        <w:rPr>
          <w:rFonts w:ascii="Times New Roman" w:hAnsi="Times New Roman" w:cs="Times New Roman"/>
          <w:color w:val="000000"/>
          <w:sz w:val="23"/>
          <w:szCs w:val="23"/>
          <w:lang w:val="en-GB"/>
        </w:rPr>
      </w:pPr>
      <w:r w:rsidRPr="009D1962">
        <w:rPr>
          <w:rFonts w:ascii="Times New Roman" w:hAnsi="Times New Roman" w:cs="Times New Roman"/>
          <w:b/>
          <w:bCs/>
          <w:color w:val="000000"/>
          <w:sz w:val="23"/>
          <w:szCs w:val="23"/>
          <w:lang w:val="en-GB"/>
        </w:rPr>
        <w:t>ARTICLE VI</w:t>
      </w:r>
    </w:p>
    <w:p w14:paraId="48EF1D14" w14:textId="3644DCAD" w:rsidR="009D1962" w:rsidRPr="009D1962" w:rsidRDefault="009D1962" w:rsidP="009D1962">
      <w:pPr>
        <w:autoSpaceDE w:val="0"/>
        <w:autoSpaceDN w:val="0"/>
        <w:adjustRightInd w:val="0"/>
        <w:spacing w:after="0" w:line="240" w:lineRule="auto"/>
        <w:jc w:val="center"/>
        <w:rPr>
          <w:rFonts w:ascii="Times New Roman" w:hAnsi="Times New Roman" w:cs="Times New Roman"/>
          <w:color w:val="000000"/>
          <w:sz w:val="23"/>
          <w:szCs w:val="23"/>
          <w:lang w:val="en-GB"/>
        </w:rPr>
      </w:pPr>
      <w:r w:rsidRPr="009D1962">
        <w:rPr>
          <w:rFonts w:ascii="Times New Roman" w:hAnsi="Times New Roman" w:cs="Times New Roman"/>
          <w:b/>
          <w:bCs/>
          <w:color w:val="000000"/>
          <w:sz w:val="23"/>
          <w:szCs w:val="23"/>
          <w:lang w:val="en-GB"/>
        </w:rPr>
        <w:t>ADMINISTRATION OF FUNDS AND PROPERTY</w:t>
      </w:r>
    </w:p>
    <w:p w14:paraId="69156ADD" w14:textId="77777777" w:rsid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183B5F7C" w14:textId="0AD2A068" w:rsidR="009D1962" w:rsidRDefault="009D1962" w:rsidP="009D1962">
      <w:pPr>
        <w:autoSpaceDE w:val="0"/>
        <w:autoSpaceDN w:val="0"/>
        <w:adjustRightInd w:val="0"/>
        <w:spacing w:after="0" w:line="240" w:lineRule="auto"/>
        <w:rPr>
          <w:rFonts w:ascii="Times New Roman" w:hAnsi="Times New Roman" w:cs="Times New Roman"/>
          <w:color w:val="000000"/>
          <w:sz w:val="23"/>
          <w:szCs w:val="23"/>
          <w:u w:val="single"/>
          <w:lang w:val="en-GB"/>
        </w:rPr>
      </w:pPr>
      <w:r w:rsidRPr="009D1962">
        <w:rPr>
          <w:rFonts w:ascii="Times New Roman" w:hAnsi="Times New Roman" w:cs="Times New Roman"/>
          <w:color w:val="000000"/>
          <w:sz w:val="23"/>
          <w:szCs w:val="23"/>
          <w:u w:val="single"/>
          <w:lang w:val="en-GB"/>
        </w:rPr>
        <w:t xml:space="preserve">Administration of funds </w:t>
      </w:r>
    </w:p>
    <w:p w14:paraId="4D607B2A"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u w:val="single"/>
          <w:lang w:val="en-GB"/>
        </w:rPr>
      </w:pPr>
    </w:p>
    <w:p w14:paraId="38CADC02"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1. 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w:t>
      </w:r>
      <w:r w:rsidRPr="009D1962">
        <w:rPr>
          <w:rFonts w:ascii="Times New Roman" w:hAnsi="Times New Roman" w:cs="Times New Roman"/>
          <w:i/>
          <w:iCs/>
          <w:color w:val="000000"/>
          <w:sz w:val="23"/>
          <w:szCs w:val="23"/>
          <w:lang w:val="en-GB"/>
        </w:rPr>
        <w:t>inter alia</w:t>
      </w:r>
      <w:r w:rsidRPr="009D1962">
        <w:rPr>
          <w:rFonts w:ascii="Times New Roman" w:hAnsi="Times New Roman" w:cs="Times New Roman"/>
          <w:color w:val="000000"/>
          <w:sz w:val="23"/>
          <w:szCs w:val="23"/>
          <w:lang w:val="en-GB"/>
        </w:rPr>
        <w:t xml:space="preserve">, to implement the Work or any parts thereof, including procurement activities, directly or transfer the implementation thereof to another partner. </w:t>
      </w:r>
    </w:p>
    <w:p w14:paraId="596708E6"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60CD4707"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2. Where the Partner buys goods or services from the funds, the Partner shall do so giving due consideration to the following principles: </w:t>
      </w:r>
    </w:p>
    <w:p w14:paraId="3E2AD1D4"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0BC07647"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(a) Best value for </w:t>
      </w:r>
      <w:proofErr w:type="gramStart"/>
      <w:r w:rsidRPr="009D1962">
        <w:rPr>
          <w:rFonts w:ascii="Times New Roman" w:hAnsi="Times New Roman" w:cs="Times New Roman"/>
          <w:color w:val="000000"/>
          <w:sz w:val="23"/>
          <w:szCs w:val="23"/>
          <w:lang w:val="en-GB"/>
        </w:rPr>
        <w:t>money;</w:t>
      </w:r>
      <w:proofErr w:type="gramEnd"/>
      <w:r w:rsidRPr="009D1962">
        <w:rPr>
          <w:rFonts w:ascii="Times New Roman" w:hAnsi="Times New Roman" w:cs="Times New Roman"/>
          <w:color w:val="000000"/>
          <w:sz w:val="23"/>
          <w:szCs w:val="23"/>
          <w:lang w:val="en-GB"/>
        </w:rPr>
        <w:t xml:space="preserve"> </w:t>
      </w:r>
    </w:p>
    <w:p w14:paraId="71864779"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4770EA50"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(b) Fairness, integrity and transparency; and, </w:t>
      </w:r>
    </w:p>
    <w:p w14:paraId="51D9D48E"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2CBC2F1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(c) Competition. </w:t>
      </w:r>
    </w:p>
    <w:p w14:paraId="4A676796"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7BFDC459" w14:textId="0961DBBE" w:rsidR="009D1962" w:rsidRDefault="009D1962" w:rsidP="009D1962">
      <w:pPr>
        <w:autoSpaceDE w:val="0"/>
        <w:autoSpaceDN w:val="0"/>
        <w:adjustRightInd w:val="0"/>
        <w:spacing w:after="0" w:line="240" w:lineRule="auto"/>
        <w:rPr>
          <w:rFonts w:ascii="Times New Roman" w:hAnsi="Times New Roman" w:cs="Times New Roman"/>
          <w:color w:val="000000"/>
          <w:sz w:val="23"/>
          <w:szCs w:val="23"/>
          <w:u w:val="single"/>
          <w:lang w:val="en-GB"/>
        </w:rPr>
      </w:pPr>
      <w:r w:rsidRPr="009D1962">
        <w:rPr>
          <w:rFonts w:ascii="Times New Roman" w:hAnsi="Times New Roman" w:cs="Times New Roman"/>
          <w:color w:val="000000"/>
          <w:sz w:val="23"/>
          <w:szCs w:val="23"/>
          <w:u w:val="single"/>
          <w:lang w:val="en-GB"/>
        </w:rPr>
        <w:t xml:space="preserve">Administration of Property </w:t>
      </w:r>
    </w:p>
    <w:p w14:paraId="0A37C791"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u w:val="single"/>
          <w:lang w:val="en-GB"/>
        </w:rPr>
      </w:pPr>
    </w:p>
    <w:p w14:paraId="516288E3"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3. UN Women shall remain the owner of the Property. </w:t>
      </w:r>
    </w:p>
    <w:p w14:paraId="4C2A3E5C"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0BA73DB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4. 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29F77DB5"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169E55A2"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5. The Partner shall be responsible for the care, security, maintenance and physical inventory of the Property. </w:t>
      </w:r>
    </w:p>
    <w:p w14:paraId="5347E943"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08CC9F23"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6. The Partner, unless self-insured, shall maintain insurance for the Property. Upon request, the Partner shall produce documentary evidence of such insurance including self-insurance. </w:t>
      </w:r>
    </w:p>
    <w:p w14:paraId="2D01B57E"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359C69F5" w14:textId="4529309D"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7. The Partner shall place UN Women markings on the Property in consultation with UN </w:t>
      </w:r>
      <w:r>
        <w:rPr>
          <w:rFonts w:ascii="Times New Roman" w:hAnsi="Times New Roman" w:cs="Times New Roman"/>
          <w:color w:val="000000"/>
          <w:sz w:val="23"/>
          <w:szCs w:val="23"/>
          <w:lang w:val="en-GB"/>
        </w:rPr>
        <w:t>Women.</w:t>
      </w:r>
    </w:p>
    <w:p w14:paraId="0EE5A466"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4"/>
          <w:szCs w:val="24"/>
          <w:lang w:val="en-GB"/>
        </w:rPr>
      </w:pPr>
    </w:p>
    <w:p w14:paraId="1AE09FAB" w14:textId="77777777" w:rsidR="009D1962" w:rsidRPr="009D1962" w:rsidRDefault="009D1962" w:rsidP="009D1962">
      <w:pPr>
        <w:autoSpaceDE w:val="0"/>
        <w:autoSpaceDN w:val="0"/>
        <w:adjustRightInd w:val="0"/>
        <w:spacing w:after="198"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365A28F5"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9. UN Women shall assist the Partner in clearing the Property through customs at places of entry into the country where the Work is taking place. </w:t>
      </w:r>
    </w:p>
    <w:p w14:paraId="3BE1FD92"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67C99737"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10. Detailed inventories shall be taken of the Property by the Partner at the end of every year, or if the Agreement is for less than a calendar year, at the end of the Agreement. </w:t>
      </w:r>
    </w:p>
    <w:p w14:paraId="33EB788B" w14:textId="77777777" w:rsidR="009D1962" w:rsidRDefault="009D1962" w:rsidP="009D1962">
      <w:pPr>
        <w:autoSpaceDE w:val="0"/>
        <w:autoSpaceDN w:val="0"/>
        <w:adjustRightInd w:val="0"/>
        <w:spacing w:after="0" w:line="240" w:lineRule="auto"/>
        <w:rPr>
          <w:rFonts w:ascii="Times New Roman" w:hAnsi="Times New Roman" w:cs="Times New Roman"/>
          <w:b/>
          <w:bCs/>
          <w:color w:val="000000"/>
          <w:sz w:val="23"/>
          <w:szCs w:val="23"/>
          <w:lang w:val="en-GB"/>
        </w:rPr>
      </w:pPr>
    </w:p>
    <w:p w14:paraId="3BBAF644" w14:textId="7E365366" w:rsidR="009D1962" w:rsidRPr="009D1962" w:rsidRDefault="009D1962" w:rsidP="009D1962">
      <w:pPr>
        <w:autoSpaceDE w:val="0"/>
        <w:autoSpaceDN w:val="0"/>
        <w:adjustRightInd w:val="0"/>
        <w:spacing w:after="0" w:line="240" w:lineRule="auto"/>
        <w:jc w:val="center"/>
        <w:rPr>
          <w:rFonts w:ascii="Times New Roman" w:hAnsi="Times New Roman" w:cs="Times New Roman"/>
          <w:color w:val="000000"/>
          <w:sz w:val="23"/>
          <w:szCs w:val="23"/>
          <w:lang w:val="en-GB"/>
        </w:rPr>
      </w:pPr>
      <w:r w:rsidRPr="009D1962">
        <w:rPr>
          <w:rFonts w:ascii="Times New Roman" w:hAnsi="Times New Roman" w:cs="Times New Roman"/>
          <w:b/>
          <w:bCs/>
          <w:color w:val="000000"/>
          <w:sz w:val="23"/>
          <w:szCs w:val="23"/>
          <w:lang w:val="en-GB"/>
        </w:rPr>
        <w:t>ARTICLE VII</w:t>
      </w:r>
    </w:p>
    <w:p w14:paraId="0E866E04" w14:textId="052A6732" w:rsidR="009D1962" w:rsidRPr="009D1962" w:rsidRDefault="009D1962" w:rsidP="009D1962">
      <w:pPr>
        <w:autoSpaceDE w:val="0"/>
        <w:autoSpaceDN w:val="0"/>
        <w:adjustRightInd w:val="0"/>
        <w:spacing w:after="0" w:line="240" w:lineRule="auto"/>
        <w:jc w:val="center"/>
        <w:rPr>
          <w:rFonts w:ascii="Times New Roman" w:hAnsi="Times New Roman" w:cs="Times New Roman"/>
          <w:color w:val="000000"/>
          <w:sz w:val="23"/>
          <w:szCs w:val="23"/>
          <w:lang w:val="en-GB"/>
        </w:rPr>
      </w:pPr>
      <w:r w:rsidRPr="009D1962">
        <w:rPr>
          <w:rFonts w:ascii="Times New Roman" w:hAnsi="Times New Roman" w:cs="Times New Roman"/>
          <w:b/>
          <w:bCs/>
          <w:color w:val="000000"/>
          <w:sz w:val="23"/>
          <w:szCs w:val="23"/>
          <w:lang w:val="en-GB"/>
        </w:rPr>
        <w:t>RECORD KEEPING/ACCOUNTING SYSTEM</w:t>
      </w:r>
    </w:p>
    <w:p w14:paraId="172ABF5E" w14:textId="77777777" w:rsid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563744BA" w14:textId="112A1384"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2154730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3FCDBD1E"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2. The Partner’s books and records shall clearly show which transactions recorded in its accounting system represent the expenditures reported for each line on the FACE Form. </w:t>
      </w:r>
    </w:p>
    <w:p w14:paraId="52DCFF1D"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0333E5DD"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9D1962">
        <w:rPr>
          <w:rFonts w:ascii="Times New Roman" w:hAnsi="Times New Roman" w:cs="Times New Roman"/>
          <w:color w:val="000000"/>
          <w:sz w:val="23"/>
          <w:szCs w:val="23"/>
          <w:lang w:val="en-GB"/>
        </w:rPr>
        <w:t>backcharge</w:t>
      </w:r>
      <w:proofErr w:type="spellEnd"/>
      <w:r w:rsidRPr="009D1962">
        <w:rPr>
          <w:rFonts w:ascii="Times New Roman" w:hAnsi="Times New Roman" w:cs="Times New Roman"/>
          <w:color w:val="000000"/>
          <w:sz w:val="23"/>
          <w:szCs w:val="23"/>
          <w:lang w:val="en-GB"/>
        </w:rPr>
        <w:t xml:space="preserve"> logs; insurance documents; payroll documents; timesheets; memoranda; correspondence and HR records for personnel hired to assist with the Work; and any other relevant supporting documentation. </w:t>
      </w:r>
    </w:p>
    <w:p w14:paraId="7905F91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7531F532"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lastRenderedPageBreak/>
        <w:t xml:space="preserve">4. The Partner acknowledges and agrees that a written statement by the Partner that money has been spent is insufficient and cannot replace the original documentation to support expenditures. </w:t>
      </w:r>
    </w:p>
    <w:p w14:paraId="18986A17" w14:textId="1E333BBA" w:rsid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2A2AAFA0" w14:textId="04CB25B8"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w:t>
      </w:r>
      <w:r>
        <w:rPr>
          <w:rFonts w:ascii="Times New Roman" w:hAnsi="Times New Roman" w:cs="Times New Roman"/>
          <w:color w:val="000000"/>
          <w:sz w:val="23"/>
          <w:szCs w:val="23"/>
          <w:lang w:val="en-GB"/>
        </w:rPr>
        <w:t>Agreements.</w:t>
      </w:r>
    </w:p>
    <w:p w14:paraId="43B2066D"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4"/>
          <w:szCs w:val="24"/>
          <w:lang w:val="en-GB"/>
        </w:rPr>
      </w:pPr>
    </w:p>
    <w:p w14:paraId="1FAD666E"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6. The Partner acknowledges and agrees that UN Women has the right to conduct audits, site/field visits, spot checks and investigations in accordance with Article 14 of the General Terms and Conditions for Partner Agreements. </w:t>
      </w:r>
    </w:p>
    <w:p w14:paraId="42E05ADA" w14:textId="77777777" w:rsidR="009D1962" w:rsidRDefault="009D1962" w:rsidP="009D1962">
      <w:pPr>
        <w:autoSpaceDE w:val="0"/>
        <w:autoSpaceDN w:val="0"/>
        <w:adjustRightInd w:val="0"/>
        <w:spacing w:after="0" w:line="240" w:lineRule="auto"/>
        <w:rPr>
          <w:rFonts w:ascii="Times New Roman" w:hAnsi="Times New Roman" w:cs="Times New Roman"/>
          <w:b/>
          <w:bCs/>
          <w:color w:val="000000"/>
          <w:sz w:val="23"/>
          <w:szCs w:val="23"/>
          <w:lang w:val="en-GB"/>
        </w:rPr>
      </w:pPr>
    </w:p>
    <w:p w14:paraId="5A3F53D7" w14:textId="671E2951" w:rsidR="009D1962" w:rsidRPr="009D1962" w:rsidRDefault="009D1962" w:rsidP="009D1962">
      <w:pPr>
        <w:autoSpaceDE w:val="0"/>
        <w:autoSpaceDN w:val="0"/>
        <w:adjustRightInd w:val="0"/>
        <w:spacing w:after="0" w:line="240" w:lineRule="auto"/>
        <w:jc w:val="center"/>
        <w:rPr>
          <w:rFonts w:ascii="Times New Roman" w:hAnsi="Times New Roman" w:cs="Times New Roman"/>
          <w:color w:val="000000"/>
          <w:sz w:val="23"/>
          <w:szCs w:val="23"/>
          <w:lang w:val="en-GB"/>
        </w:rPr>
      </w:pPr>
      <w:r w:rsidRPr="009D1962">
        <w:rPr>
          <w:rFonts w:ascii="Times New Roman" w:hAnsi="Times New Roman" w:cs="Times New Roman"/>
          <w:b/>
          <w:bCs/>
          <w:color w:val="000000"/>
          <w:sz w:val="23"/>
          <w:szCs w:val="23"/>
          <w:lang w:val="en-GB"/>
        </w:rPr>
        <w:t>ARTICLE VIII</w:t>
      </w:r>
    </w:p>
    <w:p w14:paraId="4A803CB1" w14:textId="0B23F5C0" w:rsidR="009D1962" w:rsidRPr="009D1962" w:rsidRDefault="009D1962" w:rsidP="009D1962">
      <w:pPr>
        <w:autoSpaceDE w:val="0"/>
        <w:autoSpaceDN w:val="0"/>
        <w:adjustRightInd w:val="0"/>
        <w:spacing w:after="0" w:line="240" w:lineRule="auto"/>
        <w:jc w:val="center"/>
        <w:rPr>
          <w:rFonts w:ascii="Times New Roman" w:hAnsi="Times New Roman" w:cs="Times New Roman"/>
          <w:color w:val="000000"/>
          <w:sz w:val="23"/>
          <w:szCs w:val="23"/>
          <w:lang w:val="en-GB"/>
        </w:rPr>
      </w:pPr>
      <w:r w:rsidRPr="009D1962">
        <w:rPr>
          <w:rFonts w:ascii="Times New Roman" w:hAnsi="Times New Roman" w:cs="Times New Roman"/>
          <w:b/>
          <w:bCs/>
          <w:color w:val="000000"/>
          <w:sz w:val="23"/>
          <w:szCs w:val="23"/>
          <w:lang w:val="en-GB"/>
        </w:rPr>
        <w:t>REPORTING REQUIREMENTS</w:t>
      </w:r>
    </w:p>
    <w:p w14:paraId="55DBAA39" w14:textId="77777777" w:rsid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34A5271F" w14:textId="7D977ABF" w:rsidR="009D1962" w:rsidRDefault="009D1962" w:rsidP="009D1962">
      <w:pPr>
        <w:autoSpaceDE w:val="0"/>
        <w:autoSpaceDN w:val="0"/>
        <w:adjustRightInd w:val="0"/>
        <w:spacing w:after="0" w:line="240" w:lineRule="auto"/>
        <w:rPr>
          <w:rFonts w:ascii="Times New Roman" w:hAnsi="Times New Roman" w:cs="Times New Roman"/>
          <w:color w:val="000000"/>
          <w:sz w:val="23"/>
          <w:szCs w:val="23"/>
          <w:u w:val="single"/>
          <w:lang w:val="en-GB"/>
        </w:rPr>
      </w:pPr>
      <w:r w:rsidRPr="009D1962">
        <w:rPr>
          <w:rFonts w:ascii="Times New Roman" w:hAnsi="Times New Roman" w:cs="Times New Roman"/>
          <w:color w:val="000000"/>
          <w:sz w:val="23"/>
          <w:szCs w:val="23"/>
          <w:u w:val="single"/>
          <w:lang w:val="en-GB"/>
        </w:rPr>
        <w:t xml:space="preserve">Financial reporting </w:t>
      </w:r>
    </w:p>
    <w:p w14:paraId="374CF3D6"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u w:val="single"/>
          <w:lang w:val="en-GB"/>
        </w:rPr>
      </w:pPr>
    </w:p>
    <w:p w14:paraId="3EDA9B6A"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1. 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63891277"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1C963AB8"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2. All financial reporting to UN Women shall be performed by the Partner in the currency in which the fund transfer was made. </w:t>
      </w:r>
    </w:p>
    <w:p w14:paraId="4A57765E"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1864BF9B"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3. 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6C174D69"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5501A683"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The FACE Form: </w:t>
      </w:r>
    </w:p>
    <w:p w14:paraId="3B5DC2B0"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sidRPr="009D1962">
        <w:rPr>
          <w:rFonts w:ascii="Times New Roman" w:hAnsi="Times New Roman" w:cs="Times New Roman"/>
          <w:color w:val="000000"/>
          <w:sz w:val="23"/>
          <w:szCs w:val="23"/>
          <w:lang w:val="en-GB"/>
        </w:rPr>
        <w:t>VII;</w:t>
      </w:r>
      <w:proofErr w:type="gramEnd"/>
      <w:r w:rsidRPr="009D1962">
        <w:rPr>
          <w:rFonts w:ascii="Times New Roman" w:hAnsi="Times New Roman" w:cs="Times New Roman"/>
          <w:color w:val="000000"/>
          <w:sz w:val="23"/>
          <w:szCs w:val="23"/>
          <w:lang w:val="en-GB"/>
        </w:rPr>
        <w:t xml:space="preserve"> </w:t>
      </w:r>
    </w:p>
    <w:p w14:paraId="17029E46"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5A7EB014"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sidRPr="009D1962">
        <w:rPr>
          <w:rFonts w:ascii="Times New Roman" w:hAnsi="Times New Roman" w:cs="Times New Roman"/>
          <w:color w:val="000000"/>
          <w:sz w:val="23"/>
          <w:szCs w:val="23"/>
          <w:lang w:val="en-GB"/>
        </w:rPr>
        <w:t>transferred;</w:t>
      </w:r>
      <w:proofErr w:type="gramEnd"/>
      <w:r w:rsidRPr="009D1962">
        <w:rPr>
          <w:rFonts w:ascii="Times New Roman" w:hAnsi="Times New Roman" w:cs="Times New Roman"/>
          <w:color w:val="000000"/>
          <w:sz w:val="23"/>
          <w:szCs w:val="23"/>
          <w:lang w:val="en-GB"/>
        </w:rPr>
        <w:t xml:space="preserve"> </w:t>
      </w:r>
    </w:p>
    <w:p w14:paraId="4935E880" w14:textId="77777777" w:rsidR="009D1962" w:rsidRP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p>
    <w:p w14:paraId="34254C4B" w14:textId="36FDEF85" w:rsidR="009D1962" w:rsidRDefault="009D1962" w:rsidP="009D1962">
      <w:pPr>
        <w:autoSpaceDE w:val="0"/>
        <w:autoSpaceDN w:val="0"/>
        <w:adjustRightInd w:val="0"/>
        <w:spacing w:after="0" w:line="240" w:lineRule="auto"/>
        <w:rPr>
          <w:rFonts w:ascii="Times New Roman" w:hAnsi="Times New Roman" w:cs="Times New Roman"/>
          <w:color w:val="000000"/>
          <w:sz w:val="23"/>
          <w:szCs w:val="23"/>
          <w:lang w:val="en-GB"/>
        </w:rPr>
      </w:pPr>
      <w:r w:rsidRPr="009D1962">
        <w:rPr>
          <w:rFonts w:ascii="Times New Roman" w:hAnsi="Times New Roman" w:cs="Times New Roman"/>
          <w:color w:val="000000"/>
          <w:sz w:val="23"/>
          <w:szCs w:val="23"/>
          <w:lang w:val="en-GB"/>
        </w:rPr>
        <w:t xml:space="preserve">(c) Shall not include any expenditures that are ineligible for fund transfer, as stipulated in section 5 </w:t>
      </w:r>
      <w:proofErr w:type="gramStart"/>
      <w:r w:rsidRPr="009D1962">
        <w:rPr>
          <w:rFonts w:ascii="Times New Roman" w:hAnsi="Times New Roman" w:cs="Times New Roman"/>
          <w:color w:val="000000"/>
          <w:sz w:val="23"/>
          <w:szCs w:val="23"/>
          <w:lang w:val="en-GB"/>
        </w:rPr>
        <w:t>below;</w:t>
      </w:r>
      <w:proofErr w:type="gramEnd"/>
      <w:r w:rsidRPr="009D1962">
        <w:rPr>
          <w:rFonts w:ascii="Times New Roman" w:hAnsi="Times New Roman" w:cs="Times New Roman"/>
          <w:color w:val="000000"/>
          <w:sz w:val="23"/>
          <w:szCs w:val="23"/>
          <w:lang w:val="en-GB"/>
        </w:rPr>
        <w:t xml:space="preserve"> </w:t>
      </w:r>
    </w:p>
    <w:p w14:paraId="1E996E8A"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4"/>
          <w:szCs w:val="24"/>
          <w:lang w:val="en-GB"/>
        </w:rPr>
      </w:pPr>
    </w:p>
    <w:p w14:paraId="7F326AB6"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(d) Shall include the balance of any unspent funds remaining from any previous fund </w:t>
      </w:r>
      <w:proofErr w:type="gramStart"/>
      <w:r w:rsidRPr="009641A9">
        <w:rPr>
          <w:rFonts w:ascii="Times New Roman" w:hAnsi="Times New Roman" w:cs="Times New Roman"/>
          <w:color w:val="000000"/>
          <w:sz w:val="23"/>
          <w:szCs w:val="23"/>
          <w:lang w:val="en-GB"/>
        </w:rPr>
        <w:t>transfers;</w:t>
      </w:r>
      <w:proofErr w:type="gramEnd"/>
      <w:r w:rsidRPr="009641A9">
        <w:rPr>
          <w:rFonts w:ascii="Times New Roman" w:hAnsi="Times New Roman" w:cs="Times New Roman"/>
          <w:color w:val="000000"/>
          <w:sz w:val="23"/>
          <w:szCs w:val="23"/>
          <w:lang w:val="en-GB"/>
        </w:rPr>
        <w:t xml:space="preserve"> </w:t>
      </w:r>
    </w:p>
    <w:p w14:paraId="4C34CC5D"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2090FC8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(e) Shall include any refunds or adjustments received by the Partner against any previous fund </w:t>
      </w:r>
      <w:proofErr w:type="gramStart"/>
      <w:r w:rsidRPr="009641A9">
        <w:rPr>
          <w:rFonts w:ascii="Times New Roman" w:hAnsi="Times New Roman" w:cs="Times New Roman"/>
          <w:color w:val="000000"/>
          <w:sz w:val="23"/>
          <w:szCs w:val="23"/>
          <w:lang w:val="en-GB"/>
        </w:rPr>
        <w:t>transfers;</w:t>
      </w:r>
      <w:proofErr w:type="gramEnd"/>
      <w:r w:rsidRPr="009641A9">
        <w:rPr>
          <w:rFonts w:ascii="Times New Roman" w:hAnsi="Times New Roman" w:cs="Times New Roman"/>
          <w:color w:val="000000"/>
          <w:sz w:val="23"/>
          <w:szCs w:val="23"/>
          <w:lang w:val="en-GB"/>
        </w:rPr>
        <w:t xml:space="preserve"> </w:t>
      </w:r>
    </w:p>
    <w:p w14:paraId="75359538"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23AA8A0B"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(f) Shall include interest earned on any unspent balance remaining from any previous fund </w:t>
      </w:r>
      <w:proofErr w:type="gramStart"/>
      <w:r w:rsidRPr="009641A9">
        <w:rPr>
          <w:rFonts w:ascii="Times New Roman" w:hAnsi="Times New Roman" w:cs="Times New Roman"/>
          <w:color w:val="000000"/>
          <w:sz w:val="23"/>
          <w:szCs w:val="23"/>
          <w:lang w:val="en-GB"/>
        </w:rPr>
        <w:t>transfers;</w:t>
      </w:r>
      <w:proofErr w:type="gramEnd"/>
      <w:r w:rsidRPr="009641A9">
        <w:rPr>
          <w:rFonts w:ascii="Times New Roman" w:hAnsi="Times New Roman" w:cs="Times New Roman"/>
          <w:color w:val="000000"/>
          <w:sz w:val="23"/>
          <w:szCs w:val="23"/>
          <w:lang w:val="en-GB"/>
        </w:rPr>
        <w:t xml:space="preserve"> </w:t>
      </w:r>
    </w:p>
    <w:p w14:paraId="607E95D8"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347751A"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(g) Shall include any income earned when performing the Work; and, </w:t>
      </w:r>
    </w:p>
    <w:p w14:paraId="17646D65"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02C5746B"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(h) Shall include the Support Costs. </w:t>
      </w:r>
    </w:p>
    <w:p w14:paraId="6C0FCD3D"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354188FC"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2E3104A3"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298BB9E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5. The following are non-exhaustive examples of ineligible expenditures and, therefore, shall not be included in the FACE Form and UN Women shall be entitled to reject any such ineligible expenditure: </w:t>
      </w:r>
    </w:p>
    <w:p w14:paraId="7068BBB2"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CF58C81"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(a) Expenditures not made for the Work, or not necessary for the Partner to perform the Work as set forth in this </w:t>
      </w:r>
      <w:proofErr w:type="gramStart"/>
      <w:r w:rsidRPr="009641A9">
        <w:rPr>
          <w:rFonts w:ascii="Times New Roman" w:hAnsi="Times New Roman" w:cs="Times New Roman"/>
          <w:color w:val="000000"/>
          <w:sz w:val="23"/>
          <w:szCs w:val="23"/>
          <w:lang w:val="en-GB"/>
        </w:rPr>
        <w:t>Agreement;</w:t>
      </w:r>
      <w:proofErr w:type="gramEnd"/>
      <w:r w:rsidRPr="009641A9">
        <w:rPr>
          <w:rFonts w:ascii="Times New Roman" w:hAnsi="Times New Roman" w:cs="Times New Roman"/>
          <w:color w:val="000000"/>
          <w:sz w:val="23"/>
          <w:szCs w:val="23"/>
          <w:lang w:val="en-GB"/>
        </w:rPr>
        <w:t xml:space="preserve"> </w:t>
      </w:r>
    </w:p>
    <w:p w14:paraId="731C1FFB"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1903C869"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(b) Expenditures for value-added tax unless the Partner can demonstrate to the satisfaction of UN Women that it is unable to recover the value-added </w:t>
      </w:r>
      <w:proofErr w:type="gramStart"/>
      <w:r w:rsidRPr="009641A9">
        <w:rPr>
          <w:rFonts w:ascii="Times New Roman" w:hAnsi="Times New Roman" w:cs="Times New Roman"/>
          <w:color w:val="000000"/>
          <w:sz w:val="23"/>
          <w:szCs w:val="23"/>
          <w:lang w:val="en-GB"/>
        </w:rPr>
        <w:t>tax;</w:t>
      </w:r>
      <w:proofErr w:type="gramEnd"/>
      <w:r w:rsidRPr="009641A9">
        <w:rPr>
          <w:rFonts w:ascii="Times New Roman" w:hAnsi="Times New Roman" w:cs="Times New Roman"/>
          <w:color w:val="000000"/>
          <w:sz w:val="23"/>
          <w:szCs w:val="23"/>
          <w:lang w:val="en-GB"/>
        </w:rPr>
        <w:t xml:space="preserve"> </w:t>
      </w:r>
    </w:p>
    <w:p w14:paraId="412C3119"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57645476"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(c) Expenditures paid or reimbursed to the Partner by another donor or </w:t>
      </w:r>
      <w:proofErr w:type="gramStart"/>
      <w:r w:rsidRPr="009641A9">
        <w:rPr>
          <w:rFonts w:ascii="Times New Roman" w:hAnsi="Times New Roman" w:cs="Times New Roman"/>
          <w:color w:val="000000"/>
          <w:sz w:val="23"/>
          <w:szCs w:val="23"/>
          <w:lang w:val="en-GB"/>
        </w:rPr>
        <w:t>entity;</w:t>
      </w:r>
      <w:proofErr w:type="gramEnd"/>
      <w:r w:rsidRPr="009641A9">
        <w:rPr>
          <w:rFonts w:ascii="Times New Roman" w:hAnsi="Times New Roman" w:cs="Times New Roman"/>
          <w:color w:val="000000"/>
          <w:sz w:val="23"/>
          <w:szCs w:val="23"/>
          <w:lang w:val="en-GB"/>
        </w:rPr>
        <w:t xml:space="preserve"> </w:t>
      </w:r>
    </w:p>
    <w:p w14:paraId="3F091E8A"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5BE56EA5"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(d) Expenditures in relation to which the Partner has received an in-kind contribution from another donor or </w:t>
      </w:r>
      <w:proofErr w:type="gramStart"/>
      <w:r w:rsidRPr="009641A9">
        <w:rPr>
          <w:rFonts w:ascii="Times New Roman" w:hAnsi="Times New Roman" w:cs="Times New Roman"/>
          <w:color w:val="000000"/>
          <w:sz w:val="23"/>
          <w:szCs w:val="23"/>
          <w:lang w:val="en-GB"/>
        </w:rPr>
        <w:t>entity;</w:t>
      </w:r>
      <w:proofErr w:type="gramEnd"/>
      <w:r w:rsidRPr="009641A9">
        <w:rPr>
          <w:rFonts w:ascii="Times New Roman" w:hAnsi="Times New Roman" w:cs="Times New Roman"/>
          <w:color w:val="000000"/>
          <w:sz w:val="23"/>
          <w:szCs w:val="23"/>
          <w:lang w:val="en-GB"/>
        </w:rPr>
        <w:t xml:space="preserve"> </w:t>
      </w:r>
    </w:p>
    <w:p w14:paraId="0BD299F8"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29697365"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(e) Any expenditure for indirect costs in excess of the Support Cost </w:t>
      </w:r>
      <w:proofErr w:type="gramStart"/>
      <w:r w:rsidRPr="009641A9">
        <w:rPr>
          <w:rFonts w:ascii="Times New Roman" w:hAnsi="Times New Roman" w:cs="Times New Roman"/>
          <w:color w:val="000000"/>
          <w:sz w:val="23"/>
          <w:szCs w:val="23"/>
          <w:lang w:val="en-GB"/>
        </w:rPr>
        <w:t>Rate;</w:t>
      </w:r>
      <w:proofErr w:type="gramEnd"/>
      <w:r w:rsidRPr="009641A9">
        <w:rPr>
          <w:rFonts w:ascii="Times New Roman" w:hAnsi="Times New Roman" w:cs="Times New Roman"/>
          <w:color w:val="000000"/>
          <w:sz w:val="23"/>
          <w:szCs w:val="23"/>
          <w:lang w:val="en-GB"/>
        </w:rPr>
        <w:t xml:space="preserve"> </w:t>
      </w:r>
    </w:p>
    <w:p w14:paraId="4D7CBB4A"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4529D84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(f) Expenditures that are not verifiable by supporting documentation as provided in Article VII of this </w:t>
      </w:r>
      <w:proofErr w:type="gramStart"/>
      <w:r w:rsidRPr="009641A9">
        <w:rPr>
          <w:rFonts w:ascii="Times New Roman" w:hAnsi="Times New Roman" w:cs="Times New Roman"/>
          <w:color w:val="000000"/>
          <w:sz w:val="23"/>
          <w:szCs w:val="23"/>
          <w:lang w:val="en-GB"/>
        </w:rPr>
        <w:t>Agreement;</w:t>
      </w:r>
      <w:proofErr w:type="gramEnd"/>
      <w:r w:rsidRPr="009641A9">
        <w:rPr>
          <w:rFonts w:ascii="Times New Roman" w:hAnsi="Times New Roman" w:cs="Times New Roman"/>
          <w:color w:val="000000"/>
          <w:sz w:val="23"/>
          <w:szCs w:val="23"/>
          <w:lang w:val="en-GB"/>
        </w:rPr>
        <w:t xml:space="preserve"> </w:t>
      </w:r>
    </w:p>
    <w:p w14:paraId="715BFAA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0ACD6F3"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(g) Salaries for Partner’s employees, if the Partner is not a government, exceeding the rates payable by UN Women for comparable functions performed by locally recruited staff members at the relevant duty </w:t>
      </w:r>
      <w:proofErr w:type="gramStart"/>
      <w:r w:rsidRPr="009641A9">
        <w:rPr>
          <w:rFonts w:ascii="Times New Roman" w:hAnsi="Times New Roman" w:cs="Times New Roman"/>
          <w:color w:val="000000"/>
          <w:sz w:val="23"/>
          <w:szCs w:val="23"/>
          <w:lang w:val="en-GB"/>
        </w:rPr>
        <w:t>station;</w:t>
      </w:r>
      <w:proofErr w:type="gramEnd"/>
      <w:r w:rsidRPr="009641A9">
        <w:rPr>
          <w:rFonts w:ascii="Times New Roman" w:hAnsi="Times New Roman" w:cs="Times New Roman"/>
          <w:color w:val="000000"/>
          <w:sz w:val="23"/>
          <w:szCs w:val="23"/>
          <w:lang w:val="en-GB"/>
        </w:rPr>
        <w:t xml:space="preserve"> </w:t>
      </w:r>
    </w:p>
    <w:p w14:paraId="31BF1E4A"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3309D0FB" w14:textId="005163DF" w:rsidR="009641A9" w:rsidRPr="009641A9" w:rsidRDefault="009641A9" w:rsidP="009641A9">
      <w:pPr>
        <w:pStyle w:val="Default"/>
        <w:rPr>
          <w:rFonts w:ascii="Times New Roman" w:hAnsi="Times New Roman" w:cs="Times New Roman"/>
          <w:sz w:val="23"/>
          <w:szCs w:val="23"/>
          <w:lang w:val="en-GB"/>
        </w:rPr>
      </w:pPr>
      <w:r w:rsidRPr="009641A9">
        <w:rPr>
          <w:rFonts w:ascii="Times New Roman" w:hAnsi="Times New Roman" w:cs="Times New Roman"/>
          <w:sz w:val="23"/>
          <w:szCs w:val="23"/>
          <w:lang w:val="en-GB"/>
        </w:rPr>
        <w:t xml:space="preserve">(h) Salaries for Partner’s employees, if the Partner is a government, exceeding the established salary or pay scale rates of the Partner for comparable functions, and in </w:t>
      </w:r>
      <w:r>
        <w:rPr>
          <w:rFonts w:ascii="Times New Roman" w:hAnsi="Times New Roman" w:cs="Times New Roman"/>
          <w:sz w:val="23"/>
          <w:szCs w:val="23"/>
          <w:lang w:val="en-GB"/>
        </w:rPr>
        <w:t xml:space="preserve">no </w:t>
      </w:r>
      <w:r w:rsidRPr="009641A9">
        <w:rPr>
          <w:rFonts w:ascii="Times New Roman" w:hAnsi="Times New Roman" w:cs="Times New Roman"/>
          <w:sz w:val="23"/>
          <w:szCs w:val="23"/>
          <w:lang w:val="en-GB"/>
        </w:rPr>
        <w:t xml:space="preserve">case exceeding the </w:t>
      </w:r>
      <w:r w:rsidRPr="009641A9">
        <w:rPr>
          <w:rFonts w:ascii="Times New Roman" w:hAnsi="Times New Roman" w:cs="Times New Roman"/>
          <w:sz w:val="23"/>
          <w:szCs w:val="23"/>
          <w:lang w:val="en-GB"/>
        </w:rPr>
        <w:lastRenderedPageBreak/>
        <w:t xml:space="preserve">rates payable by UN Women for comparable functions performed by locally recruited staff members at the relevant duty </w:t>
      </w:r>
      <w:proofErr w:type="gramStart"/>
      <w:r w:rsidRPr="009641A9">
        <w:rPr>
          <w:rFonts w:ascii="Times New Roman" w:hAnsi="Times New Roman" w:cs="Times New Roman"/>
          <w:sz w:val="23"/>
          <w:szCs w:val="23"/>
          <w:lang w:val="en-GB"/>
        </w:rPr>
        <w:t>station;</w:t>
      </w:r>
      <w:proofErr w:type="gramEnd"/>
      <w:r w:rsidRPr="009641A9">
        <w:rPr>
          <w:rFonts w:ascii="Times New Roman" w:hAnsi="Times New Roman" w:cs="Times New Roman"/>
          <w:sz w:val="23"/>
          <w:szCs w:val="23"/>
          <w:lang w:val="en-GB"/>
        </w:rPr>
        <w:t xml:space="preserve"> </w:t>
      </w:r>
    </w:p>
    <w:p w14:paraId="1AA301E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A8DCBA4"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w:t>
      </w:r>
      <w:proofErr w:type="spellStart"/>
      <w:r w:rsidRPr="009641A9">
        <w:rPr>
          <w:rFonts w:ascii="Times New Roman" w:hAnsi="Times New Roman" w:cs="Times New Roman"/>
          <w:color w:val="000000"/>
          <w:sz w:val="23"/>
          <w:szCs w:val="23"/>
          <w:lang w:val="en-GB"/>
        </w:rPr>
        <w:t>i</w:t>
      </w:r>
      <w:proofErr w:type="spellEnd"/>
      <w:r w:rsidRPr="009641A9">
        <w:rPr>
          <w:rFonts w:ascii="Times New Roman" w:hAnsi="Times New Roman" w:cs="Times New Roman"/>
          <w:color w:val="000000"/>
          <w:sz w:val="23"/>
          <w:szCs w:val="23"/>
          <w:lang w:val="en-GB"/>
        </w:rPr>
        <w:t xml:space="preserve">) Expenditures in respect of fees for individual consultants retained by the Partner exceeding the rates payable by UN Women for comparable services rendered by individual </w:t>
      </w:r>
      <w:proofErr w:type="gramStart"/>
      <w:r w:rsidRPr="009641A9">
        <w:rPr>
          <w:rFonts w:ascii="Times New Roman" w:hAnsi="Times New Roman" w:cs="Times New Roman"/>
          <w:color w:val="000000"/>
          <w:sz w:val="23"/>
          <w:szCs w:val="23"/>
          <w:lang w:val="en-GB"/>
        </w:rPr>
        <w:t>consultants;</w:t>
      </w:r>
      <w:proofErr w:type="gramEnd"/>
      <w:r w:rsidRPr="009641A9">
        <w:rPr>
          <w:rFonts w:ascii="Times New Roman" w:hAnsi="Times New Roman" w:cs="Times New Roman"/>
          <w:color w:val="000000"/>
          <w:sz w:val="23"/>
          <w:szCs w:val="23"/>
          <w:lang w:val="en-GB"/>
        </w:rPr>
        <w:t xml:space="preserve"> </w:t>
      </w:r>
    </w:p>
    <w:p w14:paraId="2CCA5E05"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6A85C100"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(j) Expenditures for travel, daily subsistence and related allowances for the Partner’s employees or consultants exceeding the rates payable by UN Women to its staff members or consultants, as </w:t>
      </w:r>
      <w:proofErr w:type="gramStart"/>
      <w:r w:rsidRPr="009641A9">
        <w:rPr>
          <w:rFonts w:ascii="Times New Roman" w:hAnsi="Times New Roman" w:cs="Times New Roman"/>
          <w:color w:val="000000"/>
          <w:sz w:val="23"/>
          <w:szCs w:val="23"/>
          <w:lang w:val="en-GB"/>
        </w:rPr>
        <w:t>applicable;</w:t>
      </w:r>
      <w:proofErr w:type="gramEnd"/>
      <w:r w:rsidRPr="009641A9">
        <w:rPr>
          <w:rFonts w:ascii="Times New Roman" w:hAnsi="Times New Roman" w:cs="Times New Roman"/>
          <w:color w:val="000000"/>
          <w:sz w:val="23"/>
          <w:szCs w:val="23"/>
          <w:lang w:val="en-GB"/>
        </w:rPr>
        <w:t xml:space="preserve"> </w:t>
      </w:r>
    </w:p>
    <w:p w14:paraId="284A1F61"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3EA281D0" w14:textId="77777777" w:rsidR="009641A9" w:rsidRPr="009641A9" w:rsidRDefault="009641A9" w:rsidP="009641A9">
      <w:pPr>
        <w:autoSpaceDE w:val="0"/>
        <w:autoSpaceDN w:val="0"/>
        <w:adjustRightInd w:val="0"/>
        <w:spacing w:after="198"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(k) Expenditures that have been incurred but have not actually been paid (see section 3 (b) above</w:t>
      </w:r>
      <w:proofErr w:type="gramStart"/>
      <w:r w:rsidRPr="009641A9">
        <w:rPr>
          <w:rFonts w:ascii="Times New Roman" w:hAnsi="Times New Roman" w:cs="Times New Roman"/>
          <w:color w:val="000000"/>
          <w:sz w:val="23"/>
          <w:szCs w:val="23"/>
          <w:lang w:val="en-GB"/>
        </w:rPr>
        <w:t>);</w:t>
      </w:r>
      <w:proofErr w:type="gramEnd"/>
      <w:r w:rsidRPr="009641A9">
        <w:rPr>
          <w:rFonts w:ascii="Times New Roman" w:hAnsi="Times New Roman" w:cs="Times New Roman"/>
          <w:color w:val="000000"/>
          <w:sz w:val="23"/>
          <w:szCs w:val="23"/>
          <w:lang w:val="en-GB"/>
        </w:rPr>
        <w:t xml:space="preserve"> </w:t>
      </w:r>
    </w:p>
    <w:p w14:paraId="7B5ADD87" w14:textId="77777777" w:rsidR="009641A9" w:rsidRPr="009641A9" w:rsidRDefault="009641A9" w:rsidP="009641A9">
      <w:pPr>
        <w:autoSpaceDE w:val="0"/>
        <w:autoSpaceDN w:val="0"/>
        <w:adjustRightInd w:val="0"/>
        <w:spacing w:after="198"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(l) Expenditures that merely represent financial transfers between administrative units or locations of the </w:t>
      </w:r>
      <w:proofErr w:type="gramStart"/>
      <w:r w:rsidRPr="009641A9">
        <w:rPr>
          <w:rFonts w:ascii="Times New Roman" w:hAnsi="Times New Roman" w:cs="Times New Roman"/>
          <w:color w:val="000000"/>
          <w:sz w:val="23"/>
          <w:szCs w:val="23"/>
          <w:lang w:val="en-GB"/>
        </w:rPr>
        <w:t>Partner;</w:t>
      </w:r>
      <w:proofErr w:type="gramEnd"/>
      <w:r w:rsidRPr="009641A9">
        <w:rPr>
          <w:rFonts w:ascii="Times New Roman" w:hAnsi="Times New Roman" w:cs="Times New Roman"/>
          <w:color w:val="000000"/>
          <w:sz w:val="23"/>
          <w:szCs w:val="23"/>
          <w:lang w:val="en-GB"/>
        </w:rPr>
        <w:t xml:space="preserve"> </w:t>
      </w:r>
    </w:p>
    <w:p w14:paraId="67F1837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(m) Expenditures that relate to obligations that were entered into before the commencement or after the end date of this Agreement; or, </w:t>
      </w:r>
    </w:p>
    <w:p w14:paraId="374E77ED"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585BA24D"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(n) Debt and debt service charges. </w:t>
      </w:r>
    </w:p>
    <w:p w14:paraId="610CD062" w14:textId="77777777" w:rsid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4E6E50B1" w14:textId="693994C2"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u w:val="single"/>
          <w:lang w:val="en-GB"/>
        </w:rPr>
      </w:pPr>
      <w:r w:rsidRPr="009641A9">
        <w:rPr>
          <w:rFonts w:ascii="Times New Roman" w:hAnsi="Times New Roman" w:cs="Times New Roman"/>
          <w:color w:val="000000"/>
          <w:sz w:val="23"/>
          <w:szCs w:val="23"/>
          <w:u w:val="single"/>
          <w:lang w:val="en-GB"/>
        </w:rPr>
        <w:t xml:space="preserve">Progress Reporting </w:t>
      </w:r>
    </w:p>
    <w:p w14:paraId="661ED2AC" w14:textId="77777777" w:rsid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91A85A4" w14:textId="43A32DBF"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0985E1A3"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02DE3D5"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7. The Partner shall always submit the progress report together with the financial report and such progress reports shall be filled out appropriately and duly signed by a Partner Authorized Official. </w:t>
      </w:r>
    </w:p>
    <w:p w14:paraId="2B8A565F"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752034E1" w14:textId="5A18BE36" w:rsidR="009641A9" w:rsidRDefault="009641A9" w:rsidP="009641A9">
      <w:pPr>
        <w:autoSpaceDE w:val="0"/>
        <w:autoSpaceDN w:val="0"/>
        <w:adjustRightInd w:val="0"/>
        <w:spacing w:after="0" w:line="240" w:lineRule="auto"/>
        <w:rPr>
          <w:rFonts w:ascii="Times New Roman" w:hAnsi="Times New Roman" w:cs="Times New Roman"/>
          <w:color w:val="000000"/>
          <w:sz w:val="23"/>
          <w:szCs w:val="23"/>
          <w:u w:val="single"/>
          <w:lang w:val="en-GB"/>
        </w:rPr>
      </w:pPr>
      <w:r w:rsidRPr="009641A9">
        <w:rPr>
          <w:rFonts w:ascii="Times New Roman" w:hAnsi="Times New Roman" w:cs="Times New Roman"/>
          <w:color w:val="000000"/>
          <w:sz w:val="23"/>
          <w:szCs w:val="23"/>
          <w:u w:val="single"/>
          <w:lang w:val="en-GB"/>
        </w:rPr>
        <w:t xml:space="preserve">Inventory Reporting on Property </w:t>
      </w:r>
    </w:p>
    <w:p w14:paraId="024610B6"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u w:val="single"/>
          <w:lang w:val="en-GB"/>
        </w:rPr>
      </w:pPr>
    </w:p>
    <w:p w14:paraId="6F9988A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701D7F9B"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36B55C03" w14:textId="47850BF7" w:rsidR="009641A9" w:rsidRPr="009641A9" w:rsidRDefault="009641A9" w:rsidP="009641A9">
      <w:pPr>
        <w:autoSpaceDE w:val="0"/>
        <w:autoSpaceDN w:val="0"/>
        <w:adjustRightInd w:val="0"/>
        <w:spacing w:after="0" w:line="240" w:lineRule="auto"/>
        <w:jc w:val="center"/>
        <w:rPr>
          <w:rFonts w:ascii="Times New Roman" w:hAnsi="Times New Roman" w:cs="Times New Roman"/>
          <w:color w:val="000000"/>
          <w:sz w:val="23"/>
          <w:szCs w:val="23"/>
          <w:lang w:val="en-GB"/>
        </w:rPr>
      </w:pPr>
      <w:r w:rsidRPr="009641A9">
        <w:rPr>
          <w:rFonts w:ascii="Times New Roman" w:hAnsi="Times New Roman" w:cs="Times New Roman"/>
          <w:b/>
          <w:bCs/>
          <w:color w:val="000000"/>
          <w:sz w:val="23"/>
          <w:szCs w:val="23"/>
          <w:lang w:val="en-GB"/>
        </w:rPr>
        <w:t>ARTICLE IX</w:t>
      </w:r>
    </w:p>
    <w:p w14:paraId="6697BEEC" w14:textId="7A9C87F2" w:rsidR="009641A9" w:rsidRDefault="009641A9" w:rsidP="009641A9">
      <w:pPr>
        <w:autoSpaceDE w:val="0"/>
        <w:autoSpaceDN w:val="0"/>
        <w:adjustRightInd w:val="0"/>
        <w:spacing w:after="0" w:line="240" w:lineRule="auto"/>
        <w:jc w:val="center"/>
        <w:rPr>
          <w:rFonts w:ascii="Times New Roman" w:hAnsi="Times New Roman" w:cs="Times New Roman"/>
          <w:b/>
          <w:bCs/>
          <w:color w:val="000000"/>
          <w:sz w:val="23"/>
          <w:szCs w:val="23"/>
          <w:lang w:val="en-GB"/>
        </w:rPr>
      </w:pPr>
      <w:r w:rsidRPr="009641A9">
        <w:rPr>
          <w:rFonts w:ascii="Times New Roman" w:hAnsi="Times New Roman" w:cs="Times New Roman"/>
          <w:b/>
          <w:bCs/>
          <w:color w:val="000000"/>
          <w:sz w:val="23"/>
          <w:szCs w:val="23"/>
          <w:lang w:val="en-GB"/>
        </w:rPr>
        <w:t>COMPLETION OF THE WORK</w:t>
      </w:r>
    </w:p>
    <w:p w14:paraId="62185243" w14:textId="77777777" w:rsidR="009641A9" w:rsidRPr="009641A9" w:rsidRDefault="009641A9" w:rsidP="009641A9">
      <w:pPr>
        <w:autoSpaceDE w:val="0"/>
        <w:autoSpaceDN w:val="0"/>
        <w:adjustRightInd w:val="0"/>
        <w:spacing w:after="0" w:line="240" w:lineRule="auto"/>
        <w:jc w:val="center"/>
        <w:rPr>
          <w:rFonts w:ascii="Times New Roman" w:hAnsi="Times New Roman" w:cs="Times New Roman"/>
          <w:color w:val="000000"/>
          <w:sz w:val="23"/>
          <w:szCs w:val="23"/>
          <w:lang w:val="en-GB"/>
        </w:rPr>
      </w:pPr>
    </w:p>
    <w:p w14:paraId="668449C9"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1. The Partner shall, no later than 60 calendar days after the Work has been completed or the Agreement expired or is prematurely terminated, whichever happens first: </w:t>
      </w:r>
    </w:p>
    <w:p w14:paraId="45DF0AE8"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4"/>
          <w:szCs w:val="24"/>
          <w:lang w:val="en-GB"/>
        </w:rPr>
      </w:pPr>
    </w:p>
    <w:p w14:paraId="18B23389"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(a) Submit to UN Women an inventory report of the Property. UN Women may decide that the Property shall be: (</w:t>
      </w:r>
      <w:proofErr w:type="spellStart"/>
      <w:r w:rsidRPr="009641A9">
        <w:rPr>
          <w:rFonts w:ascii="Times New Roman" w:hAnsi="Times New Roman" w:cs="Times New Roman"/>
          <w:color w:val="000000"/>
          <w:sz w:val="23"/>
          <w:szCs w:val="23"/>
          <w:lang w:val="en-GB"/>
        </w:rPr>
        <w:t>i</w:t>
      </w:r>
      <w:proofErr w:type="spellEnd"/>
      <w:r w:rsidRPr="009641A9">
        <w:rPr>
          <w:rFonts w:ascii="Times New Roman" w:hAnsi="Times New Roman" w:cs="Times New Roman"/>
          <w:color w:val="000000"/>
          <w:sz w:val="23"/>
          <w:szCs w:val="23"/>
          <w:lang w:val="en-GB"/>
        </w:rPr>
        <w:t xml:space="preserve">)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w:t>
      </w:r>
      <w:proofErr w:type="gramStart"/>
      <w:r w:rsidRPr="009641A9">
        <w:rPr>
          <w:rFonts w:ascii="Times New Roman" w:hAnsi="Times New Roman" w:cs="Times New Roman"/>
          <w:color w:val="000000"/>
          <w:sz w:val="23"/>
          <w:szCs w:val="23"/>
          <w:lang w:val="en-GB"/>
        </w:rPr>
        <w:t>delivery;</w:t>
      </w:r>
      <w:proofErr w:type="gramEnd"/>
      <w:r w:rsidRPr="009641A9">
        <w:rPr>
          <w:rFonts w:ascii="Times New Roman" w:hAnsi="Times New Roman" w:cs="Times New Roman"/>
          <w:color w:val="000000"/>
          <w:sz w:val="23"/>
          <w:szCs w:val="23"/>
          <w:lang w:val="en-GB"/>
        </w:rPr>
        <w:t xml:space="preserve"> </w:t>
      </w:r>
    </w:p>
    <w:p w14:paraId="076FCCAA"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670B4A95"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(b) Submit to UN Women a final financial report, using the FACE Form, including a request for reimbursement of any withheld amount; and, </w:t>
      </w:r>
    </w:p>
    <w:p w14:paraId="37391224"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2379CB04" w14:textId="77777777" w:rsidR="009641A9" w:rsidRPr="009641A9" w:rsidRDefault="009641A9" w:rsidP="009641A9">
      <w:pPr>
        <w:autoSpaceDE w:val="0"/>
        <w:autoSpaceDN w:val="0"/>
        <w:adjustRightInd w:val="0"/>
        <w:spacing w:after="198"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(c) Submit to UN Women a final progress report using the Progress Report Form. </w:t>
      </w:r>
    </w:p>
    <w:p w14:paraId="126E2D6D"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5E1267F1" w14:textId="77777777" w:rsidR="009641A9" w:rsidRDefault="009641A9" w:rsidP="009641A9">
      <w:pPr>
        <w:autoSpaceDE w:val="0"/>
        <w:autoSpaceDN w:val="0"/>
        <w:adjustRightInd w:val="0"/>
        <w:spacing w:after="0" w:line="240" w:lineRule="auto"/>
        <w:rPr>
          <w:rFonts w:ascii="Times New Roman" w:hAnsi="Times New Roman" w:cs="Times New Roman"/>
          <w:b/>
          <w:bCs/>
          <w:color w:val="000000"/>
          <w:sz w:val="23"/>
          <w:szCs w:val="23"/>
          <w:lang w:val="en-GB"/>
        </w:rPr>
      </w:pPr>
    </w:p>
    <w:p w14:paraId="27D16153" w14:textId="6B6FD368" w:rsidR="009641A9" w:rsidRPr="009641A9" w:rsidRDefault="009641A9" w:rsidP="009641A9">
      <w:pPr>
        <w:autoSpaceDE w:val="0"/>
        <w:autoSpaceDN w:val="0"/>
        <w:adjustRightInd w:val="0"/>
        <w:spacing w:after="0" w:line="240" w:lineRule="auto"/>
        <w:jc w:val="center"/>
        <w:rPr>
          <w:rFonts w:ascii="Times New Roman" w:hAnsi="Times New Roman" w:cs="Times New Roman"/>
          <w:color w:val="000000"/>
          <w:sz w:val="23"/>
          <w:szCs w:val="23"/>
          <w:lang w:val="en-GB"/>
        </w:rPr>
      </w:pPr>
      <w:r w:rsidRPr="009641A9">
        <w:rPr>
          <w:rFonts w:ascii="Times New Roman" w:hAnsi="Times New Roman" w:cs="Times New Roman"/>
          <w:b/>
          <w:bCs/>
          <w:color w:val="000000"/>
          <w:sz w:val="23"/>
          <w:szCs w:val="23"/>
          <w:lang w:val="en-GB"/>
        </w:rPr>
        <w:t>ARTICLE X</w:t>
      </w:r>
    </w:p>
    <w:p w14:paraId="268F85DF" w14:textId="3C0E3D59" w:rsidR="009641A9" w:rsidRPr="009641A9" w:rsidRDefault="009641A9" w:rsidP="009641A9">
      <w:pPr>
        <w:autoSpaceDE w:val="0"/>
        <w:autoSpaceDN w:val="0"/>
        <w:adjustRightInd w:val="0"/>
        <w:spacing w:after="0" w:line="240" w:lineRule="auto"/>
        <w:jc w:val="center"/>
        <w:rPr>
          <w:rFonts w:ascii="Times New Roman" w:hAnsi="Times New Roman" w:cs="Times New Roman"/>
          <w:color w:val="000000"/>
          <w:sz w:val="23"/>
          <w:szCs w:val="23"/>
          <w:lang w:val="en-GB"/>
        </w:rPr>
      </w:pPr>
      <w:r w:rsidRPr="009641A9">
        <w:rPr>
          <w:rFonts w:ascii="Times New Roman" w:hAnsi="Times New Roman" w:cs="Times New Roman"/>
          <w:b/>
          <w:bCs/>
          <w:color w:val="000000"/>
          <w:sz w:val="23"/>
          <w:szCs w:val="23"/>
          <w:lang w:val="en-GB"/>
        </w:rPr>
        <w:t>TERM OF AGREEMENT</w:t>
      </w:r>
    </w:p>
    <w:p w14:paraId="0CDF3E90" w14:textId="77777777" w:rsid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6B0F71E2" w14:textId="27717E47" w:rsid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This Agreement shall enter into force on the date it is signed by both Parties. It shall expire automatically </w:t>
      </w:r>
      <w:proofErr w:type="gramStart"/>
      <w:r w:rsidRPr="00CA78A4">
        <w:rPr>
          <w:rFonts w:ascii="Times New Roman" w:hAnsi="Times New Roman" w:cs="Times New Roman"/>
          <w:color w:val="000000"/>
          <w:sz w:val="23"/>
          <w:szCs w:val="23"/>
          <w:highlight w:val="yellow"/>
          <w:lang w:val="en-GB"/>
        </w:rPr>
        <w:t>on</w:t>
      </w:r>
      <w:proofErr w:type="gramEnd"/>
      <w:r w:rsidRPr="00CA78A4">
        <w:rPr>
          <w:rFonts w:ascii="Times New Roman" w:hAnsi="Times New Roman" w:cs="Times New Roman"/>
          <w:color w:val="000000"/>
          <w:sz w:val="23"/>
          <w:szCs w:val="23"/>
          <w:highlight w:val="yellow"/>
          <w:lang w:val="en-GB"/>
        </w:rPr>
        <w:t xml:space="preserve"> </w:t>
      </w:r>
      <w:r w:rsidR="00EF61FA" w:rsidRPr="00CA78A4">
        <w:rPr>
          <w:rFonts w:ascii="Times New Roman" w:hAnsi="Times New Roman" w:cs="Times New Roman"/>
          <w:color w:val="000000"/>
          <w:sz w:val="23"/>
          <w:szCs w:val="23"/>
          <w:highlight w:val="yellow"/>
          <w:lang w:val="en-GB"/>
        </w:rPr>
        <w:t>December 2023</w:t>
      </w:r>
      <w:r w:rsidRPr="009641A9">
        <w:rPr>
          <w:rFonts w:ascii="Times New Roman" w:hAnsi="Times New Roman" w:cs="Times New Roman"/>
          <w:color w:val="000000"/>
          <w:sz w:val="23"/>
          <w:szCs w:val="23"/>
          <w:lang w:val="en-GB"/>
        </w:rPr>
        <w:t xml:space="preserve"> unless terminated earlier in accordance with the terms of this Agreement. </w:t>
      </w:r>
    </w:p>
    <w:p w14:paraId="05A86ABE"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50"/>
        <w:gridCol w:w="4550"/>
      </w:tblGrid>
      <w:tr w:rsidR="009641A9" w:rsidRPr="009641A9" w14:paraId="262AD746" w14:textId="77777777">
        <w:trPr>
          <w:trHeight w:val="161"/>
        </w:trPr>
        <w:tc>
          <w:tcPr>
            <w:tcW w:w="4550" w:type="dxa"/>
            <w:tcBorders>
              <w:top w:val="none" w:sz="6" w:space="0" w:color="auto"/>
              <w:bottom w:val="none" w:sz="6" w:space="0" w:color="auto"/>
              <w:right w:val="none" w:sz="6" w:space="0" w:color="auto"/>
            </w:tcBorders>
          </w:tcPr>
          <w:p w14:paraId="4A90DBF1"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IN WITNESS, WHEREOF, the undersigned, duly authorized by the respective Parties, have signed this Agreement. For the Partner: </w:t>
            </w:r>
          </w:p>
        </w:tc>
        <w:tc>
          <w:tcPr>
            <w:tcW w:w="4550" w:type="dxa"/>
            <w:tcBorders>
              <w:top w:val="none" w:sz="6" w:space="0" w:color="auto"/>
              <w:left w:val="none" w:sz="6" w:space="0" w:color="auto"/>
              <w:bottom w:val="none" w:sz="6" w:space="0" w:color="auto"/>
            </w:tcBorders>
          </w:tcPr>
          <w:p w14:paraId="32529BAC"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For UN Women: </w:t>
            </w:r>
          </w:p>
        </w:tc>
      </w:tr>
      <w:tr w:rsidR="009641A9" w:rsidRPr="009641A9" w14:paraId="22B52F23" w14:textId="77777777">
        <w:trPr>
          <w:trHeight w:val="161"/>
        </w:trPr>
        <w:tc>
          <w:tcPr>
            <w:tcW w:w="4550" w:type="dxa"/>
            <w:tcBorders>
              <w:top w:val="none" w:sz="6" w:space="0" w:color="auto"/>
              <w:bottom w:val="none" w:sz="6" w:space="0" w:color="auto"/>
              <w:right w:val="none" w:sz="6" w:space="0" w:color="auto"/>
            </w:tcBorders>
          </w:tcPr>
          <w:p w14:paraId="54915E56"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Name: [ ] </w:t>
            </w:r>
          </w:p>
        </w:tc>
        <w:tc>
          <w:tcPr>
            <w:tcW w:w="4550" w:type="dxa"/>
            <w:tcBorders>
              <w:top w:val="none" w:sz="6" w:space="0" w:color="auto"/>
              <w:left w:val="none" w:sz="6" w:space="0" w:color="auto"/>
              <w:bottom w:val="none" w:sz="6" w:space="0" w:color="auto"/>
            </w:tcBorders>
          </w:tcPr>
          <w:p w14:paraId="67DCF523"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Name: [ ] </w:t>
            </w:r>
          </w:p>
        </w:tc>
      </w:tr>
      <w:tr w:rsidR="009641A9" w:rsidRPr="009641A9" w14:paraId="6D91E5C5" w14:textId="77777777">
        <w:trPr>
          <w:trHeight w:val="161"/>
        </w:trPr>
        <w:tc>
          <w:tcPr>
            <w:tcW w:w="4550" w:type="dxa"/>
            <w:tcBorders>
              <w:top w:val="none" w:sz="6" w:space="0" w:color="auto"/>
              <w:bottom w:val="none" w:sz="6" w:space="0" w:color="auto"/>
              <w:right w:val="none" w:sz="6" w:space="0" w:color="auto"/>
            </w:tcBorders>
          </w:tcPr>
          <w:p w14:paraId="1BDE0904"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Title: [ ] </w:t>
            </w:r>
          </w:p>
        </w:tc>
        <w:tc>
          <w:tcPr>
            <w:tcW w:w="4550" w:type="dxa"/>
            <w:tcBorders>
              <w:top w:val="none" w:sz="6" w:space="0" w:color="auto"/>
              <w:left w:val="none" w:sz="6" w:space="0" w:color="auto"/>
              <w:bottom w:val="none" w:sz="6" w:space="0" w:color="auto"/>
            </w:tcBorders>
          </w:tcPr>
          <w:p w14:paraId="300C93E1"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Title: [ ] </w:t>
            </w:r>
          </w:p>
        </w:tc>
      </w:tr>
      <w:tr w:rsidR="009641A9" w:rsidRPr="009641A9" w14:paraId="1A66F378" w14:textId="77777777">
        <w:trPr>
          <w:trHeight w:val="161"/>
        </w:trPr>
        <w:tc>
          <w:tcPr>
            <w:tcW w:w="4550" w:type="dxa"/>
            <w:tcBorders>
              <w:top w:val="none" w:sz="6" w:space="0" w:color="auto"/>
              <w:bottom w:val="none" w:sz="6" w:space="0" w:color="auto"/>
              <w:right w:val="none" w:sz="6" w:space="0" w:color="auto"/>
            </w:tcBorders>
          </w:tcPr>
          <w:p w14:paraId="112897E7"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Signature: _________________________ </w:t>
            </w:r>
          </w:p>
        </w:tc>
        <w:tc>
          <w:tcPr>
            <w:tcW w:w="4550" w:type="dxa"/>
            <w:tcBorders>
              <w:top w:val="none" w:sz="6" w:space="0" w:color="auto"/>
              <w:left w:val="none" w:sz="6" w:space="0" w:color="auto"/>
              <w:bottom w:val="none" w:sz="6" w:space="0" w:color="auto"/>
            </w:tcBorders>
          </w:tcPr>
          <w:p w14:paraId="5D582A98"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Signature: _________________________ </w:t>
            </w:r>
          </w:p>
        </w:tc>
      </w:tr>
      <w:tr w:rsidR="009641A9" w:rsidRPr="009641A9" w14:paraId="6738FF4C" w14:textId="77777777">
        <w:trPr>
          <w:trHeight w:val="161"/>
        </w:trPr>
        <w:tc>
          <w:tcPr>
            <w:tcW w:w="4550" w:type="dxa"/>
            <w:tcBorders>
              <w:top w:val="none" w:sz="6" w:space="0" w:color="auto"/>
              <w:bottom w:val="none" w:sz="6" w:space="0" w:color="auto"/>
              <w:right w:val="none" w:sz="6" w:space="0" w:color="auto"/>
            </w:tcBorders>
          </w:tcPr>
          <w:p w14:paraId="7A970BCC"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Date: [ ] </w:t>
            </w:r>
          </w:p>
        </w:tc>
        <w:tc>
          <w:tcPr>
            <w:tcW w:w="4550" w:type="dxa"/>
            <w:tcBorders>
              <w:top w:val="none" w:sz="6" w:space="0" w:color="auto"/>
              <w:left w:val="none" w:sz="6" w:space="0" w:color="auto"/>
              <w:bottom w:val="none" w:sz="6" w:space="0" w:color="auto"/>
            </w:tcBorders>
          </w:tcPr>
          <w:p w14:paraId="0FAC7CB6"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Date: [ ] </w:t>
            </w:r>
          </w:p>
        </w:tc>
      </w:tr>
      <w:tr w:rsidR="009641A9" w:rsidRPr="009641A9" w14:paraId="0DE6C68A" w14:textId="77777777">
        <w:trPr>
          <w:trHeight w:val="161"/>
        </w:trPr>
        <w:tc>
          <w:tcPr>
            <w:tcW w:w="4550" w:type="dxa"/>
            <w:tcBorders>
              <w:top w:val="none" w:sz="6" w:space="0" w:color="auto"/>
              <w:bottom w:val="none" w:sz="6" w:space="0" w:color="auto"/>
              <w:right w:val="none" w:sz="6" w:space="0" w:color="auto"/>
            </w:tcBorders>
          </w:tcPr>
          <w:p w14:paraId="10A6F4C2"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Email: [ ] </w:t>
            </w:r>
          </w:p>
        </w:tc>
        <w:tc>
          <w:tcPr>
            <w:tcW w:w="4550" w:type="dxa"/>
            <w:tcBorders>
              <w:top w:val="none" w:sz="6" w:space="0" w:color="auto"/>
              <w:left w:val="none" w:sz="6" w:space="0" w:color="auto"/>
              <w:bottom w:val="none" w:sz="6" w:space="0" w:color="auto"/>
            </w:tcBorders>
          </w:tcPr>
          <w:p w14:paraId="70086A66" w14:textId="77777777"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r w:rsidRPr="009641A9">
              <w:rPr>
                <w:rFonts w:ascii="Times New Roman" w:hAnsi="Times New Roman" w:cs="Times New Roman"/>
                <w:color w:val="000000"/>
                <w:sz w:val="23"/>
                <w:szCs w:val="23"/>
                <w:lang w:val="en-GB"/>
              </w:rPr>
              <w:t xml:space="preserve">Email: [ ] </w:t>
            </w:r>
          </w:p>
        </w:tc>
      </w:tr>
    </w:tbl>
    <w:p w14:paraId="0BF9DA06" w14:textId="7C0F8CFE" w:rsidR="009641A9" w:rsidRPr="009641A9" w:rsidRDefault="009641A9" w:rsidP="009641A9">
      <w:pPr>
        <w:autoSpaceDE w:val="0"/>
        <w:autoSpaceDN w:val="0"/>
        <w:adjustRightInd w:val="0"/>
        <w:spacing w:after="0" w:line="240" w:lineRule="auto"/>
        <w:rPr>
          <w:rFonts w:ascii="Times New Roman" w:hAnsi="Times New Roman" w:cs="Times New Roman"/>
          <w:color w:val="000000"/>
          <w:sz w:val="23"/>
          <w:szCs w:val="23"/>
          <w:lang w:val="en-GB"/>
        </w:rPr>
      </w:pPr>
    </w:p>
    <w:p w14:paraId="46DA940A" w14:textId="77777777" w:rsidR="009641A9" w:rsidRPr="009D1962" w:rsidRDefault="009641A9" w:rsidP="009D1962">
      <w:pPr>
        <w:autoSpaceDE w:val="0"/>
        <w:autoSpaceDN w:val="0"/>
        <w:adjustRightInd w:val="0"/>
        <w:spacing w:after="0" w:line="240" w:lineRule="auto"/>
        <w:rPr>
          <w:rFonts w:ascii="Times New Roman" w:hAnsi="Times New Roman" w:cs="Times New Roman"/>
          <w:color w:val="000000"/>
          <w:sz w:val="23"/>
          <w:szCs w:val="23"/>
          <w:lang w:val="en-GB"/>
        </w:rPr>
      </w:pPr>
    </w:p>
    <w:p w14:paraId="6338355F" w14:textId="77777777" w:rsidR="009D1962" w:rsidRDefault="009D1962" w:rsidP="009D1962">
      <w:pPr>
        <w:pStyle w:val="FootnoteText"/>
        <w:rPr>
          <w:lang w:val="en-GB"/>
        </w:rPr>
      </w:pPr>
    </w:p>
    <w:p w14:paraId="6F271135" w14:textId="77777777" w:rsidR="009D1962" w:rsidRDefault="009D1962" w:rsidP="009D1962">
      <w:pPr>
        <w:pStyle w:val="FootnoteText"/>
      </w:pPr>
    </w:p>
    <w:p w14:paraId="2DA0715E" w14:textId="7F29E17C" w:rsidR="004A2AEB" w:rsidRDefault="004A2AEB">
      <w:pPr>
        <w:rPr>
          <w:rFonts w:cstheme="minorHAnsi"/>
          <w:sz w:val="18"/>
          <w:szCs w:val="18"/>
        </w:rPr>
      </w:pPr>
    </w:p>
    <w:p w14:paraId="04BC570C" w14:textId="48642AB8" w:rsidR="004A2AEB" w:rsidRDefault="004A2AEB">
      <w:pPr>
        <w:rPr>
          <w:rFonts w:cstheme="minorHAnsi"/>
          <w:sz w:val="18"/>
          <w:szCs w:val="18"/>
        </w:rPr>
      </w:pPr>
    </w:p>
    <w:p w14:paraId="45C7B9FF" w14:textId="1A374DB8" w:rsidR="004A2AEB" w:rsidRDefault="004A2AEB">
      <w:pPr>
        <w:rPr>
          <w:rFonts w:cstheme="minorHAnsi"/>
          <w:sz w:val="18"/>
          <w:szCs w:val="18"/>
        </w:rPr>
      </w:pPr>
    </w:p>
    <w:p w14:paraId="56AD5CC4" w14:textId="53CCABA3" w:rsidR="004A2AEB" w:rsidRDefault="004A2AEB">
      <w:pPr>
        <w:rPr>
          <w:rFonts w:cstheme="minorHAnsi"/>
          <w:sz w:val="18"/>
          <w:szCs w:val="18"/>
        </w:rPr>
      </w:pPr>
    </w:p>
    <w:p w14:paraId="6DE15D49" w14:textId="79C4A7E3" w:rsidR="004A2AEB" w:rsidRDefault="004A2AEB">
      <w:pPr>
        <w:rPr>
          <w:rFonts w:cstheme="minorHAnsi"/>
          <w:sz w:val="18"/>
          <w:szCs w:val="18"/>
        </w:rPr>
      </w:pPr>
    </w:p>
    <w:p w14:paraId="08699EBD" w14:textId="56FB6218" w:rsidR="004A2AEB" w:rsidRDefault="004A2AEB">
      <w:pPr>
        <w:rPr>
          <w:rFonts w:cstheme="minorHAnsi"/>
          <w:sz w:val="18"/>
          <w:szCs w:val="18"/>
        </w:rPr>
      </w:pPr>
    </w:p>
    <w:p w14:paraId="04EF1DB8" w14:textId="6453DE01" w:rsidR="004A2AEB" w:rsidRDefault="004A2AEB">
      <w:pPr>
        <w:rPr>
          <w:rFonts w:cstheme="minorHAnsi"/>
          <w:sz w:val="18"/>
          <w:szCs w:val="18"/>
        </w:rPr>
      </w:pPr>
    </w:p>
    <w:p w14:paraId="0078B51E" w14:textId="31C8F0D4" w:rsidR="004A2AEB" w:rsidRDefault="004A2AEB">
      <w:pPr>
        <w:rPr>
          <w:rFonts w:cstheme="minorHAnsi"/>
          <w:sz w:val="18"/>
          <w:szCs w:val="18"/>
        </w:rPr>
      </w:pPr>
    </w:p>
    <w:p w14:paraId="04CBBFF3" w14:textId="178F7E78" w:rsidR="004A2AEB" w:rsidRDefault="004A2AEB">
      <w:pPr>
        <w:rPr>
          <w:rFonts w:cstheme="minorHAnsi"/>
          <w:sz w:val="18"/>
          <w:szCs w:val="18"/>
        </w:rPr>
      </w:pPr>
    </w:p>
    <w:p w14:paraId="76F391BA" w14:textId="792A83BE" w:rsidR="004A2AEB" w:rsidRDefault="004A2AEB">
      <w:pPr>
        <w:rPr>
          <w:rFonts w:cstheme="minorHAnsi"/>
          <w:sz w:val="18"/>
          <w:szCs w:val="18"/>
        </w:rPr>
      </w:pPr>
    </w:p>
    <w:p w14:paraId="3A5D83E7" w14:textId="77777777" w:rsidR="001F6AE1" w:rsidRPr="004C5079" w:rsidRDefault="001F6AE1" w:rsidP="001F6AE1">
      <w:pPr>
        <w:spacing w:after="0" w:line="240" w:lineRule="auto"/>
        <w:jc w:val="center"/>
        <w:rPr>
          <w:rFonts w:eastAsia="Times New Roman" w:cstheme="minorHAnsi"/>
          <w:b/>
          <w:color w:val="002060"/>
          <w:sz w:val="18"/>
          <w:szCs w:val="18"/>
          <w:lang w:val="en-GB" w:eastAsia="en-GB"/>
        </w:rPr>
      </w:pPr>
      <w:bookmarkStart w:id="13" w:name="_bookmark0"/>
      <w:bookmarkStart w:id="14" w:name="_Hlk115269067"/>
      <w:bookmarkEnd w:id="13"/>
      <w:r w:rsidRPr="004C5079">
        <w:rPr>
          <w:rFonts w:eastAsia="Times New Roman" w:cstheme="minorHAnsi"/>
          <w:b/>
          <w:color w:val="002060"/>
          <w:sz w:val="18"/>
          <w:szCs w:val="18"/>
          <w:lang w:val="en-GB" w:eastAsia="en-GB"/>
        </w:rPr>
        <w:lastRenderedPageBreak/>
        <w:t xml:space="preserve">Annex B-6 </w:t>
      </w:r>
    </w:p>
    <w:p w14:paraId="6F4F7F55" w14:textId="2C790910" w:rsidR="001F6AE1" w:rsidRPr="004C5079" w:rsidRDefault="001F6AE1" w:rsidP="001F6AE1">
      <w:pPr>
        <w:spacing w:after="0" w:line="240" w:lineRule="auto"/>
        <w:jc w:val="center"/>
        <w:rPr>
          <w:rFonts w:eastAsia="Times New Roman" w:cstheme="minorHAnsi"/>
          <w:b/>
          <w:color w:val="002060"/>
          <w:sz w:val="18"/>
          <w:szCs w:val="18"/>
          <w:u w:val="single"/>
          <w:lang w:val="en-GB" w:eastAsia="en-GB"/>
        </w:rPr>
      </w:pPr>
      <w:r w:rsidRPr="004C5079">
        <w:rPr>
          <w:rFonts w:eastAsia="Times New Roman" w:cstheme="minorHAnsi"/>
          <w:b/>
          <w:color w:val="002060"/>
          <w:sz w:val="18"/>
          <w:szCs w:val="18"/>
          <w:u w:val="single"/>
          <w:lang w:val="en-GB" w:eastAsia="en-GB"/>
        </w:rPr>
        <w:t xml:space="preserve">UN Women Anti-Fraud Policy </w:t>
      </w:r>
    </w:p>
    <w:bookmarkEnd w:id="14"/>
    <w:p w14:paraId="3D589145" w14:textId="77777777" w:rsidR="001F6AE1" w:rsidRPr="004C5079" w:rsidRDefault="001F6AE1" w:rsidP="001F6AE1">
      <w:pPr>
        <w:rPr>
          <w:rFonts w:cstheme="minorHAnsi"/>
          <w:spacing w:val="-2"/>
          <w:sz w:val="18"/>
          <w:szCs w:val="18"/>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4C5079" w:rsidRPr="004C5079" w14:paraId="78FDBAC9" w14:textId="77777777" w:rsidTr="001915FB">
        <w:trPr>
          <w:trHeight w:val="449"/>
        </w:trPr>
        <w:tc>
          <w:tcPr>
            <w:tcW w:w="8900" w:type="dxa"/>
            <w:gridSpan w:val="2"/>
            <w:shd w:val="clear" w:color="auto" w:fill="auto"/>
          </w:tcPr>
          <w:p w14:paraId="2F58B3FD" w14:textId="77777777" w:rsidR="004C5079" w:rsidRPr="004C5079" w:rsidRDefault="004C5079" w:rsidP="004C5079">
            <w:pPr>
              <w:spacing w:before="120" w:after="120" w:line="240" w:lineRule="auto"/>
              <w:contextualSpacing/>
              <w:jc w:val="center"/>
              <w:rPr>
                <w:rFonts w:eastAsia="Malgun Gothic" w:cstheme="minorHAnsi"/>
                <w:caps/>
                <w:spacing w:val="-10"/>
                <w:w w:val="103"/>
                <w:kern w:val="28"/>
                <w:sz w:val="18"/>
                <w:szCs w:val="18"/>
              </w:rPr>
            </w:pPr>
            <w:r w:rsidRPr="004C5079">
              <w:rPr>
                <w:rFonts w:eastAsia="Malgun Gothic" w:cstheme="minorHAnsi"/>
                <w:caps/>
                <w:spacing w:val="-10"/>
                <w:w w:val="103"/>
                <w:kern w:val="28"/>
                <w:sz w:val="18"/>
                <w:szCs w:val="18"/>
              </w:rPr>
              <w:t xml:space="preserve">un women anti-fraud policy </w:t>
            </w:r>
          </w:p>
        </w:tc>
      </w:tr>
      <w:tr w:rsidR="004C5079" w:rsidRPr="004C5079" w14:paraId="574C5608" w14:textId="77777777" w:rsidTr="001915FB">
        <w:tc>
          <w:tcPr>
            <w:tcW w:w="1975" w:type="dxa"/>
            <w:shd w:val="clear" w:color="auto" w:fill="auto"/>
            <w:vAlign w:val="center"/>
          </w:tcPr>
          <w:p w14:paraId="38F3B4F8" w14:textId="77777777" w:rsidR="004C5079" w:rsidRPr="004C5079" w:rsidRDefault="004C5079" w:rsidP="004C5079">
            <w:pPr>
              <w:spacing w:after="0"/>
              <w:rPr>
                <w:rFonts w:eastAsia="Calibri" w:cstheme="minorHAnsi"/>
                <w:b/>
                <w:sz w:val="18"/>
                <w:szCs w:val="18"/>
              </w:rPr>
            </w:pPr>
            <w:r w:rsidRPr="004C5079">
              <w:rPr>
                <w:rFonts w:eastAsia="Calibri" w:cstheme="minorHAnsi"/>
                <w:b/>
                <w:sz w:val="18"/>
                <w:szCs w:val="18"/>
              </w:rPr>
              <w:t>Effective Date</w:t>
            </w:r>
          </w:p>
        </w:tc>
        <w:tc>
          <w:tcPr>
            <w:tcW w:w="6925" w:type="dxa"/>
            <w:shd w:val="clear" w:color="auto" w:fill="auto"/>
            <w:vAlign w:val="center"/>
          </w:tcPr>
          <w:p w14:paraId="787262FC" w14:textId="77777777" w:rsidR="004C5079" w:rsidRPr="004C5079" w:rsidRDefault="004C5079" w:rsidP="004C5079">
            <w:pPr>
              <w:spacing w:before="60" w:after="60"/>
              <w:rPr>
                <w:rFonts w:eastAsia="Calibri" w:cstheme="minorHAnsi"/>
                <w:b/>
                <w:sz w:val="18"/>
                <w:szCs w:val="18"/>
                <w:highlight w:val="yellow"/>
              </w:rPr>
            </w:pPr>
            <w:r w:rsidRPr="004C5079">
              <w:rPr>
                <w:rFonts w:eastAsia="Calibri" w:cstheme="minorHAnsi"/>
                <w:sz w:val="18"/>
                <w:szCs w:val="18"/>
              </w:rPr>
              <w:t>20 June 2018</w:t>
            </w:r>
          </w:p>
        </w:tc>
      </w:tr>
      <w:tr w:rsidR="004C5079" w:rsidRPr="004C5079" w14:paraId="2574CB78" w14:textId="77777777" w:rsidTr="001915FB">
        <w:tc>
          <w:tcPr>
            <w:tcW w:w="1975" w:type="dxa"/>
            <w:shd w:val="clear" w:color="auto" w:fill="auto"/>
            <w:vAlign w:val="center"/>
          </w:tcPr>
          <w:p w14:paraId="268D4DBF" w14:textId="77777777" w:rsidR="004C5079" w:rsidRPr="004C5079" w:rsidRDefault="004C5079" w:rsidP="004C5079">
            <w:pPr>
              <w:spacing w:after="0"/>
              <w:rPr>
                <w:rFonts w:eastAsia="Calibri" w:cstheme="minorHAnsi"/>
                <w:b/>
                <w:sz w:val="18"/>
                <w:szCs w:val="18"/>
              </w:rPr>
            </w:pPr>
            <w:r w:rsidRPr="004C5079">
              <w:rPr>
                <w:rFonts w:cstheme="minorHAnsi"/>
                <w:b/>
                <w:sz w:val="18"/>
                <w:szCs w:val="18"/>
              </w:rPr>
              <w:t>Review Date</w:t>
            </w:r>
          </w:p>
        </w:tc>
        <w:tc>
          <w:tcPr>
            <w:tcW w:w="6925" w:type="dxa"/>
            <w:shd w:val="clear" w:color="auto" w:fill="auto"/>
            <w:vAlign w:val="center"/>
          </w:tcPr>
          <w:p w14:paraId="15EC4DE3" w14:textId="77777777" w:rsidR="004C5079" w:rsidRPr="004C5079" w:rsidRDefault="004C5079" w:rsidP="004C5079">
            <w:pPr>
              <w:spacing w:before="60" w:after="60"/>
              <w:rPr>
                <w:rFonts w:eastAsia="Calibri" w:cstheme="minorHAnsi"/>
                <w:sz w:val="18"/>
                <w:szCs w:val="18"/>
              </w:rPr>
            </w:pPr>
            <w:r w:rsidRPr="004C5079">
              <w:rPr>
                <w:rFonts w:cstheme="minorHAnsi"/>
                <w:sz w:val="18"/>
                <w:szCs w:val="18"/>
              </w:rPr>
              <w:t>20 June 2022</w:t>
            </w:r>
          </w:p>
        </w:tc>
      </w:tr>
      <w:tr w:rsidR="004C5079" w:rsidRPr="004C5079" w14:paraId="6DDAE016" w14:textId="77777777" w:rsidTr="001915FB">
        <w:tc>
          <w:tcPr>
            <w:tcW w:w="1975" w:type="dxa"/>
            <w:shd w:val="clear" w:color="auto" w:fill="auto"/>
            <w:vAlign w:val="center"/>
          </w:tcPr>
          <w:p w14:paraId="0CAE7172" w14:textId="77777777" w:rsidR="004C5079" w:rsidRPr="004C5079" w:rsidRDefault="004C5079" w:rsidP="004C5079">
            <w:pPr>
              <w:spacing w:after="0"/>
              <w:rPr>
                <w:rFonts w:eastAsia="Calibri" w:cstheme="minorHAnsi"/>
                <w:b/>
                <w:sz w:val="18"/>
                <w:szCs w:val="18"/>
              </w:rPr>
            </w:pPr>
            <w:r w:rsidRPr="004C5079">
              <w:rPr>
                <w:rFonts w:cstheme="minorHAnsi"/>
                <w:b/>
                <w:sz w:val="18"/>
                <w:szCs w:val="18"/>
              </w:rPr>
              <w:t>Approved by</w:t>
            </w:r>
          </w:p>
        </w:tc>
        <w:tc>
          <w:tcPr>
            <w:tcW w:w="6925" w:type="dxa"/>
            <w:shd w:val="clear" w:color="auto" w:fill="auto"/>
            <w:vAlign w:val="center"/>
          </w:tcPr>
          <w:p w14:paraId="1B42D465" w14:textId="77777777" w:rsidR="004C5079" w:rsidRPr="004C5079" w:rsidRDefault="004C5079" w:rsidP="004C5079">
            <w:pPr>
              <w:spacing w:before="60" w:after="60"/>
              <w:rPr>
                <w:rFonts w:eastAsia="Calibri" w:cstheme="minorHAnsi"/>
                <w:sz w:val="18"/>
                <w:szCs w:val="18"/>
              </w:rPr>
            </w:pPr>
            <w:proofErr w:type="spellStart"/>
            <w:r w:rsidRPr="004C5079">
              <w:rPr>
                <w:rFonts w:cstheme="minorHAnsi"/>
                <w:sz w:val="18"/>
                <w:szCs w:val="18"/>
              </w:rPr>
              <w:t>Moez</w:t>
            </w:r>
            <w:proofErr w:type="spellEnd"/>
            <w:r w:rsidRPr="004C5079">
              <w:rPr>
                <w:rFonts w:cstheme="minorHAnsi"/>
                <w:sz w:val="18"/>
                <w:szCs w:val="18"/>
              </w:rPr>
              <w:t xml:space="preserve"> </w:t>
            </w:r>
            <w:proofErr w:type="spellStart"/>
            <w:r w:rsidRPr="004C5079">
              <w:rPr>
                <w:rFonts w:cstheme="minorHAnsi"/>
                <w:sz w:val="18"/>
                <w:szCs w:val="18"/>
              </w:rPr>
              <w:t>Doraid</w:t>
            </w:r>
            <w:proofErr w:type="spellEnd"/>
            <w:r w:rsidRPr="004C5079">
              <w:rPr>
                <w:rFonts w:cstheme="minorHAnsi"/>
                <w:sz w:val="18"/>
                <w:szCs w:val="18"/>
              </w:rPr>
              <w:t>, Director, DMA</w:t>
            </w:r>
          </w:p>
        </w:tc>
      </w:tr>
      <w:tr w:rsidR="004C5079" w:rsidRPr="004C5079" w14:paraId="4FE5B654" w14:textId="77777777" w:rsidTr="001915FB">
        <w:tc>
          <w:tcPr>
            <w:tcW w:w="1975" w:type="dxa"/>
            <w:shd w:val="clear" w:color="auto" w:fill="auto"/>
            <w:vAlign w:val="center"/>
          </w:tcPr>
          <w:p w14:paraId="00D38B15" w14:textId="77777777" w:rsidR="004C5079" w:rsidRPr="004C5079" w:rsidRDefault="004C5079" w:rsidP="004C5079">
            <w:pPr>
              <w:spacing w:after="0"/>
              <w:rPr>
                <w:rFonts w:eastAsia="Calibri" w:cstheme="minorHAnsi"/>
                <w:b/>
                <w:sz w:val="18"/>
                <w:szCs w:val="18"/>
              </w:rPr>
            </w:pPr>
            <w:r w:rsidRPr="004C5079">
              <w:rPr>
                <w:rFonts w:cstheme="minorHAnsi"/>
                <w:b/>
                <w:sz w:val="18"/>
                <w:szCs w:val="18"/>
              </w:rPr>
              <w:t>Content Owner/s</w:t>
            </w:r>
          </w:p>
        </w:tc>
        <w:tc>
          <w:tcPr>
            <w:tcW w:w="6925" w:type="dxa"/>
            <w:shd w:val="clear" w:color="auto" w:fill="auto"/>
            <w:vAlign w:val="center"/>
          </w:tcPr>
          <w:p w14:paraId="4E8B4513" w14:textId="77777777" w:rsidR="004C5079" w:rsidRPr="004C5079" w:rsidRDefault="004C5079" w:rsidP="004C5079">
            <w:pPr>
              <w:spacing w:before="60" w:after="60"/>
              <w:rPr>
                <w:rFonts w:eastAsia="Calibri" w:cstheme="minorHAnsi"/>
                <w:sz w:val="18"/>
                <w:szCs w:val="18"/>
              </w:rPr>
            </w:pPr>
            <w:proofErr w:type="spellStart"/>
            <w:r w:rsidRPr="004C5079">
              <w:rPr>
                <w:rFonts w:cstheme="minorHAnsi"/>
                <w:sz w:val="18"/>
                <w:szCs w:val="18"/>
              </w:rPr>
              <w:t>Lene</w:t>
            </w:r>
            <w:proofErr w:type="spellEnd"/>
            <w:r w:rsidRPr="004C5079">
              <w:rPr>
                <w:rFonts w:cstheme="minorHAnsi"/>
                <w:sz w:val="18"/>
                <w:szCs w:val="18"/>
              </w:rPr>
              <w:t xml:space="preserve"> Jespersen, Deputy Director, DMA </w:t>
            </w:r>
          </w:p>
        </w:tc>
      </w:tr>
    </w:tbl>
    <w:p w14:paraId="3A90A44F" w14:textId="77777777" w:rsidR="004C5079" w:rsidRPr="004C5079" w:rsidRDefault="004C5079" w:rsidP="004C5079">
      <w:pPr>
        <w:rPr>
          <w:rFonts w:cstheme="minorHAnsi"/>
          <w:spacing w:val="-2"/>
          <w:sz w:val="18"/>
          <w:szCs w:val="18"/>
        </w:rPr>
      </w:pPr>
    </w:p>
    <w:p w14:paraId="59FC44D6" w14:textId="77777777" w:rsidR="004C5079" w:rsidRPr="004C5079" w:rsidRDefault="004C5079" w:rsidP="004C5079">
      <w:pPr>
        <w:rPr>
          <w:rFonts w:eastAsia="Calibri" w:cstheme="minorHAnsi"/>
          <w:b/>
          <w:sz w:val="18"/>
          <w:szCs w:val="18"/>
        </w:rPr>
      </w:pPr>
      <w:r w:rsidRPr="004C5079">
        <w:rPr>
          <w:rFonts w:eastAsia="Calibri" w:cstheme="minorHAnsi"/>
          <w:b/>
          <w:sz w:val="18"/>
          <w:szCs w:val="18"/>
        </w:rPr>
        <w:t>Table of Contents</w:t>
      </w:r>
    </w:p>
    <w:p w14:paraId="3DE9B34A" w14:textId="7CF50F4F"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
          <w:bCs/>
          <w:sz w:val="18"/>
          <w:szCs w:val="18"/>
        </w:rPr>
        <w:fldChar w:fldCharType="begin"/>
      </w:r>
      <w:r w:rsidRPr="004C5079">
        <w:rPr>
          <w:rFonts w:eastAsia="Calibri" w:cstheme="minorHAnsi"/>
          <w:b/>
          <w:bCs/>
          <w:sz w:val="18"/>
          <w:szCs w:val="18"/>
        </w:rPr>
        <w:instrText xml:space="preserve"> TOC \o "1-1" </w:instrText>
      </w:r>
      <w:r w:rsidRPr="004C5079">
        <w:rPr>
          <w:rFonts w:eastAsia="Calibri" w:cstheme="minorHAnsi"/>
          <w:b/>
          <w:bCs/>
          <w:sz w:val="18"/>
          <w:szCs w:val="18"/>
        </w:rPr>
        <w:fldChar w:fldCharType="separate"/>
      </w:r>
      <w:r w:rsidRPr="004C5079">
        <w:rPr>
          <w:rFonts w:eastAsia="Calibri" w:cstheme="minorHAnsi"/>
          <w:bCs/>
          <w:noProof/>
          <w:sz w:val="18"/>
          <w:szCs w:val="18"/>
        </w:rPr>
        <w:t>1</w:t>
      </w:r>
      <w:r w:rsidRPr="004C5079">
        <w:rPr>
          <w:rFonts w:eastAsia="Times New Roman" w:cstheme="minorHAnsi"/>
          <w:bCs/>
          <w:noProof/>
          <w:sz w:val="18"/>
          <w:szCs w:val="18"/>
        </w:rPr>
        <w:tab/>
      </w:r>
      <w:r w:rsidRPr="004C5079">
        <w:rPr>
          <w:rFonts w:eastAsia="Calibri" w:cstheme="minorHAnsi"/>
          <w:bCs/>
          <w:noProof/>
          <w:sz w:val="18"/>
          <w:szCs w:val="18"/>
        </w:rPr>
        <w:t>Purpose</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_Toc516567170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37</w:t>
      </w:r>
      <w:r w:rsidRPr="004C5079">
        <w:rPr>
          <w:rFonts w:eastAsia="Calibri" w:cstheme="minorHAnsi"/>
          <w:bCs/>
          <w:noProof/>
          <w:sz w:val="18"/>
          <w:szCs w:val="18"/>
        </w:rPr>
        <w:fldChar w:fldCharType="end"/>
      </w:r>
    </w:p>
    <w:p w14:paraId="498FE6CA" w14:textId="5D1BAD2A"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2</w:t>
      </w:r>
      <w:r w:rsidRPr="004C5079">
        <w:rPr>
          <w:rFonts w:eastAsia="Times New Roman" w:cstheme="minorHAnsi"/>
          <w:bCs/>
          <w:noProof/>
          <w:sz w:val="18"/>
          <w:szCs w:val="18"/>
        </w:rPr>
        <w:tab/>
      </w:r>
      <w:r w:rsidRPr="004C5079">
        <w:rPr>
          <w:rFonts w:eastAsia="Calibri" w:cstheme="minorHAnsi"/>
          <w:bCs/>
          <w:noProof/>
          <w:sz w:val="18"/>
          <w:szCs w:val="18"/>
        </w:rPr>
        <w:t>Application</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_Toc516567171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38</w:t>
      </w:r>
      <w:r w:rsidRPr="004C5079">
        <w:rPr>
          <w:rFonts w:eastAsia="Calibri" w:cstheme="minorHAnsi"/>
          <w:bCs/>
          <w:noProof/>
          <w:sz w:val="18"/>
          <w:szCs w:val="18"/>
        </w:rPr>
        <w:fldChar w:fldCharType="end"/>
      </w:r>
    </w:p>
    <w:p w14:paraId="3095A31C" w14:textId="649DBAC3"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3</w:t>
      </w:r>
      <w:r w:rsidRPr="004C5079">
        <w:rPr>
          <w:rFonts w:eastAsia="Times New Roman" w:cstheme="minorHAnsi"/>
          <w:bCs/>
          <w:noProof/>
          <w:sz w:val="18"/>
          <w:szCs w:val="18"/>
        </w:rPr>
        <w:tab/>
      </w:r>
      <w:r w:rsidRPr="004C5079">
        <w:rPr>
          <w:rFonts w:eastAsia="Calibri" w:cstheme="minorHAnsi"/>
          <w:bCs/>
          <w:noProof/>
          <w:sz w:val="18"/>
          <w:szCs w:val="18"/>
        </w:rPr>
        <w:t>Definitions</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_Toc516567172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38</w:t>
      </w:r>
      <w:r w:rsidRPr="004C5079">
        <w:rPr>
          <w:rFonts w:eastAsia="Calibri" w:cstheme="minorHAnsi"/>
          <w:bCs/>
          <w:noProof/>
          <w:sz w:val="18"/>
          <w:szCs w:val="18"/>
        </w:rPr>
        <w:fldChar w:fldCharType="end"/>
      </w:r>
    </w:p>
    <w:p w14:paraId="779F26D6" w14:textId="721903CD"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4</w:t>
      </w:r>
      <w:r w:rsidRPr="004C5079">
        <w:rPr>
          <w:rFonts w:eastAsia="Times New Roman" w:cstheme="minorHAnsi"/>
          <w:bCs/>
          <w:noProof/>
          <w:sz w:val="18"/>
          <w:szCs w:val="18"/>
        </w:rPr>
        <w:tab/>
      </w:r>
      <w:r w:rsidRPr="004C5079">
        <w:rPr>
          <w:rFonts w:eastAsia="Calibri" w:cstheme="minorHAnsi"/>
          <w:bCs/>
          <w:noProof/>
          <w:sz w:val="18"/>
          <w:szCs w:val="18"/>
        </w:rPr>
        <w:t>Roles and Responsibilities</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_Toc516567173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38</w:t>
      </w:r>
      <w:r w:rsidRPr="004C5079">
        <w:rPr>
          <w:rFonts w:eastAsia="Calibri" w:cstheme="minorHAnsi"/>
          <w:bCs/>
          <w:noProof/>
          <w:sz w:val="18"/>
          <w:szCs w:val="18"/>
        </w:rPr>
        <w:fldChar w:fldCharType="end"/>
      </w:r>
    </w:p>
    <w:p w14:paraId="2FA1CC64" w14:textId="3E33740D"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5</w:t>
      </w:r>
      <w:r w:rsidRPr="004C5079">
        <w:rPr>
          <w:rFonts w:eastAsia="Times New Roman" w:cstheme="minorHAnsi"/>
          <w:bCs/>
          <w:noProof/>
          <w:sz w:val="18"/>
          <w:szCs w:val="18"/>
        </w:rPr>
        <w:tab/>
      </w:r>
      <w:r w:rsidRPr="004C5079">
        <w:rPr>
          <w:rFonts w:eastAsia="Calibri" w:cstheme="minorHAnsi"/>
          <w:bCs/>
          <w:noProof/>
          <w:sz w:val="18"/>
          <w:szCs w:val="18"/>
        </w:rPr>
        <w:t>Policy</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_Toc516567174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41</w:t>
      </w:r>
      <w:r w:rsidRPr="004C5079">
        <w:rPr>
          <w:rFonts w:eastAsia="Calibri" w:cstheme="minorHAnsi"/>
          <w:bCs/>
          <w:noProof/>
          <w:sz w:val="18"/>
          <w:szCs w:val="18"/>
        </w:rPr>
        <w:fldChar w:fldCharType="end"/>
      </w:r>
    </w:p>
    <w:p w14:paraId="6D2ADA7D" w14:textId="7EEECBD6"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6</w:t>
      </w:r>
      <w:r w:rsidRPr="004C5079">
        <w:rPr>
          <w:rFonts w:eastAsia="Times New Roman" w:cstheme="minorHAnsi"/>
          <w:bCs/>
          <w:noProof/>
          <w:sz w:val="18"/>
          <w:szCs w:val="18"/>
        </w:rPr>
        <w:tab/>
      </w:r>
      <w:r w:rsidRPr="004C5079">
        <w:rPr>
          <w:rFonts w:eastAsia="Calibri" w:cstheme="minorHAnsi"/>
          <w:bCs/>
          <w:noProof/>
          <w:sz w:val="18"/>
          <w:szCs w:val="18"/>
        </w:rPr>
        <w:t>Other Provisions</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_Toc516567175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46</w:t>
      </w:r>
      <w:r w:rsidRPr="004C5079">
        <w:rPr>
          <w:rFonts w:eastAsia="Calibri" w:cstheme="minorHAnsi"/>
          <w:bCs/>
          <w:noProof/>
          <w:sz w:val="18"/>
          <w:szCs w:val="18"/>
        </w:rPr>
        <w:fldChar w:fldCharType="end"/>
      </w:r>
    </w:p>
    <w:p w14:paraId="200CD62A" w14:textId="16447C26"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7</w:t>
      </w:r>
      <w:r w:rsidRPr="004C5079">
        <w:rPr>
          <w:rFonts w:eastAsia="Times New Roman" w:cstheme="minorHAnsi"/>
          <w:bCs/>
          <w:noProof/>
          <w:sz w:val="18"/>
          <w:szCs w:val="18"/>
        </w:rPr>
        <w:tab/>
      </w:r>
      <w:r w:rsidRPr="004C5079">
        <w:rPr>
          <w:rFonts w:eastAsia="Calibri" w:cstheme="minorHAnsi"/>
          <w:bCs/>
          <w:noProof/>
          <w:sz w:val="18"/>
          <w:szCs w:val="18"/>
        </w:rPr>
        <w:t>Entry into Force and Other Transitional Measures</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_Toc516567176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47</w:t>
      </w:r>
      <w:r w:rsidRPr="004C5079">
        <w:rPr>
          <w:rFonts w:eastAsia="Calibri" w:cstheme="minorHAnsi"/>
          <w:bCs/>
          <w:noProof/>
          <w:sz w:val="18"/>
          <w:szCs w:val="18"/>
        </w:rPr>
        <w:fldChar w:fldCharType="end"/>
      </w:r>
    </w:p>
    <w:p w14:paraId="2780BA56" w14:textId="3BED3F21"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8</w:t>
      </w:r>
      <w:r w:rsidRPr="004C5079">
        <w:rPr>
          <w:rFonts w:eastAsia="Times New Roman" w:cstheme="minorHAnsi"/>
          <w:bCs/>
          <w:noProof/>
          <w:sz w:val="18"/>
          <w:szCs w:val="18"/>
        </w:rPr>
        <w:tab/>
      </w:r>
      <w:r w:rsidRPr="004C5079">
        <w:rPr>
          <w:rFonts w:eastAsia="Calibri" w:cstheme="minorHAnsi"/>
          <w:bCs/>
          <w:noProof/>
          <w:sz w:val="18"/>
          <w:szCs w:val="18"/>
        </w:rPr>
        <w:t>Relevant documents</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_Toc516567177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Cs/>
          <w:noProof/>
          <w:sz w:val="18"/>
          <w:szCs w:val="18"/>
        </w:rPr>
        <w:t>47</w:t>
      </w:r>
      <w:r w:rsidRPr="004C5079">
        <w:rPr>
          <w:rFonts w:eastAsia="Calibri" w:cstheme="minorHAnsi"/>
          <w:bCs/>
          <w:noProof/>
          <w:sz w:val="18"/>
          <w:szCs w:val="18"/>
        </w:rPr>
        <w:fldChar w:fldCharType="end"/>
      </w:r>
    </w:p>
    <w:p w14:paraId="10794E1C" w14:textId="4FAEDB27" w:rsidR="004C5079" w:rsidRPr="004C5079" w:rsidRDefault="004C5079" w:rsidP="004C5079">
      <w:pPr>
        <w:tabs>
          <w:tab w:val="left" w:pos="440"/>
          <w:tab w:val="right" w:leader="dot" w:pos="8900"/>
        </w:tabs>
        <w:spacing w:before="120" w:after="0"/>
        <w:rPr>
          <w:rFonts w:eastAsia="Times New Roman" w:cstheme="minorHAnsi"/>
          <w:bCs/>
          <w:noProof/>
          <w:sz w:val="18"/>
          <w:szCs w:val="18"/>
        </w:rPr>
      </w:pPr>
      <w:r w:rsidRPr="004C5079">
        <w:rPr>
          <w:rFonts w:eastAsia="Calibri" w:cstheme="minorHAnsi"/>
          <w:bCs/>
          <w:noProof/>
          <w:sz w:val="18"/>
          <w:szCs w:val="18"/>
        </w:rPr>
        <w:t>9</w:t>
      </w:r>
      <w:r w:rsidRPr="004C5079">
        <w:rPr>
          <w:rFonts w:eastAsia="Times New Roman" w:cstheme="minorHAnsi"/>
          <w:bCs/>
          <w:noProof/>
          <w:sz w:val="18"/>
          <w:szCs w:val="18"/>
        </w:rPr>
        <w:tab/>
      </w:r>
      <w:r w:rsidRPr="004C5079">
        <w:rPr>
          <w:rFonts w:eastAsia="Calibri" w:cstheme="minorHAnsi"/>
          <w:bCs/>
          <w:noProof/>
          <w:sz w:val="18"/>
          <w:szCs w:val="18"/>
        </w:rPr>
        <w:t>Annex I: Reference Matrix for Dealing with Fraud</w:t>
      </w:r>
      <w:r w:rsidRPr="004C5079">
        <w:rPr>
          <w:rFonts w:eastAsia="Calibri" w:cstheme="minorHAnsi"/>
          <w:bCs/>
          <w:noProof/>
          <w:sz w:val="18"/>
          <w:szCs w:val="18"/>
        </w:rPr>
        <w:tab/>
      </w:r>
      <w:r w:rsidRPr="004C5079">
        <w:rPr>
          <w:rFonts w:eastAsia="Calibri" w:cstheme="minorHAnsi"/>
          <w:bCs/>
          <w:noProof/>
          <w:sz w:val="18"/>
          <w:szCs w:val="18"/>
        </w:rPr>
        <w:fldChar w:fldCharType="begin"/>
      </w:r>
      <w:r w:rsidRPr="004C5079">
        <w:rPr>
          <w:rFonts w:eastAsia="Calibri" w:cstheme="minorHAnsi"/>
          <w:bCs/>
          <w:noProof/>
          <w:sz w:val="18"/>
          <w:szCs w:val="18"/>
        </w:rPr>
        <w:instrText xml:space="preserve"> PAGEREF _Toc516567178 \h </w:instrText>
      </w:r>
      <w:r w:rsidRPr="004C5079">
        <w:rPr>
          <w:rFonts w:eastAsia="Calibri" w:cstheme="minorHAnsi"/>
          <w:bCs/>
          <w:noProof/>
          <w:sz w:val="18"/>
          <w:szCs w:val="18"/>
        </w:rPr>
      </w:r>
      <w:r w:rsidRPr="004C5079">
        <w:rPr>
          <w:rFonts w:eastAsia="Calibri" w:cstheme="minorHAnsi"/>
          <w:bCs/>
          <w:noProof/>
          <w:sz w:val="18"/>
          <w:szCs w:val="18"/>
        </w:rPr>
        <w:fldChar w:fldCharType="separate"/>
      </w:r>
      <w:r w:rsidR="00D010D1">
        <w:rPr>
          <w:rFonts w:eastAsia="Calibri" w:cstheme="minorHAnsi"/>
          <w:b/>
          <w:noProof/>
          <w:sz w:val="18"/>
          <w:szCs w:val="18"/>
        </w:rPr>
        <w:t>Error! Bookmark not defined.</w:t>
      </w:r>
      <w:r w:rsidRPr="004C5079">
        <w:rPr>
          <w:rFonts w:eastAsia="Calibri" w:cstheme="minorHAnsi"/>
          <w:bCs/>
          <w:noProof/>
          <w:sz w:val="18"/>
          <w:szCs w:val="18"/>
        </w:rPr>
        <w:fldChar w:fldCharType="end"/>
      </w:r>
    </w:p>
    <w:p w14:paraId="18B64BFC" w14:textId="77777777" w:rsidR="004C5079" w:rsidRPr="004C5079" w:rsidRDefault="004C5079" w:rsidP="004C5079">
      <w:pPr>
        <w:rPr>
          <w:rFonts w:eastAsia="Calibri" w:cstheme="minorHAnsi"/>
          <w:sz w:val="18"/>
          <w:szCs w:val="18"/>
        </w:rPr>
      </w:pPr>
      <w:r w:rsidRPr="004C5079">
        <w:rPr>
          <w:rFonts w:eastAsia="Calibri" w:cstheme="minorHAnsi"/>
          <w:b/>
          <w:bCs/>
          <w:sz w:val="18"/>
          <w:szCs w:val="18"/>
        </w:rPr>
        <w:fldChar w:fldCharType="end"/>
      </w:r>
    </w:p>
    <w:p w14:paraId="248DC4C9" w14:textId="77777777" w:rsidR="004C5079" w:rsidRPr="004C5079" w:rsidRDefault="004C5079">
      <w:pPr>
        <w:keepNext/>
        <w:keepLines/>
        <w:numPr>
          <w:ilvl w:val="1"/>
          <w:numId w:val="43"/>
        </w:numPr>
        <w:spacing w:before="240" w:after="120" w:line="264" w:lineRule="auto"/>
        <w:contextualSpacing/>
        <w:outlineLvl w:val="0"/>
        <w:rPr>
          <w:rFonts w:eastAsia="Malgun Gothic" w:cstheme="minorHAnsi"/>
          <w:b/>
          <w:color w:val="2F5496"/>
          <w:sz w:val="18"/>
          <w:szCs w:val="18"/>
        </w:rPr>
      </w:pPr>
      <w:bookmarkStart w:id="15" w:name="_Toc497764858"/>
      <w:bookmarkStart w:id="16" w:name="_Toc516567170"/>
      <w:r w:rsidRPr="004C5079">
        <w:rPr>
          <w:rFonts w:eastAsia="Malgun Gothic" w:cstheme="minorHAnsi"/>
          <w:b/>
          <w:color w:val="2F5496"/>
          <w:sz w:val="18"/>
          <w:szCs w:val="18"/>
        </w:rPr>
        <w:t>Purpose</w:t>
      </w:r>
      <w:bookmarkEnd w:id="15"/>
      <w:bookmarkEnd w:id="16"/>
      <w:r w:rsidRPr="004C5079">
        <w:rPr>
          <w:rFonts w:eastAsia="Malgun Gothic" w:cstheme="minorHAnsi"/>
          <w:b/>
          <w:color w:val="2F5496"/>
          <w:sz w:val="18"/>
          <w:szCs w:val="18"/>
        </w:rPr>
        <w:t xml:space="preserve"> </w:t>
      </w:r>
    </w:p>
    <w:p w14:paraId="6DC31C5F" w14:textId="77777777" w:rsidR="004C5079" w:rsidRPr="004C5079" w:rsidRDefault="004C5079">
      <w:pPr>
        <w:numPr>
          <w:ilvl w:val="1"/>
          <w:numId w:val="44"/>
        </w:numPr>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UN Women, as a potential victim of fraud, is exposed to various risks which may </w:t>
      </w:r>
      <w:proofErr w:type="gramStart"/>
      <w:r w:rsidRPr="004C5079">
        <w:rPr>
          <w:rFonts w:eastAsia="Malgun Gothic" w:cstheme="minorHAnsi"/>
          <w:color w:val="262626"/>
          <w:sz w:val="18"/>
          <w:szCs w:val="18"/>
        </w:rPr>
        <w:t>include:</w:t>
      </w:r>
      <w:proofErr w:type="gramEnd"/>
      <w:r w:rsidRPr="004C5079">
        <w:rPr>
          <w:rFonts w:eastAsia="Malgun Gothic" w:cstheme="minorHAnsi"/>
          <w:color w:val="262626"/>
          <w:sz w:val="18"/>
          <w:szCs w:val="18"/>
        </w:rPr>
        <w:t xml:space="preserve"> </w:t>
      </w:r>
      <w:r w:rsidRPr="004C5079">
        <w:rPr>
          <w:rFonts w:eastAsia="Malgun Gothic" w:cstheme="minorHAnsi"/>
          <w:b/>
          <w:color w:val="262626"/>
          <w:sz w:val="18"/>
          <w:szCs w:val="18"/>
        </w:rPr>
        <w:t>financial risks</w:t>
      </w:r>
      <w:r w:rsidRPr="004C5079">
        <w:rPr>
          <w:rFonts w:eastAsia="Malgun Gothic" w:cstheme="minorHAnsi"/>
          <w:color w:val="262626"/>
          <w:sz w:val="18"/>
          <w:szCs w:val="18"/>
        </w:rPr>
        <w:t xml:space="preserve">, which can be measured in monetary terms; </w:t>
      </w:r>
      <w:r w:rsidRPr="004C5079">
        <w:rPr>
          <w:rFonts w:eastAsia="Malgun Gothic" w:cstheme="minorHAnsi"/>
          <w:b/>
          <w:color w:val="262626"/>
          <w:sz w:val="18"/>
          <w:szCs w:val="18"/>
        </w:rPr>
        <w:t>operational risks</w:t>
      </w:r>
      <w:r w:rsidRPr="004C5079">
        <w:rPr>
          <w:rFonts w:eastAsia="Malgun Gothic" w:cstheme="minorHAnsi"/>
          <w:color w:val="262626"/>
          <w:sz w:val="18"/>
          <w:szCs w:val="18"/>
        </w:rPr>
        <w:t xml:space="preserve">, which cause deficiencies in the implementation and delivery of programmes; and </w:t>
      </w:r>
      <w:r w:rsidRPr="004C5079">
        <w:rPr>
          <w:rFonts w:eastAsia="Malgun Gothic" w:cstheme="minorHAnsi"/>
          <w:b/>
          <w:color w:val="262626"/>
          <w:sz w:val="18"/>
          <w:szCs w:val="18"/>
        </w:rPr>
        <w:t>reputational risks</w:t>
      </w:r>
      <w:r w:rsidRPr="004C5079">
        <w:rPr>
          <w:rFonts w:eastAsia="Malgun Gothic" w:cstheme="minorHAnsi"/>
          <w:color w:val="262626"/>
          <w:sz w:val="18"/>
          <w:szCs w:val="18"/>
        </w:rPr>
        <w:t>, which harm the prestige and respect of the Organization.</w:t>
      </w:r>
    </w:p>
    <w:p w14:paraId="7124620B" w14:textId="77777777" w:rsidR="004C5079" w:rsidRPr="004C5079" w:rsidRDefault="004C5079">
      <w:pPr>
        <w:numPr>
          <w:ilvl w:val="1"/>
          <w:numId w:val="44"/>
        </w:numPr>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In respect of fraud risks, UN Women maps its three lines of defense as follows:</w:t>
      </w:r>
    </w:p>
    <w:p w14:paraId="1BD231D1" w14:textId="77777777" w:rsidR="004C5079" w:rsidRPr="004C5079" w:rsidRDefault="004C5079">
      <w:pPr>
        <w:numPr>
          <w:ilvl w:val="0"/>
          <w:numId w:val="45"/>
        </w:numPr>
        <w:tabs>
          <w:tab w:val="clear" w:pos="926"/>
          <w:tab w:val="num" w:pos="1644"/>
        </w:tabs>
        <w:adjustRightInd w:val="0"/>
        <w:spacing w:before="60" w:after="60" w:line="264" w:lineRule="auto"/>
        <w:ind w:left="1644" w:hanging="397"/>
        <w:contextualSpacing/>
        <w:jc w:val="both"/>
        <w:rPr>
          <w:rFonts w:eastAsia="Calibri" w:cstheme="minorHAnsi"/>
          <w:color w:val="262626"/>
          <w:sz w:val="18"/>
          <w:szCs w:val="18"/>
          <w:lang w:bidi="th-TH"/>
        </w:rPr>
      </w:pPr>
      <w:r w:rsidRPr="004C5079">
        <w:rPr>
          <w:rFonts w:eastAsia="Calibri" w:cstheme="minorHAnsi"/>
          <w:color w:val="262626"/>
          <w:sz w:val="18"/>
          <w:szCs w:val="18"/>
          <w:lang w:bidi="th-TH"/>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5BF818D" w14:textId="69EA3893" w:rsidR="004C5079" w:rsidRPr="004C5079" w:rsidRDefault="004C5079">
      <w:pPr>
        <w:numPr>
          <w:ilvl w:val="0"/>
          <w:numId w:val="45"/>
        </w:numPr>
        <w:tabs>
          <w:tab w:val="clear" w:pos="926"/>
          <w:tab w:val="num" w:pos="1644"/>
        </w:tabs>
        <w:adjustRightInd w:val="0"/>
        <w:spacing w:before="60" w:after="60" w:line="264" w:lineRule="auto"/>
        <w:ind w:left="1644" w:hanging="397"/>
        <w:contextualSpacing/>
        <w:jc w:val="both"/>
        <w:rPr>
          <w:rFonts w:eastAsia="Calibri" w:cstheme="minorHAnsi"/>
          <w:color w:val="262626"/>
          <w:sz w:val="18"/>
          <w:szCs w:val="18"/>
          <w:lang w:bidi="th-TH"/>
        </w:rPr>
      </w:pPr>
      <w:r w:rsidRPr="004C5079">
        <w:rPr>
          <w:rFonts w:eastAsia="Calibri" w:cstheme="minorHAnsi"/>
          <w:color w:val="262626"/>
          <w:sz w:val="18"/>
          <w:szCs w:val="18"/>
          <w:lang w:bidi="th-TH"/>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2ED9E27A" w14:textId="77777777" w:rsidR="004C5079" w:rsidRPr="004C5079" w:rsidRDefault="004C5079">
      <w:pPr>
        <w:numPr>
          <w:ilvl w:val="0"/>
          <w:numId w:val="45"/>
        </w:numPr>
        <w:tabs>
          <w:tab w:val="clear" w:pos="926"/>
          <w:tab w:val="num" w:pos="1644"/>
        </w:tabs>
        <w:spacing w:before="60" w:after="60" w:line="264" w:lineRule="auto"/>
        <w:ind w:left="1644" w:hanging="397"/>
        <w:contextualSpacing/>
        <w:jc w:val="both"/>
        <w:rPr>
          <w:rFonts w:eastAsia="Calibri" w:cstheme="minorHAnsi"/>
          <w:color w:val="262626"/>
          <w:sz w:val="18"/>
          <w:szCs w:val="18"/>
          <w:lang w:bidi="th-TH"/>
        </w:rPr>
      </w:pPr>
      <w:r w:rsidRPr="004C5079">
        <w:rPr>
          <w:rFonts w:eastAsia="Calibri" w:cstheme="minorHAnsi"/>
          <w:color w:val="262626"/>
          <w:sz w:val="18"/>
          <w:szCs w:val="18"/>
          <w:lang w:bidi="th-TH"/>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77D23D81" w14:textId="77777777" w:rsidR="004C5079" w:rsidRPr="004C5079" w:rsidRDefault="004C5079" w:rsidP="004C5079">
      <w:pPr>
        <w:tabs>
          <w:tab w:val="num" w:pos="964"/>
        </w:tabs>
        <w:adjustRightInd w:val="0"/>
        <w:spacing w:before="60" w:after="60" w:line="264" w:lineRule="auto"/>
        <w:ind w:left="1287"/>
        <w:contextualSpacing/>
        <w:jc w:val="both"/>
        <w:rPr>
          <w:rFonts w:eastAsia="Calibri" w:cstheme="minorHAnsi"/>
          <w:color w:val="262626"/>
          <w:sz w:val="18"/>
          <w:szCs w:val="18"/>
        </w:rPr>
      </w:pPr>
    </w:p>
    <w:p w14:paraId="578E803D"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0DA801A"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2971140D"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lastRenderedPageBreak/>
        <w:t xml:space="preserve">The purpose of this anti-fraud policy (the “Policy”) is to outline UN Women’s current approach to the prevention, </w:t>
      </w:r>
      <w:proofErr w:type="gramStart"/>
      <w:r w:rsidRPr="004C5079">
        <w:rPr>
          <w:rFonts w:eastAsia="Malgun Gothic" w:cstheme="minorHAnsi"/>
          <w:color w:val="262626"/>
          <w:sz w:val="18"/>
          <w:szCs w:val="18"/>
        </w:rPr>
        <w:t>detection</w:t>
      </w:r>
      <w:proofErr w:type="gramEnd"/>
      <w:r w:rsidRPr="004C5079">
        <w:rPr>
          <w:rFonts w:eastAsia="Malgun Gothic" w:cstheme="minorHAnsi"/>
          <w:color w:val="262626"/>
          <w:sz w:val="18"/>
          <w:szCs w:val="18"/>
        </w:rPr>
        <w:t xml:space="preserve"> and response to incidents of fraud. This Policy compiles existing provisions set out in UN Women regulations, rules, </w:t>
      </w:r>
      <w:proofErr w:type="gramStart"/>
      <w:r w:rsidRPr="004C5079">
        <w:rPr>
          <w:rFonts w:eastAsia="Malgun Gothic" w:cstheme="minorHAnsi"/>
          <w:color w:val="262626"/>
          <w:sz w:val="18"/>
          <w:szCs w:val="18"/>
        </w:rPr>
        <w:t>policies</w:t>
      </w:r>
      <w:proofErr w:type="gramEnd"/>
      <w:r w:rsidRPr="004C5079">
        <w:rPr>
          <w:rFonts w:eastAsia="Malgun Gothic" w:cstheme="minorHAnsi"/>
          <w:color w:val="262626"/>
          <w:sz w:val="18"/>
          <w:szCs w:val="18"/>
        </w:rPr>
        <w:t xml:space="preserve"> and procedures including the UN-Women </w:t>
      </w:r>
      <w:r w:rsidRPr="004C5079">
        <w:rPr>
          <w:rFonts w:eastAsia="Malgun Gothic" w:cstheme="minorHAnsi"/>
          <w:color w:val="262626"/>
          <w:spacing w:val="-10"/>
          <w:sz w:val="18"/>
          <w:szCs w:val="18"/>
        </w:rPr>
        <w:t>Policy</w:t>
      </w:r>
      <w:r w:rsidRPr="004C5079">
        <w:rPr>
          <w:rFonts w:eastAsia="Malgun Gothic" w:cstheme="minorHAnsi"/>
          <w:color w:val="262626"/>
          <w:sz w:val="18"/>
          <w:szCs w:val="18"/>
        </w:rPr>
        <w:t xml:space="preserve"> for Addressing Non-Compliance with UN Standards of Conduct (the “Legal Policy”), </w:t>
      </w:r>
      <w:r w:rsidRPr="004C5079">
        <w:rPr>
          <w:rFonts w:eastAsia="Malgun Gothic" w:cstheme="minorHAnsi"/>
          <w:color w:val="262626"/>
          <w:spacing w:val="-11"/>
          <w:sz w:val="18"/>
          <w:szCs w:val="18"/>
        </w:rPr>
        <w:t xml:space="preserve">the </w:t>
      </w:r>
      <w:r w:rsidRPr="004C5079">
        <w:rPr>
          <w:rFonts w:eastAsia="Malgun Gothic" w:cstheme="minorHAnsi"/>
          <w:color w:val="0563C1"/>
          <w:sz w:val="18"/>
          <w:szCs w:val="18"/>
          <w:u w:val="single"/>
        </w:rPr>
        <w:t>UN-Women Policy for Protection Against Retaliation, and t</w:t>
      </w:r>
      <w:r w:rsidRPr="004C5079">
        <w:rPr>
          <w:rFonts w:eastAsia="Malgun Gothic" w:cstheme="minorHAnsi"/>
          <w:color w:val="262626"/>
          <w:sz w:val="18"/>
          <w:szCs w:val="18"/>
        </w:rPr>
        <w:t>he Delegation of Authority Policy (the “</w:t>
      </w:r>
      <w:proofErr w:type="spellStart"/>
      <w:r w:rsidRPr="004C5079">
        <w:rPr>
          <w:rFonts w:eastAsia="Malgun Gothic" w:cstheme="minorHAnsi"/>
          <w:color w:val="262626"/>
          <w:sz w:val="18"/>
          <w:szCs w:val="18"/>
        </w:rPr>
        <w:t>DoA</w:t>
      </w:r>
      <w:proofErr w:type="spellEnd"/>
      <w:r w:rsidRPr="004C5079">
        <w:rPr>
          <w:rFonts w:eastAsia="Malgun Gothic" w:cstheme="minorHAnsi"/>
          <w:color w:val="262626"/>
          <w:sz w:val="18"/>
          <w:szCs w:val="18"/>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721B0FCF"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133A7748"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17" w:name="_Toc497764859"/>
      <w:bookmarkStart w:id="18" w:name="_Toc516567171"/>
      <w:r w:rsidRPr="004C5079">
        <w:rPr>
          <w:rFonts w:eastAsia="Malgun Gothic" w:cstheme="minorHAnsi"/>
          <w:b/>
          <w:color w:val="2F5496"/>
          <w:sz w:val="18"/>
          <w:szCs w:val="18"/>
        </w:rPr>
        <w:t>Application</w:t>
      </w:r>
      <w:bookmarkEnd w:id="17"/>
      <w:bookmarkEnd w:id="18"/>
    </w:p>
    <w:p w14:paraId="44FEBB08" w14:textId="77777777" w:rsidR="004C5079" w:rsidRPr="004C5079" w:rsidRDefault="004C5079" w:rsidP="004C5079">
      <w:pPr>
        <w:keepNext/>
        <w:keepLines/>
        <w:spacing w:before="240" w:after="120" w:line="264" w:lineRule="auto"/>
        <w:ind w:left="360"/>
        <w:contextualSpacing/>
        <w:outlineLvl w:val="0"/>
        <w:rPr>
          <w:rFonts w:eastAsia="Malgun Gothic" w:cstheme="minorHAnsi"/>
          <w:b/>
          <w:color w:val="2F5496"/>
          <w:sz w:val="18"/>
          <w:szCs w:val="18"/>
        </w:rPr>
      </w:pPr>
    </w:p>
    <w:p w14:paraId="7B59EC62"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43CE5A92"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5E756D53"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This Policy can apply to:</w:t>
      </w:r>
    </w:p>
    <w:p w14:paraId="59F004A2" w14:textId="77777777" w:rsidR="004C5079" w:rsidRPr="004C5079" w:rsidRDefault="004C5079">
      <w:pPr>
        <w:numPr>
          <w:ilvl w:val="0"/>
          <w:numId w:val="46"/>
        </w:numPr>
        <w:adjustRightInd w:val="0"/>
        <w:spacing w:before="60" w:after="60" w:line="264" w:lineRule="auto"/>
        <w:jc w:val="both"/>
        <w:rPr>
          <w:rFonts w:eastAsia="Calibri" w:cstheme="minorHAnsi"/>
          <w:color w:val="262626" w:themeColor="text1" w:themeTint="D9"/>
          <w:sz w:val="18"/>
          <w:szCs w:val="18"/>
          <w:lang w:bidi="th-TH"/>
        </w:rPr>
      </w:pPr>
      <w:r w:rsidRPr="004C5079">
        <w:rPr>
          <w:rFonts w:eastAsia="Calibri" w:cstheme="minorHAnsi"/>
          <w:b/>
          <w:color w:val="262626" w:themeColor="text1" w:themeTint="D9"/>
          <w:sz w:val="18"/>
          <w:szCs w:val="18"/>
          <w:lang w:bidi="th-TH"/>
        </w:rPr>
        <w:t>Personnel</w:t>
      </w:r>
      <w:r w:rsidRPr="004C5079">
        <w:rPr>
          <w:rFonts w:eastAsia="Calibri" w:cstheme="minorHAnsi"/>
          <w:color w:val="262626" w:themeColor="text1" w:themeTint="D9"/>
          <w:sz w:val="18"/>
          <w:szCs w:val="18"/>
          <w:lang w:bidi="th-TH"/>
        </w:rPr>
        <w:t>: staff members of UN Women and persons engaged by UN Women under other contractual arrangements to perform services for UN Women.</w:t>
      </w:r>
    </w:p>
    <w:p w14:paraId="67EEA1E0" w14:textId="77777777" w:rsidR="004C5079" w:rsidRPr="004C5079" w:rsidRDefault="004C5079" w:rsidP="004C5079">
      <w:pPr>
        <w:adjustRightInd w:val="0"/>
        <w:spacing w:before="60" w:after="60" w:line="264" w:lineRule="auto"/>
        <w:ind w:left="964"/>
        <w:jc w:val="both"/>
        <w:rPr>
          <w:rFonts w:eastAsia="Calibri" w:cstheme="minorHAnsi"/>
          <w:color w:val="262626" w:themeColor="text1" w:themeTint="D9"/>
          <w:sz w:val="18"/>
          <w:szCs w:val="18"/>
          <w:lang w:bidi="th-TH"/>
        </w:rPr>
      </w:pPr>
    </w:p>
    <w:p w14:paraId="48C50536" w14:textId="77777777" w:rsidR="004C5079" w:rsidRPr="004C5079" w:rsidRDefault="004C5079">
      <w:pPr>
        <w:numPr>
          <w:ilvl w:val="0"/>
          <w:numId w:val="46"/>
        </w:numPr>
        <w:adjustRightInd w:val="0"/>
        <w:spacing w:before="60" w:after="60" w:line="264" w:lineRule="auto"/>
        <w:jc w:val="both"/>
        <w:rPr>
          <w:rFonts w:eastAsia="Calibri" w:cstheme="minorHAnsi"/>
          <w:color w:val="262626" w:themeColor="text1" w:themeTint="D9"/>
          <w:sz w:val="18"/>
          <w:szCs w:val="18"/>
          <w:lang w:bidi="th-TH"/>
        </w:rPr>
      </w:pPr>
      <w:r w:rsidRPr="004C5079">
        <w:rPr>
          <w:rFonts w:eastAsia="Calibri" w:cstheme="minorHAnsi"/>
          <w:b/>
          <w:color w:val="262626" w:themeColor="text1" w:themeTint="D9"/>
          <w:sz w:val="18"/>
          <w:szCs w:val="18"/>
          <w:lang w:bidi="th-TH"/>
        </w:rPr>
        <w:t>Implementing Partners and Responsible Parties</w:t>
      </w:r>
      <w:r w:rsidRPr="004C5079">
        <w:rPr>
          <w:rFonts w:eastAsia="Calibri" w:cstheme="minorHAnsi"/>
          <w:color w:val="262626" w:themeColor="text1" w:themeTint="D9"/>
          <w:sz w:val="18"/>
          <w:szCs w:val="18"/>
          <w:lang w:bidi="th-TH"/>
        </w:rPr>
        <w:t>: entities engaged by UN Women to carry out programme or project activities including government entities, non-UN inter- governmental organizations, non-governmental organizations, and UN agencies.</w:t>
      </w:r>
    </w:p>
    <w:p w14:paraId="4965C59A" w14:textId="77777777" w:rsidR="004C5079" w:rsidRPr="004C5079" w:rsidRDefault="004C5079" w:rsidP="004C5079">
      <w:pPr>
        <w:adjustRightInd w:val="0"/>
        <w:spacing w:before="60" w:after="60" w:line="264" w:lineRule="auto"/>
        <w:ind w:left="964"/>
        <w:jc w:val="both"/>
        <w:rPr>
          <w:rFonts w:eastAsia="Calibri" w:cstheme="minorHAnsi"/>
          <w:color w:val="262626" w:themeColor="text1" w:themeTint="D9"/>
          <w:sz w:val="18"/>
          <w:szCs w:val="18"/>
          <w:lang w:bidi="th-TH"/>
        </w:rPr>
      </w:pPr>
    </w:p>
    <w:p w14:paraId="605A8EBE" w14:textId="77777777" w:rsidR="004C5079" w:rsidRPr="004C5079" w:rsidRDefault="004C5079">
      <w:pPr>
        <w:numPr>
          <w:ilvl w:val="0"/>
          <w:numId w:val="46"/>
        </w:numPr>
        <w:adjustRightInd w:val="0"/>
        <w:spacing w:before="60" w:after="60" w:line="264" w:lineRule="auto"/>
        <w:jc w:val="both"/>
        <w:rPr>
          <w:rFonts w:eastAsia="Calibri" w:cstheme="minorHAnsi"/>
          <w:color w:val="262626" w:themeColor="text1" w:themeTint="D9"/>
          <w:sz w:val="18"/>
          <w:szCs w:val="18"/>
          <w:lang w:bidi="th-TH"/>
        </w:rPr>
      </w:pPr>
      <w:r w:rsidRPr="004C5079">
        <w:rPr>
          <w:rFonts w:eastAsia="Calibri" w:cstheme="minorHAnsi"/>
          <w:b/>
          <w:color w:val="262626" w:themeColor="text1" w:themeTint="D9"/>
          <w:sz w:val="18"/>
          <w:szCs w:val="18"/>
          <w:lang w:bidi="th-TH"/>
        </w:rPr>
        <w:t>Vendors</w:t>
      </w:r>
      <w:r w:rsidRPr="004C5079">
        <w:rPr>
          <w:rFonts w:eastAsia="Calibri" w:cstheme="minorHAnsi"/>
          <w:color w:val="262626" w:themeColor="text1" w:themeTint="D9"/>
          <w:sz w:val="18"/>
          <w:szCs w:val="18"/>
          <w:lang w:bidi="th-TH"/>
        </w:rPr>
        <w:t xml:space="preserve">: An offeror or a prospective, </w:t>
      </w:r>
      <w:proofErr w:type="gramStart"/>
      <w:r w:rsidRPr="004C5079">
        <w:rPr>
          <w:rFonts w:eastAsia="Calibri" w:cstheme="minorHAnsi"/>
          <w:color w:val="262626" w:themeColor="text1" w:themeTint="D9"/>
          <w:sz w:val="18"/>
          <w:szCs w:val="18"/>
          <w:lang w:bidi="th-TH"/>
        </w:rPr>
        <w:t>registered</w:t>
      </w:r>
      <w:proofErr w:type="gramEnd"/>
      <w:r w:rsidRPr="004C5079">
        <w:rPr>
          <w:rFonts w:eastAsia="Calibri" w:cstheme="minorHAnsi"/>
          <w:color w:val="262626" w:themeColor="text1" w:themeTint="D9"/>
          <w:sz w:val="18"/>
          <w:szCs w:val="18"/>
          <w:lang w:bidi="th-TH"/>
        </w:rPr>
        <w:t xml:space="preserve"> or actual supplier, contractor or provider of goods, services and/or works to the UN System.</w:t>
      </w:r>
    </w:p>
    <w:p w14:paraId="12099868" w14:textId="77777777" w:rsidR="004C5079" w:rsidRPr="004C5079" w:rsidRDefault="004C5079" w:rsidP="004C5079">
      <w:pPr>
        <w:rPr>
          <w:rFonts w:eastAsia="Calibri" w:cstheme="minorHAnsi"/>
          <w:sz w:val="18"/>
          <w:szCs w:val="18"/>
        </w:rPr>
      </w:pPr>
    </w:p>
    <w:p w14:paraId="152878B8"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19" w:name="_Toc497764860"/>
      <w:bookmarkStart w:id="20" w:name="_Toc516567172"/>
      <w:r w:rsidRPr="004C5079">
        <w:rPr>
          <w:rFonts w:eastAsia="Malgun Gothic" w:cstheme="minorHAnsi"/>
          <w:b/>
          <w:color w:val="2F5496"/>
          <w:sz w:val="18"/>
          <w:szCs w:val="18"/>
        </w:rPr>
        <w:t>Definitions</w:t>
      </w:r>
      <w:bookmarkEnd w:id="19"/>
      <w:bookmarkEnd w:id="20"/>
    </w:p>
    <w:p w14:paraId="4CABE164" w14:textId="77777777" w:rsidR="004C5079" w:rsidRPr="004C5079" w:rsidRDefault="004C5079" w:rsidP="004C5079">
      <w:pPr>
        <w:adjustRightInd w:val="0"/>
        <w:spacing w:before="120" w:after="120" w:line="264" w:lineRule="auto"/>
        <w:ind w:left="2835" w:hanging="2835"/>
        <w:jc w:val="both"/>
        <w:rPr>
          <w:rFonts w:eastAsia="Calibri" w:cstheme="minorHAnsi"/>
          <w:color w:val="262626"/>
          <w:sz w:val="18"/>
          <w:szCs w:val="18"/>
        </w:rPr>
      </w:pPr>
      <w:r w:rsidRPr="004C5079">
        <w:rPr>
          <w:rFonts w:eastAsia="Calibri" w:cstheme="minorHAnsi"/>
          <w:b/>
          <w:color w:val="262626"/>
          <w:sz w:val="18"/>
          <w:szCs w:val="18"/>
        </w:rPr>
        <w:t>“Fraud”</w:t>
      </w:r>
      <w:r w:rsidRPr="004C5079">
        <w:rPr>
          <w:rFonts w:eastAsia="Calibri" w:cstheme="minorHAnsi"/>
          <w:color w:val="262626"/>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4C5079">
        <w:rPr>
          <w:rFonts w:eastAsia="Calibri" w:cstheme="minorHAnsi"/>
          <w:color w:val="262626"/>
          <w:sz w:val="18"/>
          <w:szCs w:val="18"/>
          <w:vertAlign w:val="superscript"/>
        </w:rPr>
        <w:t>rd</w:t>
      </w:r>
      <w:r w:rsidRPr="004C5079">
        <w:rPr>
          <w:rFonts w:eastAsia="Calibri" w:cstheme="minorHAnsi"/>
          <w:color w:val="262626"/>
          <w:sz w:val="18"/>
          <w:szCs w:val="18"/>
        </w:rPr>
        <w:t xml:space="preserve"> Session, March 2017).</w:t>
      </w:r>
    </w:p>
    <w:p w14:paraId="78F29C28" w14:textId="77777777" w:rsidR="004C5079" w:rsidRPr="004C5079" w:rsidRDefault="004C5079" w:rsidP="004C5079">
      <w:pPr>
        <w:adjustRightInd w:val="0"/>
        <w:spacing w:before="120" w:after="120" w:line="264" w:lineRule="auto"/>
        <w:ind w:left="2835" w:hanging="2835"/>
        <w:jc w:val="both"/>
        <w:rPr>
          <w:rFonts w:eastAsia="Calibri" w:cstheme="minorHAnsi"/>
          <w:color w:val="262626"/>
          <w:sz w:val="18"/>
          <w:szCs w:val="18"/>
        </w:rPr>
      </w:pPr>
      <w:r w:rsidRPr="004C5079" w:rsidDel="00082C19">
        <w:rPr>
          <w:rFonts w:eastAsia="Calibri" w:cstheme="minorHAnsi"/>
          <w:color w:val="262626"/>
          <w:sz w:val="18"/>
          <w:szCs w:val="18"/>
        </w:rPr>
        <w:t xml:space="preserve"> </w:t>
      </w:r>
      <w:r w:rsidRPr="004C5079">
        <w:rPr>
          <w:rFonts w:eastAsia="Calibri" w:cstheme="minorHAnsi"/>
          <w:b/>
          <w:color w:val="262626"/>
          <w:sz w:val="18"/>
          <w:szCs w:val="18"/>
        </w:rPr>
        <w:t>“Presumptive Fraud”</w:t>
      </w:r>
      <w:r w:rsidRPr="004C5079">
        <w:rPr>
          <w:rFonts w:eastAsia="Calibri" w:cstheme="minorHAnsi"/>
          <w:color w:val="262626"/>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4C5079">
        <w:rPr>
          <w:rFonts w:eastAsia="Calibri" w:cstheme="minorHAnsi"/>
          <w:color w:val="262626"/>
          <w:sz w:val="18"/>
          <w:szCs w:val="18"/>
          <w:vertAlign w:val="superscript"/>
        </w:rPr>
        <w:t>rd</w:t>
      </w:r>
      <w:r w:rsidRPr="004C5079">
        <w:rPr>
          <w:rFonts w:eastAsia="Calibri" w:cstheme="minorHAnsi"/>
          <w:color w:val="262626"/>
          <w:sz w:val="18"/>
          <w:szCs w:val="18"/>
        </w:rPr>
        <w:t xml:space="preserve"> Session, March 2017).</w:t>
      </w:r>
    </w:p>
    <w:p w14:paraId="0E5D9AC7" w14:textId="77777777" w:rsidR="004C5079" w:rsidRPr="004C5079" w:rsidRDefault="004C5079" w:rsidP="004C5079">
      <w:pPr>
        <w:adjustRightInd w:val="0"/>
        <w:spacing w:before="120" w:after="120" w:line="264" w:lineRule="auto"/>
        <w:ind w:left="2835" w:hanging="2835"/>
        <w:jc w:val="both"/>
        <w:rPr>
          <w:rFonts w:eastAsia="Calibri" w:cstheme="minorHAnsi"/>
          <w:color w:val="262626"/>
          <w:sz w:val="18"/>
          <w:szCs w:val="18"/>
        </w:rPr>
      </w:pPr>
    </w:p>
    <w:p w14:paraId="38077BAA"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21" w:name="_Toc497764861"/>
      <w:bookmarkStart w:id="22" w:name="_Toc516567173"/>
      <w:r w:rsidRPr="004C5079">
        <w:rPr>
          <w:rFonts w:eastAsia="Malgun Gothic" w:cstheme="minorHAnsi"/>
          <w:b/>
          <w:color w:val="2F5496"/>
          <w:sz w:val="18"/>
          <w:szCs w:val="18"/>
        </w:rPr>
        <w:t>Roles and Responsibilities</w:t>
      </w:r>
      <w:bookmarkEnd w:id="21"/>
      <w:bookmarkEnd w:id="22"/>
    </w:p>
    <w:p w14:paraId="12200B84" w14:textId="77777777" w:rsidR="004C5079" w:rsidRPr="004C5079" w:rsidRDefault="004C5079" w:rsidP="004C5079">
      <w:pPr>
        <w:keepNext/>
        <w:keepLines/>
        <w:spacing w:before="240" w:after="120" w:line="264" w:lineRule="auto"/>
        <w:ind w:left="360"/>
        <w:contextualSpacing/>
        <w:outlineLvl w:val="0"/>
        <w:rPr>
          <w:rFonts w:eastAsia="Malgun Gothic" w:cstheme="minorHAnsi"/>
          <w:b/>
          <w:color w:val="2F5496"/>
          <w:sz w:val="18"/>
          <w:szCs w:val="18"/>
        </w:rPr>
      </w:pPr>
    </w:p>
    <w:p w14:paraId="726689DD"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All</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parties</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whom</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this</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Policy</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applies</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are</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responsible</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for</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safeguarding</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 xml:space="preserve">resources entrusted to UN Women and have critical roles and responsibilities in ensuring that fraud in relation to UN Women resources and activities is prevented, detected, </w:t>
      </w:r>
      <w:proofErr w:type="gramStart"/>
      <w:r w:rsidRPr="004C5079">
        <w:rPr>
          <w:rFonts w:eastAsia="Malgun Gothic" w:cstheme="minorHAnsi"/>
          <w:color w:val="262626"/>
          <w:sz w:val="18"/>
          <w:szCs w:val="18"/>
        </w:rPr>
        <w:t>reported</w:t>
      </w:r>
      <w:proofErr w:type="gramEnd"/>
      <w:r w:rsidRPr="004C5079">
        <w:rPr>
          <w:rFonts w:eastAsia="Malgun Gothic" w:cstheme="minorHAnsi"/>
          <w:color w:val="262626"/>
          <w:sz w:val="18"/>
          <w:szCs w:val="18"/>
        </w:rPr>
        <w:t xml:space="preserve"> and addressed promptly.</w:t>
      </w:r>
    </w:p>
    <w:p w14:paraId="62C3C4FD"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0B6918B9"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Director, Division of the Internal Evaluation and Audit Services (IEAS) </w:t>
      </w:r>
    </w:p>
    <w:p w14:paraId="59E61984"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6B6DD283"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The Director, IEAS shall act as the corporate manager who is the custodian of this Policy and who is responsible for the implementation, monitoring, and periodic review of this Policy.</w:t>
      </w:r>
    </w:p>
    <w:p w14:paraId="6F31EB91"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6926FCCE"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In carrying out this role, the Director, IEAS will among other things:</w:t>
      </w:r>
    </w:p>
    <w:p w14:paraId="17BD50AB" w14:textId="77777777" w:rsidR="004C5079" w:rsidRPr="004C5079" w:rsidRDefault="004C5079">
      <w:pPr>
        <w:numPr>
          <w:ilvl w:val="0"/>
          <w:numId w:val="47"/>
        </w:numPr>
        <w:adjustRightInd w:val="0"/>
        <w:spacing w:before="60" w:after="60" w:line="264" w:lineRule="auto"/>
        <w:contextualSpacing/>
        <w:jc w:val="both"/>
        <w:rPr>
          <w:rFonts w:eastAsia="Calibri" w:cstheme="minorHAnsi"/>
          <w:color w:val="262626" w:themeColor="text1" w:themeTint="D9"/>
          <w:sz w:val="18"/>
          <w:szCs w:val="18"/>
          <w:lang w:bidi="th-TH"/>
        </w:rPr>
      </w:pPr>
      <w:r w:rsidRPr="004C5079">
        <w:rPr>
          <w:rFonts w:eastAsia="Calibri" w:cstheme="minorHAnsi"/>
          <w:color w:val="262626" w:themeColor="text1" w:themeTint="D9"/>
          <w:sz w:val="18"/>
          <w:szCs w:val="18"/>
          <w:lang w:bidi="th-TH"/>
        </w:rPr>
        <w:t>Serve as the repository of knowledge on fraud risks and controls;</w:t>
      </w:r>
      <w:r w:rsidRPr="004C5079">
        <w:rPr>
          <w:rFonts w:eastAsia="Calibri" w:cstheme="minorHAnsi"/>
          <w:color w:val="262626" w:themeColor="text1" w:themeTint="D9"/>
          <w:spacing w:val="-19"/>
          <w:sz w:val="18"/>
          <w:szCs w:val="18"/>
          <w:lang w:bidi="th-TH"/>
        </w:rPr>
        <w:t xml:space="preserve"> </w:t>
      </w:r>
      <w:r w:rsidRPr="004C5079">
        <w:rPr>
          <w:rFonts w:eastAsia="Calibri" w:cstheme="minorHAnsi"/>
          <w:color w:val="262626" w:themeColor="text1" w:themeTint="D9"/>
          <w:sz w:val="18"/>
          <w:szCs w:val="18"/>
          <w:lang w:bidi="th-TH"/>
        </w:rPr>
        <w:t>and</w:t>
      </w:r>
    </w:p>
    <w:p w14:paraId="54CC5DD4" w14:textId="77777777" w:rsidR="004C5079" w:rsidRPr="004C5079" w:rsidRDefault="004C5079">
      <w:pPr>
        <w:numPr>
          <w:ilvl w:val="0"/>
          <w:numId w:val="47"/>
        </w:numPr>
        <w:adjustRightInd w:val="0"/>
        <w:spacing w:before="60" w:after="60" w:line="264" w:lineRule="auto"/>
        <w:contextualSpacing/>
        <w:jc w:val="both"/>
        <w:rPr>
          <w:rFonts w:eastAsia="Calibri" w:cstheme="minorHAnsi"/>
          <w:color w:val="262626" w:themeColor="text1" w:themeTint="D9"/>
          <w:sz w:val="18"/>
          <w:szCs w:val="18"/>
          <w:lang w:bidi="th-TH"/>
        </w:rPr>
      </w:pPr>
      <w:r w:rsidRPr="004C5079">
        <w:rPr>
          <w:rFonts w:eastAsia="Calibri" w:cstheme="minorHAnsi"/>
          <w:color w:val="262626" w:themeColor="text1" w:themeTint="D9"/>
          <w:sz w:val="18"/>
          <w:szCs w:val="18"/>
          <w:lang w:bidi="th-TH"/>
        </w:rPr>
        <w:lastRenderedPageBreak/>
        <w:t>Manage</w:t>
      </w:r>
      <w:r w:rsidRPr="004C5079">
        <w:rPr>
          <w:rFonts w:eastAsia="Calibri" w:cstheme="minorHAnsi"/>
          <w:color w:val="262626" w:themeColor="text1" w:themeTint="D9"/>
          <w:spacing w:val="-13"/>
          <w:sz w:val="18"/>
          <w:szCs w:val="18"/>
          <w:lang w:bidi="th-TH"/>
        </w:rPr>
        <w:t xml:space="preserve"> </w:t>
      </w:r>
      <w:r w:rsidRPr="004C5079">
        <w:rPr>
          <w:rFonts w:eastAsia="Calibri" w:cstheme="minorHAnsi"/>
          <w:color w:val="262626" w:themeColor="text1" w:themeTint="D9"/>
          <w:sz w:val="18"/>
          <w:szCs w:val="18"/>
          <w:lang w:bidi="th-TH"/>
        </w:rPr>
        <w:t>the</w:t>
      </w:r>
      <w:r w:rsidRPr="004C5079">
        <w:rPr>
          <w:rFonts w:eastAsia="Calibri" w:cstheme="minorHAnsi"/>
          <w:color w:val="262626" w:themeColor="text1" w:themeTint="D9"/>
          <w:spacing w:val="-13"/>
          <w:sz w:val="18"/>
          <w:szCs w:val="18"/>
          <w:lang w:bidi="th-TH"/>
        </w:rPr>
        <w:t xml:space="preserve"> </w:t>
      </w:r>
      <w:r w:rsidRPr="004C5079">
        <w:rPr>
          <w:rFonts w:eastAsia="Calibri" w:cstheme="minorHAnsi"/>
          <w:color w:val="262626" w:themeColor="text1" w:themeTint="D9"/>
          <w:sz w:val="18"/>
          <w:szCs w:val="18"/>
          <w:lang w:bidi="th-TH"/>
        </w:rPr>
        <w:t>fraud</w:t>
      </w:r>
      <w:r w:rsidRPr="004C5079">
        <w:rPr>
          <w:rFonts w:eastAsia="Calibri" w:cstheme="minorHAnsi"/>
          <w:color w:val="262626" w:themeColor="text1" w:themeTint="D9"/>
          <w:spacing w:val="-10"/>
          <w:sz w:val="18"/>
          <w:szCs w:val="18"/>
          <w:lang w:bidi="th-TH"/>
        </w:rPr>
        <w:t xml:space="preserve"> </w:t>
      </w:r>
      <w:r w:rsidRPr="004C5079">
        <w:rPr>
          <w:rFonts w:eastAsia="Calibri" w:cstheme="minorHAnsi"/>
          <w:color w:val="262626" w:themeColor="text1" w:themeTint="D9"/>
          <w:sz w:val="18"/>
          <w:szCs w:val="18"/>
          <w:lang w:bidi="th-TH"/>
        </w:rPr>
        <w:t>risk</w:t>
      </w:r>
      <w:r w:rsidRPr="004C5079">
        <w:rPr>
          <w:rFonts w:eastAsia="Calibri" w:cstheme="minorHAnsi"/>
          <w:color w:val="262626" w:themeColor="text1" w:themeTint="D9"/>
          <w:spacing w:val="-12"/>
          <w:sz w:val="18"/>
          <w:szCs w:val="18"/>
          <w:lang w:bidi="th-TH"/>
        </w:rPr>
        <w:t xml:space="preserve"> </w:t>
      </w:r>
      <w:r w:rsidRPr="004C5079">
        <w:rPr>
          <w:rFonts w:eastAsia="Calibri" w:cstheme="minorHAnsi"/>
          <w:color w:val="262626" w:themeColor="text1" w:themeTint="D9"/>
          <w:sz w:val="18"/>
          <w:szCs w:val="18"/>
          <w:lang w:bidi="th-TH"/>
        </w:rPr>
        <w:t>assessment</w:t>
      </w:r>
      <w:r w:rsidRPr="004C5079">
        <w:rPr>
          <w:rFonts w:eastAsia="Calibri" w:cstheme="minorHAnsi"/>
          <w:color w:val="262626" w:themeColor="text1" w:themeTint="D9"/>
          <w:spacing w:val="-12"/>
          <w:sz w:val="18"/>
          <w:szCs w:val="18"/>
          <w:lang w:bidi="th-TH"/>
        </w:rPr>
        <w:t xml:space="preserve"> </w:t>
      </w:r>
      <w:r w:rsidRPr="004C5079">
        <w:rPr>
          <w:rFonts w:eastAsia="Calibri" w:cstheme="minorHAnsi"/>
          <w:color w:val="262626" w:themeColor="text1" w:themeTint="D9"/>
          <w:sz w:val="18"/>
          <w:szCs w:val="18"/>
          <w:lang w:bidi="th-TH"/>
        </w:rPr>
        <w:t>process</w:t>
      </w:r>
      <w:r w:rsidRPr="004C5079">
        <w:rPr>
          <w:rFonts w:eastAsia="Calibri" w:cstheme="minorHAnsi"/>
          <w:color w:val="262626" w:themeColor="text1" w:themeTint="D9"/>
          <w:spacing w:val="-11"/>
          <w:sz w:val="18"/>
          <w:szCs w:val="18"/>
          <w:lang w:bidi="th-TH"/>
        </w:rPr>
        <w:t xml:space="preserve"> </w:t>
      </w:r>
      <w:r w:rsidRPr="004C5079">
        <w:rPr>
          <w:rFonts w:eastAsia="Calibri" w:cstheme="minorHAnsi"/>
          <w:color w:val="262626" w:themeColor="text1" w:themeTint="D9"/>
          <w:sz w:val="18"/>
          <w:szCs w:val="18"/>
          <w:lang w:bidi="th-TH"/>
        </w:rPr>
        <w:t>and</w:t>
      </w:r>
      <w:r w:rsidRPr="004C5079">
        <w:rPr>
          <w:rFonts w:eastAsia="Calibri" w:cstheme="minorHAnsi"/>
          <w:color w:val="262626" w:themeColor="text1" w:themeTint="D9"/>
          <w:spacing w:val="-10"/>
          <w:sz w:val="18"/>
          <w:szCs w:val="18"/>
          <w:lang w:bidi="th-TH"/>
        </w:rPr>
        <w:t xml:space="preserve"> </w:t>
      </w:r>
      <w:r w:rsidRPr="004C5079">
        <w:rPr>
          <w:rFonts w:eastAsia="Calibri" w:cstheme="minorHAnsi"/>
          <w:color w:val="262626" w:themeColor="text1" w:themeTint="D9"/>
          <w:sz w:val="18"/>
          <w:szCs w:val="18"/>
          <w:lang w:bidi="th-TH"/>
        </w:rPr>
        <w:t>co-ordinate</w:t>
      </w:r>
      <w:r w:rsidRPr="004C5079">
        <w:rPr>
          <w:rFonts w:eastAsia="Calibri" w:cstheme="minorHAnsi"/>
          <w:color w:val="262626" w:themeColor="text1" w:themeTint="D9"/>
          <w:spacing w:val="-11"/>
          <w:sz w:val="18"/>
          <w:szCs w:val="18"/>
          <w:lang w:bidi="th-TH"/>
        </w:rPr>
        <w:t xml:space="preserve"> </w:t>
      </w:r>
      <w:r w:rsidRPr="004C5079">
        <w:rPr>
          <w:rFonts w:eastAsia="Calibri" w:cstheme="minorHAnsi"/>
          <w:color w:val="262626" w:themeColor="text1" w:themeTint="D9"/>
          <w:sz w:val="18"/>
          <w:szCs w:val="18"/>
          <w:lang w:bidi="th-TH"/>
        </w:rPr>
        <w:t>anti-fraud</w:t>
      </w:r>
      <w:r w:rsidRPr="004C5079">
        <w:rPr>
          <w:rFonts w:eastAsia="Calibri" w:cstheme="minorHAnsi"/>
          <w:color w:val="262626" w:themeColor="text1" w:themeTint="D9"/>
          <w:spacing w:val="-10"/>
          <w:sz w:val="18"/>
          <w:szCs w:val="18"/>
          <w:lang w:bidi="th-TH"/>
        </w:rPr>
        <w:t xml:space="preserve"> </w:t>
      </w:r>
      <w:r w:rsidRPr="004C5079">
        <w:rPr>
          <w:rFonts w:eastAsia="Calibri" w:cstheme="minorHAnsi"/>
          <w:color w:val="262626" w:themeColor="text1" w:themeTint="D9"/>
          <w:sz w:val="18"/>
          <w:szCs w:val="18"/>
          <w:lang w:bidi="th-TH"/>
        </w:rPr>
        <w:t>activities</w:t>
      </w:r>
      <w:r w:rsidRPr="004C5079">
        <w:rPr>
          <w:rFonts w:eastAsia="Calibri" w:cstheme="minorHAnsi"/>
          <w:color w:val="262626" w:themeColor="text1" w:themeTint="D9"/>
          <w:spacing w:val="-11"/>
          <w:sz w:val="18"/>
          <w:szCs w:val="18"/>
          <w:lang w:bidi="th-TH"/>
        </w:rPr>
        <w:t xml:space="preserve"> </w:t>
      </w:r>
      <w:r w:rsidRPr="004C5079">
        <w:rPr>
          <w:rFonts w:eastAsia="Calibri" w:cstheme="minorHAnsi"/>
          <w:color w:val="262626" w:themeColor="text1" w:themeTint="D9"/>
          <w:sz w:val="18"/>
          <w:szCs w:val="18"/>
          <w:lang w:bidi="th-TH"/>
        </w:rPr>
        <w:t>across</w:t>
      </w:r>
      <w:r w:rsidRPr="004C5079">
        <w:rPr>
          <w:rFonts w:eastAsia="Calibri" w:cstheme="minorHAnsi"/>
          <w:color w:val="262626" w:themeColor="text1" w:themeTint="D9"/>
          <w:spacing w:val="-11"/>
          <w:sz w:val="18"/>
          <w:szCs w:val="18"/>
          <w:lang w:bidi="th-TH"/>
        </w:rPr>
        <w:t xml:space="preserve"> </w:t>
      </w:r>
      <w:r w:rsidRPr="004C5079">
        <w:rPr>
          <w:rFonts w:eastAsia="Calibri" w:cstheme="minorHAnsi"/>
          <w:color w:val="262626" w:themeColor="text1" w:themeTint="D9"/>
          <w:sz w:val="18"/>
          <w:szCs w:val="18"/>
          <w:lang w:bidi="th-TH"/>
        </w:rPr>
        <w:t>the Organization.</w:t>
      </w:r>
    </w:p>
    <w:p w14:paraId="3F386036"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color w:val="262626"/>
          <w:sz w:val="18"/>
          <w:szCs w:val="18"/>
        </w:rPr>
        <w:t>Personnel</w:t>
      </w:r>
    </w:p>
    <w:p w14:paraId="70CFDB6B"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712195F9"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UN</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Women</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Financial</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Rule</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203</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states,</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“All</w:t>
      </w:r>
      <w:r w:rsidRPr="004C5079">
        <w:rPr>
          <w:rFonts w:eastAsia="Malgun Gothic" w:cstheme="minorHAnsi"/>
          <w:color w:val="262626"/>
          <w:spacing w:val="-14"/>
          <w:sz w:val="18"/>
          <w:szCs w:val="18"/>
        </w:rPr>
        <w:t xml:space="preserve"> </w:t>
      </w:r>
      <w:r w:rsidRPr="004C5079">
        <w:rPr>
          <w:rFonts w:eastAsia="Malgun Gothic" w:cstheme="minorHAnsi"/>
          <w:color w:val="262626"/>
          <w:sz w:val="18"/>
          <w:szCs w:val="18"/>
        </w:rPr>
        <w:t>personnel</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UN-Women</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are</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responsible</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Under- Secretary-General/Executive Director for the regularity of actions taken by them during their official</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duties.</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Personnel</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who</w:t>
      </w:r>
      <w:r w:rsidRPr="004C5079">
        <w:rPr>
          <w:rFonts w:eastAsia="Malgun Gothic" w:cstheme="minorHAnsi"/>
          <w:color w:val="262626"/>
          <w:spacing w:val="-3"/>
          <w:sz w:val="18"/>
          <w:szCs w:val="18"/>
        </w:rPr>
        <w:t xml:space="preserve"> </w:t>
      </w:r>
      <w:r w:rsidRPr="004C5079">
        <w:rPr>
          <w:rFonts w:eastAsia="Malgun Gothic" w:cstheme="minorHAnsi"/>
          <w:color w:val="262626"/>
          <w:sz w:val="18"/>
          <w:szCs w:val="18"/>
        </w:rPr>
        <w:t>take</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any</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action</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contrary</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these</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financial</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regulations</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rules</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or to the instructions that may be issued in connection therewith may be held personally responsible and financially liable for the consequences of such</w:t>
      </w:r>
      <w:r w:rsidRPr="004C5079">
        <w:rPr>
          <w:rFonts w:eastAsia="Malgun Gothic" w:cstheme="minorHAnsi"/>
          <w:color w:val="262626"/>
          <w:spacing w:val="-19"/>
          <w:sz w:val="18"/>
          <w:szCs w:val="18"/>
        </w:rPr>
        <w:t xml:space="preserve"> </w:t>
      </w:r>
      <w:r w:rsidRPr="004C5079">
        <w:rPr>
          <w:rFonts w:eastAsia="Malgun Gothic" w:cstheme="minorHAnsi"/>
          <w:color w:val="262626"/>
          <w:sz w:val="18"/>
          <w:szCs w:val="18"/>
        </w:rPr>
        <w:t>action.”</w:t>
      </w:r>
    </w:p>
    <w:p w14:paraId="30836646"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Staff members</w:t>
      </w:r>
    </w:p>
    <w:p w14:paraId="3BF745CD"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 xml:space="preserve">Staff members have a responsibility to report allegations of wrongdoing (allegations of wrongdoing is defined in the Legal Policy as a reasonable belief on </w:t>
      </w:r>
      <w:proofErr w:type="gramStart"/>
      <w:r w:rsidRPr="004C5079">
        <w:rPr>
          <w:rFonts w:eastAsia="Malgun Gothic" w:cstheme="minorHAnsi"/>
          <w:iCs/>
          <w:color w:val="262626"/>
          <w:sz w:val="18"/>
          <w:szCs w:val="18"/>
        </w:rPr>
        <w:t>factual information</w:t>
      </w:r>
      <w:proofErr w:type="gramEnd"/>
      <w:r w:rsidRPr="004C5079">
        <w:rPr>
          <w:rFonts w:eastAsia="Malgun Gothic" w:cstheme="minorHAnsi"/>
          <w:iCs/>
          <w:color w:val="262626"/>
          <w:sz w:val="18"/>
          <w:szCs w:val="18"/>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or</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another</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appropriate</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supervisor</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within the</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operating</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unit.</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supervisor</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whom</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report</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was</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made,</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shall</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report</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matter</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OIOS. If</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staff</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member</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believes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that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there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is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a</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conflict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interest</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on</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part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person</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whom the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allegations</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wrongdoing</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are</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be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reported,</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he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or</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she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will</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report</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allegations</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next higher level of authority. In addition, as set out above, they are responsible for the regularity of actions taken by them during their official</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duties.</w:t>
      </w:r>
    </w:p>
    <w:p w14:paraId="183D900F"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0CCC46F9"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Failure to report allegations of misconduct, which includes fraud, represents misconduct itself. Staff members are, however, cautioned that using the investigation process in a malicious manner</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or</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otherwise</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providing</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information</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known to</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be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false</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or</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with</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reckless</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disregard</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for</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its accuracy – may constitute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misconduct.</w:t>
      </w:r>
    </w:p>
    <w:p w14:paraId="13CB88CA"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024B680E"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4C5079">
        <w:rPr>
          <w:rFonts w:eastAsia="Calibri" w:cstheme="minorHAnsi"/>
          <w:i/>
          <w:color w:val="262626"/>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21E39D2E"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color w:val="262626"/>
          <w:sz w:val="18"/>
          <w:szCs w:val="18"/>
        </w:rPr>
        <w:t>Non</w:t>
      </w:r>
      <w:r w:rsidRPr="004C5079">
        <w:rPr>
          <w:rFonts w:eastAsia="Malgun Gothic" w:cstheme="minorHAnsi"/>
          <w:b/>
          <w:color w:val="262626"/>
          <w:sz w:val="18"/>
          <w:szCs w:val="18"/>
        </w:rPr>
        <w:t>-</w:t>
      </w:r>
      <w:r w:rsidRPr="004C5079">
        <w:rPr>
          <w:rFonts w:eastAsia="Malgun Gothic" w:cstheme="minorHAnsi"/>
          <w:bCs/>
          <w:color w:val="262626"/>
          <w:sz w:val="18"/>
          <w:szCs w:val="18"/>
        </w:rPr>
        <w:t>staff personnel</w:t>
      </w:r>
    </w:p>
    <w:p w14:paraId="3411BB1E" w14:textId="77777777" w:rsidR="004C5079" w:rsidRPr="004C5079" w:rsidRDefault="004C5079" w:rsidP="004C5079">
      <w:pPr>
        <w:spacing w:before="120" w:after="120" w:line="264" w:lineRule="auto"/>
        <w:ind w:left="1224"/>
        <w:contextualSpacing/>
        <w:jc w:val="both"/>
        <w:outlineLvl w:val="1"/>
        <w:rPr>
          <w:rFonts w:eastAsia="Malgun Gothic" w:cstheme="minorHAnsi"/>
          <w:b/>
          <w:color w:val="262626"/>
          <w:sz w:val="18"/>
          <w:szCs w:val="18"/>
        </w:rPr>
      </w:pPr>
    </w:p>
    <w:p w14:paraId="27442A5E"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7D1A2206"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6E984420"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sz w:val="18"/>
          <w:szCs w:val="18"/>
        </w:rPr>
      </w:pPr>
      <w:r w:rsidRPr="004C5079">
        <w:rPr>
          <w:rFonts w:eastAsia="Calibri" w:cstheme="minorHAnsi"/>
          <w:i/>
          <w:color w:val="262626"/>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4C5079">
        <w:rPr>
          <w:rFonts w:eastAsia="Calibri" w:cstheme="minorHAnsi"/>
          <w:i/>
          <w:sz w:val="18"/>
          <w:szCs w:val="18"/>
        </w:rPr>
        <w:t>.</w:t>
      </w:r>
    </w:p>
    <w:p w14:paraId="627A7AE1" w14:textId="77777777" w:rsidR="004C5079" w:rsidRPr="004C5079" w:rsidRDefault="004C5079" w:rsidP="004C5079">
      <w:pPr>
        <w:spacing w:before="120" w:after="120" w:line="264" w:lineRule="auto"/>
        <w:ind w:left="1247"/>
        <w:jc w:val="both"/>
        <w:outlineLvl w:val="2"/>
        <w:rPr>
          <w:rFonts w:eastAsia="Malgun Gothic" w:cstheme="minorHAnsi"/>
          <w:b/>
          <w:color w:val="262626"/>
          <w:sz w:val="18"/>
          <w:szCs w:val="18"/>
        </w:rPr>
      </w:pPr>
    </w:p>
    <w:p w14:paraId="0FC9024D"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color w:val="262626"/>
          <w:sz w:val="18"/>
          <w:szCs w:val="18"/>
        </w:rPr>
        <w:t>Managers</w:t>
      </w:r>
    </w:p>
    <w:p w14:paraId="2D6A016A" w14:textId="77777777" w:rsidR="004C5079" w:rsidRPr="004C5079" w:rsidRDefault="004C5079" w:rsidP="004C5079">
      <w:pPr>
        <w:spacing w:before="120" w:after="120" w:line="264" w:lineRule="auto"/>
        <w:ind w:left="1224"/>
        <w:contextualSpacing/>
        <w:jc w:val="both"/>
        <w:outlineLvl w:val="1"/>
        <w:rPr>
          <w:rFonts w:eastAsia="Malgun Gothic" w:cstheme="minorHAnsi"/>
          <w:b/>
          <w:color w:val="262626"/>
          <w:sz w:val="18"/>
          <w:szCs w:val="18"/>
        </w:rPr>
      </w:pPr>
    </w:p>
    <w:p w14:paraId="56C5173F"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Managing</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risk</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fraud</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is</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a</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crucial</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part</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Organization’s</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good</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governance.</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While</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it</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is</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the responsibility</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all</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personnel</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assist</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in</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preventing,</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identifying,</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and</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combating</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fraud,</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managers are expected to put in place the appropriate controls to prevent and address fraud risks. Furthermore, managers should use sound judgement and act lawfully in compliance with applicable UN Women regulations, rules, policies, and</w:t>
      </w:r>
      <w:r w:rsidRPr="004C5079">
        <w:rPr>
          <w:rFonts w:eastAsia="Malgun Gothic" w:cstheme="minorHAnsi"/>
          <w:iCs/>
          <w:color w:val="262626"/>
          <w:spacing w:val="-16"/>
          <w:sz w:val="18"/>
          <w:szCs w:val="18"/>
        </w:rPr>
        <w:t xml:space="preserve"> </w:t>
      </w:r>
      <w:r w:rsidRPr="004C5079">
        <w:rPr>
          <w:rFonts w:eastAsia="Malgun Gothic" w:cstheme="minorHAnsi"/>
          <w:iCs/>
          <w:color w:val="262626"/>
          <w:sz w:val="18"/>
          <w:szCs w:val="18"/>
        </w:rPr>
        <w:t>procedures.</w:t>
      </w:r>
    </w:p>
    <w:p w14:paraId="6219C0A0"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10FF93D1"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Managers have a responsibility to:</w:t>
      </w:r>
    </w:p>
    <w:p w14:paraId="37D67CA9" w14:textId="77777777" w:rsidR="004C5079" w:rsidRPr="004C5079" w:rsidRDefault="004C5079">
      <w:pPr>
        <w:numPr>
          <w:ilvl w:val="0"/>
          <w:numId w:val="48"/>
        </w:numPr>
        <w:spacing w:before="60" w:after="60" w:line="264" w:lineRule="auto"/>
        <w:contextualSpacing/>
        <w:jc w:val="both"/>
        <w:rPr>
          <w:rFonts w:eastAsia="Calibri" w:cstheme="minorHAnsi"/>
          <w:color w:val="262626"/>
          <w:sz w:val="18"/>
          <w:szCs w:val="18"/>
        </w:rPr>
      </w:pPr>
      <w:r w:rsidRPr="004C5079">
        <w:rPr>
          <w:rFonts w:eastAsia="Calibri" w:cstheme="minorHAnsi"/>
          <w:color w:val="262626"/>
          <w:sz w:val="18"/>
          <w:szCs w:val="18"/>
        </w:rPr>
        <w:lastRenderedPageBreak/>
        <w:t xml:space="preserve">Identify the types of risks to which activities within the area of responsibilities are exposed, including those relating to implementing partnership management and procurement and sub-contracting of goods and </w:t>
      </w:r>
      <w:proofErr w:type="gramStart"/>
      <w:r w:rsidRPr="004C5079">
        <w:rPr>
          <w:rFonts w:eastAsia="Calibri" w:cstheme="minorHAnsi"/>
          <w:color w:val="262626"/>
          <w:sz w:val="18"/>
          <w:szCs w:val="18"/>
        </w:rPr>
        <w:t>services;</w:t>
      </w:r>
      <w:proofErr w:type="gramEnd"/>
    </w:p>
    <w:p w14:paraId="3A794107" w14:textId="77777777" w:rsidR="004C5079" w:rsidRPr="004C5079" w:rsidRDefault="004C5079">
      <w:pPr>
        <w:numPr>
          <w:ilvl w:val="0"/>
          <w:numId w:val="48"/>
        </w:numPr>
        <w:spacing w:before="60" w:after="60" w:line="264" w:lineRule="auto"/>
        <w:contextualSpacing/>
        <w:jc w:val="both"/>
        <w:rPr>
          <w:rFonts w:eastAsia="Calibri" w:cstheme="minorHAnsi"/>
          <w:color w:val="262626"/>
          <w:sz w:val="18"/>
          <w:szCs w:val="18"/>
        </w:rPr>
      </w:pPr>
      <w:r w:rsidRPr="004C5079">
        <w:rPr>
          <w:rFonts w:eastAsia="Calibri" w:cstheme="minorHAnsi"/>
          <w:color w:val="262626"/>
          <w:sz w:val="18"/>
          <w:szCs w:val="18"/>
        </w:rPr>
        <w:t>Assess the identified risks and risk mitigation options, and design and implement cost effective prevention and control measures, including to prevent the occurrence and recurrence of fraud and</w:t>
      </w:r>
      <w:r w:rsidRPr="004C5079">
        <w:rPr>
          <w:rFonts w:eastAsia="Calibri" w:cstheme="minorHAnsi"/>
          <w:color w:val="262626"/>
          <w:spacing w:val="-9"/>
          <w:sz w:val="18"/>
          <w:szCs w:val="18"/>
        </w:rPr>
        <w:t xml:space="preserve"> </w:t>
      </w:r>
      <w:proofErr w:type="gramStart"/>
      <w:r w:rsidRPr="004C5079">
        <w:rPr>
          <w:rFonts w:eastAsia="Calibri" w:cstheme="minorHAnsi"/>
          <w:color w:val="262626"/>
          <w:sz w:val="18"/>
          <w:szCs w:val="18"/>
        </w:rPr>
        <w:t>corruption;</w:t>
      </w:r>
      <w:proofErr w:type="gramEnd"/>
    </w:p>
    <w:p w14:paraId="58C07705" w14:textId="77777777" w:rsidR="004C5079" w:rsidRPr="004C5079" w:rsidRDefault="004C5079">
      <w:pPr>
        <w:numPr>
          <w:ilvl w:val="0"/>
          <w:numId w:val="48"/>
        </w:numPr>
        <w:spacing w:before="60" w:after="60" w:line="264" w:lineRule="auto"/>
        <w:contextualSpacing/>
        <w:jc w:val="both"/>
        <w:rPr>
          <w:rFonts w:eastAsia="Calibri" w:cstheme="minorHAnsi"/>
          <w:color w:val="262626"/>
          <w:sz w:val="18"/>
          <w:szCs w:val="18"/>
        </w:rPr>
      </w:pPr>
      <w:r w:rsidRPr="004C5079">
        <w:rPr>
          <w:rFonts w:eastAsia="Calibri" w:cstheme="minorHAnsi"/>
          <w:color w:val="262626"/>
          <w:sz w:val="18"/>
          <w:szCs w:val="18"/>
        </w:rPr>
        <w:t>Escalate any risks where the relevant impact or likelihood is assessed to have markedly increased and can no longer be managed within his / her</w:t>
      </w:r>
      <w:r w:rsidRPr="004C5079">
        <w:rPr>
          <w:rFonts w:eastAsia="Calibri" w:cstheme="minorHAnsi"/>
          <w:color w:val="262626"/>
          <w:spacing w:val="-18"/>
          <w:sz w:val="18"/>
          <w:szCs w:val="18"/>
        </w:rPr>
        <w:t xml:space="preserve"> </w:t>
      </w:r>
      <w:r w:rsidRPr="004C5079">
        <w:rPr>
          <w:rFonts w:eastAsia="Calibri" w:cstheme="minorHAnsi"/>
          <w:color w:val="262626"/>
          <w:sz w:val="18"/>
          <w:szCs w:val="18"/>
        </w:rPr>
        <w:t>level</w:t>
      </w:r>
    </w:p>
    <w:p w14:paraId="6AA2CD9C" w14:textId="77777777" w:rsidR="004C5079" w:rsidRPr="004C5079" w:rsidRDefault="004C5079">
      <w:pPr>
        <w:numPr>
          <w:ilvl w:val="0"/>
          <w:numId w:val="48"/>
        </w:numPr>
        <w:spacing w:before="60" w:after="60" w:line="264" w:lineRule="auto"/>
        <w:contextualSpacing/>
        <w:jc w:val="both"/>
        <w:rPr>
          <w:rFonts w:eastAsia="Calibri" w:cstheme="minorHAnsi"/>
          <w:color w:val="262626"/>
          <w:sz w:val="18"/>
          <w:szCs w:val="18"/>
        </w:rPr>
      </w:pPr>
      <w:r w:rsidRPr="004C5079">
        <w:rPr>
          <w:rFonts w:eastAsia="Calibri" w:cstheme="minorHAnsi"/>
          <w:color w:val="262626"/>
          <w:sz w:val="18"/>
          <w:szCs w:val="18"/>
        </w:rPr>
        <w:t>To report any allegations of wrongdoing to OIOS as soon as they become aware of such allegations;</w:t>
      </w:r>
      <w:r w:rsidRPr="004C5079">
        <w:rPr>
          <w:rFonts w:eastAsia="Calibri" w:cstheme="minorHAnsi"/>
          <w:color w:val="262626"/>
          <w:spacing w:val="-3"/>
          <w:sz w:val="18"/>
          <w:szCs w:val="18"/>
        </w:rPr>
        <w:t xml:space="preserve"> </w:t>
      </w:r>
      <w:r w:rsidRPr="004C5079">
        <w:rPr>
          <w:rFonts w:eastAsia="Calibri" w:cstheme="minorHAnsi"/>
          <w:color w:val="262626"/>
          <w:sz w:val="18"/>
          <w:szCs w:val="18"/>
        </w:rPr>
        <w:t>and</w:t>
      </w:r>
    </w:p>
    <w:p w14:paraId="02B6CEDD" w14:textId="77777777" w:rsidR="004C5079" w:rsidRPr="004C5079" w:rsidRDefault="004C5079">
      <w:pPr>
        <w:numPr>
          <w:ilvl w:val="0"/>
          <w:numId w:val="48"/>
        </w:numPr>
        <w:spacing w:before="60" w:after="60" w:line="264" w:lineRule="auto"/>
        <w:contextualSpacing/>
        <w:jc w:val="both"/>
        <w:rPr>
          <w:rFonts w:eastAsia="Calibri" w:cstheme="minorHAnsi"/>
          <w:color w:val="262626"/>
          <w:sz w:val="18"/>
          <w:szCs w:val="18"/>
        </w:rPr>
      </w:pPr>
      <w:r w:rsidRPr="004C5079">
        <w:rPr>
          <w:rFonts w:eastAsia="Calibri" w:cstheme="minorHAnsi"/>
          <w:color w:val="262626"/>
          <w:sz w:val="18"/>
          <w:szCs w:val="18"/>
        </w:rPr>
        <w:t>Raise awareness of this Policy, inform all those to whom this Policy applies,</w:t>
      </w:r>
      <w:r w:rsidRPr="004C5079">
        <w:rPr>
          <w:rFonts w:eastAsia="Calibri" w:cstheme="minorHAnsi"/>
          <w:color w:val="262626"/>
          <w:spacing w:val="-6"/>
          <w:sz w:val="18"/>
          <w:szCs w:val="18"/>
        </w:rPr>
        <w:t xml:space="preserve"> </w:t>
      </w:r>
      <w:r w:rsidRPr="004C5079">
        <w:rPr>
          <w:rFonts w:eastAsia="Calibri" w:cstheme="minorHAnsi"/>
          <w:color w:val="262626"/>
          <w:sz w:val="18"/>
          <w:szCs w:val="18"/>
        </w:rPr>
        <w:t>and</w:t>
      </w:r>
      <w:r w:rsidRPr="004C5079">
        <w:rPr>
          <w:rFonts w:eastAsia="Calibri" w:cstheme="minorHAnsi"/>
          <w:color w:val="262626"/>
          <w:spacing w:val="-8"/>
          <w:sz w:val="18"/>
          <w:szCs w:val="18"/>
        </w:rPr>
        <w:t xml:space="preserve"> </w:t>
      </w:r>
      <w:r w:rsidRPr="004C5079">
        <w:rPr>
          <w:rFonts w:eastAsia="Calibri" w:cstheme="minorHAnsi"/>
          <w:color w:val="262626"/>
          <w:sz w:val="18"/>
          <w:szCs w:val="18"/>
        </w:rPr>
        <w:t>reiterate</w:t>
      </w:r>
      <w:r w:rsidRPr="004C5079">
        <w:rPr>
          <w:rFonts w:eastAsia="Calibri" w:cstheme="minorHAnsi"/>
          <w:color w:val="262626"/>
          <w:spacing w:val="-6"/>
          <w:sz w:val="18"/>
          <w:szCs w:val="18"/>
        </w:rPr>
        <w:t xml:space="preserve"> </w:t>
      </w:r>
      <w:r w:rsidRPr="004C5079">
        <w:rPr>
          <w:rFonts w:eastAsia="Calibri" w:cstheme="minorHAnsi"/>
          <w:color w:val="262626"/>
          <w:sz w:val="18"/>
          <w:szCs w:val="18"/>
        </w:rPr>
        <w:t>the</w:t>
      </w:r>
      <w:r w:rsidRPr="004C5079">
        <w:rPr>
          <w:rFonts w:eastAsia="Calibri" w:cstheme="minorHAnsi"/>
          <w:color w:val="262626"/>
          <w:spacing w:val="-6"/>
          <w:sz w:val="18"/>
          <w:szCs w:val="18"/>
        </w:rPr>
        <w:t xml:space="preserve"> </w:t>
      </w:r>
      <w:r w:rsidRPr="004C5079">
        <w:rPr>
          <w:rFonts w:eastAsia="Calibri" w:cstheme="minorHAnsi"/>
          <w:color w:val="262626"/>
          <w:sz w:val="18"/>
          <w:szCs w:val="18"/>
        </w:rPr>
        <w:t>importance</w:t>
      </w:r>
      <w:r w:rsidRPr="004C5079">
        <w:rPr>
          <w:rFonts w:eastAsia="Calibri" w:cstheme="minorHAnsi"/>
          <w:color w:val="262626"/>
          <w:spacing w:val="-6"/>
          <w:sz w:val="18"/>
          <w:szCs w:val="18"/>
        </w:rPr>
        <w:t xml:space="preserve"> </w:t>
      </w:r>
      <w:r w:rsidRPr="004C5079">
        <w:rPr>
          <w:rFonts w:eastAsia="Calibri" w:cstheme="minorHAnsi"/>
          <w:color w:val="262626"/>
          <w:sz w:val="18"/>
          <w:szCs w:val="18"/>
        </w:rPr>
        <w:t>of</w:t>
      </w:r>
      <w:r w:rsidRPr="004C5079">
        <w:rPr>
          <w:rFonts w:eastAsia="Calibri" w:cstheme="minorHAnsi"/>
          <w:color w:val="262626"/>
          <w:spacing w:val="-5"/>
          <w:sz w:val="18"/>
          <w:szCs w:val="18"/>
        </w:rPr>
        <w:t xml:space="preserve"> </w:t>
      </w:r>
      <w:r w:rsidRPr="004C5079">
        <w:rPr>
          <w:rFonts w:eastAsia="Calibri" w:cstheme="minorHAnsi"/>
          <w:color w:val="262626"/>
          <w:sz w:val="18"/>
          <w:szCs w:val="18"/>
        </w:rPr>
        <w:t>reporting</w:t>
      </w:r>
      <w:r w:rsidRPr="004C5079">
        <w:rPr>
          <w:rFonts w:eastAsia="Calibri" w:cstheme="minorHAnsi"/>
          <w:color w:val="262626"/>
          <w:spacing w:val="-7"/>
          <w:sz w:val="18"/>
          <w:szCs w:val="18"/>
        </w:rPr>
        <w:t xml:space="preserve"> </w:t>
      </w:r>
      <w:r w:rsidRPr="004C5079">
        <w:rPr>
          <w:rFonts w:eastAsia="Calibri" w:cstheme="minorHAnsi"/>
          <w:color w:val="262626"/>
          <w:sz w:val="18"/>
          <w:szCs w:val="18"/>
        </w:rPr>
        <w:t>fraud</w:t>
      </w:r>
      <w:r w:rsidRPr="004C5079">
        <w:rPr>
          <w:rFonts w:eastAsia="Calibri" w:cstheme="minorHAnsi"/>
          <w:color w:val="262626"/>
          <w:spacing w:val="-5"/>
          <w:sz w:val="18"/>
          <w:szCs w:val="18"/>
        </w:rPr>
        <w:t xml:space="preserve"> </w:t>
      </w:r>
      <w:r w:rsidRPr="004C5079">
        <w:rPr>
          <w:rFonts w:eastAsia="Calibri" w:cstheme="minorHAnsi"/>
          <w:color w:val="262626"/>
          <w:sz w:val="18"/>
          <w:szCs w:val="18"/>
        </w:rPr>
        <w:t>and</w:t>
      </w:r>
      <w:r w:rsidRPr="004C5079">
        <w:rPr>
          <w:rFonts w:eastAsia="Calibri" w:cstheme="minorHAnsi"/>
          <w:color w:val="262626"/>
          <w:spacing w:val="-5"/>
          <w:sz w:val="18"/>
          <w:szCs w:val="18"/>
        </w:rPr>
        <w:t xml:space="preserve"> </w:t>
      </w:r>
      <w:r w:rsidRPr="004C5079">
        <w:rPr>
          <w:rFonts w:eastAsia="Calibri" w:cstheme="minorHAnsi"/>
          <w:color w:val="262626"/>
          <w:sz w:val="18"/>
          <w:szCs w:val="18"/>
        </w:rPr>
        <w:t>the</w:t>
      </w:r>
      <w:r w:rsidRPr="004C5079">
        <w:rPr>
          <w:rFonts w:eastAsia="Calibri" w:cstheme="minorHAnsi"/>
          <w:color w:val="262626"/>
          <w:spacing w:val="-6"/>
          <w:sz w:val="18"/>
          <w:szCs w:val="18"/>
        </w:rPr>
        <w:t xml:space="preserve"> </w:t>
      </w:r>
      <w:r w:rsidRPr="004C5079">
        <w:rPr>
          <w:rFonts w:eastAsia="Calibri" w:cstheme="minorHAnsi"/>
          <w:color w:val="262626"/>
          <w:sz w:val="18"/>
          <w:szCs w:val="18"/>
        </w:rPr>
        <w:t>mechanisms for doing</w:t>
      </w:r>
      <w:r w:rsidRPr="004C5079">
        <w:rPr>
          <w:rFonts w:eastAsia="Calibri" w:cstheme="minorHAnsi"/>
          <w:color w:val="262626"/>
          <w:spacing w:val="-2"/>
          <w:sz w:val="18"/>
          <w:szCs w:val="18"/>
        </w:rPr>
        <w:t xml:space="preserve"> </w:t>
      </w:r>
      <w:r w:rsidRPr="004C5079">
        <w:rPr>
          <w:rFonts w:eastAsia="Calibri" w:cstheme="minorHAnsi"/>
          <w:color w:val="262626"/>
          <w:sz w:val="18"/>
          <w:szCs w:val="18"/>
        </w:rPr>
        <w:t>so.</w:t>
      </w:r>
    </w:p>
    <w:p w14:paraId="3A2AAB0F" w14:textId="77777777" w:rsidR="004C5079" w:rsidRPr="004C5079" w:rsidRDefault="004C5079" w:rsidP="004C5079">
      <w:pPr>
        <w:spacing w:before="60" w:after="60" w:line="264" w:lineRule="auto"/>
        <w:ind w:left="2552"/>
        <w:contextualSpacing/>
        <w:jc w:val="both"/>
        <w:rPr>
          <w:rFonts w:eastAsia="Calibri" w:cstheme="minorHAnsi"/>
          <w:color w:val="262626"/>
          <w:sz w:val="18"/>
          <w:szCs w:val="18"/>
        </w:rPr>
      </w:pPr>
    </w:p>
    <w:p w14:paraId="11F12FD4"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4C5079">
        <w:rPr>
          <w:rFonts w:eastAsia="Calibri" w:cstheme="minorHAnsi"/>
          <w:i/>
          <w:color w:val="262626"/>
          <w:sz w:val="18"/>
          <w:szCs w:val="18"/>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4C5079">
        <w:rPr>
          <w:rFonts w:eastAsia="Calibri" w:cstheme="minorHAnsi"/>
          <w:i/>
          <w:color w:val="262626"/>
          <w:sz w:val="18"/>
          <w:szCs w:val="18"/>
        </w:rPr>
        <w:t>DoA</w:t>
      </w:r>
      <w:proofErr w:type="spellEnd"/>
      <w:r w:rsidRPr="004C5079">
        <w:rPr>
          <w:rFonts w:eastAsia="Calibri" w:cstheme="minorHAnsi"/>
          <w:i/>
          <w:color w:val="262626"/>
          <w:sz w:val="18"/>
          <w:szCs w:val="18"/>
        </w:rPr>
        <w:t xml:space="preserve"> Policy.</w:t>
      </w:r>
    </w:p>
    <w:p w14:paraId="6CC4862B"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4A5C1BA1"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b/>
          <w:color w:val="262626"/>
          <w:sz w:val="18"/>
          <w:szCs w:val="18"/>
        </w:rPr>
        <w:t>Implementing partners and Responsible parties</w:t>
      </w:r>
    </w:p>
    <w:p w14:paraId="4A9CBAA4"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79B10688"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7549143"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22556293"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40B373D3"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3F6F3800"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While implementing a UN Women project or programme, implementing partners shall refrain from</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any</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conduct</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that</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would</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adversely</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reflect</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on</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UN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Women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shall</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not</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engage</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in</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any</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activity that is incompatible with the aims and objectives of UN Women. As set out in the Project Cooperation Agreement (PCA), the implementing partner has an obligation to comply with any investigation conducted on behalf of UN</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Women.</w:t>
      </w:r>
    </w:p>
    <w:p w14:paraId="6FFE94C8" w14:textId="77777777" w:rsidR="004C5079" w:rsidRPr="004C5079" w:rsidRDefault="004C5079" w:rsidP="004C5079">
      <w:pPr>
        <w:tabs>
          <w:tab w:val="num" w:pos="1247"/>
        </w:tabs>
        <w:spacing w:before="120" w:after="120" w:line="264" w:lineRule="auto"/>
        <w:jc w:val="both"/>
        <w:outlineLvl w:val="1"/>
        <w:rPr>
          <w:rFonts w:eastAsia="Malgun Gothic" w:cstheme="minorHAnsi"/>
          <w:color w:val="262626"/>
          <w:sz w:val="18"/>
          <w:szCs w:val="18"/>
        </w:rPr>
      </w:pPr>
    </w:p>
    <w:p w14:paraId="149EB5AB"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4C5079">
        <w:rPr>
          <w:rFonts w:eastAsia="Calibri" w:cstheme="minorHAnsi"/>
          <w:i/>
          <w:color w:val="262626"/>
          <w:sz w:val="18"/>
          <w:szCs w:val="18"/>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27AC2216"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b/>
          <w:color w:val="262626"/>
          <w:sz w:val="18"/>
          <w:szCs w:val="18"/>
        </w:rPr>
        <w:t>Vendors</w:t>
      </w:r>
    </w:p>
    <w:p w14:paraId="11A46BFA"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6BCF2252"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UN</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Women</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expects</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its</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vendors</w:t>
      </w:r>
      <w:r w:rsidRPr="004C5079">
        <w:rPr>
          <w:rFonts w:eastAsia="Malgun Gothic" w:cstheme="minorHAnsi"/>
          <w:color w:val="262626"/>
          <w:spacing w:val="-14"/>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adhere</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highest</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standards</w:t>
      </w:r>
      <w:r w:rsidRPr="004C5079">
        <w:rPr>
          <w:rFonts w:eastAsia="Malgun Gothic" w:cstheme="minorHAnsi"/>
          <w:color w:val="262626"/>
          <w:spacing w:val="-14"/>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moral</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ethical</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conduct, to</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respect</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international</w:t>
      </w:r>
      <w:r w:rsidRPr="004C5079">
        <w:rPr>
          <w:rFonts w:eastAsia="Malgun Gothic" w:cstheme="minorHAnsi"/>
          <w:color w:val="262626"/>
          <w:spacing w:val="-16"/>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local</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laws</w:t>
      </w:r>
      <w:r w:rsidRPr="004C5079">
        <w:rPr>
          <w:rFonts w:eastAsia="Malgun Gothic" w:cstheme="minorHAnsi"/>
          <w:color w:val="262626"/>
          <w:spacing w:val="-14"/>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not</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engage</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in</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any</w:t>
      </w:r>
      <w:r w:rsidRPr="004C5079">
        <w:rPr>
          <w:rFonts w:eastAsia="Malgun Gothic" w:cstheme="minorHAnsi"/>
          <w:color w:val="262626"/>
          <w:spacing w:val="-17"/>
          <w:sz w:val="18"/>
          <w:szCs w:val="18"/>
        </w:rPr>
        <w:t xml:space="preserve"> </w:t>
      </w:r>
      <w:r w:rsidRPr="004C5079">
        <w:rPr>
          <w:rFonts w:eastAsia="Malgun Gothic" w:cstheme="minorHAnsi"/>
          <w:color w:val="262626"/>
          <w:sz w:val="18"/>
          <w:szCs w:val="18"/>
        </w:rPr>
        <w:t>form</w:t>
      </w:r>
      <w:r w:rsidRPr="004C5079">
        <w:rPr>
          <w:rFonts w:eastAsia="Malgun Gothic" w:cstheme="minorHAnsi"/>
          <w:color w:val="262626"/>
          <w:spacing w:val="-16"/>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corrupt</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practices,</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including extortion, fraud, or bribery, at a</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minimum.</w:t>
      </w:r>
    </w:p>
    <w:p w14:paraId="04648F17"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As set out in the UN Women General Conditions of Contract, vendors have an obligation to comply with any investigation conducted on behalf of UN Women.</w:t>
      </w:r>
    </w:p>
    <w:p w14:paraId="20D21D08"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37B06DCF"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4C5079">
        <w:rPr>
          <w:rFonts w:eastAsia="Calibri" w:cstheme="minorHAnsi"/>
          <w:i/>
          <w:color w:val="262626"/>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067176FE"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49EEAB1D"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b/>
          <w:color w:val="262626"/>
          <w:sz w:val="18"/>
          <w:szCs w:val="18"/>
        </w:rPr>
        <w:t>Office of Internal Oversight Services of the United Nations (OIOS)</w:t>
      </w:r>
    </w:p>
    <w:p w14:paraId="64276441"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563E00F5"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lastRenderedPageBreak/>
        <w:t xml:space="preserve">OIOS has been entrusted with the responsibility of providing investigation services to UN Women as required. OIOS’s Investigation Division will assess </w:t>
      </w:r>
      <w:proofErr w:type="gramStart"/>
      <w:r w:rsidRPr="004C5079">
        <w:rPr>
          <w:rFonts w:eastAsia="Malgun Gothic" w:cstheme="minorHAnsi"/>
          <w:color w:val="262626"/>
          <w:sz w:val="18"/>
          <w:szCs w:val="18"/>
        </w:rPr>
        <w:t>and,</w:t>
      </w:r>
      <w:proofErr w:type="gramEnd"/>
      <w:r w:rsidRPr="004C5079">
        <w:rPr>
          <w:rFonts w:eastAsia="Malgun Gothic" w:cstheme="minorHAnsi"/>
          <w:color w:val="262626"/>
          <w:sz w:val="18"/>
          <w:szCs w:val="18"/>
        </w:rPr>
        <w:t xml:space="preserve"> as needed, investigate allegations of fraud, corruption or other wrongdoing by UN Women personnel or by third parties to the detriment</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UN</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Women.</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OIOS</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conducts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fact-finding</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investigations</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in</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an</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ethical,</w:t>
      </w:r>
      <w:r w:rsidRPr="004C5079">
        <w:rPr>
          <w:rFonts w:eastAsia="Malgun Gothic" w:cstheme="minorHAnsi"/>
          <w:color w:val="262626"/>
          <w:spacing w:val="-5"/>
          <w:sz w:val="18"/>
          <w:szCs w:val="18"/>
        </w:rPr>
        <w:t xml:space="preserve"> </w:t>
      </w:r>
      <w:proofErr w:type="gramStart"/>
      <w:r w:rsidRPr="004C5079">
        <w:rPr>
          <w:rFonts w:eastAsia="Malgun Gothic" w:cstheme="minorHAnsi"/>
          <w:color w:val="262626"/>
          <w:sz w:val="18"/>
          <w:szCs w:val="18"/>
        </w:rPr>
        <w:t>professional</w:t>
      </w:r>
      <w:proofErr w:type="gramEnd"/>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4C5079">
        <w:rPr>
          <w:rFonts w:eastAsia="Malgun Gothic" w:cstheme="minorHAnsi"/>
          <w:color w:val="262626"/>
          <w:spacing w:val="-17"/>
          <w:sz w:val="18"/>
          <w:szCs w:val="18"/>
        </w:rPr>
        <w:t xml:space="preserve"> </w:t>
      </w:r>
      <w:r w:rsidRPr="004C5079">
        <w:rPr>
          <w:rFonts w:eastAsia="Malgun Gothic" w:cstheme="minorHAnsi"/>
          <w:color w:val="262626"/>
          <w:sz w:val="18"/>
          <w:szCs w:val="18"/>
        </w:rPr>
        <w:t>sanctions.</w:t>
      </w:r>
    </w:p>
    <w:p w14:paraId="23B78DB3"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OIOS has established a dedicated reporting mechanism. For more information on reporting procedures, please refer to Section 5.3 of this document.</w:t>
      </w:r>
    </w:p>
    <w:p w14:paraId="53C3C592"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187F5F10"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b/>
          <w:color w:val="262626"/>
          <w:sz w:val="18"/>
          <w:szCs w:val="18"/>
        </w:rPr>
        <w:t>UN Ethics Office</w:t>
      </w:r>
    </w:p>
    <w:p w14:paraId="696EA74D"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5515218B"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18" w:anchor="search%3Dun%20women%20policy%20for%20protection%20against%20retaliation">
        <w:r w:rsidRPr="004C5079">
          <w:rPr>
            <w:rFonts w:eastAsia="Malgun Gothic" w:cstheme="minorHAnsi"/>
            <w:color w:val="262626"/>
            <w:sz w:val="18"/>
            <w:szCs w:val="18"/>
          </w:rPr>
          <w:t>UN–Women Policy for</w:t>
        </w:r>
      </w:hyperlink>
      <w:r w:rsidRPr="004C5079">
        <w:rPr>
          <w:rFonts w:eastAsia="Malgun Gothic" w:cstheme="minorHAnsi"/>
          <w:color w:val="262626"/>
          <w:sz w:val="18"/>
          <w:szCs w:val="18"/>
        </w:rPr>
        <w:t xml:space="preserve"> Protection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against</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Retaliation.</w:t>
      </w:r>
      <w:r w:rsidRPr="004C5079">
        <w:rPr>
          <w:rFonts w:eastAsia="Malgun Gothic" w:cstheme="minorHAnsi"/>
          <w:color w:val="262626"/>
          <w:spacing w:val="36"/>
          <w:sz w:val="18"/>
          <w:szCs w:val="18"/>
        </w:rPr>
        <w:t xml:space="preserve"> </w:t>
      </w:r>
      <w:r w:rsidRPr="004C5079">
        <w:rPr>
          <w:rFonts w:eastAsia="Malgun Gothic" w:cstheme="minorHAnsi"/>
          <w:color w:val="262626"/>
          <w:sz w:val="18"/>
          <w:szCs w:val="18"/>
        </w:rPr>
        <w:t>For</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more</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information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on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protection</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from</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retaliation,</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please</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refer to Section 5.4.2 of this</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document.</w:t>
      </w:r>
    </w:p>
    <w:p w14:paraId="26B4B2E8" w14:textId="77777777" w:rsidR="004C5079" w:rsidRPr="004C5079" w:rsidRDefault="004C5079" w:rsidP="004C5079">
      <w:pPr>
        <w:rPr>
          <w:rFonts w:eastAsia="Calibri" w:cstheme="minorHAnsi"/>
          <w:sz w:val="18"/>
          <w:szCs w:val="18"/>
        </w:rPr>
      </w:pPr>
    </w:p>
    <w:p w14:paraId="7D4026D9"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23" w:name="_Toc516567174"/>
      <w:r w:rsidRPr="004C5079">
        <w:rPr>
          <w:rFonts w:eastAsia="Malgun Gothic" w:cstheme="minorHAnsi"/>
          <w:b/>
          <w:color w:val="2F5496"/>
          <w:sz w:val="18"/>
          <w:szCs w:val="18"/>
        </w:rPr>
        <w:t>Policy</w:t>
      </w:r>
      <w:bookmarkStart w:id="24" w:name="_TOC_250010"/>
      <w:bookmarkEnd w:id="23"/>
    </w:p>
    <w:p w14:paraId="211F585B" w14:textId="77777777" w:rsidR="004C5079" w:rsidRPr="004C5079" w:rsidRDefault="004C5079" w:rsidP="004C5079">
      <w:pPr>
        <w:keepNext/>
        <w:keepLines/>
        <w:spacing w:before="240" w:after="120" w:line="264" w:lineRule="auto"/>
        <w:ind w:left="360"/>
        <w:contextualSpacing/>
        <w:outlineLvl w:val="0"/>
        <w:rPr>
          <w:rFonts w:eastAsia="Malgun Gothic" w:cstheme="minorHAnsi"/>
          <w:b/>
          <w:color w:val="2F5496"/>
          <w:sz w:val="18"/>
          <w:szCs w:val="18"/>
        </w:rPr>
      </w:pPr>
    </w:p>
    <w:bookmarkEnd w:id="24"/>
    <w:p w14:paraId="4A8D68E9"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Preventing</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Fraud</w:t>
      </w:r>
    </w:p>
    <w:p w14:paraId="2DFE81EC"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17CAF4F5"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602413A6"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6312AD6E"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bCs/>
          <w:color w:val="262626"/>
          <w:sz w:val="18"/>
          <w:szCs w:val="18"/>
        </w:rPr>
        <w:t>Fraud</w:t>
      </w:r>
      <w:r w:rsidRPr="004C5079">
        <w:rPr>
          <w:rFonts w:eastAsia="Malgun Gothic" w:cstheme="minorHAnsi"/>
          <w:b/>
          <w:color w:val="262626"/>
          <w:sz w:val="18"/>
          <w:szCs w:val="18"/>
        </w:rPr>
        <w:t xml:space="preserve"> awareness and</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training</w:t>
      </w:r>
    </w:p>
    <w:p w14:paraId="5E9444E7"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792439FD"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7DD1AA93"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6F89B96B"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bCs/>
          <w:color w:val="262626"/>
          <w:sz w:val="18"/>
          <w:szCs w:val="18"/>
        </w:rPr>
        <w:t xml:space="preserve">Internal </w:t>
      </w:r>
      <w:r w:rsidRPr="004C5079">
        <w:rPr>
          <w:rFonts w:eastAsia="Malgun Gothic" w:cstheme="minorHAnsi"/>
          <w:b/>
          <w:color w:val="262626"/>
          <w:sz w:val="18"/>
          <w:szCs w:val="18"/>
        </w:rPr>
        <w:t>control</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systems</w:t>
      </w:r>
    </w:p>
    <w:p w14:paraId="119B2CFE"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0919CE24"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4C5079">
        <w:rPr>
          <w:rFonts w:eastAsia="Malgun Gothic" w:cstheme="minorHAnsi"/>
          <w:iCs/>
          <w:color w:val="262626"/>
          <w:sz w:val="18"/>
          <w:szCs w:val="18"/>
          <w:u w:color="0000FF"/>
        </w:rPr>
        <w:t xml:space="preserve"> </w:t>
      </w:r>
      <w:r w:rsidRPr="004C5079">
        <w:rPr>
          <w:rFonts w:eastAsia="Malgun Gothic" w:cstheme="minorHAnsi"/>
          <w:iCs/>
          <w:color w:val="262626"/>
          <w:sz w:val="18"/>
          <w:szCs w:val="18"/>
        </w:rPr>
        <w:t>(ICP) sets out a framework for operationalizing and assigning responsibility for internal controls, based on the principle of segregation of duties which is necessary to implement appropriate levels of checks and</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balances</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upon</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activities</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individuals.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This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minimizes</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risk</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error</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or</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fraud</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and</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helps detect these</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occurrences (See: UN-Women Internal Control Policy (“ICP”), Separation of Duties, section 5.10).</w:t>
      </w:r>
    </w:p>
    <w:p w14:paraId="3E05E197"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02AC45A3"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b/>
          <w:color w:val="262626"/>
          <w:sz w:val="18"/>
          <w:szCs w:val="18"/>
        </w:rPr>
      </w:pPr>
      <w:r w:rsidRPr="004C5079">
        <w:rPr>
          <w:rFonts w:eastAsia="Malgun Gothic" w:cstheme="minorHAnsi"/>
          <w:b/>
          <w:bCs/>
          <w:color w:val="262626"/>
          <w:sz w:val="18"/>
          <w:szCs w:val="18"/>
        </w:rPr>
        <w:t>Fraud</w:t>
      </w:r>
      <w:r w:rsidRPr="004C5079">
        <w:rPr>
          <w:rFonts w:eastAsia="Malgun Gothic" w:cstheme="minorHAnsi"/>
          <w:b/>
          <w:color w:val="262626"/>
          <w:sz w:val="18"/>
          <w:szCs w:val="18"/>
        </w:rPr>
        <w:t xml:space="preserve"> risk identification and management (as a part of Enterprise Risk Management [ERM])</w:t>
      </w:r>
    </w:p>
    <w:p w14:paraId="25F82149" w14:textId="77777777" w:rsidR="004C5079" w:rsidRPr="004C5079" w:rsidRDefault="004C5079" w:rsidP="004C5079">
      <w:pPr>
        <w:spacing w:after="0" w:line="264" w:lineRule="auto"/>
        <w:ind w:left="1224"/>
        <w:contextualSpacing/>
        <w:jc w:val="both"/>
        <w:outlineLvl w:val="1"/>
        <w:rPr>
          <w:rFonts w:eastAsia="Malgun Gothic" w:cstheme="minorHAnsi"/>
          <w:b/>
          <w:color w:val="262626"/>
          <w:sz w:val="18"/>
          <w:szCs w:val="18"/>
        </w:rPr>
      </w:pPr>
    </w:p>
    <w:p w14:paraId="3B21A14C"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1435BECC"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CE557F2"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356BD5D4"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Programme management</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controls</w:t>
      </w:r>
    </w:p>
    <w:p w14:paraId="04F6E3AF"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0E8976DC"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When</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developing</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a</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new</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programme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or</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project,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it</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is</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important</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ensure</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that</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fraud</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risks</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are</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fully considered</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in</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programme/project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design</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and</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processes.</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This</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is</w:t>
      </w:r>
      <w:r w:rsidRPr="004C5079">
        <w:rPr>
          <w:rFonts w:eastAsia="Malgun Gothic" w:cstheme="minorHAnsi"/>
          <w:iCs/>
          <w:color w:val="262626"/>
          <w:spacing w:val="-4"/>
          <w:sz w:val="18"/>
          <w:szCs w:val="18"/>
        </w:rPr>
        <w:t xml:space="preserve"> </w:t>
      </w:r>
      <w:r w:rsidRPr="004C5079">
        <w:rPr>
          <w:rFonts w:eastAsia="Malgun Gothic" w:cstheme="minorHAnsi"/>
          <w:iCs/>
          <w:color w:val="262626"/>
          <w:sz w:val="18"/>
          <w:szCs w:val="18"/>
        </w:rPr>
        <w:t>especially</w:t>
      </w:r>
      <w:r w:rsidRPr="004C5079">
        <w:rPr>
          <w:rFonts w:eastAsia="Malgun Gothic" w:cstheme="minorHAnsi"/>
          <w:iCs/>
          <w:color w:val="262626"/>
          <w:spacing w:val="-2"/>
          <w:sz w:val="18"/>
          <w:szCs w:val="18"/>
        </w:rPr>
        <w:t xml:space="preserve"> </w:t>
      </w:r>
      <w:r w:rsidRPr="004C5079">
        <w:rPr>
          <w:rFonts w:eastAsia="Malgun Gothic" w:cstheme="minorHAnsi"/>
          <w:iCs/>
          <w:color w:val="262626"/>
          <w:sz w:val="18"/>
          <w:szCs w:val="18"/>
        </w:rPr>
        <w:t>important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for</w:t>
      </w:r>
      <w:r w:rsidRPr="004C5079">
        <w:rPr>
          <w:rFonts w:eastAsia="Malgun Gothic" w:cstheme="minorHAnsi"/>
          <w:iCs/>
          <w:color w:val="262626"/>
          <w:spacing w:val="-4"/>
          <w:sz w:val="18"/>
          <w:szCs w:val="18"/>
        </w:rPr>
        <w:t xml:space="preserve"> </w:t>
      </w:r>
      <w:proofErr w:type="gramStart"/>
      <w:r w:rsidRPr="004C5079">
        <w:rPr>
          <w:rFonts w:eastAsia="Malgun Gothic" w:cstheme="minorHAnsi"/>
          <w:iCs/>
          <w:color w:val="262626"/>
          <w:sz w:val="18"/>
          <w:szCs w:val="18"/>
        </w:rPr>
        <w:t>high risk</w:t>
      </w:r>
      <w:proofErr w:type="gramEnd"/>
      <w:r w:rsidRPr="004C5079">
        <w:rPr>
          <w:rFonts w:eastAsia="Malgun Gothic" w:cstheme="minorHAnsi"/>
          <w:iCs/>
          <w:color w:val="262626"/>
          <w:sz w:val="18"/>
          <w:szCs w:val="18"/>
        </w:rPr>
        <w:t xml:space="preserve"> programmes/projects, such as those that are complex or operate in high risk</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environments.</w:t>
      </w:r>
    </w:p>
    <w:p w14:paraId="4AA197EF"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344E86A3"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These programme/project risk logs shall be communicated to relevant stakeholders, including donors, implementing partners and responsible parties, together with an assessment of the extent to which risks can be mitigated.</w:t>
      </w:r>
    </w:p>
    <w:p w14:paraId="438FFAC0"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059361EF"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Programme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and</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Project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Managers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are</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responsible</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for</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ensuring</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that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risk</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fraud</w:t>
      </w:r>
      <w:r w:rsidRPr="004C5079">
        <w:rPr>
          <w:rFonts w:eastAsia="Malgun Gothic" w:cstheme="minorHAnsi"/>
          <w:iCs/>
          <w:color w:val="262626"/>
          <w:spacing w:val="-3"/>
          <w:sz w:val="18"/>
          <w:szCs w:val="18"/>
        </w:rPr>
        <w:t xml:space="preserve"> </w:t>
      </w:r>
      <w:r w:rsidRPr="004C5079">
        <w:rPr>
          <w:rFonts w:eastAsia="Malgun Gothic" w:cstheme="minorHAnsi"/>
          <w:iCs/>
          <w:color w:val="262626"/>
          <w:sz w:val="18"/>
          <w:szCs w:val="18"/>
        </w:rPr>
        <w:t>is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identified during</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programme/project</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design</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phase.</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Managers</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shall</w:t>
      </w:r>
      <w:r w:rsidRPr="004C5079">
        <w:rPr>
          <w:rFonts w:eastAsia="Malgun Gothic" w:cstheme="minorHAnsi"/>
          <w:iCs/>
          <w:color w:val="262626"/>
          <w:spacing w:val="-6"/>
          <w:sz w:val="18"/>
          <w:szCs w:val="18"/>
        </w:rPr>
        <w:t xml:space="preserve"> </w:t>
      </w:r>
      <w:r w:rsidRPr="004C5079">
        <w:rPr>
          <w:rFonts w:eastAsia="Malgun Gothic" w:cstheme="minorHAnsi"/>
          <w:iCs/>
          <w:color w:val="262626"/>
          <w:sz w:val="18"/>
          <w:szCs w:val="18"/>
        </w:rPr>
        <w:t>consider</w:t>
      </w:r>
      <w:r w:rsidRPr="004C5079">
        <w:rPr>
          <w:rFonts w:eastAsia="Malgun Gothic" w:cstheme="minorHAnsi"/>
          <w:iCs/>
          <w:color w:val="262626"/>
          <w:spacing w:val="-8"/>
          <w:sz w:val="18"/>
          <w:szCs w:val="18"/>
        </w:rPr>
        <w:t xml:space="preserve"> </w:t>
      </w:r>
      <w:r w:rsidRPr="004C5079">
        <w:rPr>
          <w:rFonts w:eastAsia="Malgun Gothic" w:cstheme="minorHAnsi"/>
          <w:iCs/>
          <w:color w:val="262626"/>
          <w:sz w:val="18"/>
          <w:szCs w:val="18"/>
        </w:rPr>
        <w:t>how</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easily</w:t>
      </w:r>
      <w:r w:rsidRPr="004C5079">
        <w:rPr>
          <w:rFonts w:eastAsia="Malgun Gothic" w:cstheme="minorHAnsi"/>
          <w:iCs/>
          <w:color w:val="262626"/>
          <w:spacing w:val="-7"/>
          <w:sz w:val="18"/>
          <w:szCs w:val="18"/>
        </w:rPr>
        <w:t xml:space="preserve"> </w:t>
      </w:r>
      <w:r w:rsidRPr="004C5079">
        <w:rPr>
          <w:rFonts w:eastAsia="Malgun Gothic" w:cstheme="minorHAnsi"/>
          <w:iCs/>
          <w:color w:val="262626"/>
          <w:sz w:val="18"/>
          <w:szCs w:val="18"/>
        </w:rPr>
        <w:t>fraudulent</w:t>
      </w:r>
      <w:r w:rsidRPr="004C5079">
        <w:rPr>
          <w:rFonts w:eastAsia="Malgun Gothic" w:cstheme="minorHAnsi"/>
          <w:iCs/>
          <w:color w:val="262626"/>
          <w:spacing w:val="-5"/>
          <w:sz w:val="18"/>
          <w:szCs w:val="18"/>
        </w:rPr>
        <w:t xml:space="preserve"> </w:t>
      </w:r>
      <w:r w:rsidRPr="004C5079">
        <w:rPr>
          <w:rFonts w:eastAsia="Malgun Gothic" w:cstheme="minorHAnsi"/>
          <w:iCs/>
          <w:color w:val="262626"/>
          <w:sz w:val="18"/>
          <w:szCs w:val="18"/>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220BA8F"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3CA1C449"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4F3F12D" w14:textId="77777777" w:rsidR="004C5079" w:rsidRPr="004C5079" w:rsidRDefault="004C5079" w:rsidP="004C5079">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18"/>
          <w:szCs w:val="18"/>
        </w:rPr>
      </w:pPr>
      <w:r w:rsidRPr="004C5079">
        <w:rPr>
          <w:rFonts w:eastAsia="Calibri" w:cstheme="minorHAnsi"/>
          <w:i/>
          <w:iCs/>
          <w:color w:val="262626"/>
          <w:sz w:val="18"/>
          <w:szCs w:val="18"/>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3D780EDC"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Procurement management</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controls</w:t>
      </w:r>
    </w:p>
    <w:p w14:paraId="41DEDAA6"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1D76EC25"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764E191C"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2D2646ED"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307BC066"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0000FF"/>
          <w:sz w:val="18"/>
          <w:szCs w:val="18"/>
          <w:u w:val="single" w:color="0000FF"/>
        </w:rPr>
      </w:pPr>
      <w:r w:rsidRPr="004C5079">
        <w:rPr>
          <w:rFonts w:eastAsia="Malgun Gothic" w:cstheme="minorHAnsi"/>
          <w:iCs/>
          <w:color w:val="262626"/>
          <w:sz w:val="18"/>
          <w:szCs w:val="18"/>
        </w:rPr>
        <w:t>Furthermore, relevant staff members and other personnel with procurement functions must abide</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by</w:t>
      </w:r>
      <w:r w:rsidRPr="004C5079">
        <w:rPr>
          <w:rFonts w:eastAsia="Malgun Gothic" w:cstheme="minorHAnsi"/>
          <w:iCs/>
          <w:color w:val="262626"/>
          <w:spacing w:val="-14"/>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procurement</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management</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controls</w:t>
      </w:r>
      <w:r w:rsidRPr="004C5079">
        <w:rPr>
          <w:rFonts w:eastAsia="Malgun Gothic" w:cstheme="minorHAnsi"/>
          <w:iCs/>
          <w:color w:val="262626"/>
          <w:spacing w:val="-14"/>
          <w:sz w:val="18"/>
          <w:szCs w:val="18"/>
        </w:rPr>
        <w:t xml:space="preserve"> </w:t>
      </w:r>
      <w:r w:rsidRPr="004C5079">
        <w:rPr>
          <w:rFonts w:eastAsia="Malgun Gothic" w:cstheme="minorHAnsi"/>
          <w:iCs/>
          <w:color w:val="262626"/>
          <w:sz w:val="18"/>
          <w:szCs w:val="18"/>
        </w:rPr>
        <w:t>and</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proce</w:t>
      </w:r>
      <w:r w:rsidRPr="004C5079">
        <w:rPr>
          <w:rFonts w:eastAsia="Malgun Gothic" w:cstheme="minorHAnsi"/>
          <w:iCs/>
          <w:sz w:val="18"/>
          <w:szCs w:val="18"/>
        </w:rPr>
        <w:t>dures,</w:t>
      </w:r>
      <w:r w:rsidRPr="004C5079">
        <w:rPr>
          <w:rFonts w:eastAsia="Malgun Gothic" w:cstheme="minorHAnsi"/>
          <w:iCs/>
          <w:spacing w:val="-13"/>
          <w:sz w:val="18"/>
          <w:szCs w:val="18"/>
        </w:rPr>
        <w:t xml:space="preserve"> </w:t>
      </w:r>
      <w:r w:rsidRPr="004C5079">
        <w:rPr>
          <w:rFonts w:eastAsia="Malgun Gothic" w:cstheme="minorHAnsi"/>
          <w:iCs/>
          <w:color w:val="262626"/>
          <w:sz w:val="18"/>
          <w:szCs w:val="18"/>
        </w:rPr>
        <w:t>including</w:t>
      </w:r>
      <w:r w:rsidRPr="004C5079">
        <w:rPr>
          <w:rFonts w:eastAsia="Malgun Gothic" w:cstheme="minorHAnsi"/>
          <w:iCs/>
          <w:color w:val="262626"/>
          <w:spacing w:val="-14"/>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Procurement</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 xml:space="preserve">and </w:t>
      </w:r>
      <w:hyperlink r:id="rId19">
        <w:r w:rsidRPr="004C5079">
          <w:rPr>
            <w:rFonts w:eastAsia="Malgun Gothic" w:cstheme="minorHAnsi"/>
            <w:iCs/>
            <w:color w:val="262626"/>
            <w:sz w:val="18"/>
            <w:szCs w:val="18"/>
          </w:rPr>
          <w:t xml:space="preserve">Contract Management </w:t>
        </w:r>
      </w:hyperlink>
      <w:r w:rsidRPr="004C5079">
        <w:rPr>
          <w:rFonts w:eastAsia="Malgun Gothic" w:cstheme="minorHAnsi"/>
          <w:iCs/>
          <w:color w:val="262626"/>
          <w:sz w:val="18"/>
          <w:szCs w:val="18"/>
        </w:rPr>
        <w:t xml:space="preserve">Policy and the Separation of Duties section of the </w:t>
      </w:r>
      <w:r w:rsidRPr="004C5079">
        <w:rPr>
          <w:rFonts w:eastAsia="Malgun Gothic" w:cstheme="minorHAnsi"/>
          <w:iCs/>
          <w:color w:val="262626"/>
          <w:spacing w:val="-30"/>
          <w:sz w:val="18"/>
          <w:szCs w:val="18"/>
        </w:rPr>
        <w:t xml:space="preserve"> </w:t>
      </w:r>
      <w:r w:rsidRPr="004C5079">
        <w:rPr>
          <w:rFonts w:eastAsia="Malgun Gothic" w:cstheme="minorHAnsi"/>
          <w:iCs/>
          <w:color w:val="262626"/>
          <w:sz w:val="18"/>
          <w:szCs w:val="18"/>
        </w:rPr>
        <w:t>ICP.</w:t>
      </w:r>
    </w:p>
    <w:p w14:paraId="1690DBC7" w14:textId="77777777" w:rsidR="004C5079" w:rsidRPr="004C5079" w:rsidRDefault="004C5079" w:rsidP="004C5079">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18"/>
          <w:szCs w:val="18"/>
        </w:rPr>
      </w:pPr>
      <w:r w:rsidRPr="004C5079">
        <w:rPr>
          <w:rFonts w:eastAsia="Calibri" w:cstheme="minorHAnsi"/>
          <w:i/>
          <w:iCs/>
          <w:color w:val="262626"/>
          <w:sz w:val="18"/>
          <w:szCs w:val="18"/>
        </w:rPr>
        <w:t xml:space="preserve">For further information on programme management controls and procedures, please consult the Procurement and Contract Management Policy and the Separation of Duties section of the ICP. </w:t>
      </w:r>
    </w:p>
    <w:p w14:paraId="4E4C2926"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Asset management</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controls</w:t>
      </w:r>
    </w:p>
    <w:p w14:paraId="5AD3780F"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7DB1CECE"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lastRenderedPageBreak/>
        <w:t>Personnel charged with asset management responsibilities shall act in accordance with existing business practices, which are designed to mitigate the risk of fraud and corruption during the asset management cycle.  Existing business practices include:</w:t>
      </w:r>
    </w:p>
    <w:p w14:paraId="2957C29A" w14:textId="77777777" w:rsidR="004C5079" w:rsidRPr="004C5079" w:rsidRDefault="004C5079">
      <w:pPr>
        <w:numPr>
          <w:ilvl w:val="3"/>
          <w:numId w:val="42"/>
        </w:numPr>
        <w:tabs>
          <w:tab w:val="num" w:pos="2552"/>
        </w:tabs>
        <w:spacing w:before="60" w:after="60" w:line="264" w:lineRule="auto"/>
        <w:contextualSpacing/>
        <w:rPr>
          <w:rFonts w:eastAsia="Calibri" w:cstheme="minorHAnsi"/>
          <w:color w:val="262626"/>
          <w:sz w:val="18"/>
          <w:szCs w:val="18"/>
        </w:rPr>
      </w:pPr>
      <w:r w:rsidRPr="004C5079">
        <w:rPr>
          <w:rFonts w:eastAsia="Calibri" w:cstheme="minorHAnsi"/>
          <w:color w:val="262626"/>
          <w:sz w:val="18"/>
          <w:szCs w:val="18"/>
        </w:rPr>
        <w:t xml:space="preserve">Purchasing all assets through a purchase order (PO) to ensure they are captured in the asset management </w:t>
      </w:r>
      <w:proofErr w:type="gramStart"/>
      <w:r w:rsidRPr="004C5079">
        <w:rPr>
          <w:rFonts w:eastAsia="Calibri" w:cstheme="minorHAnsi"/>
          <w:color w:val="262626"/>
          <w:sz w:val="18"/>
          <w:szCs w:val="18"/>
        </w:rPr>
        <w:t>module;</w:t>
      </w:r>
      <w:proofErr w:type="gramEnd"/>
    </w:p>
    <w:p w14:paraId="26D15AE6" w14:textId="77777777" w:rsidR="004C5079" w:rsidRPr="004C5079" w:rsidRDefault="004C5079">
      <w:pPr>
        <w:numPr>
          <w:ilvl w:val="3"/>
          <w:numId w:val="42"/>
        </w:numPr>
        <w:tabs>
          <w:tab w:val="num" w:pos="2552"/>
        </w:tabs>
        <w:spacing w:before="60" w:after="60" w:line="264" w:lineRule="auto"/>
        <w:contextualSpacing/>
        <w:rPr>
          <w:rFonts w:eastAsia="Calibri" w:cstheme="minorHAnsi"/>
          <w:color w:val="262626"/>
          <w:sz w:val="18"/>
          <w:szCs w:val="18"/>
        </w:rPr>
      </w:pPr>
      <w:r w:rsidRPr="004C5079">
        <w:rPr>
          <w:rFonts w:eastAsia="Calibri" w:cstheme="minorHAnsi"/>
          <w:color w:val="262626"/>
          <w:sz w:val="18"/>
          <w:szCs w:val="18"/>
        </w:rPr>
        <w:t>Maintaining segregation of duties with respect to authorization, recording, custody, and disposal of assets;</w:t>
      </w:r>
      <w:r w:rsidRPr="004C5079">
        <w:rPr>
          <w:rFonts w:eastAsia="Calibri" w:cstheme="minorHAnsi"/>
          <w:color w:val="262626"/>
          <w:spacing w:val="-8"/>
          <w:sz w:val="18"/>
          <w:szCs w:val="18"/>
        </w:rPr>
        <w:t xml:space="preserve"> </w:t>
      </w:r>
      <w:r w:rsidRPr="004C5079">
        <w:rPr>
          <w:rFonts w:eastAsia="Calibri" w:cstheme="minorHAnsi"/>
          <w:color w:val="262626"/>
          <w:sz w:val="18"/>
          <w:szCs w:val="18"/>
        </w:rPr>
        <w:t>and</w:t>
      </w:r>
    </w:p>
    <w:p w14:paraId="4898F1EF" w14:textId="77777777" w:rsidR="004C5079" w:rsidRPr="004C5079" w:rsidRDefault="004C5079">
      <w:pPr>
        <w:numPr>
          <w:ilvl w:val="3"/>
          <w:numId w:val="42"/>
        </w:numPr>
        <w:tabs>
          <w:tab w:val="num" w:pos="2552"/>
        </w:tabs>
        <w:spacing w:before="60" w:after="60" w:line="264" w:lineRule="auto"/>
        <w:contextualSpacing/>
        <w:rPr>
          <w:rFonts w:eastAsia="Calibri" w:cstheme="minorHAnsi"/>
          <w:color w:val="262626"/>
          <w:sz w:val="18"/>
          <w:szCs w:val="18"/>
        </w:rPr>
      </w:pPr>
      <w:r w:rsidRPr="004C5079">
        <w:rPr>
          <w:rFonts w:eastAsia="Calibri" w:cstheme="minorHAnsi"/>
          <w:color w:val="262626"/>
          <w:sz w:val="18"/>
          <w:szCs w:val="18"/>
        </w:rPr>
        <w:t>Conducting bi-annual physical verifications.</w:t>
      </w:r>
    </w:p>
    <w:p w14:paraId="2E86497F" w14:textId="77777777" w:rsidR="004C5079" w:rsidRPr="004C5079" w:rsidRDefault="004C5079" w:rsidP="004C5079">
      <w:pPr>
        <w:spacing w:before="60" w:after="60" w:line="264" w:lineRule="auto"/>
        <w:ind w:left="2552"/>
        <w:contextualSpacing/>
        <w:rPr>
          <w:rFonts w:eastAsia="Calibri" w:cstheme="minorHAnsi"/>
          <w:color w:val="262626"/>
          <w:sz w:val="18"/>
          <w:szCs w:val="18"/>
        </w:rPr>
      </w:pPr>
    </w:p>
    <w:p w14:paraId="70BE67A6"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sz w:val="18"/>
          <w:szCs w:val="18"/>
        </w:rPr>
      </w:pPr>
      <w:r w:rsidRPr="004C5079">
        <w:rPr>
          <w:rFonts w:eastAsia="Calibri" w:cstheme="minorHAnsi"/>
          <w:i/>
          <w:color w:val="262626"/>
          <w:sz w:val="18"/>
          <w:szCs w:val="18"/>
        </w:rPr>
        <w:t>For further information on asset management controls and procedures, please consult the Asset Management Policy and Vehicle Management Policy.</w:t>
      </w:r>
    </w:p>
    <w:p w14:paraId="539B3554"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0459B242"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Financial management</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controls</w:t>
      </w:r>
    </w:p>
    <w:p w14:paraId="0018402F"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3D62F303"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18118CD1"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7453DD0E"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Procurement, vendor approvals and payment approvals are all subjected to two levels of approvals: Level 1 (verification) and Level 2 (approvals).</w:t>
      </w:r>
    </w:p>
    <w:p w14:paraId="50544597"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4BFE9416"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 xml:space="preserve">The centralized Level 1 (verification) and Level 2 (approval) process within Finance HQ for all general ledger journal entries ensures that all requests are reviewed in terms of accuracy, </w:t>
      </w:r>
      <w:proofErr w:type="gramStart"/>
      <w:r w:rsidRPr="004C5079">
        <w:rPr>
          <w:rFonts w:eastAsia="Malgun Gothic" w:cstheme="minorHAnsi"/>
          <w:iCs/>
          <w:color w:val="262626"/>
          <w:sz w:val="18"/>
          <w:szCs w:val="18"/>
        </w:rPr>
        <w:t>correctness</w:t>
      </w:r>
      <w:proofErr w:type="gramEnd"/>
      <w:r w:rsidRPr="004C5079">
        <w:rPr>
          <w:rFonts w:eastAsia="Malgun Gothic" w:cstheme="minorHAnsi"/>
          <w:iCs/>
          <w:color w:val="262626"/>
          <w:sz w:val="18"/>
          <w:szCs w:val="18"/>
        </w:rPr>
        <w:t xml:space="preserve"> and validity with focus on the reason for the GLJE request. The verifier and/or approver must reject the GLJE request if none of the above tests are met.</w:t>
      </w:r>
    </w:p>
    <w:p w14:paraId="0083EEDB"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606EF962"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Finance</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HQ</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performs</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monthly</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general</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ledger</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account</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reconciliations</w:t>
      </w:r>
      <w:r w:rsidRPr="004C5079">
        <w:rPr>
          <w:rFonts w:eastAsia="Malgun Gothic" w:cstheme="minorHAnsi"/>
          <w:iCs/>
          <w:color w:val="262626"/>
          <w:spacing w:val="-14"/>
          <w:sz w:val="18"/>
          <w:szCs w:val="18"/>
        </w:rPr>
        <w:t xml:space="preserve"> </w:t>
      </w:r>
      <w:r w:rsidRPr="004C5079">
        <w:rPr>
          <w:rFonts w:eastAsia="Malgun Gothic" w:cstheme="minorHAnsi"/>
          <w:iCs/>
          <w:color w:val="262626"/>
          <w:sz w:val="18"/>
          <w:szCs w:val="18"/>
        </w:rPr>
        <w:t>to</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highlight</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any</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exceptional transactions. All general ledger account reconciliations are reviewed and approved by Team Leads and the Chief of</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Accounts.</w:t>
      </w:r>
    </w:p>
    <w:p w14:paraId="1C621CCA"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Detailed Month-end / Year-end closure instructions are sent to all offices, requiring adherence to timelines and certification of completed tasks by the Head of Office.</w:t>
      </w:r>
    </w:p>
    <w:p w14:paraId="7AF73DCE" w14:textId="77777777" w:rsidR="004C5079" w:rsidRPr="004C5079" w:rsidRDefault="004C5079" w:rsidP="004C507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sz w:val="18"/>
          <w:szCs w:val="18"/>
        </w:rPr>
      </w:pPr>
      <w:r w:rsidRPr="004C5079">
        <w:rPr>
          <w:rFonts w:eastAsia="Calibri" w:cstheme="minorHAnsi"/>
          <w:i/>
          <w:color w:val="262626"/>
          <w:sz w:val="18"/>
          <w:szCs w:val="18"/>
        </w:rPr>
        <w:t>For further information on finance management controls and procedures, please consult the Petty Cash Policy, the Revenue Management Policy and the Finance Manual and Standard Operating Procedures (Extract for Field Office).</w:t>
      </w:r>
    </w:p>
    <w:p w14:paraId="7A0B1286"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15D2A747" w14:textId="77777777" w:rsidR="004C5079" w:rsidRPr="004C5079" w:rsidRDefault="004C5079">
      <w:pPr>
        <w:numPr>
          <w:ilvl w:val="2"/>
          <w:numId w:val="44"/>
        </w:numPr>
        <w:tabs>
          <w:tab w:val="num" w:pos="1247"/>
        </w:tabs>
        <w:spacing w:after="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Human resource management</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controls</w:t>
      </w:r>
    </w:p>
    <w:p w14:paraId="4D68075D" w14:textId="77777777" w:rsidR="004C5079" w:rsidRPr="004C5079" w:rsidRDefault="004C5079" w:rsidP="004C5079">
      <w:pPr>
        <w:spacing w:after="0" w:line="264" w:lineRule="auto"/>
        <w:ind w:left="1224"/>
        <w:contextualSpacing/>
        <w:jc w:val="both"/>
        <w:outlineLvl w:val="1"/>
        <w:rPr>
          <w:rFonts w:eastAsia="Malgun Gothic" w:cstheme="minorHAnsi"/>
          <w:color w:val="262626"/>
          <w:sz w:val="18"/>
          <w:szCs w:val="18"/>
        </w:rPr>
      </w:pPr>
    </w:p>
    <w:p w14:paraId="2AEF59F2" w14:textId="77777777" w:rsidR="004C5079" w:rsidRPr="004C5079" w:rsidRDefault="004C5079">
      <w:pPr>
        <w:numPr>
          <w:ilvl w:val="3"/>
          <w:numId w:val="44"/>
        </w:numPr>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B5A669E" w14:textId="77777777" w:rsidR="004C5079" w:rsidRPr="004C5079" w:rsidRDefault="004C5079" w:rsidP="004C5079">
      <w:pPr>
        <w:spacing w:before="120" w:after="120" w:line="264" w:lineRule="auto"/>
        <w:ind w:left="1728"/>
        <w:contextualSpacing/>
        <w:jc w:val="both"/>
        <w:outlineLvl w:val="1"/>
        <w:rPr>
          <w:rFonts w:eastAsia="Malgun Gothic" w:cstheme="minorHAnsi"/>
          <w:iCs/>
          <w:color w:val="262626"/>
          <w:sz w:val="18"/>
          <w:szCs w:val="18"/>
        </w:rPr>
      </w:pPr>
    </w:p>
    <w:p w14:paraId="161F7CBD"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Detecting</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Fraud</w:t>
      </w:r>
    </w:p>
    <w:p w14:paraId="5101211F"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33608086"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Effective</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fraud</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prevention</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measures</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as</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outlined</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in</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Section</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5.1</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also</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enable</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successful</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 xml:space="preserve">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w:t>
      </w:r>
      <w:r w:rsidRPr="004C5079">
        <w:rPr>
          <w:rFonts w:eastAsia="Malgun Gothic" w:cstheme="minorHAnsi"/>
          <w:color w:val="262626"/>
          <w:sz w:val="18"/>
          <w:szCs w:val="18"/>
        </w:rPr>
        <w:lastRenderedPageBreak/>
        <w:t xml:space="preserve">enabling UN Women to detect </w:t>
      </w:r>
      <w:proofErr w:type="gramStart"/>
      <w:r w:rsidRPr="004C5079">
        <w:rPr>
          <w:rFonts w:eastAsia="Malgun Gothic" w:cstheme="minorHAnsi"/>
          <w:color w:val="262626"/>
          <w:sz w:val="18"/>
          <w:szCs w:val="18"/>
        </w:rPr>
        <w:t>anomalies, or</w:t>
      </w:r>
      <w:proofErr w:type="gramEnd"/>
      <w:r w:rsidRPr="004C5079">
        <w:rPr>
          <w:rFonts w:eastAsia="Malgun Gothic" w:cstheme="minorHAnsi"/>
          <w:color w:val="262626"/>
          <w:sz w:val="18"/>
          <w:szCs w:val="18"/>
        </w:rPr>
        <w:t xml:space="preserve"> identify areas of high concern. UN Women’s complaint mechanism, highlighted in Section 5.3 below, ensures</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that</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any</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persons</w:t>
      </w:r>
      <w:r w:rsidRPr="004C5079">
        <w:rPr>
          <w:rFonts w:eastAsia="Malgun Gothic" w:cstheme="minorHAnsi"/>
          <w:color w:val="262626"/>
          <w:spacing w:val="-15"/>
          <w:sz w:val="18"/>
          <w:szCs w:val="18"/>
        </w:rPr>
        <w:t xml:space="preserve"> </w:t>
      </w:r>
      <w:r w:rsidRPr="004C5079">
        <w:rPr>
          <w:rFonts w:eastAsia="Malgun Gothic" w:cstheme="minorHAnsi"/>
          <w:color w:val="262626"/>
          <w:sz w:val="18"/>
          <w:szCs w:val="18"/>
        </w:rPr>
        <w:t>who</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detect</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identify</w:t>
      </w:r>
      <w:r w:rsidRPr="004C5079">
        <w:rPr>
          <w:rFonts w:eastAsia="Malgun Gothic" w:cstheme="minorHAnsi"/>
          <w:color w:val="262626"/>
          <w:spacing w:val="-16"/>
          <w:sz w:val="18"/>
          <w:szCs w:val="18"/>
        </w:rPr>
        <w:t xml:space="preserve"> </w:t>
      </w:r>
      <w:r w:rsidRPr="004C5079">
        <w:rPr>
          <w:rFonts w:eastAsia="Malgun Gothic" w:cstheme="minorHAnsi"/>
          <w:color w:val="262626"/>
          <w:sz w:val="18"/>
          <w:szCs w:val="18"/>
        </w:rPr>
        <w:t>such</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anomalies</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or</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concerns,</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may</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do</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so</w:t>
      </w:r>
      <w:r w:rsidRPr="004C5079">
        <w:rPr>
          <w:rFonts w:eastAsia="Malgun Gothic" w:cstheme="minorHAnsi"/>
          <w:color w:val="262626"/>
          <w:spacing w:val="-14"/>
          <w:sz w:val="18"/>
          <w:szCs w:val="18"/>
        </w:rPr>
        <w:t xml:space="preserve"> </w:t>
      </w:r>
      <w:r w:rsidRPr="004C5079">
        <w:rPr>
          <w:rFonts w:eastAsia="Malgun Gothic" w:cstheme="minorHAnsi"/>
          <w:color w:val="262626"/>
          <w:sz w:val="18"/>
          <w:szCs w:val="18"/>
        </w:rPr>
        <w:t>through a dedicated “anti-fraud</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hotline”.</w:t>
      </w:r>
    </w:p>
    <w:p w14:paraId="182F5B7D"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6BD596D6"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proofErr w:type="gramStart"/>
      <w:r w:rsidRPr="004C5079">
        <w:rPr>
          <w:rFonts w:eastAsia="Malgun Gothic" w:cstheme="minorHAnsi"/>
          <w:color w:val="262626"/>
          <w:sz w:val="18"/>
          <w:szCs w:val="18"/>
        </w:rPr>
        <w:t>UN</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Women’s</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Audit</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Unit,</w:t>
      </w:r>
      <w:proofErr w:type="gramEnd"/>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also</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provides</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UN</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Women</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with</w:t>
      </w:r>
      <w:r w:rsidRPr="004C5079">
        <w:rPr>
          <w:rFonts w:eastAsia="Malgun Gothic" w:cstheme="minorHAnsi"/>
          <w:color w:val="262626"/>
          <w:spacing w:val="-13"/>
          <w:sz w:val="18"/>
          <w:szCs w:val="18"/>
        </w:rPr>
        <w:t xml:space="preserve"> </w:t>
      </w:r>
      <w:r w:rsidRPr="004C5079">
        <w:rPr>
          <w:rFonts w:eastAsia="Malgun Gothic" w:cstheme="minorHAnsi"/>
          <w:color w:val="262626"/>
          <w:sz w:val="18"/>
          <w:szCs w:val="18"/>
        </w:rPr>
        <w:t>effective</w:t>
      </w:r>
      <w:r w:rsidRPr="004C5079">
        <w:rPr>
          <w:rFonts w:eastAsia="Malgun Gothic" w:cstheme="minorHAnsi"/>
          <w:color w:val="262626"/>
          <w:spacing w:val="-12"/>
          <w:sz w:val="18"/>
          <w:szCs w:val="18"/>
        </w:rPr>
        <w:t xml:space="preserve"> </w:t>
      </w:r>
      <w:r w:rsidRPr="004C5079">
        <w:rPr>
          <w:rFonts w:eastAsia="Malgun Gothic" w:cstheme="minorHAnsi"/>
          <w:color w:val="262626"/>
          <w:sz w:val="18"/>
          <w:szCs w:val="18"/>
        </w:rPr>
        <w:t>independent</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and objective internal oversight that is designed to improve the effectiveness and efficiency of UN Women’s operations in achieving its development goals and objectives through the provision of internal</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audit</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related</w:t>
      </w:r>
      <w:r w:rsidRPr="004C5079">
        <w:rPr>
          <w:rFonts w:eastAsia="Malgun Gothic" w:cstheme="minorHAnsi"/>
          <w:color w:val="262626"/>
          <w:spacing w:val="-3"/>
          <w:sz w:val="18"/>
          <w:szCs w:val="18"/>
        </w:rPr>
        <w:t xml:space="preserve"> </w:t>
      </w:r>
      <w:r w:rsidRPr="004C5079">
        <w:rPr>
          <w:rFonts w:eastAsia="Malgun Gothic" w:cstheme="minorHAnsi"/>
          <w:color w:val="262626"/>
          <w:sz w:val="18"/>
          <w:szCs w:val="18"/>
        </w:rPr>
        <w:t>advisory</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services.</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UN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Women’s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internal</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audit</w:t>
      </w:r>
      <w:r w:rsidRPr="004C5079">
        <w:rPr>
          <w:rFonts w:eastAsia="Malgun Gothic" w:cstheme="minorHAnsi"/>
          <w:color w:val="262626"/>
          <w:spacing w:val="-3"/>
          <w:sz w:val="18"/>
          <w:szCs w:val="18"/>
        </w:rPr>
        <w:t xml:space="preserve"> </w:t>
      </w:r>
      <w:r w:rsidRPr="004C5079">
        <w:rPr>
          <w:rFonts w:eastAsia="Malgun Gothic" w:cstheme="minorHAnsi"/>
          <w:color w:val="262626"/>
          <w:sz w:val="18"/>
          <w:szCs w:val="18"/>
        </w:rPr>
        <w:t>function</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plays</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a</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key</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 xml:space="preserve">role in anti-fraud activities, including in management’s role of preventing, </w:t>
      </w:r>
      <w:proofErr w:type="gramStart"/>
      <w:r w:rsidRPr="004C5079">
        <w:rPr>
          <w:rFonts w:eastAsia="Malgun Gothic" w:cstheme="minorHAnsi"/>
          <w:color w:val="262626"/>
          <w:sz w:val="18"/>
          <w:szCs w:val="18"/>
        </w:rPr>
        <w:t>detecting</w:t>
      </w:r>
      <w:proofErr w:type="gramEnd"/>
      <w:r w:rsidRPr="004C5079">
        <w:rPr>
          <w:rFonts w:eastAsia="Malgun Gothic" w:cstheme="minorHAnsi"/>
          <w:color w:val="262626"/>
          <w:sz w:val="18"/>
          <w:szCs w:val="18"/>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take</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decisions</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on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improvements</w:t>
      </w:r>
      <w:r w:rsidRPr="004C5079">
        <w:rPr>
          <w:rFonts w:eastAsia="Malgun Gothic" w:cstheme="minorHAnsi"/>
          <w:color w:val="262626"/>
          <w:spacing w:val="-11"/>
          <w:sz w:val="18"/>
          <w:szCs w:val="18"/>
        </w:rPr>
        <w:t xml:space="preserve"> </w:t>
      </w:r>
      <w:r w:rsidRPr="004C5079">
        <w:rPr>
          <w:rFonts w:eastAsia="Malgun Gothic" w:cstheme="minorHAnsi"/>
          <w:color w:val="262626"/>
          <w:sz w:val="18"/>
          <w:szCs w:val="18"/>
        </w:rPr>
        <w:t>needed</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in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UN</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Women’s</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financial</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risk</w:t>
      </w:r>
      <w:r w:rsidRPr="004C5079">
        <w:rPr>
          <w:rFonts w:eastAsia="Malgun Gothic" w:cstheme="minorHAnsi"/>
          <w:color w:val="262626"/>
          <w:spacing w:val="-10"/>
          <w:sz w:val="18"/>
          <w:szCs w:val="18"/>
        </w:rPr>
        <w:t xml:space="preserve"> </w:t>
      </w:r>
      <w:r w:rsidRPr="004C5079">
        <w:rPr>
          <w:rFonts w:eastAsia="Malgun Gothic" w:cstheme="minorHAnsi"/>
          <w:color w:val="262626"/>
          <w:sz w:val="18"/>
          <w:szCs w:val="18"/>
        </w:rPr>
        <w:t>practices.</w:t>
      </w:r>
    </w:p>
    <w:p w14:paraId="7C087411" w14:textId="77777777" w:rsidR="004C5079" w:rsidRPr="004C5079" w:rsidRDefault="004C5079" w:rsidP="004C5079">
      <w:pPr>
        <w:tabs>
          <w:tab w:val="num" w:pos="1247"/>
        </w:tabs>
        <w:spacing w:before="120" w:after="120" w:line="264" w:lineRule="auto"/>
        <w:contextualSpacing/>
        <w:jc w:val="both"/>
        <w:outlineLvl w:val="1"/>
        <w:rPr>
          <w:rFonts w:eastAsia="Malgun Gothic" w:cstheme="minorHAnsi"/>
          <w:color w:val="262626"/>
          <w:sz w:val="18"/>
          <w:szCs w:val="18"/>
        </w:rPr>
      </w:pPr>
    </w:p>
    <w:p w14:paraId="6B59B8C5"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bookmarkStart w:id="25" w:name="_Reporting_Fraud"/>
      <w:bookmarkEnd w:id="25"/>
      <w:r w:rsidRPr="004C5079">
        <w:rPr>
          <w:rFonts w:eastAsia="Malgun Gothic" w:cstheme="minorHAnsi"/>
          <w:b/>
          <w:color w:val="262626"/>
          <w:sz w:val="18"/>
          <w:szCs w:val="18"/>
        </w:rPr>
        <w:t>Reporting Fraud</w:t>
      </w:r>
    </w:p>
    <w:p w14:paraId="6C123C80"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12A7D9BD" w14:textId="77777777" w:rsidR="004C5079" w:rsidRPr="004C5079" w:rsidRDefault="004C5079">
      <w:pPr>
        <w:numPr>
          <w:ilvl w:val="2"/>
          <w:numId w:val="44"/>
        </w:numPr>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color w:val="262626"/>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C58D60A" w14:textId="77777777" w:rsidR="004C5079" w:rsidRPr="004C5079" w:rsidRDefault="004C5079" w:rsidP="004C5079">
      <w:pPr>
        <w:numPr>
          <w:ilvl w:val="0"/>
          <w:numId w:val="37"/>
        </w:numPr>
        <w:tabs>
          <w:tab w:val="clear" w:pos="926"/>
          <w:tab w:val="num" w:pos="1644"/>
        </w:tabs>
        <w:spacing w:before="60" w:after="60" w:line="264" w:lineRule="auto"/>
        <w:ind w:left="1644" w:hanging="397"/>
        <w:contextualSpacing/>
        <w:jc w:val="both"/>
        <w:rPr>
          <w:rFonts w:eastAsia="Calibri" w:cstheme="minorHAnsi"/>
          <w:color w:val="0563C1"/>
          <w:sz w:val="18"/>
          <w:szCs w:val="18"/>
          <w:u w:val="single"/>
        </w:rPr>
      </w:pPr>
      <w:r w:rsidRPr="004C5079">
        <w:rPr>
          <w:rFonts w:eastAsia="Calibri" w:cstheme="minorHAnsi"/>
          <w:b/>
          <w:color w:val="262626"/>
          <w:sz w:val="18"/>
          <w:szCs w:val="18"/>
        </w:rPr>
        <w:fldChar w:fldCharType="begin"/>
      </w:r>
      <w:r w:rsidRPr="004C5079">
        <w:rPr>
          <w:rFonts w:eastAsia="Calibri" w:cstheme="minorHAnsi"/>
          <w:b/>
          <w:color w:val="262626"/>
          <w:sz w:val="18"/>
          <w:szCs w:val="18"/>
        </w:rPr>
        <w:instrText xml:space="preserve"> HYPERLINK "https://unvoiosctxwi.unvienna.org/OIOSIDWDR_3/(X(1)S(vli3gkwgzvi5gvhwxw52sqe1))/default.aspx?AspxAutoDetectCookieSupport=1" </w:instrText>
      </w:r>
      <w:r w:rsidRPr="004C5079">
        <w:rPr>
          <w:rFonts w:eastAsia="Calibri" w:cstheme="minorHAnsi"/>
          <w:b/>
          <w:color w:val="262626"/>
          <w:sz w:val="18"/>
          <w:szCs w:val="18"/>
        </w:rPr>
      </w:r>
      <w:r w:rsidRPr="004C5079">
        <w:rPr>
          <w:rFonts w:eastAsia="Calibri" w:cstheme="minorHAnsi"/>
          <w:b/>
          <w:color w:val="262626"/>
          <w:sz w:val="18"/>
          <w:szCs w:val="18"/>
        </w:rPr>
        <w:fldChar w:fldCharType="separate"/>
      </w:r>
      <w:r w:rsidRPr="004C5079">
        <w:rPr>
          <w:rFonts w:eastAsia="Calibri" w:cstheme="minorHAnsi"/>
          <w:b/>
          <w:color w:val="0563C1"/>
          <w:sz w:val="18"/>
          <w:szCs w:val="18"/>
          <w:u w:val="single"/>
        </w:rPr>
        <w:t>Online referral form</w:t>
      </w:r>
      <w:r w:rsidRPr="004C5079">
        <w:rPr>
          <w:rFonts w:eastAsia="Calibri" w:cstheme="minorHAnsi"/>
          <w:color w:val="0563C1"/>
          <w:sz w:val="18"/>
          <w:szCs w:val="18"/>
          <w:u w:val="single"/>
        </w:rPr>
        <w:t xml:space="preserve">  </w:t>
      </w:r>
    </w:p>
    <w:p w14:paraId="0718282F" w14:textId="77777777" w:rsidR="004C5079" w:rsidRPr="004C5079" w:rsidRDefault="004C5079" w:rsidP="004C5079">
      <w:pPr>
        <w:spacing w:before="60" w:after="60" w:line="264" w:lineRule="auto"/>
        <w:ind w:left="1644"/>
        <w:contextualSpacing/>
        <w:jc w:val="both"/>
        <w:rPr>
          <w:rFonts w:eastAsia="Calibri" w:cstheme="minorHAnsi"/>
          <w:color w:val="262626"/>
          <w:sz w:val="18"/>
          <w:szCs w:val="18"/>
        </w:rPr>
      </w:pPr>
      <w:r w:rsidRPr="004C5079">
        <w:rPr>
          <w:rFonts w:eastAsia="Calibri" w:cstheme="minorHAnsi"/>
          <w:b/>
          <w:color w:val="262626"/>
          <w:sz w:val="18"/>
          <w:szCs w:val="18"/>
        </w:rPr>
        <w:fldChar w:fldCharType="end"/>
      </w:r>
      <w:r w:rsidRPr="004C5079">
        <w:rPr>
          <w:rFonts w:eastAsia="Calibri" w:cstheme="minorHAnsi"/>
          <w:color w:val="262626"/>
          <w:sz w:val="18"/>
          <w:szCs w:val="18"/>
        </w:rPr>
        <w:t>(</w:t>
      </w:r>
      <w:hyperlink r:id="rId20" w:history="1">
        <w:r w:rsidRPr="004C5079">
          <w:rPr>
            <w:rFonts w:eastAsia="Calibri" w:cstheme="minorHAnsi"/>
            <w:color w:val="0563C1"/>
            <w:sz w:val="18"/>
            <w:szCs w:val="18"/>
            <w:u w:val="single"/>
          </w:rPr>
          <w:t>http://www.unwomen.org/en/about-us/accountability/investigations</w:t>
        </w:r>
      </w:hyperlink>
      <w:r w:rsidRPr="004C5079">
        <w:rPr>
          <w:rFonts w:eastAsia="Calibri" w:cstheme="minorHAnsi"/>
          <w:color w:val="262626"/>
          <w:sz w:val="18"/>
          <w:szCs w:val="18"/>
        </w:rPr>
        <w:t xml:space="preserve">) </w:t>
      </w:r>
    </w:p>
    <w:p w14:paraId="44CA51CA" w14:textId="77777777" w:rsidR="004C5079" w:rsidRPr="004C5079" w:rsidRDefault="004C5079" w:rsidP="004C5079">
      <w:pPr>
        <w:spacing w:before="60" w:after="60" w:line="264" w:lineRule="auto"/>
        <w:ind w:left="1644" w:hanging="397"/>
        <w:contextualSpacing/>
        <w:jc w:val="both"/>
        <w:rPr>
          <w:rFonts w:eastAsia="Calibri" w:cstheme="minorHAnsi"/>
          <w:color w:val="262626"/>
          <w:sz w:val="18"/>
          <w:szCs w:val="18"/>
        </w:rPr>
      </w:pPr>
    </w:p>
    <w:p w14:paraId="20B08D7F" w14:textId="77777777" w:rsidR="004C5079" w:rsidRPr="004C5079" w:rsidRDefault="004C5079" w:rsidP="004C5079">
      <w:pPr>
        <w:numPr>
          <w:ilvl w:val="0"/>
          <w:numId w:val="37"/>
        </w:numPr>
        <w:tabs>
          <w:tab w:val="clear" w:pos="926"/>
          <w:tab w:val="num" w:pos="1644"/>
        </w:tabs>
        <w:spacing w:before="60" w:after="60" w:line="264" w:lineRule="auto"/>
        <w:ind w:left="1644" w:hanging="397"/>
        <w:contextualSpacing/>
        <w:jc w:val="both"/>
        <w:rPr>
          <w:rFonts w:eastAsia="Calibri" w:cstheme="minorHAnsi"/>
          <w:color w:val="262626"/>
          <w:sz w:val="18"/>
          <w:szCs w:val="18"/>
        </w:rPr>
      </w:pPr>
      <w:r w:rsidRPr="004C5079">
        <w:rPr>
          <w:rFonts w:eastAsia="Calibri" w:cstheme="minorHAnsi"/>
          <w:b/>
          <w:color w:val="262626"/>
          <w:sz w:val="18"/>
          <w:szCs w:val="18"/>
        </w:rPr>
        <w:t>Phone</w:t>
      </w:r>
      <w:r w:rsidRPr="004C5079">
        <w:rPr>
          <w:rFonts w:eastAsia="Calibri" w:cstheme="minorHAnsi"/>
          <w:color w:val="262626"/>
          <w:sz w:val="18"/>
          <w:szCs w:val="18"/>
        </w:rPr>
        <w:t>: + 1 212-963-1111 (24 hours a day)</w:t>
      </w:r>
    </w:p>
    <w:p w14:paraId="3031162E" w14:textId="77777777" w:rsidR="004C5079" w:rsidRPr="004C5079" w:rsidRDefault="004C5079" w:rsidP="004C5079">
      <w:pPr>
        <w:spacing w:before="60" w:after="60" w:line="264" w:lineRule="auto"/>
        <w:ind w:left="1644"/>
        <w:contextualSpacing/>
        <w:jc w:val="both"/>
        <w:rPr>
          <w:rFonts w:eastAsia="Calibri" w:cstheme="minorHAnsi"/>
          <w:color w:val="262626"/>
          <w:sz w:val="18"/>
          <w:szCs w:val="18"/>
        </w:rPr>
      </w:pPr>
    </w:p>
    <w:p w14:paraId="662CC2C4" w14:textId="77777777" w:rsidR="004C5079" w:rsidRPr="004C5079" w:rsidRDefault="004C5079" w:rsidP="004C5079">
      <w:pPr>
        <w:numPr>
          <w:ilvl w:val="0"/>
          <w:numId w:val="37"/>
        </w:numPr>
        <w:tabs>
          <w:tab w:val="clear" w:pos="926"/>
          <w:tab w:val="num" w:pos="1644"/>
        </w:tabs>
        <w:spacing w:before="60" w:after="60" w:line="264" w:lineRule="auto"/>
        <w:ind w:left="1644" w:hanging="397"/>
        <w:contextualSpacing/>
        <w:jc w:val="both"/>
        <w:rPr>
          <w:rFonts w:eastAsia="Calibri" w:cstheme="minorHAnsi"/>
          <w:color w:val="262626"/>
          <w:sz w:val="18"/>
          <w:szCs w:val="18"/>
        </w:rPr>
      </w:pPr>
      <w:r w:rsidRPr="004C5079">
        <w:rPr>
          <w:rFonts w:eastAsia="Calibri" w:cstheme="minorHAnsi"/>
          <w:b/>
          <w:color w:val="262626"/>
          <w:sz w:val="18"/>
          <w:szCs w:val="18"/>
        </w:rPr>
        <w:t>Regular mail</w:t>
      </w:r>
      <w:r w:rsidRPr="004C5079">
        <w:rPr>
          <w:rFonts w:eastAsia="Calibri" w:cstheme="minorHAnsi"/>
          <w:color w:val="262626"/>
          <w:sz w:val="18"/>
          <w:szCs w:val="18"/>
        </w:rPr>
        <w:t xml:space="preserve">: </w:t>
      </w:r>
    </w:p>
    <w:p w14:paraId="5E38D429" w14:textId="77777777" w:rsidR="004C5079" w:rsidRPr="004C5079" w:rsidRDefault="004C5079" w:rsidP="004C5079">
      <w:pPr>
        <w:spacing w:before="60" w:after="60" w:line="264" w:lineRule="auto"/>
        <w:ind w:left="1644"/>
        <w:contextualSpacing/>
        <w:jc w:val="both"/>
        <w:rPr>
          <w:rFonts w:eastAsia="Calibri" w:cstheme="minorHAnsi"/>
          <w:color w:val="262626"/>
          <w:sz w:val="18"/>
          <w:szCs w:val="18"/>
        </w:rPr>
      </w:pPr>
      <w:r w:rsidRPr="004C5079">
        <w:rPr>
          <w:rFonts w:eastAsia="Calibri" w:cstheme="minorHAnsi"/>
          <w:color w:val="262626"/>
          <w:sz w:val="18"/>
          <w:szCs w:val="18"/>
        </w:rPr>
        <w:t>Director, Investigations Division – Office of Internal Oversight Services</w:t>
      </w:r>
    </w:p>
    <w:p w14:paraId="45300582" w14:textId="77777777" w:rsidR="004C5079" w:rsidRPr="004C5079" w:rsidRDefault="004C5079" w:rsidP="004C5079">
      <w:pPr>
        <w:spacing w:before="60" w:after="60" w:line="264" w:lineRule="auto"/>
        <w:ind w:left="1644"/>
        <w:contextualSpacing/>
        <w:jc w:val="both"/>
        <w:rPr>
          <w:rFonts w:eastAsia="Calibri" w:cstheme="minorHAnsi"/>
          <w:color w:val="262626"/>
          <w:sz w:val="18"/>
          <w:szCs w:val="18"/>
        </w:rPr>
      </w:pPr>
      <w:r w:rsidRPr="004C5079">
        <w:rPr>
          <w:rFonts w:eastAsia="Calibri" w:cstheme="minorHAnsi"/>
          <w:color w:val="262626"/>
          <w:sz w:val="18"/>
          <w:szCs w:val="18"/>
        </w:rPr>
        <w:t>7th Floor 300 East 42nd (Corner Second Avenue)</w:t>
      </w:r>
    </w:p>
    <w:p w14:paraId="3D3BC0C6" w14:textId="59895051" w:rsidR="004C5079" w:rsidRPr="004C5079" w:rsidRDefault="004C5079" w:rsidP="004C5079">
      <w:pPr>
        <w:spacing w:before="60" w:after="60" w:line="264" w:lineRule="auto"/>
        <w:ind w:left="1644"/>
        <w:contextualSpacing/>
        <w:jc w:val="both"/>
        <w:rPr>
          <w:rFonts w:eastAsia="Calibri" w:cstheme="minorHAnsi"/>
          <w:color w:val="262626"/>
          <w:sz w:val="18"/>
          <w:szCs w:val="18"/>
        </w:rPr>
      </w:pPr>
      <w:r w:rsidRPr="004C5079">
        <w:rPr>
          <w:rFonts w:eastAsia="Calibri" w:cstheme="minorHAnsi"/>
          <w:color w:val="262626"/>
          <w:sz w:val="18"/>
          <w:szCs w:val="18"/>
        </w:rPr>
        <w:t>New York, NY, 10017, U.S.A.</w:t>
      </w:r>
    </w:p>
    <w:p w14:paraId="385F4ED6" w14:textId="59895051" w:rsidR="004C5079" w:rsidRPr="004C5079" w:rsidRDefault="004C5079" w:rsidP="004C507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sz w:val="18"/>
          <w:szCs w:val="18"/>
        </w:rPr>
      </w:pPr>
      <w:r w:rsidRPr="004C5079">
        <w:rPr>
          <w:rFonts w:eastAsia="Calibri" w:cstheme="minorHAnsi"/>
          <w:i/>
          <w:color w:val="262626"/>
          <w:sz w:val="18"/>
          <w:szCs w:val="18"/>
        </w:rPr>
        <w:t xml:space="preserve">For further information on reporting procedures, please consult the UN Women Legal Policy and the UN Women </w:t>
      </w:r>
      <w:r w:rsidRPr="004C5079">
        <w:rPr>
          <w:rFonts w:eastAsia="Calibri" w:cstheme="minorHAnsi"/>
          <w:i/>
          <w:color w:val="404040"/>
          <w:sz w:val="18"/>
          <w:szCs w:val="18"/>
        </w:rPr>
        <w:t>Accountability website.</w:t>
      </w:r>
    </w:p>
    <w:p w14:paraId="3B603897"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7567D251"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Confidentiality and Protection from</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Retaliation</w:t>
      </w:r>
    </w:p>
    <w:p w14:paraId="2AFC68FC"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30545341" w14:textId="77777777" w:rsidR="004C5079" w:rsidRPr="004C5079" w:rsidRDefault="004C5079">
      <w:pPr>
        <w:numPr>
          <w:ilvl w:val="2"/>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Confidentiality</w:t>
      </w:r>
    </w:p>
    <w:p w14:paraId="2E0AB7EF"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6C3F2510" w14:textId="77777777" w:rsidR="004C5079" w:rsidRPr="004C5079" w:rsidRDefault="004C5079">
      <w:pPr>
        <w:numPr>
          <w:ilvl w:val="3"/>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iCs/>
          <w:color w:val="262626"/>
          <w:sz w:val="18"/>
          <w:szCs w:val="18"/>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D7DBD77" w14:textId="77777777" w:rsidR="004C5079" w:rsidRPr="004C5079" w:rsidRDefault="004C5079">
      <w:pPr>
        <w:numPr>
          <w:ilvl w:val="3"/>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iCs/>
          <w:color w:val="262626"/>
          <w:sz w:val="18"/>
          <w:szCs w:val="18"/>
        </w:rPr>
        <w:t>All investigations undertaken by OIOS are confidential and requests for confidentiality by investigation participants will be honored to the extent possible within the legitimate needs of the investigation.</w:t>
      </w:r>
    </w:p>
    <w:p w14:paraId="6BDA525F" w14:textId="77777777" w:rsidR="004C5079" w:rsidRPr="004C5079" w:rsidRDefault="004C5079" w:rsidP="004C5079">
      <w:pPr>
        <w:tabs>
          <w:tab w:val="num" w:pos="2155"/>
        </w:tabs>
        <w:spacing w:before="120" w:after="120" w:line="264" w:lineRule="auto"/>
        <w:ind w:left="1728"/>
        <w:contextualSpacing/>
        <w:jc w:val="both"/>
        <w:outlineLvl w:val="1"/>
        <w:rPr>
          <w:rFonts w:eastAsia="Malgun Gothic" w:cstheme="minorHAnsi"/>
          <w:color w:val="262626"/>
          <w:sz w:val="18"/>
          <w:szCs w:val="18"/>
        </w:rPr>
      </w:pPr>
    </w:p>
    <w:p w14:paraId="3197060A" w14:textId="77777777" w:rsidR="004C5079" w:rsidRPr="004C5079" w:rsidRDefault="004C5079">
      <w:pPr>
        <w:numPr>
          <w:ilvl w:val="2"/>
          <w:numId w:val="44"/>
        </w:numPr>
        <w:tabs>
          <w:tab w:val="num" w:pos="2155"/>
        </w:tabs>
        <w:spacing w:before="120" w:after="120" w:line="264" w:lineRule="auto"/>
        <w:contextualSpacing/>
        <w:jc w:val="both"/>
        <w:outlineLvl w:val="1"/>
        <w:rPr>
          <w:rFonts w:eastAsia="Malgun Gothic" w:cstheme="minorHAnsi"/>
          <w:color w:val="262626"/>
          <w:sz w:val="18"/>
          <w:szCs w:val="18"/>
        </w:rPr>
      </w:pPr>
      <w:bookmarkStart w:id="26" w:name="_Protection_from_Retaliation"/>
      <w:bookmarkEnd w:id="26"/>
      <w:r w:rsidRPr="004C5079">
        <w:rPr>
          <w:rFonts w:eastAsia="Malgun Gothic" w:cstheme="minorHAnsi"/>
          <w:b/>
          <w:color w:val="262626"/>
          <w:sz w:val="18"/>
          <w:szCs w:val="18"/>
        </w:rPr>
        <w:t>Protection from</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Retaliation</w:t>
      </w:r>
    </w:p>
    <w:p w14:paraId="09CF8D78"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7A72F448" w14:textId="77777777" w:rsidR="004C5079" w:rsidRPr="004C5079" w:rsidRDefault="004C5079">
      <w:pPr>
        <w:numPr>
          <w:ilvl w:val="3"/>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iCs/>
          <w:color w:val="262626"/>
          <w:sz w:val="18"/>
          <w:szCs w:val="18"/>
        </w:rPr>
        <w:t>The</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UN–Women</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Policy</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for</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Protection</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against</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Retaliation</w:t>
      </w:r>
      <w:r w:rsidRPr="004C5079">
        <w:rPr>
          <w:rFonts w:eastAsia="Malgun Gothic" w:cstheme="minorHAnsi"/>
          <w:iCs/>
          <w:color w:val="262626"/>
          <w:spacing w:val="-9"/>
          <w:sz w:val="18"/>
          <w:szCs w:val="18"/>
        </w:rPr>
        <w:t xml:space="preserve"> </w:t>
      </w:r>
      <w:r w:rsidRPr="004C5079">
        <w:rPr>
          <w:rFonts w:eastAsia="Malgun Gothic" w:cstheme="minorHAnsi"/>
          <w:iCs/>
          <w:color w:val="262626"/>
          <w:sz w:val="18"/>
          <w:szCs w:val="18"/>
        </w:rPr>
        <w:t>establishes</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a</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framework</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and</w:t>
      </w:r>
      <w:r w:rsidRPr="004C5079">
        <w:rPr>
          <w:rFonts w:eastAsia="Malgun Gothic" w:cstheme="minorHAnsi"/>
          <w:iCs/>
          <w:color w:val="262626"/>
          <w:spacing w:val="-13"/>
          <w:sz w:val="18"/>
          <w:szCs w:val="18"/>
        </w:rPr>
        <w:t xml:space="preserve"> </w:t>
      </w:r>
      <w:r w:rsidRPr="004C5079">
        <w:rPr>
          <w:rFonts w:eastAsia="Malgun Gothic" w:cstheme="minorHAnsi"/>
          <w:iCs/>
          <w:color w:val="262626"/>
          <w:sz w:val="18"/>
          <w:szCs w:val="18"/>
        </w:rPr>
        <w:t>procedure for</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the</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protection</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of</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staff</w:t>
      </w:r>
      <w:r w:rsidRPr="004C5079">
        <w:rPr>
          <w:rFonts w:eastAsia="Malgun Gothic" w:cstheme="minorHAnsi"/>
          <w:iCs/>
          <w:color w:val="262626"/>
          <w:spacing w:val="-12"/>
          <w:sz w:val="18"/>
          <w:szCs w:val="18"/>
        </w:rPr>
        <w:t xml:space="preserve"> </w:t>
      </w:r>
      <w:r w:rsidRPr="004C5079">
        <w:rPr>
          <w:rFonts w:eastAsia="Malgun Gothic" w:cstheme="minorHAnsi"/>
          <w:iCs/>
          <w:color w:val="262626"/>
          <w:sz w:val="18"/>
          <w:szCs w:val="18"/>
        </w:rPr>
        <w:t>members</w:t>
      </w:r>
      <w:r w:rsidRPr="004C5079">
        <w:rPr>
          <w:rFonts w:eastAsia="Malgun Gothic" w:cstheme="minorHAnsi"/>
          <w:iCs/>
          <w:color w:val="262626"/>
          <w:spacing w:val="-14"/>
          <w:sz w:val="18"/>
          <w:szCs w:val="18"/>
        </w:rPr>
        <w:t xml:space="preserve"> </w:t>
      </w:r>
      <w:r w:rsidRPr="004C5079">
        <w:rPr>
          <w:rFonts w:eastAsia="Malgun Gothic" w:cstheme="minorHAnsi"/>
          <w:iCs/>
          <w:color w:val="262626"/>
          <w:sz w:val="18"/>
          <w:szCs w:val="18"/>
        </w:rPr>
        <w:t>from</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retaliation.</w:t>
      </w:r>
      <w:r w:rsidRPr="004C5079">
        <w:rPr>
          <w:rFonts w:eastAsia="Malgun Gothic" w:cstheme="minorHAnsi"/>
          <w:iCs/>
          <w:color w:val="262626"/>
          <w:spacing w:val="22"/>
          <w:sz w:val="18"/>
          <w:szCs w:val="18"/>
        </w:rPr>
        <w:t xml:space="preserve"> </w:t>
      </w:r>
      <w:r w:rsidRPr="004C5079">
        <w:rPr>
          <w:rFonts w:eastAsia="Malgun Gothic" w:cstheme="minorHAnsi"/>
          <w:iCs/>
          <w:color w:val="262626"/>
          <w:sz w:val="18"/>
          <w:szCs w:val="18"/>
        </w:rPr>
        <w:t>Staff</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members</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who</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believe</w:t>
      </w:r>
      <w:r w:rsidRPr="004C5079">
        <w:rPr>
          <w:rFonts w:eastAsia="Malgun Gothic" w:cstheme="minorHAnsi"/>
          <w:iCs/>
          <w:color w:val="262626"/>
          <w:spacing w:val="-11"/>
          <w:sz w:val="18"/>
          <w:szCs w:val="18"/>
        </w:rPr>
        <w:t xml:space="preserve"> </w:t>
      </w:r>
      <w:r w:rsidRPr="004C5079">
        <w:rPr>
          <w:rFonts w:eastAsia="Malgun Gothic" w:cstheme="minorHAnsi"/>
          <w:iCs/>
          <w:color w:val="262626"/>
          <w:sz w:val="18"/>
          <w:szCs w:val="18"/>
        </w:rPr>
        <w:t>that</w:t>
      </w:r>
      <w:r w:rsidRPr="004C5079">
        <w:rPr>
          <w:rFonts w:eastAsia="Malgun Gothic" w:cstheme="minorHAnsi"/>
          <w:iCs/>
          <w:color w:val="262626"/>
          <w:spacing w:val="-10"/>
          <w:sz w:val="18"/>
          <w:szCs w:val="18"/>
        </w:rPr>
        <w:t xml:space="preserve"> </w:t>
      </w:r>
      <w:r w:rsidRPr="004C5079">
        <w:rPr>
          <w:rFonts w:eastAsia="Malgun Gothic" w:cstheme="minorHAnsi"/>
          <w:iCs/>
          <w:color w:val="262626"/>
          <w:sz w:val="18"/>
          <w:szCs w:val="18"/>
        </w:rPr>
        <w:t xml:space="preserve">retaliatory action has been taken against them because they have reported allegations of </w:t>
      </w:r>
      <w:proofErr w:type="gramStart"/>
      <w:r w:rsidRPr="004C5079">
        <w:rPr>
          <w:rFonts w:eastAsia="Malgun Gothic" w:cstheme="minorHAnsi"/>
          <w:iCs/>
          <w:color w:val="262626"/>
          <w:sz w:val="18"/>
          <w:szCs w:val="18"/>
        </w:rPr>
        <w:t>wrongdoing, or</w:t>
      </w:r>
      <w:proofErr w:type="gramEnd"/>
      <w:r w:rsidRPr="004C5079">
        <w:rPr>
          <w:rFonts w:eastAsia="Malgun Gothic" w:cstheme="minorHAnsi"/>
          <w:iCs/>
          <w:color w:val="262626"/>
          <w:sz w:val="18"/>
          <w:szCs w:val="18"/>
        </w:rPr>
        <w:t xml:space="preserve"> have cooperated with a duly authorized audit or investigation, may forward all supporting information and documentation to the UN Ethics Office. This should be done promptly </w:t>
      </w:r>
      <w:proofErr w:type="gramStart"/>
      <w:r w:rsidRPr="004C5079">
        <w:rPr>
          <w:rFonts w:eastAsia="Malgun Gothic" w:cstheme="minorHAnsi"/>
          <w:iCs/>
          <w:color w:val="262626"/>
          <w:sz w:val="18"/>
          <w:szCs w:val="18"/>
        </w:rPr>
        <w:t>and in any event,</w:t>
      </w:r>
      <w:proofErr w:type="gramEnd"/>
      <w:r w:rsidRPr="004C5079">
        <w:rPr>
          <w:rFonts w:eastAsia="Malgun Gothic" w:cstheme="minorHAnsi"/>
          <w:iCs/>
          <w:color w:val="262626"/>
          <w:sz w:val="18"/>
          <w:szCs w:val="18"/>
        </w:rPr>
        <w:t xml:space="preserve"> no later </w:t>
      </w:r>
      <w:r w:rsidRPr="004C5079">
        <w:rPr>
          <w:rFonts w:eastAsia="Malgun Gothic" w:cstheme="minorHAnsi"/>
          <w:iCs/>
          <w:color w:val="262626"/>
          <w:sz w:val="18"/>
          <w:szCs w:val="18"/>
        </w:rPr>
        <w:lastRenderedPageBreak/>
        <w:t>than 60 calendar days after the alleged act or threat of retaliation has occurred. The complaint can be made in a variety of</w:t>
      </w:r>
      <w:r w:rsidRPr="004C5079">
        <w:rPr>
          <w:rFonts w:eastAsia="Malgun Gothic" w:cstheme="minorHAnsi"/>
          <w:iCs/>
          <w:color w:val="262626"/>
          <w:spacing w:val="-16"/>
          <w:sz w:val="18"/>
          <w:szCs w:val="18"/>
        </w:rPr>
        <w:t xml:space="preserve"> </w:t>
      </w:r>
      <w:r w:rsidRPr="004C5079">
        <w:rPr>
          <w:rFonts w:eastAsia="Malgun Gothic" w:cstheme="minorHAnsi"/>
          <w:iCs/>
          <w:color w:val="262626"/>
          <w:sz w:val="18"/>
          <w:szCs w:val="18"/>
        </w:rPr>
        <w:t>ways:</w:t>
      </w:r>
    </w:p>
    <w:p w14:paraId="27125722" w14:textId="77777777" w:rsidR="004C5079" w:rsidRPr="004C5079" w:rsidRDefault="004C5079" w:rsidP="004C5079">
      <w:pPr>
        <w:tabs>
          <w:tab w:val="num" w:pos="2155"/>
        </w:tabs>
        <w:spacing w:before="120" w:after="120" w:line="264" w:lineRule="auto"/>
        <w:contextualSpacing/>
        <w:jc w:val="both"/>
        <w:outlineLvl w:val="1"/>
        <w:rPr>
          <w:rFonts w:eastAsia="Malgun Gothic" w:cstheme="minorHAnsi"/>
          <w:color w:val="262626"/>
          <w:sz w:val="18"/>
          <w:szCs w:val="18"/>
        </w:rPr>
      </w:pPr>
    </w:p>
    <w:p w14:paraId="05A57943" w14:textId="77777777" w:rsidR="004C5079" w:rsidRPr="004C5079" w:rsidRDefault="004C5079" w:rsidP="004C5079">
      <w:pPr>
        <w:tabs>
          <w:tab w:val="num" w:pos="2552"/>
        </w:tabs>
        <w:spacing w:before="60" w:after="60" w:line="264" w:lineRule="auto"/>
        <w:ind w:left="2552" w:hanging="397"/>
        <w:contextualSpacing/>
        <w:rPr>
          <w:rFonts w:eastAsia="Calibri" w:cstheme="minorHAnsi"/>
          <w:color w:val="262626"/>
          <w:sz w:val="18"/>
          <w:szCs w:val="18"/>
        </w:rPr>
      </w:pPr>
      <w:r w:rsidRPr="004C5079">
        <w:rPr>
          <w:rFonts w:eastAsia="Calibri" w:cstheme="minorHAnsi"/>
          <w:b/>
          <w:bCs/>
          <w:color w:val="262626"/>
          <w:sz w:val="18"/>
          <w:szCs w:val="18"/>
        </w:rPr>
        <w:t xml:space="preserve">Phone: </w:t>
      </w:r>
      <w:r w:rsidRPr="004C5079">
        <w:rPr>
          <w:rFonts w:eastAsia="Calibri" w:cstheme="minorHAnsi"/>
          <w:color w:val="262626"/>
          <w:sz w:val="18"/>
          <w:szCs w:val="18"/>
        </w:rPr>
        <w:t>+1 917-367-9858</w:t>
      </w:r>
    </w:p>
    <w:p w14:paraId="3829C4E0" w14:textId="77777777" w:rsidR="004C5079" w:rsidRPr="004C5079" w:rsidRDefault="004C5079" w:rsidP="004C5079">
      <w:pPr>
        <w:tabs>
          <w:tab w:val="num" w:pos="2552"/>
        </w:tabs>
        <w:spacing w:before="60" w:after="60" w:line="264" w:lineRule="auto"/>
        <w:ind w:left="2552" w:hanging="397"/>
        <w:contextualSpacing/>
        <w:rPr>
          <w:rFonts w:eastAsia="Calibri" w:cstheme="minorHAnsi"/>
          <w:color w:val="262626"/>
          <w:sz w:val="18"/>
          <w:szCs w:val="18"/>
        </w:rPr>
      </w:pPr>
      <w:r w:rsidRPr="004C5079">
        <w:rPr>
          <w:rFonts w:eastAsia="Calibri" w:cstheme="minorHAnsi"/>
          <w:b/>
          <w:bCs/>
          <w:color w:val="262626"/>
          <w:sz w:val="18"/>
          <w:szCs w:val="18"/>
        </w:rPr>
        <w:t>Email</w:t>
      </w:r>
      <w:r w:rsidRPr="004C5079">
        <w:rPr>
          <w:rFonts w:eastAsia="Calibri" w:cstheme="minorHAnsi"/>
          <w:color w:val="262626"/>
          <w:sz w:val="18"/>
          <w:szCs w:val="18"/>
        </w:rPr>
        <w:t xml:space="preserve">: </w:t>
      </w:r>
      <w:hyperlink r:id="rId21">
        <w:r w:rsidRPr="004C5079">
          <w:rPr>
            <w:rFonts w:eastAsia="Calibri" w:cstheme="minorHAnsi"/>
            <w:color w:val="0000FF"/>
            <w:sz w:val="18"/>
            <w:szCs w:val="18"/>
            <w:u w:val="single"/>
          </w:rPr>
          <w:t>ethicsoffice@un.org</w:t>
        </w:r>
      </w:hyperlink>
    </w:p>
    <w:p w14:paraId="35728E6E" w14:textId="77777777" w:rsidR="004C5079" w:rsidRPr="004C5079" w:rsidRDefault="004C5079">
      <w:pPr>
        <w:numPr>
          <w:ilvl w:val="3"/>
          <w:numId w:val="44"/>
        </w:numPr>
        <w:tabs>
          <w:tab w:val="num" w:pos="2155"/>
        </w:tabs>
        <w:spacing w:before="120" w:after="120" w:line="264" w:lineRule="auto"/>
        <w:contextualSpacing/>
        <w:jc w:val="both"/>
        <w:outlineLvl w:val="1"/>
        <w:rPr>
          <w:rFonts w:eastAsia="Malgun Gothic" w:cstheme="minorHAnsi"/>
          <w:iCs/>
          <w:color w:val="262626"/>
          <w:sz w:val="18"/>
          <w:szCs w:val="18"/>
        </w:rPr>
      </w:pPr>
      <w:r w:rsidRPr="004C5079">
        <w:rPr>
          <w:rFonts w:eastAsia="Malgun Gothic" w:cstheme="minorHAnsi"/>
          <w:iCs/>
          <w:color w:val="262626"/>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6CEEFA0"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4C5079">
        <w:rPr>
          <w:rFonts w:eastAsia="Calibri" w:cstheme="minorHAnsi"/>
          <w:i/>
          <w:color w:val="262626"/>
          <w:sz w:val="18"/>
          <w:szCs w:val="18"/>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4C5079">
        <w:rPr>
          <w:rFonts w:eastAsia="Calibri" w:cstheme="minorHAnsi"/>
          <w:i/>
          <w:color w:val="262626"/>
          <w:sz w:val="18"/>
          <w:szCs w:val="18"/>
        </w:rPr>
        <w:t>web-site</w:t>
      </w:r>
      <w:proofErr w:type="gramEnd"/>
      <w:r w:rsidRPr="004C5079">
        <w:rPr>
          <w:rFonts w:eastAsia="Calibri" w:cstheme="minorHAnsi"/>
          <w:i/>
          <w:color w:val="262626"/>
          <w:sz w:val="18"/>
          <w:szCs w:val="18"/>
        </w:rPr>
        <w:t xml:space="preserve"> on Protection against Retaliation.</w:t>
      </w:r>
    </w:p>
    <w:p w14:paraId="4BCB828C"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b/>
          <w:color w:val="262626"/>
          <w:sz w:val="18"/>
          <w:szCs w:val="18"/>
        </w:rPr>
        <w:t>Investigations</w:t>
      </w:r>
    </w:p>
    <w:p w14:paraId="595C2241" w14:textId="77777777" w:rsidR="004C5079" w:rsidRPr="004C5079" w:rsidRDefault="004C5079" w:rsidP="004C5079">
      <w:pPr>
        <w:spacing w:before="120" w:after="120" w:line="264" w:lineRule="auto"/>
        <w:ind w:left="792"/>
        <w:contextualSpacing/>
        <w:jc w:val="both"/>
        <w:outlineLvl w:val="1"/>
        <w:rPr>
          <w:rFonts w:eastAsia="Malgun Gothic" w:cstheme="minorHAnsi"/>
          <w:b/>
          <w:color w:val="262626"/>
          <w:sz w:val="18"/>
          <w:szCs w:val="18"/>
        </w:rPr>
      </w:pPr>
    </w:p>
    <w:p w14:paraId="3E9AF8F2"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color w:val="262626"/>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5A4D33E1" w14:textId="77777777" w:rsidR="004C5079" w:rsidRPr="004C5079" w:rsidRDefault="004C5079" w:rsidP="004C5079">
      <w:pPr>
        <w:spacing w:before="120" w:after="120" w:line="264" w:lineRule="auto"/>
        <w:ind w:left="1224"/>
        <w:contextualSpacing/>
        <w:jc w:val="both"/>
        <w:outlineLvl w:val="1"/>
        <w:rPr>
          <w:rFonts w:eastAsia="Malgun Gothic" w:cstheme="minorHAnsi"/>
          <w:b/>
          <w:color w:val="262626"/>
          <w:sz w:val="18"/>
          <w:szCs w:val="18"/>
        </w:rPr>
      </w:pPr>
    </w:p>
    <w:p w14:paraId="5ECC2204"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b/>
          <w:color w:val="262626"/>
          <w:sz w:val="18"/>
          <w:szCs w:val="18"/>
        </w:rPr>
      </w:pPr>
      <w:r w:rsidRPr="004C5079">
        <w:rPr>
          <w:rFonts w:eastAsia="Malgun Gothic" w:cstheme="minorHAnsi"/>
          <w:color w:val="262626"/>
          <w:sz w:val="18"/>
          <w:szCs w:val="18"/>
        </w:rPr>
        <w:t>The</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investigation</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is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process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planning</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and</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conducting</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appropriate</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lines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inquiry</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obtain the evidence required to objectively determine the factual basis of allegations. This will</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include: (</w:t>
      </w:r>
      <w:proofErr w:type="spellStart"/>
      <w:r w:rsidRPr="004C5079">
        <w:rPr>
          <w:rFonts w:eastAsia="Malgun Gothic" w:cstheme="minorHAnsi"/>
          <w:color w:val="262626"/>
          <w:sz w:val="18"/>
          <w:szCs w:val="18"/>
        </w:rPr>
        <w:t>i</w:t>
      </w:r>
      <w:proofErr w:type="spellEnd"/>
      <w:r w:rsidRPr="004C5079">
        <w:rPr>
          <w:rFonts w:eastAsia="Malgun Gothic" w:cstheme="minorHAnsi"/>
          <w:color w:val="262626"/>
          <w:sz w:val="18"/>
          <w:szCs w:val="18"/>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5841E724" w14:textId="77777777" w:rsidR="004C5079" w:rsidRPr="004C5079" w:rsidRDefault="004C5079" w:rsidP="004C5079">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sz w:val="18"/>
          <w:szCs w:val="18"/>
        </w:rPr>
      </w:pPr>
      <w:r w:rsidRPr="004C5079">
        <w:rPr>
          <w:rFonts w:eastAsia="Calibri" w:cstheme="minorHAnsi"/>
          <w:i/>
          <w:color w:val="404040"/>
          <w:sz w:val="18"/>
          <w:szCs w:val="18"/>
        </w:rPr>
        <w:t xml:space="preserve">For further information on OIOS investigations procedures, please consult the OIOS Investigations Manual, the UN Women Legal </w:t>
      </w:r>
      <w:proofErr w:type="gramStart"/>
      <w:r w:rsidRPr="004C5079">
        <w:rPr>
          <w:rFonts w:eastAsia="Calibri" w:cstheme="minorHAnsi"/>
          <w:i/>
          <w:color w:val="262626"/>
          <w:sz w:val="18"/>
          <w:szCs w:val="18"/>
        </w:rPr>
        <w:t>Policy</w:t>
      </w:r>
      <w:proofErr w:type="gramEnd"/>
      <w:r w:rsidRPr="004C5079">
        <w:rPr>
          <w:rFonts w:eastAsia="Calibri" w:cstheme="minorHAnsi"/>
          <w:i/>
          <w:color w:val="262626"/>
          <w:sz w:val="18"/>
          <w:szCs w:val="18"/>
        </w:rPr>
        <w:t xml:space="preserve"> </w:t>
      </w:r>
      <w:r w:rsidRPr="004C5079">
        <w:rPr>
          <w:rFonts w:eastAsia="Calibri" w:cstheme="minorHAnsi"/>
          <w:i/>
          <w:color w:val="404040"/>
          <w:sz w:val="18"/>
          <w:szCs w:val="18"/>
        </w:rPr>
        <w:t>and the UN Women Accountability website.</w:t>
      </w:r>
    </w:p>
    <w:p w14:paraId="734D3B4C"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Actions based on</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investigations</w:t>
      </w:r>
    </w:p>
    <w:p w14:paraId="74E8D009"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2281EC2C"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D4E140C"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6763F5CF" w14:textId="77777777" w:rsidR="004C5079" w:rsidRPr="004C5079" w:rsidRDefault="004C5079">
      <w:pPr>
        <w:numPr>
          <w:ilvl w:val="2"/>
          <w:numId w:val="44"/>
        </w:numPr>
        <w:tabs>
          <w:tab w:val="num" w:pos="12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If there is evidence of improper use of funds as determined after an investigation, UN Women will use its best efforts, consistent with its regulations, rules, </w:t>
      </w:r>
      <w:proofErr w:type="gramStart"/>
      <w:r w:rsidRPr="004C5079">
        <w:rPr>
          <w:rFonts w:eastAsia="Malgun Gothic" w:cstheme="minorHAnsi"/>
          <w:color w:val="262626"/>
          <w:sz w:val="18"/>
          <w:szCs w:val="18"/>
        </w:rPr>
        <w:t>policies</w:t>
      </w:r>
      <w:proofErr w:type="gramEnd"/>
      <w:r w:rsidRPr="004C5079">
        <w:rPr>
          <w:rFonts w:eastAsia="Malgun Gothic" w:cstheme="minorHAnsi"/>
          <w:color w:val="262626"/>
          <w:sz w:val="18"/>
          <w:szCs w:val="18"/>
        </w:rPr>
        <w:t xml:space="preserve"> and procedures to recover any</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funds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misused.</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This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may</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include</w:t>
      </w:r>
      <w:r w:rsidRPr="004C5079">
        <w:rPr>
          <w:rFonts w:eastAsia="Malgun Gothic" w:cstheme="minorHAnsi"/>
          <w:color w:val="262626"/>
          <w:spacing w:val="-3"/>
          <w:sz w:val="18"/>
          <w:szCs w:val="18"/>
        </w:rPr>
        <w:t xml:space="preserve"> </w:t>
      </w:r>
      <w:r w:rsidRPr="004C5079">
        <w:rPr>
          <w:rFonts w:eastAsia="Malgun Gothic" w:cstheme="minorHAnsi"/>
          <w:color w:val="262626"/>
          <w:sz w:val="18"/>
          <w:szCs w:val="18"/>
        </w:rPr>
        <w:t>administrative</w:t>
      </w:r>
      <w:r w:rsidRPr="004C5079">
        <w:rPr>
          <w:rFonts w:eastAsia="Malgun Gothic" w:cstheme="minorHAnsi"/>
          <w:color w:val="262626"/>
          <w:spacing w:val="-3"/>
          <w:sz w:val="18"/>
          <w:szCs w:val="18"/>
        </w:rPr>
        <w:t xml:space="preserve"> </w:t>
      </w:r>
      <w:r w:rsidRPr="004C5079">
        <w:rPr>
          <w:rFonts w:eastAsia="Malgun Gothic" w:cstheme="minorHAnsi"/>
          <w:color w:val="262626"/>
          <w:sz w:val="18"/>
          <w:szCs w:val="18"/>
        </w:rPr>
        <w:t>action</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recover</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funds</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from</w:t>
      </w:r>
      <w:r w:rsidRPr="004C5079">
        <w:rPr>
          <w:rFonts w:eastAsia="Malgun Gothic" w:cstheme="minorHAnsi"/>
          <w:color w:val="262626"/>
          <w:spacing w:val="-4"/>
          <w:sz w:val="18"/>
          <w:szCs w:val="18"/>
        </w:rPr>
        <w:t xml:space="preserve"> </w:t>
      </w:r>
      <w:r w:rsidRPr="004C5079">
        <w:rPr>
          <w:rFonts w:eastAsia="Malgun Gothic" w:cstheme="minorHAnsi"/>
          <w:color w:val="262626"/>
          <w:sz w:val="18"/>
          <w:szCs w:val="18"/>
        </w:rPr>
        <w:t>staff</w:t>
      </w:r>
      <w:r w:rsidRPr="004C5079">
        <w:rPr>
          <w:rFonts w:eastAsia="Malgun Gothic" w:cstheme="minorHAnsi"/>
          <w:color w:val="262626"/>
          <w:spacing w:val="-3"/>
          <w:sz w:val="18"/>
          <w:szCs w:val="18"/>
        </w:rPr>
        <w:t xml:space="preserve"> </w:t>
      </w:r>
      <w:r w:rsidRPr="004C5079">
        <w:rPr>
          <w:rFonts w:eastAsia="Malgun Gothic" w:cstheme="minorHAnsi"/>
          <w:color w:val="262626"/>
          <w:sz w:val="18"/>
          <w:szCs w:val="18"/>
        </w:rPr>
        <w:t>members, referral</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matter</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to</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appropriate</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national</w:t>
      </w:r>
      <w:r w:rsidRPr="004C5079">
        <w:rPr>
          <w:rFonts w:eastAsia="Malgun Gothic" w:cstheme="minorHAnsi"/>
          <w:color w:val="262626"/>
          <w:spacing w:val="-9"/>
          <w:sz w:val="18"/>
          <w:szCs w:val="18"/>
        </w:rPr>
        <w:t xml:space="preserve"> </w:t>
      </w:r>
      <w:r w:rsidRPr="004C5079">
        <w:rPr>
          <w:rFonts w:eastAsia="Malgun Gothic" w:cstheme="minorHAnsi"/>
          <w:color w:val="262626"/>
          <w:sz w:val="18"/>
          <w:szCs w:val="18"/>
        </w:rPr>
        <w:t>authorities</w:t>
      </w:r>
      <w:r w:rsidRPr="004C5079">
        <w:rPr>
          <w:rFonts w:eastAsia="Malgun Gothic" w:cstheme="minorHAnsi"/>
          <w:color w:val="262626"/>
          <w:spacing w:val="-7"/>
          <w:sz w:val="18"/>
          <w:szCs w:val="18"/>
        </w:rPr>
        <w:t xml:space="preserve"> </w:t>
      </w:r>
      <w:r w:rsidRPr="004C5079">
        <w:rPr>
          <w:rFonts w:eastAsia="Malgun Gothic" w:cstheme="minorHAnsi"/>
          <w:color w:val="262626"/>
          <w:sz w:val="18"/>
          <w:szCs w:val="18"/>
        </w:rPr>
        <w:t>of</w:t>
      </w:r>
      <w:r w:rsidRPr="004C5079">
        <w:rPr>
          <w:rFonts w:eastAsia="Malgun Gothic" w:cstheme="minorHAnsi"/>
          <w:color w:val="262626"/>
          <w:spacing w:val="-8"/>
          <w:sz w:val="18"/>
          <w:szCs w:val="18"/>
        </w:rPr>
        <w:t xml:space="preserve"> </w:t>
      </w:r>
      <w:r w:rsidRPr="004C5079">
        <w:rPr>
          <w:rFonts w:eastAsia="Malgun Gothic" w:cstheme="minorHAnsi"/>
          <w:color w:val="262626"/>
          <w:sz w:val="18"/>
          <w:szCs w:val="18"/>
        </w:rPr>
        <w:t>the</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Member</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State</w:t>
      </w:r>
      <w:r w:rsidRPr="004C5079">
        <w:rPr>
          <w:rFonts w:eastAsia="Malgun Gothic" w:cstheme="minorHAnsi"/>
          <w:color w:val="262626"/>
          <w:spacing w:val="-6"/>
          <w:sz w:val="18"/>
          <w:szCs w:val="18"/>
        </w:rPr>
        <w:t xml:space="preserve"> </w:t>
      </w:r>
      <w:r w:rsidRPr="004C5079">
        <w:rPr>
          <w:rFonts w:eastAsia="Malgun Gothic" w:cstheme="minorHAnsi"/>
          <w:color w:val="262626"/>
          <w:sz w:val="18"/>
          <w:szCs w:val="18"/>
        </w:rPr>
        <w:t>in</w:t>
      </w:r>
      <w:r w:rsidRPr="004C5079">
        <w:rPr>
          <w:rFonts w:eastAsia="Malgun Gothic" w:cstheme="minorHAnsi"/>
          <w:color w:val="262626"/>
          <w:spacing w:val="-5"/>
          <w:sz w:val="18"/>
          <w:szCs w:val="18"/>
        </w:rPr>
        <w:t xml:space="preserve"> </w:t>
      </w:r>
      <w:r w:rsidRPr="004C5079">
        <w:rPr>
          <w:rFonts w:eastAsia="Malgun Gothic" w:cstheme="minorHAnsi"/>
          <w:color w:val="262626"/>
          <w:sz w:val="18"/>
          <w:szCs w:val="18"/>
        </w:rPr>
        <w:t>accordance with General Assembly resolution 62/63, or, in relation to implementing partners and vendors, acting in accordance with the terms of the relevant contract or</w:t>
      </w:r>
      <w:r w:rsidRPr="004C5079">
        <w:rPr>
          <w:rFonts w:eastAsia="Malgun Gothic" w:cstheme="minorHAnsi"/>
          <w:color w:val="262626"/>
          <w:spacing w:val="-20"/>
          <w:sz w:val="18"/>
          <w:szCs w:val="18"/>
        </w:rPr>
        <w:t xml:space="preserve"> </w:t>
      </w:r>
      <w:r w:rsidRPr="004C5079">
        <w:rPr>
          <w:rFonts w:eastAsia="Malgun Gothic" w:cstheme="minorHAnsi"/>
          <w:color w:val="262626"/>
          <w:sz w:val="18"/>
          <w:szCs w:val="18"/>
        </w:rPr>
        <w:t>agreement.</w:t>
      </w:r>
    </w:p>
    <w:p w14:paraId="00DA044F" w14:textId="77777777" w:rsidR="004C5079" w:rsidRPr="004C5079" w:rsidRDefault="004C5079" w:rsidP="004C5079">
      <w:pPr>
        <w:rPr>
          <w:rFonts w:eastAsia="Calibri" w:cstheme="minorHAnsi"/>
          <w:sz w:val="18"/>
          <w:szCs w:val="18"/>
        </w:rPr>
      </w:pPr>
    </w:p>
    <w:p w14:paraId="46E3F2B6" w14:textId="77777777" w:rsidR="004C5079" w:rsidRPr="004C5079" w:rsidRDefault="004C5079" w:rsidP="004C5079">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18"/>
          <w:szCs w:val="18"/>
        </w:rPr>
      </w:pPr>
      <w:r w:rsidRPr="004C5079">
        <w:rPr>
          <w:rFonts w:eastAsia="Calibri" w:cstheme="minorHAnsi"/>
          <w:i/>
          <w:color w:val="262626"/>
          <w:sz w:val="18"/>
          <w:szCs w:val="18"/>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31E309CF"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6DFC1965"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b/>
          <w:color w:val="262626"/>
          <w:sz w:val="18"/>
          <w:szCs w:val="18"/>
        </w:rPr>
        <w:t>Disclosing cases of</w:t>
      </w:r>
      <w:r w:rsidRPr="004C5079">
        <w:rPr>
          <w:rFonts w:eastAsia="Malgun Gothic" w:cstheme="minorHAnsi"/>
          <w:color w:val="262626"/>
          <w:sz w:val="18"/>
          <w:szCs w:val="18"/>
        </w:rPr>
        <w:t xml:space="preserve"> </w:t>
      </w:r>
      <w:r w:rsidRPr="004C5079">
        <w:rPr>
          <w:rFonts w:eastAsia="Malgun Gothic" w:cstheme="minorHAnsi"/>
          <w:b/>
          <w:color w:val="262626"/>
          <w:sz w:val="18"/>
          <w:szCs w:val="18"/>
        </w:rPr>
        <w:t>fraud</w:t>
      </w:r>
    </w:p>
    <w:p w14:paraId="7B6737AA"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41CF7E40" w14:textId="77777777" w:rsidR="004C5079" w:rsidRPr="004C5079" w:rsidRDefault="004C5079">
      <w:pPr>
        <w:numPr>
          <w:ilvl w:val="2"/>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Fraud and other cases of misconduct investigated by OIOS on behalf of UN Women will be reported to the Executive Board through its established reporting mechanisms, as follows:</w:t>
      </w:r>
    </w:p>
    <w:p w14:paraId="502B4314"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26B92A56" w14:textId="77777777" w:rsidR="004C5079" w:rsidRPr="004C5079" w:rsidRDefault="004C5079">
      <w:pPr>
        <w:numPr>
          <w:ilvl w:val="3"/>
          <w:numId w:val="44"/>
        </w:numPr>
        <w:tabs>
          <w:tab w:val="num" w:pos="2155"/>
        </w:tabs>
        <w:spacing w:before="120" w:after="120" w:line="264" w:lineRule="auto"/>
        <w:ind w:hanging="378"/>
        <w:contextualSpacing/>
        <w:jc w:val="both"/>
        <w:outlineLvl w:val="1"/>
        <w:rPr>
          <w:rFonts w:eastAsia="Malgun Gothic" w:cstheme="minorHAnsi"/>
          <w:color w:val="262626"/>
          <w:sz w:val="18"/>
          <w:szCs w:val="18"/>
        </w:rPr>
      </w:pPr>
      <w:r w:rsidRPr="004C5079">
        <w:rPr>
          <w:rFonts w:eastAsia="Malgun Gothic" w:cstheme="minorHAnsi"/>
          <w:iCs/>
          <w:color w:val="262626"/>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2899F771" w14:textId="77777777" w:rsidR="004C5079" w:rsidRPr="004C5079" w:rsidRDefault="004C5079" w:rsidP="004C5079">
      <w:pPr>
        <w:spacing w:before="120" w:after="120" w:line="264" w:lineRule="auto"/>
        <w:ind w:left="1728"/>
        <w:contextualSpacing/>
        <w:jc w:val="both"/>
        <w:outlineLvl w:val="1"/>
        <w:rPr>
          <w:rFonts w:eastAsia="Malgun Gothic" w:cstheme="minorHAnsi"/>
          <w:color w:val="262626"/>
          <w:sz w:val="18"/>
          <w:szCs w:val="18"/>
        </w:rPr>
      </w:pPr>
    </w:p>
    <w:p w14:paraId="35B6677E" w14:textId="77777777" w:rsidR="004C5079" w:rsidRPr="004C5079" w:rsidRDefault="004C5079">
      <w:pPr>
        <w:numPr>
          <w:ilvl w:val="3"/>
          <w:numId w:val="44"/>
        </w:numPr>
        <w:tabs>
          <w:tab w:val="num" w:pos="2155"/>
        </w:tabs>
        <w:spacing w:before="120" w:after="120" w:line="264" w:lineRule="auto"/>
        <w:ind w:hanging="378"/>
        <w:contextualSpacing/>
        <w:jc w:val="both"/>
        <w:outlineLvl w:val="1"/>
        <w:rPr>
          <w:rFonts w:eastAsia="Malgun Gothic" w:cstheme="minorHAnsi"/>
          <w:color w:val="262626"/>
          <w:sz w:val="18"/>
          <w:szCs w:val="18"/>
        </w:rPr>
      </w:pPr>
      <w:r w:rsidRPr="004C5079">
        <w:rPr>
          <w:rFonts w:eastAsia="Malgun Gothic" w:cstheme="minorHAnsi"/>
          <w:iCs/>
          <w:color w:val="262626"/>
          <w:sz w:val="18"/>
          <w:szCs w:val="18"/>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31AD2484" w14:textId="77777777" w:rsidR="004C5079" w:rsidRPr="004C5079" w:rsidRDefault="004C5079" w:rsidP="004C5079">
      <w:pPr>
        <w:spacing w:before="120" w:after="120" w:line="264" w:lineRule="auto"/>
        <w:ind w:left="1728"/>
        <w:contextualSpacing/>
        <w:jc w:val="both"/>
        <w:outlineLvl w:val="1"/>
        <w:rPr>
          <w:rFonts w:eastAsia="Malgun Gothic" w:cstheme="minorHAnsi"/>
          <w:color w:val="262626"/>
          <w:sz w:val="18"/>
          <w:szCs w:val="18"/>
        </w:rPr>
      </w:pPr>
    </w:p>
    <w:p w14:paraId="5A5EAA54" w14:textId="77777777" w:rsidR="004C5079" w:rsidRPr="004C5079" w:rsidRDefault="004C5079">
      <w:pPr>
        <w:numPr>
          <w:ilvl w:val="3"/>
          <w:numId w:val="44"/>
        </w:numPr>
        <w:tabs>
          <w:tab w:val="num" w:pos="2155"/>
        </w:tabs>
        <w:spacing w:before="120" w:after="120" w:line="264" w:lineRule="auto"/>
        <w:ind w:hanging="378"/>
        <w:contextualSpacing/>
        <w:jc w:val="both"/>
        <w:outlineLvl w:val="1"/>
        <w:rPr>
          <w:rFonts w:eastAsia="Malgun Gothic" w:cstheme="minorHAnsi"/>
          <w:color w:val="262626"/>
          <w:sz w:val="18"/>
          <w:szCs w:val="18"/>
        </w:rPr>
      </w:pPr>
      <w:r w:rsidRPr="004C5079">
        <w:rPr>
          <w:rFonts w:eastAsia="Malgun Gothic" w:cstheme="minorHAnsi"/>
          <w:iCs/>
          <w:color w:val="262626"/>
          <w:sz w:val="18"/>
          <w:szCs w:val="18"/>
        </w:rPr>
        <w:t xml:space="preserve">Pursuant to the UN–Women Legal Framework, “in the interests of transparency, the Executive Director shall inform the UN–Women Executive Board of disciplinary decisions taken in the course of the preceding </w:t>
      </w:r>
      <w:proofErr w:type="gramStart"/>
      <w:r w:rsidRPr="004C5079">
        <w:rPr>
          <w:rFonts w:eastAsia="Malgun Gothic" w:cstheme="minorHAnsi"/>
          <w:iCs/>
          <w:color w:val="262626"/>
          <w:sz w:val="18"/>
          <w:szCs w:val="18"/>
        </w:rPr>
        <w:t>year, and</w:t>
      </w:r>
      <w:proofErr w:type="gramEnd"/>
      <w:r w:rsidRPr="004C5079">
        <w:rPr>
          <w:rFonts w:eastAsia="Malgun Gothic" w:cstheme="minorHAnsi"/>
          <w:iCs/>
          <w:color w:val="262626"/>
          <w:sz w:val="18"/>
          <w:szCs w:val="18"/>
        </w:rPr>
        <w:t xml:space="preserve"> publish an annual report of cases of misconduct (without the individuals’ names) that have resulted in the imposition of disciplinary measures.”</w:t>
      </w:r>
    </w:p>
    <w:p w14:paraId="7CB93234" w14:textId="77777777" w:rsidR="004C5079" w:rsidRPr="004C5079" w:rsidRDefault="004C5079" w:rsidP="004C5079">
      <w:pPr>
        <w:tabs>
          <w:tab w:val="num" w:pos="2155"/>
        </w:tabs>
        <w:spacing w:before="120" w:after="120" w:line="264" w:lineRule="auto"/>
        <w:ind w:left="1728"/>
        <w:contextualSpacing/>
        <w:jc w:val="both"/>
        <w:outlineLvl w:val="1"/>
        <w:rPr>
          <w:rFonts w:eastAsia="Malgun Gothic" w:cstheme="minorHAnsi"/>
          <w:color w:val="262626"/>
          <w:sz w:val="18"/>
          <w:szCs w:val="18"/>
        </w:rPr>
      </w:pPr>
    </w:p>
    <w:p w14:paraId="67C7DEFD" w14:textId="77777777" w:rsidR="004C5079" w:rsidRPr="004C5079" w:rsidRDefault="004C5079">
      <w:pPr>
        <w:numPr>
          <w:ilvl w:val="2"/>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4C5079">
        <w:rPr>
          <w:rFonts w:eastAsia="Malgun Gothic" w:cstheme="minorHAnsi"/>
          <w:color w:val="262626"/>
          <w:sz w:val="18"/>
          <w:szCs w:val="18"/>
        </w:rPr>
        <w:t>during the course of</w:t>
      </w:r>
      <w:proofErr w:type="gramEnd"/>
      <w:r w:rsidRPr="004C5079">
        <w:rPr>
          <w:rFonts w:eastAsia="Malgun Gothic" w:cstheme="minorHAnsi"/>
          <w:color w:val="262626"/>
          <w:sz w:val="18"/>
          <w:szCs w:val="18"/>
        </w:rPr>
        <w:t xml:space="preserve"> the year, as he or she deems appropriate, or in response to requests for such a briefing from the President of the Executive Board.</w:t>
      </w:r>
    </w:p>
    <w:p w14:paraId="79C2718A" w14:textId="77777777" w:rsidR="004C5079" w:rsidRPr="004C5079" w:rsidRDefault="004C5079" w:rsidP="004C5079">
      <w:pPr>
        <w:spacing w:before="120" w:after="120" w:line="264" w:lineRule="auto"/>
        <w:contextualSpacing/>
        <w:jc w:val="both"/>
        <w:outlineLvl w:val="1"/>
        <w:rPr>
          <w:rFonts w:eastAsia="Malgun Gothic" w:cstheme="minorHAnsi"/>
          <w:color w:val="262626"/>
          <w:sz w:val="18"/>
          <w:szCs w:val="18"/>
        </w:rPr>
      </w:pPr>
    </w:p>
    <w:p w14:paraId="338AAEF9" w14:textId="77777777" w:rsidR="004C5079" w:rsidRPr="004C5079" w:rsidRDefault="004C5079">
      <w:pPr>
        <w:numPr>
          <w:ilvl w:val="2"/>
          <w:numId w:val="44"/>
        </w:numPr>
        <w:tabs>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Information relating to allegations of fraud and other misconduct, subsequent investigations and post-investigation actions is to be treated confidentially and with utmost discretion </w:t>
      </w:r>
      <w:proofErr w:type="gramStart"/>
      <w:r w:rsidRPr="004C5079">
        <w:rPr>
          <w:rFonts w:eastAsia="Malgun Gothic" w:cstheme="minorHAnsi"/>
          <w:color w:val="262626"/>
          <w:sz w:val="18"/>
          <w:szCs w:val="18"/>
        </w:rPr>
        <w:t>in order to</w:t>
      </w:r>
      <w:proofErr w:type="gramEnd"/>
      <w:r w:rsidRPr="004C5079">
        <w:rPr>
          <w:rFonts w:eastAsia="Malgun Gothic" w:cstheme="minorHAnsi"/>
          <w:color w:val="262626"/>
          <w:sz w:val="18"/>
          <w:szCs w:val="18"/>
        </w:rPr>
        <w:t xml:space="preserve"> ensure </w:t>
      </w:r>
      <w:r w:rsidRPr="004C5079">
        <w:rPr>
          <w:rFonts w:eastAsia="Malgun Gothic" w:cstheme="minorHAnsi"/>
          <w:i/>
          <w:color w:val="262626"/>
          <w:sz w:val="18"/>
          <w:szCs w:val="18"/>
        </w:rPr>
        <w:t>inter alia</w:t>
      </w:r>
      <w:r w:rsidRPr="004C5079">
        <w:rPr>
          <w:rFonts w:eastAsia="Malgun Gothic" w:cstheme="minorHAnsi"/>
          <w:color w:val="262626"/>
          <w:sz w:val="18"/>
          <w:szCs w:val="18"/>
        </w:rPr>
        <w:t xml:space="preserve"> the probity and confidentiality of any investigation, to </w:t>
      </w:r>
      <w:proofErr w:type="spellStart"/>
      <w:r w:rsidRPr="004C5079">
        <w:rPr>
          <w:rFonts w:eastAsia="Malgun Gothic" w:cstheme="minorHAnsi"/>
          <w:color w:val="262626"/>
          <w:sz w:val="18"/>
          <w:szCs w:val="18"/>
        </w:rPr>
        <w:t>maximise</w:t>
      </w:r>
      <w:proofErr w:type="spellEnd"/>
      <w:r w:rsidRPr="004C5079">
        <w:rPr>
          <w:rFonts w:eastAsia="Malgun Gothic" w:cstheme="minorHAnsi"/>
          <w:color w:val="262626"/>
          <w:sz w:val="18"/>
          <w:szCs w:val="18"/>
        </w:rPr>
        <w:t xml:space="preserve"> the prospect of recovery of funds, to ensure the safety and security of persons or assets, and to respect the due process rights of all involved. Any consideration of disclosure to third parties shall </w:t>
      </w:r>
      <w:proofErr w:type="gramStart"/>
      <w:r w:rsidRPr="004C5079">
        <w:rPr>
          <w:rFonts w:eastAsia="Malgun Gothic" w:cstheme="minorHAnsi"/>
          <w:color w:val="262626"/>
          <w:sz w:val="18"/>
          <w:szCs w:val="18"/>
        </w:rPr>
        <w:t>give consideration to</w:t>
      </w:r>
      <w:proofErr w:type="gramEnd"/>
      <w:r w:rsidRPr="004C5079">
        <w:rPr>
          <w:rFonts w:eastAsia="Malgun Gothic" w:cstheme="minorHAnsi"/>
          <w:color w:val="262626"/>
          <w:sz w:val="18"/>
          <w:szCs w:val="18"/>
        </w:rPr>
        <w:t xml:space="preserve"> these principles, in consultation with OIOS as appropriate.</w:t>
      </w:r>
    </w:p>
    <w:p w14:paraId="6A675966"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19DDA12F" w14:textId="77777777" w:rsidR="004C5079" w:rsidRPr="004C5079" w:rsidRDefault="004C5079">
      <w:pPr>
        <w:numPr>
          <w:ilvl w:val="2"/>
          <w:numId w:val="44"/>
        </w:numPr>
        <w:tabs>
          <w:tab w:val="num" w:pos="1247"/>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4C5079">
        <w:rPr>
          <w:rFonts w:eastAsia="Malgun Gothic" w:cstheme="minorHAnsi"/>
          <w:color w:val="262626"/>
          <w:sz w:val="18"/>
          <w:szCs w:val="18"/>
        </w:rPr>
        <w:t>give consideration to</w:t>
      </w:r>
      <w:proofErr w:type="gramEnd"/>
      <w:r w:rsidRPr="004C5079">
        <w:rPr>
          <w:rFonts w:eastAsia="Malgun Gothic" w:cstheme="minorHAnsi"/>
          <w:color w:val="262626"/>
          <w:sz w:val="18"/>
          <w:szCs w:val="18"/>
        </w:rPr>
        <w:t xml:space="preserve"> the disclosure of information regarding the allegations to third parties, including to the funding source, with due regard to the principles in paragraph 5.7.3 above. </w:t>
      </w:r>
    </w:p>
    <w:p w14:paraId="667D369A"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6CA4AA6D" w14:textId="77777777" w:rsidR="004C5079" w:rsidRPr="004C5079" w:rsidRDefault="004C5079">
      <w:pPr>
        <w:numPr>
          <w:ilvl w:val="2"/>
          <w:numId w:val="44"/>
        </w:numPr>
        <w:tabs>
          <w:tab w:val="num" w:pos="1247"/>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042B1ACD" w14:textId="77777777" w:rsidR="004C5079" w:rsidRPr="004C5079" w:rsidRDefault="004C5079" w:rsidP="004C5079">
      <w:pPr>
        <w:spacing w:before="120" w:after="120" w:line="264" w:lineRule="auto"/>
        <w:ind w:left="1224"/>
        <w:contextualSpacing/>
        <w:jc w:val="both"/>
        <w:outlineLvl w:val="1"/>
        <w:rPr>
          <w:rFonts w:eastAsia="Malgun Gothic" w:cstheme="minorHAnsi"/>
          <w:color w:val="262626"/>
          <w:sz w:val="18"/>
          <w:szCs w:val="18"/>
        </w:rPr>
      </w:pPr>
    </w:p>
    <w:p w14:paraId="04AFE00D" w14:textId="77777777" w:rsidR="004C5079" w:rsidRPr="004C5079" w:rsidRDefault="004C5079">
      <w:pPr>
        <w:numPr>
          <w:ilvl w:val="2"/>
          <w:numId w:val="44"/>
        </w:numPr>
        <w:tabs>
          <w:tab w:val="num" w:pos="1247"/>
          <w:tab w:val="num" w:pos="2155"/>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A330153" w14:textId="77777777" w:rsidR="004C5079" w:rsidRPr="004C5079" w:rsidRDefault="004C5079" w:rsidP="004C5079">
      <w:pPr>
        <w:tabs>
          <w:tab w:val="num" w:pos="1247"/>
          <w:tab w:val="num" w:pos="2155"/>
        </w:tabs>
        <w:spacing w:before="120" w:after="120" w:line="264" w:lineRule="auto"/>
        <w:ind w:left="1224"/>
        <w:contextualSpacing/>
        <w:jc w:val="both"/>
        <w:outlineLvl w:val="1"/>
        <w:rPr>
          <w:rFonts w:ascii="Calibri" w:eastAsia="Malgun Gothic" w:hAnsi="Calibri" w:cs="Times New Roman"/>
          <w:color w:val="262626"/>
          <w:szCs w:val="24"/>
        </w:rPr>
      </w:pPr>
    </w:p>
    <w:p w14:paraId="41C6CC9B"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27" w:name="_Toc516567175"/>
      <w:r w:rsidRPr="004C5079">
        <w:rPr>
          <w:rFonts w:eastAsia="Malgun Gothic" w:cstheme="minorHAnsi"/>
          <w:b/>
          <w:color w:val="2F5496"/>
          <w:sz w:val="18"/>
          <w:szCs w:val="18"/>
        </w:rPr>
        <w:t>Other Provisions</w:t>
      </w:r>
      <w:bookmarkEnd w:id="27"/>
    </w:p>
    <w:p w14:paraId="02A42F07" w14:textId="77777777" w:rsidR="004C5079" w:rsidRPr="004C5079" w:rsidRDefault="004C5079" w:rsidP="004C5079">
      <w:pPr>
        <w:keepNext/>
        <w:keepLines/>
        <w:spacing w:before="240" w:after="120" w:line="264" w:lineRule="auto"/>
        <w:ind w:left="360"/>
        <w:contextualSpacing/>
        <w:outlineLvl w:val="0"/>
        <w:rPr>
          <w:rFonts w:eastAsia="Malgun Gothic" w:cstheme="minorHAnsi"/>
          <w:b/>
          <w:color w:val="2F5496"/>
          <w:sz w:val="18"/>
          <w:szCs w:val="18"/>
        </w:rPr>
      </w:pPr>
    </w:p>
    <w:p w14:paraId="6FACD56A"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Not applicable.</w:t>
      </w:r>
    </w:p>
    <w:p w14:paraId="5484345A"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6ED94060"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28" w:name="_Toc516567176"/>
      <w:r w:rsidRPr="004C5079">
        <w:rPr>
          <w:rFonts w:eastAsia="Malgun Gothic" w:cstheme="minorHAnsi"/>
          <w:b/>
          <w:color w:val="2F5496"/>
          <w:sz w:val="18"/>
          <w:szCs w:val="18"/>
        </w:rPr>
        <w:t>Entry into Force and Other Transitional Measures</w:t>
      </w:r>
      <w:bookmarkEnd w:id="28"/>
    </w:p>
    <w:p w14:paraId="1F87A15B" w14:textId="77777777" w:rsidR="004C5079" w:rsidRPr="004C5079" w:rsidRDefault="004C5079" w:rsidP="004C5079">
      <w:pPr>
        <w:keepNext/>
        <w:keepLines/>
        <w:spacing w:before="240" w:after="120" w:line="264" w:lineRule="auto"/>
        <w:ind w:left="360"/>
        <w:contextualSpacing/>
        <w:outlineLvl w:val="0"/>
        <w:rPr>
          <w:rFonts w:eastAsia="Malgun Gothic" w:cstheme="minorHAnsi"/>
          <w:b/>
          <w:color w:val="2F5496"/>
          <w:sz w:val="18"/>
          <w:szCs w:val="18"/>
        </w:rPr>
      </w:pPr>
    </w:p>
    <w:p w14:paraId="3145EAEA"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The present Policy enters into force on 20 June 2018.</w:t>
      </w:r>
    </w:p>
    <w:p w14:paraId="6251D817" w14:textId="77777777" w:rsidR="004C5079" w:rsidRPr="004C5079" w:rsidRDefault="004C5079" w:rsidP="004C5079">
      <w:pPr>
        <w:spacing w:before="120" w:after="120" w:line="264" w:lineRule="auto"/>
        <w:ind w:left="792"/>
        <w:contextualSpacing/>
        <w:jc w:val="both"/>
        <w:outlineLvl w:val="1"/>
        <w:rPr>
          <w:rFonts w:eastAsia="Malgun Gothic" w:cstheme="minorHAnsi"/>
          <w:color w:val="262626"/>
          <w:sz w:val="18"/>
          <w:szCs w:val="18"/>
        </w:rPr>
      </w:pPr>
    </w:p>
    <w:p w14:paraId="78DBD653" w14:textId="77777777" w:rsidR="004C5079" w:rsidRPr="004C5079" w:rsidRDefault="004C5079">
      <w:pPr>
        <w:keepNext/>
        <w:keepLines/>
        <w:numPr>
          <w:ilvl w:val="0"/>
          <w:numId w:val="44"/>
        </w:numPr>
        <w:tabs>
          <w:tab w:val="num" w:pos="567"/>
        </w:tabs>
        <w:spacing w:before="240" w:after="120" w:line="264" w:lineRule="auto"/>
        <w:contextualSpacing/>
        <w:outlineLvl w:val="0"/>
        <w:rPr>
          <w:rFonts w:eastAsia="Malgun Gothic" w:cstheme="minorHAnsi"/>
          <w:b/>
          <w:color w:val="2F5496"/>
          <w:sz w:val="18"/>
          <w:szCs w:val="18"/>
        </w:rPr>
      </w:pPr>
      <w:bookmarkStart w:id="29" w:name="_Toc516567177"/>
      <w:r w:rsidRPr="004C5079">
        <w:rPr>
          <w:rFonts w:eastAsia="Malgun Gothic" w:cstheme="minorHAnsi"/>
          <w:b/>
          <w:color w:val="2F5496"/>
          <w:sz w:val="18"/>
          <w:szCs w:val="18"/>
        </w:rPr>
        <w:t>Relevant documents</w:t>
      </w:r>
      <w:bookmarkEnd w:id="29"/>
    </w:p>
    <w:p w14:paraId="24BA248B" w14:textId="77777777" w:rsidR="004C5079" w:rsidRPr="004C5079" w:rsidRDefault="004C5079" w:rsidP="004C5079">
      <w:pPr>
        <w:keepNext/>
        <w:keepLines/>
        <w:spacing w:before="240" w:after="120" w:line="264" w:lineRule="auto"/>
        <w:ind w:left="360"/>
        <w:contextualSpacing/>
        <w:outlineLvl w:val="0"/>
        <w:rPr>
          <w:rFonts w:eastAsia="Malgun Gothic" w:cstheme="minorHAnsi"/>
          <w:b/>
          <w:color w:val="2F5496"/>
          <w:sz w:val="18"/>
          <w:szCs w:val="18"/>
        </w:rPr>
      </w:pPr>
    </w:p>
    <w:p w14:paraId="14189BAD" w14:textId="77777777" w:rsidR="004C5079" w:rsidRPr="004C5079" w:rsidRDefault="004C5079">
      <w:pPr>
        <w:numPr>
          <w:ilvl w:val="1"/>
          <w:numId w:val="44"/>
        </w:numPr>
        <w:tabs>
          <w:tab w:val="num" w:pos="747"/>
        </w:tabs>
        <w:spacing w:before="120" w:after="120" w:line="264" w:lineRule="auto"/>
        <w:contextualSpacing/>
        <w:jc w:val="both"/>
        <w:outlineLvl w:val="1"/>
        <w:rPr>
          <w:rFonts w:eastAsia="Malgun Gothic" w:cstheme="minorHAnsi"/>
          <w:color w:val="262626"/>
          <w:sz w:val="18"/>
          <w:szCs w:val="18"/>
        </w:rPr>
      </w:pPr>
      <w:r w:rsidRPr="004C5079">
        <w:rPr>
          <w:rFonts w:eastAsia="Malgun Gothic" w:cstheme="minorHAnsi"/>
          <w:color w:val="262626"/>
          <w:sz w:val="18"/>
          <w:szCs w:val="18"/>
        </w:rPr>
        <w:t>See Annex I.</w:t>
      </w:r>
    </w:p>
    <w:p w14:paraId="0F18F1A6" w14:textId="77777777" w:rsidR="004C5079" w:rsidRPr="004C5079" w:rsidRDefault="004C5079" w:rsidP="004C5079">
      <w:pPr>
        <w:rPr>
          <w:rFonts w:ascii="Calibri" w:eastAsia="Calibri" w:hAnsi="Calibri" w:cs="Times New Roman"/>
        </w:rPr>
      </w:pPr>
    </w:p>
    <w:p w14:paraId="3C08EA5F" w14:textId="4AFB30D1" w:rsidR="00A2380D" w:rsidRDefault="004C5079" w:rsidP="004C5079">
      <w:pPr>
        <w:rPr>
          <w:rFonts w:ascii="Times New Roman" w:eastAsia="Times New Roman" w:hAnsi="Times New Roman" w:cs="Times New Roman"/>
          <w:b/>
          <w:sz w:val="20"/>
          <w:szCs w:val="20"/>
          <w:lang w:val="en-GB"/>
        </w:rPr>
      </w:pPr>
      <w:r w:rsidRPr="004C5079">
        <w:rPr>
          <w:rFonts w:ascii="Calibri Light" w:eastAsia="Malgun Gothic" w:hAnsi="Calibri Light" w:cs="Times New Roman"/>
          <w:b/>
          <w:color w:val="2F5496"/>
          <w:sz w:val="32"/>
          <w:szCs w:val="32"/>
        </w:rPr>
        <w:br w:type="page"/>
      </w:r>
    </w:p>
    <w:p w14:paraId="4D1CB093" w14:textId="77777777" w:rsidR="00A2380D" w:rsidRDefault="00A2380D" w:rsidP="00184798">
      <w:pPr>
        <w:rPr>
          <w:rFonts w:ascii="Times New Roman" w:eastAsia="Times New Roman" w:hAnsi="Times New Roman" w:cs="Times New Roman"/>
          <w:b/>
          <w:sz w:val="20"/>
          <w:szCs w:val="20"/>
          <w:lang w:val="en-GB"/>
        </w:rPr>
        <w:sectPr w:rsidR="00A2380D" w:rsidSect="0038204D">
          <w:footerReference w:type="default" r:id="rId22"/>
          <w:pgSz w:w="11907" w:h="16839" w:code="9"/>
          <w:pgMar w:top="1440" w:right="1440" w:bottom="1440" w:left="1440" w:header="720" w:footer="720" w:gutter="0"/>
          <w:cols w:space="720"/>
          <w:docGrid w:linePitch="360"/>
        </w:sectPr>
      </w:pPr>
    </w:p>
    <w:p w14:paraId="37C2B8EB" w14:textId="037BD7A0" w:rsidR="00A2380D" w:rsidRPr="001F6AE1" w:rsidRDefault="00A2380D" w:rsidP="000F178B">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Annex B-</w:t>
      </w:r>
      <w:r>
        <w:rPr>
          <w:rFonts w:eastAsia="Times New Roman" w:cstheme="minorHAnsi"/>
          <w:b/>
          <w:color w:val="002060"/>
          <w:sz w:val="18"/>
          <w:szCs w:val="18"/>
          <w:lang w:val="en-GB" w:eastAsia="en-GB"/>
        </w:rPr>
        <w:t>7</w:t>
      </w:r>
    </w:p>
    <w:p w14:paraId="443CCF6F" w14:textId="52FF6F64" w:rsidR="00A2380D" w:rsidRPr="001F6AE1" w:rsidRDefault="00776675" w:rsidP="00776675">
      <w:pPr>
        <w:spacing w:after="0" w:line="240" w:lineRule="auto"/>
        <w:jc w:val="center"/>
        <w:rPr>
          <w:rFonts w:eastAsia="Times New Roman" w:cstheme="minorHAnsi"/>
          <w:b/>
          <w:color w:val="002060"/>
          <w:sz w:val="18"/>
          <w:szCs w:val="18"/>
          <w:u w:val="single"/>
          <w:lang w:val="en-GB" w:eastAsia="en-GB"/>
        </w:rPr>
      </w:pPr>
      <w:r w:rsidRPr="00776675">
        <w:rPr>
          <w:rFonts w:eastAsia="Times New Roman" w:cstheme="minorHAnsi"/>
          <w:b/>
          <w:color w:val="002060"/>
          <w:sz w:val="18"/>
          <w:szCs w:val="18"/>
          <w:u w:val="single"/>
          <w:lang w:val="en-GB" w:eastAsia="en-GB"/>
        </w:rPr>
        <w:t>Special Terms and Conditions for Partners Performing Grant-Making Work</w:t>
      </w:r>
    </w:p>
    <w:p w14:paraId="14F31942" w14:textId="77777777" w:rsidR="00A2380D" w:rsidRDefault="00A2380D" w:rsidP="00184798">
      <w:pPr>
        <w:rPr>
          <w:rFonts w:ascii="Times New Roman" w:eastAsia="Times New Roman" w:hAnsi="Times New Roman" w:cs="Times New Roman"/>
          <w:b/>
          <w:sz w:val="20"/>
          <w:szCs w:val="20"/>
          <w:lang w:val="en-GB"/>
        </w:rPr>
      </w:pPr>
      <w:bookmarkStart w:id="30" w:name="_Hlk115269136"/>
    </w:p>
    <w:bookmarkEnd w:id="30"/>
    <w:p w14:paraId="2ACB7A4B" w14:textId="7EDA88E0"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Whereas, the Partner has been selected by UN Women to perform Grant-Making Work as outlined in the Partner Project Document (being Annex 4 of the Partner Agreement), the Partner agrees to be bound by the following provisions:</w:t>
      </w:r>
    </w:p>
    <w:p w14:paraId="5B1F69AF" w14:textId="77777777" w:rsidR="00776675" w:rsidRPr="00776675" w:rsidRDefault="00776675" w:rsidP="00776675">
      <w:pPr>
        <w:rPr>
          <w:rFonts w:eastAsia="Times New Roman" w:cstheme="minorHAnsi"/>
          <w:b/>
          <w:sz w:val="18"/>
          <w:szCs w:val="18"/>
          <w:lang w:val="en-GB"/>
        </w:rPr>
      </w:pPr>
      <w:r w:rsidRPr="00776675">
        <w:rPr>
          <w:rFonts w:eastAsia="Times New Roman" w:cstheme="minorHAnsi"/>
          <w:b/>
          <w:sz w:val="18"/>
          <w:szCs w:val="18"/>
          <w:lang w:val="en-GB"/>
        </w:rPr>
        <w:t>1. Grant Award Process</w:t>
      </w:r>
    </w:p>
    <w:p w14:paraId="06D4023B" w14:textId="2597A2A4" w:rsidR="00D14ECC"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1.1 The Partner shall in accordance with Article VI, section 1 of the Partner Agreement, administer the funds and carry out the Grant-Making Work under its own financial regulations, rules and procedures to the extent that it is determined by UN Women that these do not contravene the principles of the financial regulations and rules of UN Women and that these otherwise are appropriate for the Grant-Making Work.</w:t>
      </w:r>
    </w:p>
    <w:p w14:paraId="6E6EFD98" w14:textId="58CB39B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 xml:space="preserve">1.2 Funding provided by the Partner to any individual grant recipient must not exceed 25% of the value of the Partner Agreement. Funding provided by the Partner to all grant recipients cumulatively must not exceed 50% of the value of the Partner Agreement. </w:t>
      </w:r>
    </w:p>
    <w:p w14:paraId="2C2A184C" w14:textId="077217F2"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1.3 The Partner acknowledges and agrees that it does not have the right to engage a sub-partner to perform Grant-Making Work.</w:t>
      </w:r>
    </w:p>
    <w:p w14:paraId="7E6516BE" w14:textId="37C1D9C0"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 xml:space="preserve">1.4 The Partner shall </w:t>
      </w:r>
      <w:proofErr w:type="gramStart"/>
      <w:r w:rsidRPr="00D14ECC">
        <w:rPr>
          <w:rFonts w:eastAsia="Times New Roman" w:cstheme="minorHAnsi"/>
          <w:bCs/>
          <w:sz w:val="18"/>
          <w:szCs w:val="18"/>
          <w:lang w:val="en-GB"/>
        </w:rPr>
        <w:t>conduct an assessment of</w:t>
      </w:r>
      <w:proofErr w:type="gramEnd"/>
      <w:r w:rsidRPr="00D14ECC">
        <w:rPr>
          <w:rFonts w:eastAsia="Times New Roman" w:cstheme="minorHAnsi"/>
          <w:bCs/>
          <w:sz w:val="18"/>
          <w:szCs w:val="18"/>
          <w:lang w:val="en-GB"/>
        </w:rPr>
        <w:t xml:space="preserve"> grant recipient proposal(s) against the pre-established eligibility, selection and exclusion criteria outlined in the Partner Project Document meeting the minimum requirements outlined in section 1.5, below. The Partner shall submit eligible grant proposal(s) to an independent designated steering committee or grant selection committee for consideration and final selection. UN Women may appoint a representative on the committee. </w:t>
      </w:r>
    </w:p>
    <w:p w14:paraId="072661CD" w14:textId="7777777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1.5 The Partner shall ensure that:</w:t>
      </w:r>
    </w:p>
    <w:p w14:paraId="3CAC8E8E" w14:textId="22CB6DFF"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a. The grant award process is organized in a fully transparent manner that guarantees impartiality and equal treatment to all applicants.</w:t>
      </w:r>
    </w:p>
    <w:p w14:paraId="42E5AFA2" w14:textId="7777777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b. Local potential grant recipients are invited to submit applications/proposals for grants.</w:t>
      </w:r>
    </w:p>
    <w:p w14:paraId="008FAFB9" w14:textId="7777777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c. All stages of the grant award process are formally documented.</w:t>
      </w:r>
    </w:p>
    <w:p w14:paraId="0FCD63A5" w14:textId="7147A1E8"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d. Grants are awarded in accordance with formal rules of procedure, including adequate due diligence policies and processes.</w:t>
      </w:r>
    </w:p>
    <w:p w14:paraId="6FFEDECA" w14:textId="641B2C0D"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e. The evaluation process is based solely on the criteria for eligibility, selection and exclusion outlined in the Partner Project Document.</w:t>
      </w:r>
    </w:p>
    <w:p w14:paraId="1FB5F002" w14:textId="7777777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f. The grant recipient is duly organized and is in good standing in its state/country of organization.</w:t>
      </w:r>
    </w:p>
    <w:p w14:paraId="21C543B0" w14:textId="7777777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 xml:space="preserve">g. Grants are not awarded to applicants: </w:t>
      </w:r>
    </w:p>
    <w:p w14:paraId="27C26AF1" w14:textId="214C987B" w:rsidR="00776675" w:rsidRPr="00D14ECC" w:rsidRDefault="00776675">
      <w:pPr>
        <w:pStyle w:val="ListParagraph"/>
        <w:numPr>
          <w:ilvl w:val="0"/>
          <w:numId w:val="32"/>
        </w:numPr>
        <w:rPr>
          <w:rFonts w:eastAsia="Times New Roman" w:cstheme="minorHAnsi"/>
          <w:bCs/>
          <w:sz w:val="18"/>
          <w:szCs w:val="18"/>
          <w:lang w:val="en-GB"/>
        </w:rPr>
      </w:pPr>
      <w:r w:rsidRPr="00D14ECC">
        <w:rPr>
          <w:rFonts w:eastAsia="Times New Roman" w:cstheme="minorHAnsi"/>
          <w:bCs/>
          <w:sz w:val="18"/>
          <w:szCs w:val="18"/>
          <w:lang w:val="en-GB"/>
        </w:rPr>
        <w:t xml:space="preserve">listed on the Consolidated UN Security Council Sanctions </w:t>
      </w:r>
      <w:proofErr w:type="gramStart"/>
      <w:r w:rsidRPr="00D14ECC">
        <w:rPr>
          <w:rFonts w:eastAsia="Times New Roman" w:cstheme="minorHAnsi"/>
          <w:bCs/>
          <w:sz w:val="18"/>
          <w:szCs w:val="18"/>
          <w:lang w:val="en-GB"/>
        </w:rPr>
        <w:t>List;</w:t>
      </w:r>
      <w:proofErr w:type="gramEnd"/>
      <w:r w:rsidRPr="00D14ECC">
        <w:rPr>
          <w:rFonts w:eastAsia="Times New Roman" w:cstheme="minorHAnsi"/>
          <w:bCs/>
          <w:sz w:val="18"/>
          <w:szCs w:val="18"/>
          <w:lang w:val="en-GB"/>
        </w:rPr>
        <w:t xml:space="preserve"> </w:t>
      </w:r>
    </w:p>
    <w:p w14:paraId="688D5546" w14:textId="6E813391" w:rsidR="00776675" w:rsidRPr="00D14ECC" w:rsidRDefault="00776675">
      <w:pPr>
        <w:pStyle w:val="ListParagraph"/>
        <w:numPr>
          <w:ilvl w:val="0"/>
          <w:numId w:val="32"/>
        </w:numPr>
        <w:rPr>
          <w:rFonts w:eastAsia="Times New Roman" w:cstheme="minorHAnsi"/>
          <w:bCs/>
          <w:sz w:val="18"/>
          <w:szCs w:val="18"/>
          <w:lang w:val="en-GB"/>
        </w:rPr>
      </w:pPr>
      <w:r w:rsidRPr="00D14ECC">
        <w:rPr>
          <w:rFonts w:eastAsia="Times New Roman" w:cstheme="minorHAnsi"/>
          <w:bCs/>
          <w:sz w:val="18"/>
          <w:szCs w:val="18"/>
          <w:lang w:val="en-GB"/>
        </w:rPr>
        <w:t xml:space="preserve">involved in child </w:t>
      </w:r>
      <w:proofErr w:type="spellStart"/>
      <w:proofErr w:type="gramStart"/>
      <w:r w:rsidRPr="00D14ECC">
        <w:rPr>
          <w:rFonts w:eastAsia="Times New Roman" w:cstheme="minorHAnsi"/>
          <w:bCs/>
          <w:sz w:val="18"/>
          <w:szCs w:val="18"/>
          <w:lang w:val="en-GB"/>
        </w:rPr>
        <w:t>labor</w:t>
      </w:r>
      <w:proofErr w:type="spellEnd"/>
      <w:r w:rsidRPr="00D14ECC">
        <w:rPr>
          <w:rFonts w:eastAsia="Times New Roman" w:cstheme="minorHAnsi"/>
          <w:bCs/>
          <w:sz w:val="18"/>
          <w:szCs w:val="18"/>
          <w:lang w:val="en-GB"/>
        </w:rPr>
        <w:t>;</w:t>
      </w:r>
      <w:proofErr w:type="gramEnd"/>
      <w:r w:rsidRPr="00D14ECC">
        <w:rPr>
          <w:rFonts w:eastAsia="Times New Roman" w:cstheme="minorHAnsi"/>
          <w:bCs/>
          <w:sz w:val="18"/>
          <w:szCs w:val="18"/>
          <w:lang w:val="en-GB"/>
        </w:rPr>
        <w:t xml:space="preserve"> </w:t>
      </w:r>
    </w:p>
    <w:p w14:paraId="44905117" w14:textId="28E3912C" w:rsidR="00776675" w:rsidRPr="00D14ECC" w:rsidRDefault="00776675">
      <w:pPr>
        <w:pStyle w:val="ListParagraph"/>
        <w:numPr>
          <w:ilvl w:val="0"/>
          <w:numId w:val="32"/>
        </w:numPr>
        <w:rPr>
          <w:rFonts w:eastAsia="Times New Roman" w:cstheme="minorHAnsi"/>
          <w:bCs/>
          <w:sz w:val="18"/>
          <w:szCs w:val="18"/>
          <w:lang w:val="en-GB"/>
        </w:rPr>
      </w:pPr>
      <w:r w:rsidRPr="00D14ECC">
        <w:rPr>
          <w:rFonts w:eastAsia="Times New Roman" w:cstheme="minorHAnsi"/>
          <w:bCs/>
          <w:sz w:val="18"/>
          <w:szCs w:val="18"/>
          <w:lang w:val="en-GB"/>
        </w:rPr>
        <w:t xml:space="preserve">being investigated for fraud, corruption, sexual abuse, sexual exploitation or other </w:t>
      </w:r>
      <w:proofErr w:type="gramStart"/>
      <w:r w:rsidRPr="00D14ECC">
        <w:rPr>
          <w:rFonts w:eastAsia="Times New Roman" w:cstheme="minorHAnsi"/>
          <w:bCs/>
          <w:sz w:val="18"/>
          <w:szCs w:val="18"/>
          <w:lang w:val="en-GB"/>
        </w:rPr>
        <w:t>wrongdoing;</w:t>
      </w:r>
      <w:proofErr w:type="gramEnd"/>
      <w:r w:rsidRPr="00D14ECC">
        <w:rPr>
          <w:rFonts w:eastAsia="Times New Roman" w:cstheme="minorHAnsi"/>
          <w:bCs/>
          <w:sz w:val="18"/>
          <w:szCs w:val="18"/>
          <w:lang w:val="en-GB"/>
        </w:rPr>
        <w:t xml:space="preserve"> </w:t>
      </w:r>
    </w:p>
    <w:p w14:paraId="2B56257C" w14:textId="28FCB81A" w:rsidR="00776675" w:rsidRPr="00D14ECC" w:rsidRDefault="00776675">
      <w:pPr>
        <w:pStyle w:val="ListParagraph"/>
        <w:numPr>
          <w:ilvl w:val="0"/>
          <w:numId w:val="32"/>
        </w:numPr>
        <w:rPr>
          <w:rFonts w:eastAsia="Times New Roman" w:cstheme="minorHAnsi"/>
          <w:bCs/>
          <w:sz w:val="18"/>
          <w:szCs w:val="18"/>
          <w:lang w:val="en-GB"/>
        </w:rPr>
      </w:pPr>
      <w:r w:rsidRPr="00D14ECC">
        <w:rPr>
          <w:rFonts w:eastAsia="Times New Roman" w:cstheme="minorHAnsi"/>
          <w:bCs/>
          <w:sz w:val="18"/>
          <w:szCs w:val="18"/>
          <w:lang w:val="en-GB"/>
        </w:rPr>
        <w:t xml:space="preserve">engaged in the sale or manufacture of anti-personnel mines or components utilized in the manufacture of anti-personnel </w:t>
      </w:r>
      <w:proofErr w:type="gramStart"/>
      <w:r w:rsidRPr="00D14ECC">
        <w:rPr>
          <w:rFonts w:eastAsia="Times New Roman" w:cstheme="minorHAnsi"/>
          <w:bCs/>
          <w:sz w:val="18"/>
          <w:szCs w:val="18"/>
          <w:lang w:val="en-GB"/>
        </w:rPr>
        <w:t>mines;</w:t>
      </w:r>
      <w:proofErr w:type="gramEnd"/>
    </w:p>
    <w:p w14:paraId="582A386F" w14:textId="1DC15CE6" w:rsidR="00776675" w:rsidRPr="00D14ECC" w:rsidRDefault="00776675">
      <w:pPr>
        <w:pStyle w:val="ListParagraph"/>
        <w:numPr>
          <w:ilvl w:val="0"/>
          <w:numId w:val="32"/>
        </w:numPr>
        <w:rPr>
          <w:rFonts w:eastAsia="Times New Roman" w:cstheme="minorHAnsi"/>
          <w:bCs/>
          <w:sz w:val="18"/>
          <w:szCs w:val="18"/>
          <w:lang w:val="en-GB"/>
        </w:rPr>
      </w:pPr>
      <w:r w:rsidRPr="00D14ECC">
        <w:rPr>
          <w:rFonts w:eastAsia="Times New Roman" w:cstheme="minorHAnsi"/>
          <w:bCs/>
          <w:sz w:val="18"/>
          <w:szCs w:val="18"/>
          <w:lang w:val="en-GB"/>
        </w:rPr>
        <w:t xml:space="preserve">engaged in any practice inconsistent with the rights set forth in the Convention on the Rights of the Child, including Article 32 thereof; or </w:t>
      </w:r>
    </w:p>
    <w:p w14:paraId="66C3D390" w14:textId="7014100A" w:rsidR="00776675" w:rsidRPr="00D14ECC" w:rsidRDefault="00776675">
      <w:pPr>
        <w:pStyle w:val="ListParagraph"/>
        <w:numPr>
          <w:ilvl w:val="0"/>
          <w:numId w:val="32"/>
        </w:numPr>
        <w:rPr>
          <w:rFonts w:eastAsia="Times New Roman" w:cstheme="minorHAnsi"/>
          <w:bCs/>
          <w:sz w:val="18"/>
          <w:szCs w:val="18"/>
          <w:lang w:val="en-GB"/>
        </w:rPr>
      </w:pPr>
      <w:r w:rsidRPr="00D14ECC">
        <w:rPr>
          <w:rFonts w:eastAsia="Times New Roman" w:cstheme="minorHAnsi"/>
          <w:bCs/>
          <w:sz w:val="18"/>
          <w:szCs w:val="18"/>
          <w:lang w:val="en-GB"/>
        </w:rPr>
        <w:t xml:space="preserve">currently or previously engaged as an Implementing Partner or a Responsible Party of UN Women. </w:t>
      </w:r>
    </w:p>
    <w:p w14:paraId="445BD4BA" w14:textId="144376EC" w:rsidR="00776675" w:rsidRPr="00D14ECC" w:rsidRDefault="00D14ECC" w:rsidP="00D14ECC">
      <w:pPr>
        <w:rPr>
          <w:rFonts w:eastAsia="Times New Roman" w:cstheme="minorHAnsi"/>
          <w:bCs/>
          <w:sz w:val="18"/>
          <w:szCs w:val="18"/>
          <w:lang w:val="en-GB"/>
        </w:rPr>
      </w:pPr>
      <w:r>
        <w:rPr>
          <w:rFonts w:eastAsia="Times New Roman" w:cstheme="minorHAnsi"/>
          <w:bCs/>
          <w:sz w:val="18"/>
          <w:szCs w:val="18"/>
          <w:lang w:val="en-GB"/>
        </w:rPr>
        <w:t xml:space="preserve">h. </w:t>
      </w:r>
      <w:r w:rsidR="00776675" w:rsidRPr="00D14ECC">
        <w:rPr>
          <w:rFonts w:eastAsia="Times New Roman" w:cstheme="minorHAnsi"/>
          <w:bCs/>
          <w:sz w:val="18"/>
          <w:szCs w:val="18"/>
          <w:lang w:val="en-GB"/>
        </w:rPr>
        <w:t>Grants are not awarded to provide civil construction work, engineering work, purchases of vehicles or other tangible or intangible property, except for copiers, scanners, printers, laptops and computers.</w:t>
      </w:r>
    </w:p>
    <w:p w14:paraId="11FCAECD" w14:textId="54852E06" w:rsidR="00776675" w:rsidRPr="00D14ECC" w:rsidRDefault="00D14ECC" w:rsidP="00D14ECC">
      <w:pPr>
        <w:rPr>
          <w:rFonts w:eastAsia="Times New Roman" w:cstheme="minorHAnsi"/>
          <w:bCs/>
          <w:sz w:val="18"/>
          <w:szCs w:val="18"/>
          <w:lang w:val="en-GB"/>
        </w:rPr>
      </w:pPr>
      <w:proofErr w:type="spellStart"/>
      <w:r>
        <w:rPr>
          <w:rFonts w:eastAsia="Times New Roman" w:cstheme="minorHAnsi"/>
          <w:bCs/>
          <w:sz w:val="18"/>
          <w:szCs w:val="18"/>
          <w:lang w:val="en-GB"/>
        </w:rPr>
        <w:t>i</w:t>
      </w:r>
      <w:proofErr w:type="spellEnd"/>
      <w:r>
        <w:rPr>
          <w:rFonts w:eastAsia="Times New Roman" w:cstheme="minorHAnsi"/>
          <w:bCs/>
          <w:sz w:val="18"/>
          <w:szCs w:val="18"/>
          <w:lang w:val="en-GB"/>
        </w:rPr>
        <w:t xml:space="preserve">. </w:t>
      </w:r>
      <w:r w:rsidR="00776675" w:rsidRPr="00D14ECC">
        <w:rPr>
          <w:rFonts w:eastAsia="Times New Roman" w:cstheme="minorHAnsi"/>
          <w:bCs/>
          <w:sz w:val="18"/>
          <w:szCs w:val="18"/>
          <w:lang w:val="en-GB"/>
        </w:rPr>
        <w:t>All applicants are notified in writing of the grant award outcome.</w:t>
      </w:r>
    </w:p>
    <w:p w14:paraId="6D87ECD9" w14:textId="39F704F0" w:rsidR="00776675" w:rsidRPr="00D14ECC" w:rsidRDefault="00D14ECC" w:rsidP="00D14ECC">
      <w:pPr>
        <w:rPr>
          <w:rFonts w:eastAsia="Times New Roman" w:cstheme="minorHAnsi"/>
          <w:bCs/>
          <w:sz w:val="18"/>
          <w:szCs w:val="18"/>
          <w:lang w:val="en-GB"/>
        </w:rPr>
      </w:pPr>
      <w:r>
        <w:rPr>
          <w:rFonts w:eastAsia="Times New Roman" w:cstheme="minorHAnsi"/>
          <w:bCs/>
          <w:sz w:val="18"/>
          <w:szCs w:val="18"/>
          <w:lang w:val="en-GB"/>
        </w:rPr>
        <w:lastRenderedPageBreak/>
        <w:t xml:space="preserve">j. </w:t>
      </w:r>
      <w:r w:rsidR="00776675" w:rsidRPr="00D14ECC">
        <w:rPr>
          <w:rFonts w:eastAsia="Times New Roman" w:cstheme="minorHAnsi"/>
          <w:bCs/>
          <w:sz w:val="18"/>
          <w:szCs w:val="18"/>
          <w:lang w:val="en-GB"/>
        </w:rPr>
        <w:t xml:space="preserve">Grant funds are </w:t>
      </w:r>
      <w:proofErr w:type="spellStart"/>
      <w:r w:rsidR="00776675" w:rsidRPr="00D14ECC">
        <w:rPr>
          <w:rFonts w:eastAsia="Times New Roman" w:cstheme="minorHAnsi"/>
          <w:bCs/>
          <w:sz w:val="18"/>
          <w:szCs w:val="18"/>
          <w:lang w:val="en-GB"/>
        </w:rPr>
        <w:t>channeled</w:t>
      </w:r>
      <w:proofErr w:type="spellEnd"/>
      <w:r w:rsidR="00776675" w:rsidRPr="00D14ECC">
        <w:rPr>
          <w:rFonts w:eastAsia="Times New Roman" w:cstheme="minorHAnsi"/>
          <w:bCs/>
          <w:sz w:val="18"/>
          <w:szCs w:val="18"/>
          <w:lang w:val="en-GB"/>
        </w:rPr>
        <w:t xml:space="preserve"> transparently and effectively to grant recipients and paid in tranches based on demonstrated achievement or as outlined in the Partner Project Document.</w:t>
      </w:r>
    </w:p>
    <w:p w14:paraId="259812A4" w14:textId="6D39C7A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k. No grant is awarded retroactively for activities already started or completed at the time of the application.</w:t>
      </w:r>
    </w:p>
    <w:p w14:paraId="560FEBA7" w14:textId="7777777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l. A written agreement is entered into with the grant recipient.</w:t>
      </w:r>
    </w:p>
    <w:p w14:paraId="40ADDE0D" w14:textId="5CAD4821"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m. Procedures are in place (and set forth in any agreements the Partner enters into with grant recipients pursuant to this Partner Agreement) to:</w:t>
      </w:r>
    </w:p>
    <w:p w14:paraId="6A25451E" w14:textId="04039FB9" w:rsidR="00776675" w:rsidRPr="00D14ECC" w:rsidRDefault="00776675">
      <w:pPr>
        <w:pStyle w:val="ListParagraph"/>
        <w:numPr>
          <w:ilvl w:val="0"/>
          <w:numId w:val="33"/>
        </w:numPr>
        <w:rPr>
          <w:rFonts w:eastAsia="Times New Roman" w:cstheme="minorHAnsi"/>
          <w:bCs/>
          <w:sz w:val="18"/>
          <w:szCs w:val="18"/>
          <w:lang w:val="en-GB"/>
        </w:rPr>
      </w:pPr>
      <w:r w:rsidRPr="00D14ECC">
        <w:rPr>
          <w:rFonts w:eastAsia="Times New Roman" w:cstheme="minorHAnsi"/>
          <w:bCs/>
          <w:sz w:val="18"/>
          <w:szCs w:val="18"/>
          <w:lang w:val="en-GB"/>
        </w:rPr>
        <w:t xml:space="preserve">recover grant funds unduly paid, and/or to prevent and address irregularities and fraud by the grant </w:t>
      </w:r>
      <w:proofErr w:type="gramStart"/>
      <w:r w:rsidRPr="00D14ECC">
        <w:rPr>
          <w:rFonts w:eastAsia="Times New Roman" w:cstheme="minorHAnsi"/>
          <w:bCs/>
          <w:sz w:val="18"/>
          <w:szCs w:val="18"/>
          <w:lang w:val="en-GB"/>
        </w:rPr>
        <w:t>recipient;</w:t>
      </w:r>
      <w:proofErr w:type="gramEnd"/>
      <w:r w:rsidRPr="00D14ECC">
        <w:rPr>
          <w:rFonts w:eastAsia="Times New Roman" w:cstheme="minorHAnsi"/>
          <w:bCs/>
          <w:sz w:val="18"/>
          <w:szCs w:val="18"/>
          <w:lang w:val="en-GB"/>
        </w:rPr>
        <w:t xml:space="preserve"> </w:t>
      </w:r>
    </w:p>
    <w:p w14:paraId="32D98EC1" w14:textId="09B81CE0" w:rsidR="00776675" w:rsidRPr="00D14ECC" w:rsidRDefault="00776675">
      <w:pPr>
        <w:pStyle w:val="ListParagraph"/>
        <w:numPr>
          <w:ilvl w:val="0"/>
          <w:numId w:val="33"/>
        </w:numPr>
        <w:rPr>
          <w:rFonts w:eastAsia="Times New Roman" w:cstheme="minorHAnsi"/>
          <w:bCs/>
          <w:sz w:val="18"/>
          <w:szCs w:val="18"/>
          <w:lang w:val="en-GB"/>
        </w:rPr>
      </w:pPr>
      <w:r w:rsidRPr="00D14ECC">
        <w:rPr>
          <w:rFonts w:eastAsia="Times New Roman" w:cstheme="minorHAnsi"/>
          <w:bCs/>
          <w:sz w:val="18"/>
          <w:szCs w:val="18"/>
          <w:lang w:val="en-GB"/>
        </w:rPr>
        <w:t xml:space="preserve">provide UN Women with the Intellectual Property Rights outlined in section </w:t>
      </w:r>
      <w:proofErr w:type="gramStart"/>
      <w:r w:rsidRPr="00D14ECC">
        <w:rPr>
          <w:rFonts w:eastAsia="Times New Roman" w:cstheme="minorHAnsi"/>
          <w:bCs/>
          <w:sz w:val="18"/>
          <w:szCs w:val="18"/>
          <w:lang w:val="en-GB"/>
        </w:rPr>
        <w:t>1.6;</w:t>
      </w:r>
      <w:proofErr w:type="gramEnd"/>
    </w:p>
    <w:p w14:paraId="267C7142" w14:textId="57DDC905" w:rsidR="00776675" w:rsidRPr="00D14ECC" w:rsidRDefault="00776675">
      <w:pPr>
        <w:pStyle w:val="ListParagraph"/>
        <w:numPr>
          <w:ilvl w:val="0"/>
          <w:numId w:val="33"/>
        </w:numPr>
        <w:rPr>
          <w:rFonts w:eastAsia="Times New Roman" w:cstheme="minorHAnsi"/>
          <w:bCs/>
          <w:sz w:val="18"/>
          <w:szCs w:val="18"/>
          <w:lang w:val="en-GB"/>
        </w:rPr>
      </w:pPr>
      <w:r w:rsidRPr="00D14ECC">
        <w:rPr>
          <w:rFonts w:eastAsia="Times New Roman" w:cstheme="minorHAnsi"/>
          <w:bCs/>
          <w:sz w:val="18"/>
          <w:szCs w:val="18"/>
          <w:lang w:val="en-GB"/>
        </w:rPr>
        <w:t>ensure that a grant recipient repay the grant, fully or partially, if the grant results in the grant recipient generating revenue or reducing its costs; and,</w:t>
      </w:r>
    </w:p>
    <w:p w14:paraId="0F11B876" w14:textId="3E4BE256" w:rsidR="00776675" w:rsidRPr="00D14ECC" w:rsidRDefault="00776675">
      <w:pPr>
        <w:pStyle w:val="ListParagraph"/>
        <w:numPr>
          <w:ilvl w:val="0"/>
          <w:numId w:val="33"/>
        </w:numPr>
        <w:rPr>
          <w:rFonts w:eastAsia="Times New Roman" w:cstheme="minorHAnsi"/>
          <w:bCs/>
          <w:sz w:val="18"/>
          <w:szCs w:val="18"/>
          <w:lang w:val="en-GB"/>
        </w:rPr>
      </w:pPr>
      <w:r w:rsidRPr="00D14ECC">
        <w:rPr>
          <w:rFonts w:eastAsia="Times New Roman" w:cstheme="minorHAnsi"/>
          <w:bCs/>
          <w:sz w:val="18"/>
          <w:szCs w:val="18"/>
          <w:lang w:val="en-GB"/>
        </w:rPr>
        <w:t>suspend, reduce or terminate the grant if the grant recipient fails to comply with its obligations.</w:t>
      </w:r>
    </w:p>
    <w:p w14:paraId="3912C0D1" w14:textId="084DF6C8"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 xml:space="preserve">1.6 Ownership of patent rights, copyrights, and other similar rights (“Intellectual Property Rights”) to any discoveries, inventions or works resulting from the use of the grant shall vest in the recipient of the grant. Nonetheless, the recipient of the grant shall grant UN Women a perpetual, irrevocable, world-wide, </w:t>
      </w:r>
      <w:r w:rsidR="00D14ECC" w:rsidRPr="00D14ECC">
        <w:rPr>
          <w:rFonts w:eastAsia="Times New Roman" w:cstheme="minorHAnsi"/>
          <w:bCs/>
          <w:sz w:val="18"/>
          <w:szCs w:val="18"/>
          <w:lang w:val="en-GB"/>
        </w:rPr>
        <w:t>non-exclusive</w:t>
      </w:r>
      <w:r w:rsidRPr="00D14ECC">
        <w:rPr>
          <w:rFonts w:eastAsia="Times New Roman" w:cstheme="minorHAnsi"/>
          <w:bCs/>
          <w:sz w:val="18"/>
          <w:szCs w:val="18"/>
          <w:lang w:val="en-GB"/>
        </w:rPr>
        <w:t xml:space="preserve"> and royalty-free license to use, reproduce, adapt, modify, distribute, sub-license and make use of such Intellectual Property Rights, including the ability to further license to program country governments in accordance with the requirements of the agreement between the UN Women and the government(s) concerned.</w:t>
      </w:r>
    </w:p>
    <w:p w14:paraId="1F7BD165" w14:textId="77777777" w:rsidR="00776675" w:rsidRPr="00D14ECC" w:rsidRDefault="00776675" w:rsidP="00776675">
      <w:pPr>
        <w:rPr>
          <w:rFonts w:eastAsia="Times New Roman" w:cstheme="minorHAnsi"/>
          <w:b/>
          <w:sz w:val="18"/>
          <w:szCs w:val="18"/>
          <w:lang w:val="en-GB"/>
        </w:rPr>
      </w:pPr>
      <w:r w:rsidRPr="00D14ECC">
        <w:rPr>
          <w:rFonts w:eastAsia="Times New Roman" w:cstheme="minorHAnsi"/>
          <w:b/>
          <w:sz w:val="18"/>
          <w:szCs w:val="18"/>
          <w:lang w:val="en-GB"/>
        </w:rPr>
        <w:t>2. Managing and Monitoring Performance of Grant Recipient(s)</w:t>
      </w:r>
    </w:p>
    <w:p w14:paraId="3311F914" w14:textId="124B801A" w:rsidR="00D14ECC"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2.1 The Partner shall supervise and monitor the grant recipient’s activities and its achievement of specified results pursuant to the grant proposal selected.</w:t>
      </w:r>
    </w:p>
    <w:p w14:paraId="3170140A" w14:textId="007AF3D3"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2.2 The Partner shall measure the grant recipient’s performance based on results achieved against agreed performance targets outlined in the agreement with the grant recipient. Performance shall be monitored and assessed through the progress/narrative and financial reports specified in section 2.3 below.</w:t>
      </w:r>
    </w:p>
    <w:p w14:paraId="3103043C" w14:textId="5C09B73A"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 xml:space="preserve">2.3 The Partner shall ensure that each grant recipient uses the grant as agreed between the grant recipient and the Partner. The Partner shall ensure that effective performance targets are in place against which the grant recipient must report periodically and which the Partner will monitor through regular reporting, at least on an annual basis. </w:t>
      </w:r>
    </w:p>
    <w:p w14:paraId="5C147A0B" w14:textId="20B16C63"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2.4 In addition to Article 14 of Annex 2 of the Partner Agreement, the Partner must ensure that UN Women may undertake various independent assurance measures (such as site/field visits, spot checks, audits and investigations) of grant recipients’ programmatic and financial activities.</w:t>
      </w:r>
    </w:p>
    <w:p w14:paraId="189AD6B5" w14:textId="77777777" w:rsidR="00776675" w:rsidRPr="00D14ECC" w:rsidRDefault="00776675" w:rsidP="00776675">
      <w:pPr>
        <w:rPr>
          <w:rFonts w:eastAsia="Times New Roman" w:cstheme="minorHAnsi"/>
          <w:b/>
          <w:sz w:val="18"/>
          <w:szCs w:val="18"/>
          <w:lang w:val="en-GB"/>
        </w:rPr>
      </w:pPr>
      <w:r w:rsidRPr="00D14ECC">
        <w:rPr>
          <w:rFonts w:eastAsia="Times New Roman" w:cstheme="minorHAnsi"/>
          <w:b/>
          <w:sz w:val="18"/>
          <w:szCs w:val="18"/>
          <w:lang w:val="en-GB"/>
        </w:rPr>
        <w:t xml:space="preserve">3. Reporting and Audit </w:t>
      </w:r>
    </w:p>
    <w:p w14:paraId="30D92ECB" w14:textId="5197D985"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 xml:space="preserve">3.1 The Partner shall have in place its own systems to assess and monitor the grant recipient’s activities and use of grant funds, including reporting and audit requirements. </w:t>
      </w:r>
    </w:p>
    <w:p w14:paraId="43CEC512" w14:textId="6D82298B"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3.2 The Partner shall ensure the timeliness and accuracy of the grant recipient’s reporting in relation to the grant and shall be responsible for the management of the grant recipient’s audits. The Partner shall determine the frequency of audits of grant recipient(s), evaluate audit quality, and monitor audit findings and any corrective measures to ensure resolution. Notwithstanding the above, UN Women shall have the right to audit the grant recipient’s related books and records as UN Women may require. Upon request, the Partner shall provide or cause to be provided to UN Women a copy of audit reports of the grant recipient(s).</w:t>
      </w:r>
    </w:p>
    <w:p w14:paraId="4F9D1267" w14:textId="24EB2A97" w:rsidR="00776675"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t>3.3 The Partner shall provide reporting as outlined in the Partner Agreement. In addition, the Partner shall consolidate the narrative and financial reporting from grant recipient(s) in an annual report that must be submitted to UN Women no later than 30 days after the end of the year.</w:t>
      </w:r>
    </w:p>
    <w:p w14:paraId="57D7D521" w14:textId="77777777" w:rsidR="00776675" w:rsidRPr="00776675" w:rsidRDefault="00776675" w:rsidP="00776675">
      <w:pPr>
        <w:rPr>
          <w:rFonts w:eastAsia="Times New Roman" w:cstheme="minorHAnsi"/>
          <w:b/>
          <w:sz w:val="18"/>
          <w:szCs w:val="18"/>
          <w:lang w:val="en-GB"/>
        </w:rPr>
      </w:pPr>
      <w:r w:rsidRPr="00776675">
        <w:rPr>
          <w:rFonts w:eastAsia="Times New Roman" w:cstheme="minorHAnsi"/>
          <w:b/>
          <w:sz w:val="18"/>
          <w:szCs w:val="18"/>
          <w:lang w:val="en-GB"/>
        </w:rPr>
        <w:t>4. Responsibility of the Partner</w:t>
      </w:r>
    </w:p>
    <w:p w14:paraId="53071BFE" w14:textId="34609CF6" w:rsidR="00184798" w:rsidRPr="00D14ECC" w:rsidRDefault="00776675" w:rsidP="00776675">
      <w:pPr>
        <w:rPr>
          <w:rFonts w:eastAsia="Times New Roman" w:cstheme="minorHAnsi"/>
          <w:bCs/>
          <w:sz w:val="18"/>
          <w:szCs w:val="18"/>
          <w:lang w:val="en-GB"/>
        </w:rPr>
      </w:pPr>
      <w:r w:rsidRPr="00D14ECC">
        <w:rPr>
          <w:rFonts w:eastAsia="Times New Roman" w:cstheme="minorHAnsi"/>
          <w:bCs/>
          <w:sz w:val="18"/>
          <w:szCs w:val="18"/>
          <w:lang w:val="en-GB"/>
        </w:rPr>
        <w:lastRenderedPageBreak/>
        <w:t xml:space="preserve">4.1 The Partner shall be solely liable for claims by third parties arising from the grant recipient’s acts and/or omissions </w:t>
      </w:r>
      <w:proofErr w:type="gramStart"/>
      <w:r w:rsidRPr="00D14ECC">
        <w:rPr>
          <w:rFonts w:eastAsia="Times New Roman" w:cstheme="minorHAnsi"/>
          <w:bCs/>
          <w:sz w:val="18"/>
          <w:szCs w:val="18"/>
          <w:lang w:val="en-GB"/>
        </w:rPr>
        <w:t>in the course of</w:t>
      </w:r>
      <w:proofErr w:type="gramEnd"/>
      <w:r w:rsidRPr="00D14ECC">
        <w:rPr>
          <w:rFonts w:eastAsia="Times New Roman" w:cstheme="minorHAnsi"/>
          <w:bCs/>
          <w:sz w:val="18"/>
          <w:szCs w:val="18"/>
          <w:lang w:val="en-GB"/>
        </w:rPr>
        <w:t xml:space="preserve"> performing activities under the grant agreement entered into between the Partner and the grant recipient. UN Women shall assume no responsibility for the actions of grant recipients and shall in no way be held liable for third party claims arising therefrom</w:t>
      </w:r>
      <w:r w:rsidR="00D14ECC">
        <w:rPr>
          <w:rFonts w:eastAsia="Times New Roman" w:cstheme="minorHAnsi"/>
          <w:bCs/>
          <w:sz w:val="18"/>
          <w:szCs w:val="18"/>
          <w:lang w:val="en-GB"/>
        </w:rPr>
        <w:t xml:space="preserve">. </w:t>
      </w:r>
    </w:p>
    <w:p w14:paraId="37A46DFC" w14:textId="77777777" w:rsidR="00E334C0" w:rsidRPr="00776675" w:rsidRDefault="00E334C0" w:rsidP="0038204D">
      <w:pPr>
        <w:spacing w:after="0" w:line="240" w:lineRule="auto"/>
        <w:rPr>
          <w:rFonts w:cstheme="minorHAnsi"/>
          <w:sz w:val="18"/>
          <w:szCs w:val="18"/>
        </w:rPr>
      </w:pPr>
    </w:p>
    <w:sectPr w:rsidR="00E334C0" w:rsidRPr="00776675" w:rsidSect="0038204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E9C6" w14:textId="77777777" w:rsidR="008757A5" w:rsidRDefault="008757A5" w:rsidP="00C22EF1">
      <w:pPr>
        <w:spacing w:after="0" w:line="240" w:lineRule="auto"/>
      </w:pPr>
      <w:r>
        <w:separator/>
      </w:r>
    </w:p>
  </w:endnote>
  <w:endnote w:type="continuationSeparator" w:id="0">
    <w:p w14:paraId="405C0730" w14:textId="77777777" w:rsidR="008757A5" w:rsidRDefault="008757A5" w:rsidP="00C22EF1">
      <w:pPr>
        <w:spacing w:after="0" w:line="240" w:lineRule="auto"/>
      </w:pPr>
      <w:r>
        <w:continuationSeparator/>
      </w:r>
    </w:p>
  </w:endnote>
  <w:endnote w:type="continuationNotice" w:id="1">
    <w:p w14:paraId="1FD517CB" w14:textId="77777777" w:rsidR="008757A5" w:rsidRDefault="00875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093F6141" w14:textId="77777777" w:rsidR="001125AE" w:rsidRDefault="001125AE"/>
  <w:p w14:paraId="14079073" w14:textId="77777777" w:rsidR="00385EF8" w:rsidRDefault="00385EF8"/>
  <w:p w14:paraId="5F0E81A6" w14:textId="77777777" w:rsidR="00FE2DB4" w:rsidRDefault="00FE2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E400" w14:textId="77777777" w:rsidR="008757A5" w:rsidRDefault="008757A5" w:rsidP="00C22EF1">
      <w:pPr>
        <w:spacing w:after="0" w:line="240" w:lineRule="auto"/>
      </w:pPr>
      <w:r>
        <w:separator/>
      </w:r>
    </w:p>
  </w:footnote>
  <w:footnote w:type="continuationSeparator" w:id="0">
    <w:p w14:paraId="206A6658" w14:textId="77777777" w:rsidR="008757A5" w:rsidRDefault="008757A5" w:rsidP="00C22EF1">
      <w:pPr>
        <w:spacing w:after="0" w:line="240" w:lineRule="auto"/>
      </w:pPr>
      <w:r>
        <w:continuationSeparator/>
      </w:r>
    </w:p>
  </w:footnote>
  <w:footnote w:type="continuationNotice" w:id="1">
    <w:p w14:paraId="691A7109" w14:textId="77777777" w:rsidR="008757A5" w:rsidRDefault="008757A5">
      <w:pPr>
        <w:spacing w:after="0" w:line="240" w:lineRule="auto"/>
      </w:pPr>
    </w:p>
  </w:footnote>
  <w:footnote w:id="2">
    <w:p w14:paraId="7EE4E54D" w14:textId="2944A5B0" w:rsidR="007D355F" w:rsidRPr="007D355F" w:rsidRDefault="007D355F" w:rsidP="007D355F">
      <w:pPr>
        <w:pStyle w:val="FootnoteText"/>
        <w:rPr>
          <w:sz w:val="16"/>
          <w:szCs w:val="16"/>
          <w:lang w:val="en-GB"/>
        </w:rPr>
      </w:pPr>
      <w:r w:rsidRPr="007D355F">
        <w:rPr>
          <w:sz w:val="16"/>
          <w:szCs w:val="16"/>
          <w:vertAlign w:val="superscript"/>
        </w:rPr>
        <w:footnoteRef/>
      </w:r>
      <w:r w:rsidRPr="007D355F">
        <w:rPr>
          <w:sz w:val="16"/>
          <w:szCs w:val="16"/>
        </w:rPr>
        <w:t xml:space="preserve">   UNOCHA (2022): “Asia and the Pacific: Weekly Regional Humanitarian Snapshot”, March 1-7, 2022, UNOCHA. Available at: https://reliefweb.int/report/myanmar/asia-and-pacific-weekly-regional-humanitarian-snapshot-1-7-march-2022</w:t>
      </w:r>
    </w:p>
  </w:footnote>
  <w:footnote w:id="3">
    <w:p w14:paraId="4945A376" w14:textId="5C7D2908" w:rsidR="007D355F" w:rsidRPr="007D355F" w:rsidRDefault="007D355F">
      <w:pPr>
        <w:pStyle w:val="FootnoteText"/>
        <w:rPr>
          <w:lang w:val="en-GB"/>
        </w:rPr>
      </w:pPr>
      <w:r w:rsidRPr="007D355F">
        <w:rPr>
          <w:sz w:val="16"/>
          <w:szCs w:val="16"/>
          <w:vertAlign w:val="superscript"/>
        </w:rPr>
        <w:footnoteRef/>
      </w:r>
      <w:r w:rsidRPr="007D355F">
        <w:rPr>
          <w:sz w:val="16"/>
          <w:szCs w:val="16"/>
        </w:rPr>
        <w:t xml:space="preserve">   UNDP (2021): “Economic instability and uncertainty in Afghanistan after August 15”, UNDP Afghanistan, September 2021. Available at: https://www.undp.org/publications/economic-instability-and-uncertainty-afghanistan-after-august-15</w:t>
      </w:r>
    </w:p>
  </w:footnote>
  <w:footnote w:id="4">
    <w:p w14:paraId="6654509A" w14:textId="77777777" w:rsidR="00FA64A4" w:rsidRPr="00D60FE3" w:rsidRDefault="00FA64A4" w:rsidP="00FA64A4">
      <w:pPr>
        <w:pStyle w:val="FootnoteText"/>
        <w:rPr>
          <w:sz w:val="16"/>
          <w:szCs w:val="16"/>
        </w:rPr>
      </w:pPr>
      <w:r w:rsidRPr="00D60FE3">
        <w:rPr>
          <w:rStyle w:val="FootnoteReference"/>
          <w:sz w:val="16"/>
          <w:szCs w:val="16"/>
        </w:rPr>
        <w:footnoteRef/>
      </w:r>
      <w:r w:rsidRPr="00D60FE3">
        <w:rPr>
          <w:sz w:val="16"/>
          <w:szCs w:val="16"/>
        </w:rPr>
        <w:t xml:space="preserve"> UN Women (2022): “Periodic Rapid Perception Survey on the Shift in Social Practices and Access to Services for Women and Girls in Afghanistan, </w:t>
      </w:r>
      <w:proofErr w:type="gramStart"/>
      <w:r w:rsidRPr="00D60FE3">
        <w:rPr>
          <w:sz w:val="16"/>
          <w:szCs w:val="16"/>
        </w:rPr>
        <w:t>Round</w:t>
      </w:r>
      <w:proofErr w:type="gramEnd"/>
      <w:r w:rsidRPr="00D60FE3">
        <w:rPr>
          <w:sz w:val="16"/>
          <w:szCs w:val="16"/>
        </w:rPr>
        <w:t xml:space="preserve"> 3”, Gender in Humanitarian Action (GIHA) Working Group, UN Women, Afghanistan, Internal Draft, March 2022 </w:t>
      </w:r>
    </w:p>
  </w:footnote>
  <w:footnote w:id="5">
    <w:p w14:paraId="4BA521D3" w14:textId="77777777" w:rsidR="00FA64A4" w:rsidRPr="00D60FE3" w:rsidRDefault="00FA64A4" w:rsidP="00FA64A4">
      <w:pPr>
        <w:pStyle w:val="FootnoteText"/>
        <w:rPr>
          <w:sz w:val="16"/>
          <w:szCs w:val="16"/>
        </w:rPr>
      </w:pPr>
      <w:r w:rsidRPr="00D60FE3">
        <w:rPr>
          <w:rStyle w:val="FootnoteReference"/>
          <w:sz w:val="16"/>
          <w:szCs w:val="16"/>
        </w:rPr>
        <w:footnoteRef/>
      </w:r>
      <w:r w:rsidRPr="00D60FE3">
        <w:rPr>
          <w:sz w:val="16"/>
          <w:szCs w:val="16"/>
        </w:rPr>
        <w:t xml:space="preserve"> Gall, Fiona (2022): “Research on Challenges, Barriers and Opportunities for Women-Led CSOs in the Afghanistan Humanitarian Crisis”, Internal Draft, Gender in Humanitarian Action, UN Women March 2022</w:t>
      </w:r>
    </w:p>
  </w:footnote>
  <w:footnote w:id="6">
    <w:p w14:paraId="65FB6585" w14:textId="77777777" w:rsidR="007D355F" w:rsidRPr="0010030A" w:rsidRDefault="007D355F" w:rsidP="007D355F">
      <w:pPr>
        <w:pStyle w:val="FootnoteText"/>
        <w:rPr>
          <w:sz w:val="18"/>
          <w:szCs w:val="18"/>
        </w:rPr>
      </w:pPr>
      <w:r w:rsidRPr="00D60FE3">
        <w:rPr>
          <w:rStyle w:val="FootnoteReference"/>
          <w:sz w:val="16"/>
          <w:szCs w:val="16"/>
        </w:rPr>
        <w:footnoteRef/>
      </w:r>
      <w:r w:rsidRPr="00D60FE3">
        <w:rPr>
          <w:sz w:val="16"/>
          <w:szCs w:val="16"/>
        </w:rPr>
        <w:t xml:space="preserve"> ibid</w:t>
      </w:r>
    </w:p>
  </w:footnote>
  <w:footnote w:id="7">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8">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9">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10">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lvl>
  </w:abstractNum>
  <w:abstractNum w:abstractNumId="1" w15:restartNumberingAfterBreak="0">
    <w:nsid w:val="FFFFFF7D"/>
    <w:multiLevelType w:val="singleLevel"/>
    <w:tmpl w:val="9836F9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EC2EF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C88B5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6"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7A06E4"/>
    <w:multiLevelType w:val="hybridMultilevel"/>
    <w:tmpl w:val="1D3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8170C5"/>
    <w:multiLevelType w:val="hybridMultilevel"/>
    <w:tmpl w:val="122ED9A8"/>
    <w:lvl w:ilvl="0" w:tplc="81C85E20">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82069C50">
      <w:start w:val="1"/>
      <w:numFmt w:val="lowerLetter"/>
      <w:lvlText w:val="(%2)"/>
      <w:lvlJc w:val="left"/>
      <w:pPr>
        <w:ind w:left="1711" w:hanging="360"/>
      </w:pPr>
      <w:rPr>
        <w:rFonts w:hint="default"/>
        <w:spacing w:val="-2"/>
        <w:w w:val="99"/>
        <w:lang w:val="en-US" w:eastAsia="en-US" w:bidi="ar-SA"/>
      </w:rPr>
    </w:lvl>
    <w:lvl w:ilvl="2" w:tplc="34343B82">
      <w:start w:val="1"/>
      <w:numFmt w:val="lowerRoman"/>
      <w:lvlText w:val="%3."/>
      <w:lvlJc w:val="left"/>
      <w:pPr>
        <w:ind w:left="2431" w:hanging="488"/>
        <w:jc w:val="right"/>
      </w:pPr>
      <w:rPr>
        <w:rFonts w:ascii="Times New Roman" w:eastAsia="Times New Roman" w:hAnsi="Times New Roman" w:cs="Times New Roman" w:hint="default"/>
        <w:w w:val="100"/>
        <w:sz w:val="24"/>
        <w:szCs w:val="24"/>
        <w:lang w:val="en-US" w:eastAsia="en-US" w:bidi="ar-SA"/>
      </w:rPr>
    </w:lvl>
    <w:lvl w:ilvl="3" w:tplc="7360B240">
      <w:numFmt w:val="bullet"/>
      <w:lvlText w:val="•"/>
      <w:lvlJc w:val="left"/>
      <w:pPr>
        <w:ind w:left="3430" w:hanging="488"/>
      </w:pPr>
      <w:rPr>
        <w:rFonts w:hint="default"/>
        <w:lang w:val="en-US" w:eastAsia="en-US" w:bidi="ar-SA"/>
      </w:rPr>
    </w:lvl>
    <w:lvl w:ilvl="4" w:tplc="C86C6060">
      <w:numFmt w:val="bullet"/>
      <w:lvlText w:val="•"/>
      <w:lvlJc w:val="left"/>
      <w:pPr>
        <w:ind w:left="4420" w:hanging="488"/>
      </w:pPr>
      <w:rPr>
        <w:rFonts w:hint="default"/>
        <w:lang w:val="en-US" w:eastAsia="en-US" w:bidi="ar-SA"/>
      </w:rPr>
    </w:lvl>
    <w:lvl w:ilvl="5" w:tplc="9CC22A90">
      <w:numFmt w:val="bullet"/>
      <w:lvlText w:val="•"/>
      <w:lvlJc w:val="left"/>
      <w:pPr>
        <w:ind w:left="5410" w:hanging="488"/>
      </w:pPr>
      <w:rPr>
        <w:rFonts w:hint="default"/>
        <w:lang w:val="en-US" w:eastAsia="en-US" w:bidi="ar-SA"/>
      </w:rPr>
    </w:lvl>
    <w:lvl w:ilvl="6" w:tplc="3014C692">
      <w:numFmt w:val="bullet"/>
      <w:lvlText w:val="•"/>
      <w:lvlJc w:val="left"/>
      <w:pPr>
        <w:ind w:left="6400" w:hanging="488"/>
      </w:pPr>
      <w:rPr>
        <w:rFonts w:hint="default"/>
        <w:lang w:val="en-US" w:eastAsia="en-US" w:bidi="ar-SA"/>
      </w:rPr>
    </w:lvl>
    <w:lvl w:ilvl="7" w:tplc="7DC0D1C0">
      <w:numFmt w:val="bullet"/>
      <w:lvlText w:val="•"/>
      <w:lvlJc w:val="left"/>
      <w:pPr>
        <w:ind w:left="7390" w:hanging="488"/>
      </w:pPr>
      <w:rPr>
        <w:rFonts w:hint="default"/>
        <w:lang w:val="en-US" w:eastAsia="en-US" w:bidi="ar-SA"/>
      </w:rPr>
    </w:lvl>
    <w:lvl w:ilvl="8" w:tplc="2BC8DDC0">
      <w:numFmt w:val="bullet"/>
      <w:lvlText w:val="•"/>
      <w:lvlJc w:val="left"/>
      <w:pPr>
        <w:ind w:left="8380" w:hanging="488"/>
      </w:pPr>
      <w:rPr>
        <w:rFonts w:hint="default"/>
        <w:lang w:val="en-US" w:eastAsia="en-US" w:bidi="ar-SA"/>
      </w:rPr>
    </w:lvl>
  </w:abstractNum>
  <w:abstractNum w:abstractNumId="10" w15:restartNumberingAfterBreak="0">
    <w:nsid w:val="08BC4506"/>
    <w:multiLevelType w:val="hybridMultilevel"/>
    <w:tmpl w:val="1D964A32"/>
    <w:lvl w:ilvl="0" w:tplc="AFC237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64131"/>
    <w:multiLevelType w:val="hybridMultilevel"/>
    <w:tmpl w:val="6F7AF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A951B0B"/>
    <w:multiLevelType w:val="hybridMultilevel"/>
    <w:tmpl w:val="AD066B52"/>
    <w:lvl w:ilvl="0" w:tplc="B5E215D8">
      <w:start w:val="1"/>
      <w:numFmt w:val="lowerLetter"/>
      <w:pStyle w:val="ListNumber"/>
      <w:lvlText w:val="%1)"/>
      <w:lvlJc w:val="left"/>
      <w:pPr>
        <w:tabs>
          <w:tab w:val="num" w:pos="965"/>
        </w:tabs>
        <w:ind w:left="965" w:hanging="397"/>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CE26397"/>
    <w:multiLevelType w:val="hybridMultilevel"/>
    <w:tmpl w:val="C310C82C"/>
    <w:lvl w:ilvl="0" w:tplc="D346C272">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2D52E762">
      <w:start w:val="1"/>
      <w:numFmt w:val="lowerLetter"/>
      <w:lvlText w:val="(%2)"/>
      <w:lvlJc w:val="left"/>
      <w:pPr>
        <w:ind w:left="1711" w:hanging="360"/>
      </w:pPr>
      <w:rPr>
        <w:rFonts w:ascii="Times New Roman" w:eastAsia="Times New Roman" w:hAnsi="Times New Roman" w:cs="Times New Roman" w:hint="default"/>
        <w:spacing w:val="-2"/>
        <w:w w:val="99"/>
        <w:sz w:val="24"/>
        <w:szCs w:val="24"/>
        <w:lang w:val="en-US" w:eastAsia="en-US" w:bidi="ar-SA"/>
      </w:rPr>
    </w:lvl>
    <w:lvl w:ilvl="2" w:tplc="42C84B4C">
      <w:numFmt w:val="bullet"/>
      <w:lvlText w:val="•"/>
      <w:lvlJc w:val="left"/>
      <w:pPr>
        <w:ind w:left="3448" w:hanging="360"/>
      </w:pPr>
      <w:rPr>
        <w:rFonts w:hint="default"/>
        <w:lang w:val="en-US" w:eastAsia="en-US" w:bidi="ar-SA"/>
      </w:rPr>
    </w:lvl>
    <w:lvl w:ilvl="3" w:tplc="2D4AE608">
      <w:numFmt w:val="bullet"/>
      <w:lvlText w:val="•"/>
      <w:lvlJc w:val="left"/>
      <w:pPr>
        <w:ind w:left="4312" w:hanging="360"/>
      </w:pPr>
      <w:rPr>
        <w:rFonts w:hint="default"/>
        <w:lang w:val="en-US" w:eastAsia="en-US" w:bidi="ar-SA"/>
      </w:rPr>
    </w:lvl>
    <w:lvl w:ilvl="4" w:tplc="3DB83048">
      <w:numFmt w:val="bullet"/>
      <w:lvlText w:val="•"/>
      <w:lvlJc w:val="left"/>
      <w:pPr>
        <w:ind w:left="5176" w:hanging="360"/>
      </w:pPr>
      <w:rPr>
        <w:rFonts w:hint="default"/>
        <w:lang w:val="en-US" w:eastAsia="en-US" w:bidi="ar-SA"/>
      </w:rPr>
    </w:lvl>
    <w:lvl w:ilvl="5" w:tplc="8B4C7B82">
      <w:numFmt w:val="bullet"/>
      <w:lvlText w:val="•"/>
      <w:lvlJc w:val="left"/>
      <w:pPr>
        <w:ind w:left="6040" w:hanging="360"/>
      </w:pPr>
      <w:rPr>
        <w:rFonts w:hint="default"/>
        <w:lang w:val="en-US" w:eastAsia="en-US" w:bidi="ar-SA"/>
      </w:rPr>
    </w:lvl>
    <w:lvl w:ilvl="6" w:tplc="C78CD0A8">
      <w:numFmt w:val="bullet"/>
      <w:lvlText w:val="•"/>
      <w:lvlJc w:val="left"/>
      <w:pPr>
        <w:ind w:left="6904" w:hanging="360"/>
      </w:pPr>
      <w:rPr>
        <w:rFonts w:hint="default"/>
        <w:lang w:val="en-US" w:eastAsia="en-US" w:bidi="ar-SA"/>
      </w:rPr>
    </w:lvl>
    <w:lvl w:ilvl="7" w:tplc="51AEDA6C">
      <w:numFmt w:val="bullet"/>
      <w:lvlText w:val="•"/>
      <w:lvlJc w:val="left"/>
      <w:pPr>
        <w:ind w:left="7768" w:hanging="360"/>
      </w:pPr>
      <w:rPr>
        <w:rFonts w:hint="default"/>
        <w:lang w:val="en-US" w:eastAsia="en-US" w:bidi="ar-SA"/>
      </w:rPr>
    </w:lvl>
    <w:lvl w:ilvl="8" w:tplc="DEB0BF04">
      <w:numFmt w:val="bullet"/>
      <w:lvlText w:val="•"/>
      <w:lvlJc w:val="left"/>
      <w:pPr>
        <w:ind w:left="8632" w:hanging="360"/>
      </w:pPr>
      <w:rPr>
        <w:rFonts w:hint="default"/>
        <w:lang w:val="en-US" w:eastAsia="en-US" w:bidi="ar-SA"/>
      </w:rPr>
    </w:lvl>
  </w:abstractNum>
  <w:abstractNum w:abstractNumId="15" w15:restartNumberingAfterBreak="0">
    <w:nsid w:val="10D207EF"/>
    <w:multiLevelType w:val="hybridMultilevel"/>
    <w:tmpl w:val="2E80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F53C5A"/>
    <w:multiLevelType w:val="hybridMultilevel"/>
    <w:tmpl w:val="33001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C940ED"/>
    <w:multiLevelType w:val="hybridMultilevel"/>
    <w:tmpl w:val="F2040EBC"/>
    <w:lvl w:ilvl="0" w:tplc="C3C84A10">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C698495C">
      <w:start w:val="1"/>
      <w:numFmt w:val="lowerLetter"/>
      <w:lvlText w:val="(%2)"/>
      <w:lvlJc w:val="left"/>
      <w:pPr>
        <w:ind w:left="1711" w:hanging="360"/>
      </w:pPr>
      <w:rPr>
        <w:rFonts w:ascii="Times New Roman" w:eastAsia="Times New Roman" w:hAnsi="Times New Roman" w:cs="Times New Roman" w:hint="default"/>
        <w:spacing w:val="-2"/>
        <w:w w:val="99"/>
        <w:sz w:val="24"/>
        <w:szCs w:val="24"/>
        <w:lang w:val="en-US" w:eastAsia="en-US" w:bidi="ar-SA"/>
      </w:rPr>
    </w:lvl>
    <w:lvl w:ilvl="2" w:tplc="9C8874C4">
      <w:start w:val="1"/>
      <w:numFmt w:val="lowerRoman"/>
      <w:lvlText w:val="%3."/>
      <w:lvlJc w:val="left"/>
      <w:pPr>
        <w:ind w:left="2071" w:hanging="308"/>
        <w:jc w:val="right"/>
      </w:pPr>
      <w:rPr>
        <w:rFonts w:ascii="Times New Roman" w:eastAsia="Times New Roman" w:hAnsi="Times New Roman" w:cs="Times New Roman" w:hint="default"/>
        <w:w w:val="100"/>
        <w:sz w:val="24"/>
        <w:szCs w:val="24"/>
        <w:lang w:val="en-US" w:eastAsia="en-US" w:bidi="ar-SA"/>
      </w:rPr>
    </w:lvl>
    <w:lvl w:ilvl="3" w:tplc="07A480CC">
      <w:start w:val="1"/>
      <w:numFmt w:val="decimal"/>
      <w:lvlText w:val="%4."/>
      <w:lvlJc w:val="left"/>
      <w:pPr>
        <w:ind w:left="2522" w:hanging="452"/>
      </w:pPr>
      <w:rPr>
        <w:rFonts w:ascii="Times New Roman" w:eastAsia="Times New Roman" w:hAnsi="Times New Roman" w:cs="Times New Roman" w:hint="default"/>
        <w:w w:val="100"/>
        <w:sz w:val="24"/>
        <w:szCs w:val="24"/>
        <w:lang w:val="en-US" w:eastAsia="en-US" w:bidi="ar-SA"/>
      </w:rPr>
    </w:lvl>
    <w:lvl w:ilvl="4" w:tplc="AD1CB612">
      <w:start w:val="1"/>
      <w:numFmt w:val="lowerLetter"/>
      <w:lvlText w:val="%5."/>
      <w:lvlJc w:val="left"/>
      <w:pPr>
        <w:ind w:left="2971" w:hanging="449"/>
      </w:pPr>
      <w:rPr>
        <w:rFonts w:ascii="Times New Roman" w:eastAsia="Times New Roman" w:hAnsi="Times New Roman" w:cs="Times New Roman" w:hint="default"/>
        <w:spacing w:val="-1"/>
        <w:w w:val="100"/>
        <w:sz w:val="24"/>
        <w:szCs w:val="24"/>
        <w:lang w:val="en-US" w:eastAsia="en-US" w:bidi="ar-SA"/>
      </w:rPr>
    </w:lvl>
    <w:lvl w:ilvl="5" w:tplc="40A2D436">
      <w:numFmt w:val="bullet"/>
      <w:lvlText w:val="•"/>
      <w:lvlJc w:val="left"/>
      <w:pPr>
        <w:ind w:left="5088" w:hanging="449"/>
      </w:pPr>
      <w:rPr>
        <w:rFonts w:hint="default"/>
        <w:lang w:val="en-US" w:eastAsia="en-US" w:bidi="ar-SA"/>
      </w:rPr>
    </w:lvl>
    <w:lvl w:ilvl="6" w:tplc="D9FC4C08">
      <w:numFmt w:val="bullet"/>
      <w:lvlText w:val="•"/>
      <w:lvlJc w:val="left"/>
      <w:pPr>
        <w:ind w:left="6142" w:hanging="449"/>
      </w:pPr>
      <w:rPr>
        <w:rFonts w:hint="default"/>
        <w:lang w:val="en-US" w:eastAsia="en-US" w:bidi="ar-SA"/>
      </w:rPr>
    </w:lvl>
    <w:lvl w:ilvl="7" w:tplc="29FCFDEC">
      <w:numFmt w:val="bullet"/>
      <w:lvlText w:val="•"/>
      <w:lvlJc w:val="left"/>
      <w:pPr>
        <w:ind w:left="7197" w:hanging="449"/>
      </w:pPr>
      <w:rPr>
        <w:rFonts w:hint="default"/>
        <w:lang w:val="en-US" w:eastAsia="en-US" w:bidi="ar-SA"/>
      </w:rPr>
    </w:lvl>
    <w:lvl w:ilvl="8" w:tplc="04E2D64E">
      <w:numFmt w:val="bullet"/>
      <w:lvlText w:val="•"/>
      <w:lvlJc w:val="left"/>
      <w:pPr>
        <w:ind w:left="8251" w:hanging="449"/>
      </w:pPr>
      <w:rPr>
        <w:rFonts w:hint="default"/>
        <w:lang w:val="en-US" w:eastAsia="en-US" w:bidi="ar-SA"/>
      </w:rPr>
    </w:lvl>
  </w:abstractNum>
  <w:abstractNum w:abstractNumId="22"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EF198E"/>
    <w:multiLevelType w:val="multilevel"/>
    <w:tmpl w:val="C05C38C2"/>
    <w:lvl w:ilvl="0">
      <w:start w:val="1"/>
      <w:numFmt w:val="decimal"/>
      <w:lvlText w:val="%1."/>
      <w:lvlJc w:val="left"/>
      <w:pPr>
        <w:ind w:left="360" w:hanging="360"/>
      </w:pPr>
    </w:lvl>
    <w:lvl w:ilvl="1">
      <w:start w:val="1"/>
      <w:numFmt w:val="decimal"/>
      <w:isLgl/>
      <w:lvlText w:val="%1.%2"/>
      <w:lvlJc w:val="left"/>
      <w:pPr>
        <w:ind w:left="540" w:hanging="540"/>
      </w:pPr>
      <w:rPr>
        <w:rFonts w:eastAsia="Arial" w:hint="default"/>
        <w:b/>
      </w:rPr>
    </w:lvl>
    <w:lvl w:ilvl="2">
      <w:start w:val="1"/>
      <w:numFmt w:val="decimal"/>
      <w:isLgl/>
      <w:lvlText w:val="%1.%2.%3"/>
      <w:lvlJc w:val="left"/>
      <w:pPr>
        <w:ind w:left="540" w:hanging="540"/>
      </w:pPr>
      <w:rPr>
        <w:rFonts w:eastAsia="Arial" w:hint="default"/>
        <w:b/>
      </w:rPr>
    </w:lvl>
    <w:lvl w:ilvl="3">
      <w:start w:val="1"/>
      <w:numFmt w:val="decimal"/>
      <w:isLgl/>
      <w:lvlText w:val="%1.%2.%3.%4"/>
      <w:lvlJc w:val="left"/>
      <w:pPr>
        <w:ind w:left="720" w:hanging="720"/>
      </w:pPr>
      <w:rPr>
        <w:rFonts w:eastAsia="Arial" w:hint="default"/>
        <w:b/>
      </w:rPr>
    </w:lvl>
    <w:lvl w:ilvl="4">
      <w:start w:val="1"/>
      <w:numFmt w:val="decimal"/>
      <w:isLgl/>
      <w:lvlText w:val="%1.%2.%3.%4.%5"/>
      <w:lvlJc w:val="left"/>
      <w:pPr>
        <w:ind w:left="720" w:hanging="720"/>
      </w:pPr>
      <w:rPr>
        <w:rFonts w:eastAsia="Arial" w:hint="default"/>
        <w:b/>
      </w:rPr>
    </w:lvl>
    <w:lvl w:ilvl="5">
      <w:start w:val="1"/>
      <w:numFmt w:val="decimal"/>
      <w:isLgl/>
      <w:lvlText w:val="%1.%2.%3.%4.%5.%6"/>
      <w:lvlJc w:val="left"/>
      <w:pPr>
        <w:ind w:left="1080" w:hanging="1080"/>
      </w:pPr>
      <w:rPr>
        <w:rFonts w:eastAsia="Arial" w:hint="default"/>
        <w:b/>
      </w:rPr>
    </w:lvl>
    <w:lvl w:ilvl="6">
      <w:start w:val="1"/>
      <w:numFmt w:val="decimal"/>
      <w:isLgl/>
      <w:lvlText w:val="%1.%2.%3.%4.%5.%6.%7"/>
      <w:lvlJc w:val="left"/>
      <w:pPr>
        <w:ind w:left="1080" w:hanging="1080"/>
      </w:pPr>
      <w:rPr>
        <w:rFonts w:eastAsia="Arial" w:hint="default"/>
        <w:b/>
      </w:rPr>
    </w:lvl>
    <w:lvl w:ilvl="7">
      <w:start w:val="1"/>
      <w:numFmt w:val="decimal"/>
      <w:isLgl/>
      <w:lvlText w:val="%1.%2.%3.%4.%5.%6.%7.%8"/>
      <w:lvlJc w:val="left"/>
      <w:pPr>
        <w:ind w:left="1080" w:hanging="1080"/>
      </w:pPr>
      <w:rPr>
        <w:rFonts w:eastAsia="Arial" w:hint="default"/>
        <w:b/>
      </w:rPr>
    </w:lvl>
    <w:lvl w:ilvl="8">
      <w:start w:val="1"/>
      <w:numFmt w:val="decimal"/>
      <w:isLgl/>
      <w:lvlText w:val="%1.%2.%3.%4.%5.%6.%7.%8.%9"/>
      <w:lvlJc w:val="left"/>
      <w:pPr>
        <w:ind w:left="1440" w:hanging="1440"/>
      </w:pPr>
      <w:rPr>
        <w:rFonts w:eastAsia="Arial" w:hint="default"/>
        <w:b/>
      </w:rPr>
    </w:lvl>
  </w:abstractNum>
  <w:abstractNum w:abstractNumId="24" w15:restartNumberingAfterBreak="0">
    <w:nsid w:val="21F5754D"/>
    <w:multiLevelType w:val="hybridMultilevel"/>
    <w:tmpl w:val="129E7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82277"/>
    <w:multiLevelType w:val="hybridMultilevel"/>
    <w:tmpl w:val="FFFFFFFF"/>
    <w:lvl w:ilvl="0" w:tplc="E52E95AC">
      <w:start w:val="1"/>
      <w:numFmt w:val="bullet"/>
      <w:lvlText w:val=""/>
      <w:lvlJc w:val="left"/>
      <w:pPr>
        <w:ind w:left="720" w:hanging="360"/>
      </w:pPr>
      <w:rPr>
        <w:rFonts w:ascii="Symbol" w:hAnsi="Symbol" w:hint="default"/>
      </w:rPr>
    </w:lvl>
    <w:lvl w:ilvl="1" w:tplc="63040902">
      <w:start w:val="1"/>
      <w:numFmt w:val="bullet"/>
      <w:lvlText w:val="o"/>
      <w:lvlJc w:val="left"/>
      <w:pPr>
        <w:ind w:left="1440" w:hanging="360"/>
      </w:pPr>
      <w:rPr>
        <w:rFonts w:ascii="Courier New" w:hAnsi="Courier New" w:hint="default"/>
      </w:rPr>
    </w:lvl>
    <w:lvl w:ilvl="2" w:tplc="FD565FC8">
      <w:start w:val="1"/>
      <w:numFmt w:val="bullet"/>
      <w:lvlText w:val=""/>
      <w:lvlJc w:val="left"/>
      <w:pPr>
        <w:ind w:left="2160" w:hanging="360"/>
      </w:pPr>
      <w:rPr>
        <w:rFonts w:ascii="Wingdings" w:hAnsi="Wingdings" w:hint="default"/>
      </w:rPr>
    </w:lvl>
    <w:lvl w:ilvl="3" w:tplc="D1E6DCB0">
      <w:start w:val="1"/>
      <w:numFmt w:val="bullet"/>
      <w:lvlText w:val=""/>
      <w:lvlJc w:val="left"/>
      <w:pPr>
        <w:ind w:left="2880" w:hanging="360"/>
      </w:pPr>
      <w:rPr>
        <w:rFonts w:ascii="Symbol" w:hAnsi="Symbol" w:hint="default"/>
      </w:rPr>
    </w:lvl>
    <w:lvl w:ilvl="4" w:tplc="EC1A5CFC">
      <w:start w:val="1"/>
      <w:numFmt w:val="bullet"/>
      <w:lvlText w:val="o"/>
      <w:lvlJc w:val="left"/>
      <w:pPr>
        <w:ind w:left="3600" w:hanging="360"/>
      </w:pPr>
      <w:rPr>
        <w:rFonts w:ascii="Courier New" w:hAnsi="Courier New" w:hint="default"/>
      </w:rPr>
    </w:lvl>
    <w:lvl w:ilvl="5" w:tplc="C574AC42">
      <w:start w:val="1"/>
      <w:numFmt w:val="bullet"/>
      <w:lvlText w:val=""/>
      <w:lvlJc w:val="left"/>
      <w:pPr>
        <w:ind w:left="4320" w:hanging="360"/>
      </w:pPr>
      <w:rPr>
        <w:rFonts w:ascii="Wingdings" w:hAnsi="Wingdings" w:hint="default"/>
      </w:rPr>
    </w:lvl>
    <w:lvl w:ilvl="6" w:tplc="0BD66554">
      <w:start w:val="1"/>
      <w:numFmt w:val="bullet"/>
      <w:lvlText w:val=""/>
      <w:lvlJc w:val="left"/>
      <w:pPr>
        <w:ind w:left="5040" w:hanging="360"/>
      </w:pPr>
      <w:rPr>
        <w:rFonts w:ascii="Symbol" w:hAnsi="Symbol" w:hint="default"/>
      </w:rPr>
    </w:lvl>
    <w:lvl w:ilvl="7" w:tplc="A3F200F2">
      <w:start w:val="1"/>
      <w:numFmt w:val="bullet"/>
      <w:lvlText w:val="o"/>
      <w:lvlJc w:val="left"/>
      <w:pPr>
        <w:ind w:left="5760" w:hanging="360"/>
      </w:pPr>
      <w:rPr>
        <w:rFonts w:ascii="Courier New" w:hAnsi="Courier New" w:hint="default"/>
      </w:rPr>
    </w:lvl>
    <w:lvl w:ilvl="8" w:tplc="9376AC6C">
      <w:start w:val="1"/>
      <w:numFmt w:val="bullet"/>
      <w:lvlText w:val=""/>
      <w:lvlJc w:val="left"/>
      <w:pPr>
        <w:ind w:left="6480" w:hanging="360"/>
      </w:pPr>
      <w:rPr>
        <w:rFonts w:ascii="Wingdings" w:hAnsi="Wingdings" w:hint="default"/>
      </w:rPr>
    </w:lvl>
  </w:abstractNum>
  <w:abstractNum w:abstractNumId="26"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EF4630"/>
    <w:multiLevelType w:val="hybridMultilevel"/>
    <w:tmpl w:val="DD689D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8962E9"/>
    <w:multiLevelType w:val="hybridMultilevel"/>
    <w:tmpl w:val="A1FCC49E"/>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A402FC"/>
    <w:multiLevelType w:val="hybridMultilevel"/>
    <w:tmpl w:val="4B72D620"/>
    <w:lvl w:ilvl="0" w:tplc="4B2A20E4">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277AEA70">
      <w:start w:val="1"/>
      <w:numFmt w:val="lowerLetter"/>
      <w:lvlText w:val="(%2)"/>
      <w:lvlJc w:val="left"/>
      <w:pPr>
        <w:ind w:left="1711" w:hanging="360"/>
      </w:pPr>
      <w:rPr>
        <w:rFonts w:ascii="Times New Roman" w:eastAsia="Times New Roman" w:hAnsi="Times New Roman" w:cs="Times New Roman" w:hint="default"/>
        <w:spacing w:val="-2"/>
        <w:w w:val="99"/>
        <w:sz w:val="24"/>
        <w:szCs w:val="24"/>
        <w:lang w:val="en-US" w:eastAsia="en-US" w:bidi="ar-SA"/>
      </w:rPr>
    </w:lvl>
    <w:lvl w:ilvl="2" w:tplc="5DF2925A">
      <w:numFmt w:val="bullet"/>
      <w:lvlText w:val="•"/>
      <w:lvlJc w:val="left"/>
      <w:pPr>
        <w:ind w:left="2982" w:hanging="360"/>
      </w:pPr>
      <w:rPr>
        <w:rFonts w:hint="default"/>
        <w:lang w:val="en-US" w:eastAsia="en-US" w:bidi="ar-SA"/>
      </w:rPr>
    </w:lvl>
    <w:lvl w:ilvl="3" w:tplc="0486E66E">
      <w:numFmt w:val="bullet"/>
      <w:lvlText w:val="•"/>
      <w:lvlJc w:val="left"/>
      <w:pPr>
        <w:ind w:left="3904" w:hanging="360"/>
      </w:pPr>
      <w:rPr>
        <w:rFonts w:hint="default"/>
        <w:lang w:val="en-US" w:eastAsia="en-US" w:bidi="ar-SA"/>
      </w:rPr>
    </w:lvl>
    <w:lvl w:ilvl="4" w:tplc="8B76C320">
      <w:numFmt w:val="bullet"/>
      <w:lvlText w:val="•"/>
      <w:lvlJc w:val="left"/>
      <w:pPr>
        <w:ind w:left="4826" w:hanging="360"/>
      </w:pPr>
      <w:rPr>
        <w:rFonts w:hint="default"/>
        <w:lang w:val="en-US" w:eastAsia="en-US" w:bidi="ar-SA"/>
      </w:rPr>
    </w:lvl>
    <w:lvl w:ilvl="5" w:tplc="40CC39FA">
      <w:numFmt w:val="bullet"/>
      <w:lvlText w:val="•"/>
      <w:lvlJc w:val="left"/>
      <w:pPr>
        <w:ind w:left="5748" w:hanging="360"/>
      </w:pPr>
      <w:rPr>
        <w:rFonts w:hint="default"/>
        <w:lang w:val="en-US" w:eastAsia="en-US" w:bidi="ar-SA"/>
      </w:rPr>
    </w:lvl>
    <w:lvl w:ilvl="6" w:tplc="B8F876AE">
      <w:numFmt w:val="bullet"/>
      <w:lvlText w:val="•"/>
      <w:lvlJc w:val="left"/>
      <w:pPr>
        <w:ind w:left="6671" w:hanging="360"/>
      </w:pPr>
      <w:rPr>
        <w:rFonts w:hint="default"/>
        <w:lang w:val="en-US" w:eastAsia="en-US" w:bidi="ar-SA"/>
      </w:rPr>
    </w:lvl>
    <w:lvl w:ilvl="7" w:tplc="50ECD6F2">
      <w:numFmt w:val="bullet"/>
      <w:lvlText w:val="•"/>
      <w:lvlJc w:val="left"/>
      <w:pPr>
        <w:ind w:left="7593" w:hanging="360"/>
      </w:pPr>
      <w:rPr>
        <w:rFonts w:hint="default"/>
        <w:lang w:val="en-US" w:eastAsia="en-US" w:bidi="ar-SA"/>
      </w:rPr>
    </w:lvl>
    <w:lvl w:ilvl="8" w:tplc="7FE60CD6">
      <w:numFmt w:val="bullet"/>
      <w:lvlText w:val="•"/>
      <w:lvlJc w:val="left"/>
      <w:pPr>
        <w:ind w:left="8515" w:hanging="360"/>
      </w:pPr>
      <w:rPr>
        <w:rFonts w:hint="default"/>
        <w:lang w:val="en-US" w:eastAsia="en-US" w:bidi="ar-SA"/>
      </w:rPr>
    </w:lvl>
  </w:abstractNum>
  <w:abstractNum w:abstractNumId="34" w15:restartNumberingAfterBreak="0">
    <w:nsid w:val="421848A5"/>
    <w:multiLevelType w:val="hybridMultilevel"/>
    <w:tmpl w:val="56AA2B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96E3B"/>
    <w:multiLevelType w:val="hybridMultilevel"/>
    <w:tmpl w:val="431AC73A"/>
    <w:lvl w:ilvl="0" w:tplc="9370A7E0">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EDF0D75C">
      <w:start w:val="1"/>
      <w:numFmt w:val="lowerLetter"/>
      <w:lvlText w:val="(%2)"/>
      <w:lvlJc w:val="left"/>
      <w:pPr>
        <w:ind w:left="1711" w:hanging="360"/>
      </w:pPr>
      <w:rPr>
        <w:rFonts w:ascii="Times New Roman" w:eastAsia="Times New Roman" w:hAnsi="Times New Roman" w:cs="Times New Roman" w:hint="default"/>
        <w:spacing w:val="-2"/>
        <w:w w:val="99"/>
        <w:sz w:val="24"/>
        <w:szCs w:val="24"/>
        <w:lang w:val="en-US" w:eastAsia="en-US" w:bidi="ar-SA"/>
      </w:rPr>
    </w:lvl>
    <w:lvl w:ilvl="2" w:tplc="7FD0EA80">
      <w:numFmt w:val="bullet"/>
      <w:lvlText w:val="•"/>
      <w:lvlJc w:val="left"/>
      <w:pPr>
        <w:ind w:left="3448" w:hanging="360"/>
      </w:pPr>
      <w:rPr>
        <w:rFonts w:hint="default"/>
        <w:lang w:val="en-US" w:eastAsia="en-US" w:bidi="ar-SA"/>
      </w:rPr>
    </w:lvl>
    <w:lvl w:ilvl="3" w:tplc="C9CACFB2">
      <w:numFmt w:val="bullet"/>
      <w:lvlText w:val="•"/>
      <w:lvlJc w:val="left"/>
      <w:pPr>
        <w:ind w:left="4312" w:hanging="360"/>
      </w:pPr>
      <w:rPr>
        <w:rFonts w:hint="default"/>
        <w:lang w:val="en-US" w:eastAsia="en-US" w:bidi="ar-SA"/>
      </w:rPr>
    </w:lvl>
    <w:lvl w:ilvl="4" w:tplc="735AD154">
      <w:numFmt w:val="bullet"/>
      <w:lvlText w:val="•"/>
      <w:lvlJc w:val="left"/>
      <w:pPr>
        <w:ind w:left="5176" w:hanging="360"/>
      </w:pPr>
      <w:rPr>
        <w:rFonts w:hint="default"/>
        <w:lang w:val="en-US" w:eastAsia="en-US" w:bidi="ar-SA"/>
      </w:rPr>
    </w:lvl>
    <w:lvl w:ilvl="5" w:tplc="0BC4DE34">
      <w:numFmt w:val="bullet"/>
      <w:lvlText w:val="•"/>
      <w:lvlJc w:val="left"/>
      <w:pPr>
        <w:ind w:left="6040" w:hanging="360"/>
      </w:pPr>
      <w:rPr>
        <w:rFonts w:hint="default"/>
        <w:lang w:val="en-US" w:eastAsia="en-US" w:bidi="ar-SA"/>
      </w:rPr>
    </w:lvl>
    <w:lvl w:ilvl="6" w:tplc="F286B908">
      <w:numFmt w:val="bullet"/>
      <w:lvlText w:val="•"/>
      <w:lvlJc w:val="left"/>
      <w:pPr>
        <w:ind w:left="6904" w:hanging="360"/>
      </w:pPr>
      <w:rPr>
        <w:rFonts w:hint="default"/>
        <w:lang w:val="en-US" w:eastAsia="en-US" w:bidi="ar-SA"/>
      </w:rPr>
    </w:lvl>
    <w:lvl w:ilvl="7" w:tplc="04DCAD94">
      <w:numFmt w:val="bullet"/>
      <w:lvlText w:val="•"/>
      <w:lvlJc w:val="left"/>
      <w:pPr>
        <w:ind w:left="7768" w:hanging="360"/>
      </w:pPr>
      <w:rPr>
        <w:rFonts w:hint="default"/>
        <w:lang w:val="en-US" w:eastAsia="en-US" w:bidi="ar-SA"/>
      </w:rPr>
    </w:lvl>
    <w:lvl w:ilvl="8" w:tplc="B97C8198">
      <w:numFmt w:val="bullet"/>
      <w:lvlText w:val="•"/>
      <w:lvlJc w:val="left"/>
      <w:pPr>
        <w:ind w:left="8632" w:hanging="360"/>
      </w:pPr>
      <w:rPr>
        <w:rFonts w:hint="default"/>
        <w:lang w:val="en-US" w:eastAsia="en-US" w:bidi="ar-SA"/>
      </w:rPr>
    </w:lvl>
  </w:abstractNum>
  <w:abstractNum w:abstractNumId="37" w15:restartNumberingAfterBreak="0">
    <w:nsid w:val="4D964B60"/>
    <w:multiLevelType w:val="hybridMultilevel"/>
    <w:tmpl w:val="A992F7F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54563045"/>
    <w:multiLevelType w:val="multilevel"/>
    <w:tmpl w:val="7996CEB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B8E11C3"/>
    <w:multiLevelType w:val="hybridMultilevel"/>
    <w:tmpl w:val="27380D30"/>
    <w:lvl w:ilvl="0" w:tplc="3F90DB6E">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C93E070A">
      <w:numFmt w:val="bullet"/>
      <w:lvlText w:val="•"/>
      <w:lvlJc w:val="left"/>
      <w:pPr>
        <w:ind w:left="2584" w:hanging="720"/>
      </w:pPr>
      <w:rPr>
        <w:rFonts w:hint="default"/>
        <w:lang w:val="en-US" w:eastAsia="en-US" w:bidi="ar-SA"/>
      </w:rPr>
    </w:lvl>
    <w:lvl w:ilvl="2" w:tplc="7A70AD06">
      <w:numFmt w:val="bullet"/>
      <w:lvlText w:val="•"/>
      <w:lvlJc w:val="left"/>
      <w:pPr>
        <w:ind w:left="3448" w:hanging="720"/>
      </w:pPr>
      <w:rPr>
        <w:rFonts w:hint="default"/>
        <w:lang w:val="en-US" w:eastAsia="en-US" w:bidi="ar-SA"/>
      </w:rPr>
    </w:lvl>
    <w:lvl w:ilvl="3" w:tplc="3F0C13B4">
      <w:numFmt w:val="bullet"/>
      <w:lvlText w:val="•"/>
      <w:lvlJc w:val="left"/>
      <w:pPr>
        <w:ind w:left="4312" w:hanging="720"/>
      </w:pPr>
      <w:rPr>
        <w:rFonts w:hint="default"/>
        <w:lang w:val="en-US" w:eastAsia="en-US" w:bidi="ar-SA"/>
      </w:rPr>
    </w:lvl>
    <w:lvl w:ilvl="4" w:tplc="1E26094E">
      <w:numFmt w:val="bullet"/>
      <w:lvlText w:val="•"/>
      <w:lvlJc w:val="left"/>
      <w:pPr>
        <w:ind w:left="5176" w:hanging="720"/>
      </w:pPr>
      <w:rPr>
        <w:rFonts w:hint="default"/>
        <w:lang w:val="en-US" w:eastAsia="en-US" w:bidi="ar-SA"/>
      </w:rPr>
    </w:lvl>
    <w:lvl w:ilvl="5" w:tplc="727EA9EA">
      <w:numFmt w:val="bullet"/>
      <w:lvlText w:val="•"/>
      <w:lvlJc w:val="left"/>
      <w:pPr>
        <w:ind w:left="6040" w:hanging="720"/>
      </w:pPr>
      <w:rPr>
        <w:rFonts w:hint="default"/>
        <w:lang w:val="en-US" w:eastAsia="en-US" w:bidi="ar-SA"/>
      </w:rPr>
    </w:lvl>
    <w:lvl w:ilvl="6" w:tplc="2B6E9F84">
      <w:numFmt w:val="bullet"/>
      <w:lvlText w:val="•"/>
      <w:lvlJc w:val="left"/>
      <w:pPr>
        <w:ind w:left="6904" w:hanging="720"/>
      </w:pPr>
      <w:rPr>
        <w:rFonts w:hint="default"/>
        <w:lang w:val="en-US" w:eastAsia="en-US" w:bidi="ar-SA"/>
      </w:rPr>
    </w:lvl>
    <w:lvl w:ilvl="7" w:tplc="0832B49E">
      <w:numFmt w:val="bullet"/>
      <w:lvlText w:val="•"/>
      <w:lvlJc w:val="left"/>
      <w:pPr>
        <w:ind w:left="7768" w:hanging="720"/>
      </w:pPr>
      <w:rPr>
        <w:rFonts w:hint="default"/>
        <w:lang w:val="en-US" w:eastAsia="en-US" w:bidi="ar-SA"/>
      </w:rPr>
    </w:lvl>
    <w:lvl w:ilvl="8" w:tplc="BC9C59C2">
      <w:numFmt w:val="bullet"/>
      <w:lvlText w:val="•"/>
      <w:lvlJc w:val="left"/>
      <w:pPr>
        <w:ind w:left="8632" w:hanging="720"/>
      </w:pPr>
      <w:rPr>
        <w:rFonts w:hint="default"/>
        <w:lang w:val="en-US" w:eastAsia="en-US" w:bidi="ar-SA"/>
      </w:rPr>
    </w:lvl>
  </w:abstractNum>
  <w:abstractNum w:abstractNumId="41" w15:restartNumberingAfterBreak="0">
    <w:nsid w:val="5C5C0A14"/>
    <w:multiLevelType w:val="hybridMultilevel"/>
    <w:tmpl w:val="81B47EF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15:restartNumberingAfterBreak="0">
    <w:nsid w:val="5DCD4D92"/>
    <w:multiLevelType w:val="hybridMultilevel"/>
    <w:tmpl w:val="4C76BEB4"/>
    <w:lvl w:ilvl="0" w:tplc="750259AC">
      <w:start w:val="1"/>
      <w:numFmt w:val="decimal"/>
      <w:lvlText w:val="%1."/>
      <w:lvlJc w:val="left"/>
      <w:pPr>
        <w:ind w:left="1711" w:hanging="720"/>
      </w:pPr>
      <w:rPr>
        <w:rFonts w:ascii="Times New Roman" w:eastAsia="Times New Roman" w:hAnsi="Times New Roman" w:cs="Times New Roman" w:hint="default"/>
        <w:w w:val="100"/>
        <w:sz w:val="24"/>
        <w:szCs w:val="24"/>
        <w:lang w:val="en-US" w:eastAsia="en-US" w:bidi="ar-SA"/>
      </w:rPr>
    </w:lvl>
    <w:lvl w:ilvl="1" w:tplc="886CFEA2">
      <w:start w:val="1"/>
      <w:numFmt w:val="lowerLetter"/>
      <w:lvlText w:val="(%2)"/>
      <w:lvlJc w:val="left"/>
      <w:pPr>
        <w:ind w:left="1711" w:hanging="360"/>
      </w:pPr>
      <w:rPr>
        <w:rFonts w:ascii="Times New Roman" w:eastAsia="Times New Roman" w:hAnsi="Times New Roman" w:cs="Times New Roman" w:hint="default"/>
        <w:spacing w:val="-2"/>
        <w:w w:val="99"/>
        <w:sz w:val="24"/>
        <w:szCs w:val="24"/>
        <w:lang w:val="en-US" w:eastAsia="en-US" w:bidi="ar-SA"/>
      </w:rPr>
    </w:lvl>
    <w:lvl w:ilvl="2" w:tplc="523C2CA2">
      <w:numFmt w:val="bullet"/>
      <w:lvlText w:val="•"/>
      <w:lvlJc w:val="left"/>
      <w:pPr>
        <w:ind w:left="3448" w:hanging="360"/>
      </w:pPr>
      <w:rPr>
        <w:rFonts w:hint="default"/>
        <w:lang w:val="en-US" w:eastAsia="en-US" w:bidi="ar-SA"/>
      </w:rPr>
    </w:lvl>
    <w:lvl w:ilvl="3" w:tplc="AD4CE82E">
      <w:numFmt w:val="bullet"/>
      <w:lvlText w:val="•"/>
      <w:lvlJc w:val="left"/>
      <w:pPr>
        <w:ind w:left="4312" w:hanging="360"/>
      </w:pPr>
      <w:rPr>
        <w:rFonts w:hint="default"/>
        <w:lang w:val="en-US" w:eastAsia="en-US" w:bidi="ar-SA"/>
      </w:rPr>
    </w:lvl>
    <w:lvl w:ilvl="4" w:tplc="D042EA26">
      <w:numFmt w:val="bullet"/>
      <w:lvlText w:val="•"/>
      <w:lvlJc w:val="left"/>
      <w:pPr>
        <w:ind w:left="5176" w:hanging="360"/>
      </w:pPr>
      <w:rPr>
        <w:rFonts w:hint="default"/>
        <w:lang w:val="en-US" w:eastAsia="en-US" w:bidi="ar-SA"/>
      </w:rPr>
    </w:lvl>
    <w:lvl w:ilvl="5" w:tplc="3C9ECB78">
      <w:numFmt w:val="bullet"/>
      <w:lvlText w:val="•"/>
      <w:lvlJc w:val="left"/>
      <w:pPr>
        <w:ind w:left="6040" w:hanging="360"/>
      </w:pPr>
      <w:rPr>
        <w:rFonts w:hint="default"/>
        <w:lang w:val="en-US" w:eastAsia="en-US" w:bidi="ar-SA"/>
      </w:rPr>
    </w:lvl>
    <w:lvl w:ilvl="6" w:tplc="3D2AE9FA">
      <w:numFmt w:val="bullet"/>
      <w:lvlText w:val="•"/>
      <w:lvlJc w:val="left"/>
      <w:pPr>
        <w:ind w:left="6904" w:hanging="360"/>
      </w:pPr>
      <w:rPr>
        <w:rFonts w:hint="default"/>
        <w:lang w:val="en-US" w:eastAsia="en-US" w:bidi="ar-SA"/>
      </w:rPr>
    </w:lvl>
    <w:lvl w:ilvl="7" w:tplc="D9484B3E">
      <w:numFmt w:val="bullet"/>
      <w:lvlText w:val="•"/>
      <w:lvlJc w:val="left"/>
      <w:pPr>
        <w:ind w:left="7768" w:hanging="360"/>
      </w:pPr>
      <w:rPr>
        <w:rFonts w:hint="default"/>
        <w:lang w:val="en-US" w:eastAsia="en-US" w:bidi="ar-SA"/>
      </w:rPr>
    </w:lvl>
    <w:lvl w:ilvl="8" w:tplc="F84C402A">
      <w:numFmt w:val="bullet"/>
      <w:lvlText w:val="•"/>
      <w:lvlJc w:val="left"/>
      <w:pPr>
        <w:ind w:left="8632" w:hanging="360"/>
      </w:pPr>
      <w:rPr>
        <w:rFonts w:hint="default"/>
        <w:lang w:val="en-US" w:eastAsia="en-US" w:bidi="ar-SA"/>
      </w:rPr>
    </w:lvl>
  </w:abstractNum>
  <w:abstractNum w:abstractNumId="43"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BE52F9"/>
    <w:multiLevelType w:val="hybridMultilevel"/>
    <w:tmpl w:val="1B8E819A"/>
    <w:lvl w:ilvl="0" w:tplc="54CC74DE">
      <w:start w:val="1"/>
      <w:numFmt w:val="lowerLetter"/>
      <w:lvlText w:val="%1."/>
      <w:lvlJc w:val="left"/>
      <w:pPr>
        <w:ind w:left="360" w:hanging="360"/>
      </w:pPr>
      <w:rPr>
        <w:rFonts w:ascii="Calibri" w:hAnsi="Calibri"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E533D2"/>
    <w:multiLevelType w:val="hybridMultilevel"/>
    <w:tmpl w:val="6E9249F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900C2"/>
    <w:multiLevelType w:val="hybridMultilevel"/>
    <w:tmpl w:val="A4F8462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0" w15:restartNumberingAfterBreak="0">
    <w:nsid w:val="789127F5"/>
    <w:multiLevelType w:val="multilevel"/>
    <w:tmpl w:val="232A5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D5279E4"/>
    <w:multiLevelType w:val="hybridMultilevel"/>
    <w:tmpl w:val="BFB06480"/>
    <w:lvl w:ilvl="0" w:tplc="0D26AC0E">
      <w:start w:val="1"/>
      <w:numFmt w:val="decimal"/>
      <w:lvlText w:val="%1."/>
      <w:lvlJc w:val="left"/>
      <w:pPr>
        <w:ind w:left="108" w:hanging="202"/>
      </w:pPr>
      <w:rPr>
        <w:rFonts w:ascii="Times New Roman" w:eastAsia="Times New Roman" w:hAnsi="Times New Roman" w:cs="Times New Roman" w:hint="default"/>
        <w:spacing w:val="0"/>
        <w:w w:val="99"/>
        <w:sz w:val="20"/>
        <w:szCs w:val="20"/>
        <w:lang w:val="en-US" w:eastAsia="en-US" w:bidi="ar-SA"/>
      </w:rPr>
    </w:lvl>
    <w:lvl w:ilvl="1" w:tplc="05EEDB72">
      <w:start w:val="1"/>
      <w:numFmt w:val="decimal"/>
      <w:lvlText w:val="%2."/>
      <w:lvlJc w:val="left"/>
      <w:pPr>
        <w:ind w:left="1711" w:hanging="720"/>
      </w:pPr>
      <w:rPr>
        <w:rFonts w:ascii="Times New Roman" w:eastAsia="Times New Roman" w:hAnsi="Times New Roman" w:cs="Times New Roman" w:hint="default"/>
        <w:w w:val="100"/>
        <w:sz w:val="24"/>
        <w:szCs w:val="24"/>
        <w:lang w:val="en-US" w:eastAsia="en-US" w:bidi="ar-SA"/>
      </w:rPr>
    </w:lvl>
    <w:lvl w:ilvl="2" w:tplc="63981840">
      <w:start w:val="1"/>
      <w:numFmt w:val="lowerLetter"/>
      <w:lvlText w:val="(%3)"/>
      <w:lvlJc w:val="left"/>
      <w:pPr>
        <w:ind w:left="1711" w:hanging="360"/>
      </w:pPr>
      <w:rPr>
        <w:rFonts w:ascii="Times New Roman" w:eastAsia="Times New Roman" w:hAnsi="Times New Roman" w:cs="Times New Roman" w:hint="default"/>
        <w:spacing w:val="-2"/>
        <w:w w:val="99"/>
        <w:sz w:val="24"/>
        <w:szCs w:val="24"/>
        <w:lang w:val="en-US" w:eastAsia="en-US" w:bidi="ar-SA"/>
      </w:rPr>
    </w:lvl>
    <w:lvl w:ilvl="3" w:tplc="95263B28">
      <w:numFmt w:val="bullet"/>
      <w:lvlText w:val="•"/>
      <w:lvlJc w:val="left"/>
      <w:pPr>
        <w:ind w:left="3640" w:hanging="360"/>
      </w:pPr>
      <w:rPr>
        <w:rFonts w:hint="default"/>
        <w:lang w:val="en-US" w:eastAsia="en-US" w:bidi="ar-SA"/>
      </w:rPr>
    </w:lvl>
    <w:lvl w:ilvl="4" w:tplc="C1EC16D6">
      <w:numFmt w:val="bullet"/>
      <w:lvlText w:val="•"/>
      <w:lvlJc w:val="left"/>
      <w:pPr>
        <w:ind w:left="4600" w:hanging="360"/>
      </w:pPr>
      <w:rPr>
        <w:rFonts w:hint="default"/>
        <w:lang w:val="en-US" w:eastAsia="en-US" w:bidi="ar-SA"/>
      </w:rPr>
    </w:lvl>
    <w:lvl w:ilvl="5" w:tplc="59BE696A">
      <w:numFmt w:val="bullet"/>
      <w:lvlText w:val="•"/>
      <w:lvlJc w:val="left"/>
      <w:pPr>
        <w:ind w:left="5560" w:hanging="360"/>
      </w:pPr>
      <w:rPr>
        <w:rFonts w:hint="default"/>
        <w:lang w:val="en-US" w:eastAsia="en-US" w:bidi="ar-SA"/>
      </w:rPr>
    </w:lvl>
    <w:lvl w:ilvl="6" w:tplc="6B946D04">
      <w:numFmt w:val="bullet"/>
      <w:lvlText w:val="•"/>
      <w:lvlJc w:val="left"/>
      <w:pPr>
        <w:ind w:left="6520" w:hanging="360"/>
      </w:pPr>
      <w:rPr>
        <w:rFonts w:hint="default"/>
        <w:lang w:val="en-US" w:eastAsia="en-US" w:bidi="ar-SA"/>
      </w:rPr>
    </w:lvl>
    <w:lvl w:ilvl="7" w:tplc="B7D04316">
      <w:numFmt w:val="bullet"/>
      <w:lvlText w:val="•"/>
      <w:lvlJc w:val="left"/>
      <w:pPr>
        <w:ind w:left="7480" w:hanging="360"/>
      </w:pPr>
      <w:rPr>
        <w:rFonts w:hint="default"/>
        <w:lang w:val="en-US" w:eastAsia="en-US" w:bidi="ar-SA"/>
      </w:rPr>
    </w:lvl>
    <w:lvl w:ilvl="8" w:tplc="22D8FA78">
      <w:numFmt w:val="bullet"/>
      <w:lvlText w:val="•"/>
      <w:lvlJc w:val="left"/>
      <w:pPr>
        <w:ind w:left="8440" w:hanging="360"/>
      </w:pPr>
      <w:rPr>
        <w:rFonts w:hint="default"/>
        <w:lang w:val="en-US" w:eastAsia="en-US" w:bidi="ar-SA"/>
      </w:rPr>
    </w:lvl>
  </w:abstractNum>
  <w:abstractNum w:abstractNumId="55" w15:restartNumberingAfterBreak="0">
    <w:nsid w:val="7E9979B8"/>
    <w:multiLevelType w:val="hybridMultilevel"/>
    <w:tmpl w:val="923E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639201">
    <w:abstractNumId w:val="32"/>
  </w:num>
  <w:num w:numId="2" w16cid:durableId="2015719878">
    <w:abstractNumId w:val="6"/>
  </w:num>
  <w:num w:numId="3" w16cid:durableId="557476370">
    <w:abstractNumId w:val="51"/>
  </w:num>
  <w:num w:numId="4" w16cid:durableId="801268211">
    <w:abstractNumId w:val="27"/>
  </w:num>
  <w:num w:numId="5" w16cid:durableId="1814832666">
    <w:abstractNumId w:val="38"/>
  </w:num>
  <w:num w:numId="6" w16cid:durableId="1988703586">
    <w:abstractNumId w:val="52"/>
  </w:num>
  <w:num w:numId="7" w16cid:durableId="1694916664">
    <w:abstractNumId w:val="26"/>
  </w:num>
  <w:num w:numId="8" w16cid:durableId="965891630">
    <w:abstractNumId w:val="18"/>
  </w:num>
  <w:num w:numId="9" w16cid:durableId="266620671">
    <w:abstractNumId w:val="7"/>
  </w:num>
  <w:num w:numId="10" w16cid:durableId="1689327470">
    <w:abstractNumId w:val="17"/>
  </w:num>
  <w:num w:numId="11" w16cid:durableId="752092606">
    <w:abstractNumId w:val="47"/>
  </w:num>
  <w:num w:numId="12" w16cid:durableId="1609924558">
    <w:abstractNumId w:val="22"/>
  </w:num>
  <w:num w:numId="13" w16cid:durableId="624234108">
    <w:abstractNumId w:val="16"/>
  </w:num>
  <w:num w:numId="14" w16cid:durableId="1399209371">
    <w:abstractNumId w:val="30"/>
  </w:num>
  <w:num w:numId="15" w16cid:durableId="779225360">
    <w:abstractNumId w:val="31"/>
  </w:num>
  <w:num w:numId="16" w16cid:durableId="1346982558">
    <w:abstractNumId w:val="44"/>
  </w:num>
  <w:num w:numId="17" w16cid:durableId="320084675">
    <w:abstractNumId w:val="23"/>
  </w:num>
  <w:num w:numId="18" w16cid:durableId="800077070">
    <w:abstractNumId w:val="13"/>
  </w:num>
  <w:num w:numId="19" w16cid:durableId="1983540838">
    <w:abstractNumId w:val="45"/>
  </w:num>
  <w:num w:numId="20" w16cid:durableId="1591502978">
    <w:abstractNumId w:val="20"/>
  </w:num>
  <w:num w:numId="21" w16cid:durableId="2058308884">
    <w:abstractNumId w:val="43"/>
  </w:num>
  <w:num w:numId="22" w16cid:durableId="1266883219">
    <w:abstractNumId w:val="48"/>
  </w:num>
  <w:num w:numId="23" w16cid:durableId="843127931">
    <w:abstractNumId w:val="35"/>
  </w:num>
  <w:num w:numId="24" w16cid:durableId="1385790655">
    <w:abstractNumId w:val="53"/>
  </w:num>
  <w:num w:numId="25" w16cid:durableId="492380808">
    <w:abstractNumId w:val="25"/>
  </w:num>
  <w:num w:numId="26" w16cid:durableId="2037583686">
    <w:abstractNumId w:val="46"/>
  </w:num>
  <w:num w:numId="27" w16cid:durableId="428159264">
    <w:abstractNumId w:val="8"/>
  </w:num>
  <w:num w:numId="28" w16cid:durableId="1005130277">
    <w:abstractNumId w:val="24"/>
  </w:num>
  <w:num w:numId="29" w16cid:durableId="585845129">
    <w:abstractNumId w:val="41"/>
  </w:num>
  <w:num w:numId="30" w16cid:durableId="2082679874">
    <w:abstractNumId w:val="15"/>
  </w:num>
  <w:num w:numId="31" w16cid:durableId="1896353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953086">
    <w:abstractNumId w:val="34"/>
  </w:num>
  <w:num w:numId="33" w16cid:durableId="64381497">
    <w:abstractNumId w:val="28"/>
  </w:num>
  <w:num w:numId="34" w16cid:durableId="1834293132">
    <w:abstractNumId w:val="19"/>
  </w:num>
  <w:num w:numId="35" w16cid:durableId="343703236">
    <w:abstractNumId w:val="55"/>
  </w:num>
  <w:num w:numId="36" w16cid:durableId="86848410">
    <w:abstractNumId w:val="3"/>
  </w:num>
  <w:num w:numId="37" w16cid:durableId="1562133796">
    <w:abstractNumId w:val="2"/>
  </w:num>
  <w:num w:numId="38" w16cid:durableId="1628244175">
    <w:abstractNumId w:val="1"/>
  </w:num>
  <w:num w:numId="39" w16cid:durableId="2036998515">
    <w:abstractNumId w:val="5"/>
  </w:num>
  <w:num w:numId="40" w16cid:durableId="1422992170">
    <w:abstractNumId w:val="4"/>
  </w:num>
  <w:num w:numId="41" w16cid:durableId="1729957000">
    <w:abstractNumId w:val="0"/>
    <w:lvlOverride w:ilvl="0">
      <w:startOverride w:val="1"/>
    </w:lvlOverride>
  </w:num>
  <w:num w:numId="42" w16cid:durableId="728917404">
    <w:abstractNumId w:val="11"/>
  </w:num>
  <w:num w:numId="43" w16cid:durableId="5407503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6047144">
    <w:abstractNumId w:val="39"/>
  </w:num>
  <w:num w:numId="45" w16cid:durableId="874661242">
    <w:abstractNumId w:val="2"/>
    <w:lvlOverride w:ilvl="0">
      <w:startOverride w:val="1"/>
    </w:lvlOverride>
  </w:num>
  <w:num w:numId="46" w16cid:durableId="160849332">
    <w:abstractNumId w:val="37"/>
  </w:num>
  <w:num w:numId="47" w16cid:durableId="2104648788">
    <w:abstractNumId w:val="49"/>
  </w:num>
  <w:num w:numId="48" w16cid:durableId="1150098973">
    <w:abstractNumId w:val="29"/>
  </w:num>
  <w:num w:numId="49" w16cid:durableId="881333626">
    <w:abstractNumId w:val="1"/>
    <w:lvlOverride w:ilvl="0">
      <w:startOverride w:val="1"/>
    </w:lvlOverride>
  </w:num>
  <w:num w:numId="50" w16cid:durableId="231429211">
    <w:abstractNumId w:val="14"/>
  </w:num>
  <w:num w:numId="51" w16cid:durableId="2090926959">
    <w:abstractNumId w:val="33"/>
  </w:num>
  <w:num w:numId="52" w16cid:durableId="1728457726">
    <w:abstractNumId w:val="40"/>
  </w:num>
  <w:num w:numId="53" w16cid:durableId="624389487">
    <w:abstractNumId w:val="42"/>
  </w:num>
  <w:num w:numId="54" w16cid:durableId="266083931">
    <w:abstractNumId w:val="9"/>
  </w:num>
  <w:num w:numId="55" w16cid:durableId="1187258191">
    <w:abstractNumId w:val="36"/>
  </w:num>
  <w:num w:numId="56" w16cid:durableId="1420520292">
    <w:abstractNumId w:val="21"/>
  </w:num>
  <w:num w:numId="57" w16cid:durableId="200827172">
    <w:abstractNumId w:val="54"/>
  </w:num>
  <w:num w:numId="58" w16cid:durableId="191157371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683C"/>
    <w:rsid w:val="00050775"/>
    <w:rsid w:val="00052837"/>
    <w:rsid w:val="0005432A"/>
    <w:rsid w:val="00060AFD"/>
    <w:rsid w:val="0006160B"/>
    <w:rsid w:val="0006200D"/>
    <w:rsid w:val="00064C4A"/>
    <w:rsid w:val="0006700D"/>
    <w:rsid w:val="0006749D"/>
    <w:rsid w:val="0007020C"/>
    <w:rsid w:val="00072E89"/>
    <w:rsid w:val="00074750"/>
    <w:rsid w:val="000771C4"/>
    <w:rsid w:val="00082520"/>
    <w:rsid w:val="00084FAF"/>
    <w:rsid w:val="000854EC"/>
    <w:rsid w:val="00087303"/>
    <w:rsid w:val="000901DA"/>
    <w:rsid w:val="00093C2D"/>
    <w:rsid w:val="000954C0"/>
    <w:rsid w:val="0009646E"/>
    <w:rsid w:val="00096485"/>
    <w:rsid w:val="000970E9"/>
    <w:rsid w:val="00097557"/>
    <w:rsid w:val="000A0AE2"/>
    <w:rsid w:val="000A1A59"/>
    <w:rsid w:val="000A3239"/>
    <w:rsid w:val="000A52DE"/>
    <w:rsid w:val="000A54DE"/>
    <w:rsid w:val="000B28C7"/>
    <w:rsid w:val="000B3016"/>
    <w:rsid w:val="000B5640"/>
    <w:rsid w:val="000B64FB"/>
    <w:rsid w:val="000B656C"/>
    <w:rsid w:val="000B7F42"/>
    <w:rsid w:val="000C1D05"/>
    <w:rsid w:val="000C2192"/>
    <w:rsid w:val="000C2551"/>
    <w:rsid w:val="000C7FF1"/>
    <w:rsid w:val="000D18C5"/>
    <w:rsid w:val="000D2DBC"/>
    <w:rsid w:val="000D3E8B"/>
    <w:rsid w:val="000D4773"/>
    <w:rsid w:val="000D6096"/>
    <w:rsid w:val="000D7C35"/>
    <w:rsid w:val="000E03EA"/>
    <w:rsid w:val="000E1118"/>
    <w:rsid w:val="000E363C"/>
    <w:rsid w:val="000E5645"/>
    <w:rsid w:val="000E56BA"/>
    <w:rsid w:val="000E707B"/>
    <w:rsid w:val="000E7D4E"/>
    <w:rsid w:val="000F0115"/>
    <w:rsid w:val="000F0F18"/>
    <w:rsid w:val="000F178B"/>
    <w:rsid w:val="000F1EFB"/>
    <w:rsid w:val="000F21B0"/>
    <w:rsid w:val="0010020E"/>
    <w:rsid w:val="00102969"/>
    <w:rsid w:val="001067F3"/>
    <w:rsid w:val="001069E4"/>
    <w:rsid w:val="001079AB"/>
    <w:rsid w:val="00107F5C"/>
    <w:rsid w:val="001106D9"/>
    <w:rsid w:val="00111DFA"/>
    <w:rsid w:val="001125AE"/>
    <w:rsid w:val="00112EA6"/>
    <w:rsid w:val="00115D97"/>
    <w:rsid w:val="00121367"/>
    <w:rsid w:val="00121E5F"/>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567D9"/>
    <w:rsid w:val="00161C30"/>
    <w:rsid w:val="00162441"/>
    <w:rsid w:val="00163CF9"/>
    <w:rsid w:val="00166329"/>
    <w:rsid w:val="0016678B"/>
    <w:rsid w:val="0016762F"/>
    <w:rsid w:val="00177167"/>
    <w:rsid w:val="00177BD5"/>
    <w:rsid w:val="00181D15"/>
    <w:rsid w:val="00184798"/>
    <w:rsid w:val="001878D2"/>
    <w:rsid w:val="00187F4B"/>
    <w:rsid w:val="00191E94"/>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7BE"/>
    <w:rsid w:val="001B4BFB"/>
    <w:rsid w:val="001B60FC"/>
    <w:rsid w:val="001B62F2"/>
    <w:rsid w:val="001B6AD0"/>
    <w:rsid w:val="001C1756"/>
    <w:rsid w:val="001C26B6"/>
    <w:rsid w:val="001C3DD2"/>
    <w:rsid w:val="001C4F81"/>
    <w:rsid w:val="001C529C"/>
    <w:rsid w:val="001C571C"/>
    <w:rsid w:val="001C5C6A"/>
    <w:rsid w:val="001C6BB3"/>
    <w:rsid w:val="001C71EB"/>
    <w:rsid w:val="001C7843"/>
    <w:rsid w:val="001D0D64"/>
    <w:rsid w:val="001D501A"/>
    <w:rsid w:val="001D555F"/>
    <w:rsid w:val="001E5DE8"/>
    <w:rsid w:val="001E696F"/>
    <w:rsid w:val="001E7A73"/>
    <w:rsid w:val="001F2610"/>
    <w:rsid w:val="001F3266"/>
    <w:rsid w:val="001F332F"/>
    <w:rsid w:val="001F3854"/>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165D0"/>
    <w:rsid w:val="0022051B"/>
    <w:rsid w:val="00221560"/>
    <w:rsid w:val="00221632"/>
    <w:rsid w:val="00221FF3"/>
    <w:rsid w:val="0022260C"/>
    <w:rsid w:val="0022288A"/>
    <w:rsid w:val="0022432B"/>
    <w:rsid w:val="00224ADE"/>
    <w:rsid w:val="00226151"/>
    <w:rsid w:val="00226DA8"/>
    <w:rsid w:val="00226ECB"/>
    <w:rsid w:val="00230B42"/>
    <w:rsid w:val="00232F44"/>
    <w:rsid w:val="0023759D"/>
    <w:rsid w:val="002434B4"/>
    <w:rsid w:val="00246E98"/>
    <w:rsid w:val="00252B6B"/>
    <w:rsid w:val="00253D41"/>
    <w:rsid w:val="002568C2"/>
    <w:rsid w:val="00256C3E"/>
    <w:rsid w:val="0025741D"/>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4116"/>
    <w:rsid w:val="0029752E"/>
    <w:rsid w:val="00297803"/>
    <w:rsid w:val="002A0049"/>
    <w:rsid w:val="002A2D3F"/>
    <w:rsid w:val="002A4635"/>
    <w:rsid w:val="002A532E"/>
    <w:rsid w:val="002A59AF"/>
    <w:rsid w:val="002A6247"/>
    <w:rsid w:val="002B152C"/>
    <w:rsid w:val="002B1D2B"/>
    <w:rsid w:val="002B2F41"/>
    <w:rsid w:val="002B687D"/>
    <w:rsid w:val="002B7C55"/>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170F"/>
    <w:rsid w:val="00302DD9"/>
    <w:rsid w:val="00302E51"/>
    <w:rsid w:val="0030468B"/>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85EF8"/>
    <w:rsid w:val="003877E0"/>
    <w:rsid w:val="00391C87"/>
    <w:rsid w:val="00393BC9"/>
    <w:rsid w:val="00395435"/>
    <w:rsid w:val="0039768F"/>
    <w:rsid w:val="00397A6C"/>
    <w:rsid w:val="00397D8E"/>
    <w:rsid w:val="003A2774"/>
    <w:rsid w:val="003A2E31"/>
    <w:rsid w:val="003A4174"/>
    <w:rsid w:val="003A5329"/>
    <w:rsid w:val="003A6B31"/>
    <w:rsid w:val="003A6D81"/>
    <w:rsid w:val="003B247B"/>
    <w:rsid w:val="003B29EE"/>
    <w:rsid w:val="003B2FD1"/>
    <w:rsid w:val="003B4290"/>
    <w:rsid w:val="003B47CC"/>
    <w:rsid w:val="003B599D"/>
    <w:rsid w:val="003B6BCD"/>
    <w:rsid w:val="003B6F55"/>
    <w:rsid w:val="003C0450"/>
    <w:rsid w:val="003C2460"/>
    <w:rsid w:val="003C2892"/>
    <w:rsid w:val="003C388E"/>
    <w:rsid w:val="003C4C7D"/>
    <w:rsid w:val="003C7371"/>
    <w:rsid w:val="003D1ABD"/>
    <w:rsid w:val="003D34D4"/>
    <w:rsid w:val="003D3904"/>
    <w:rsid w:val="003D4057"/>
    <w:rsid w:val="003D5969"/>
    <w:rsid w:val="003D7EB2"/>
    <w:rsid w:val="003E3ACA"/>
    <w:rsid w:val="003E7CFB"/>
    <w:rsid w:val="003F0B37"/>
    <w:rsid w:val="003F1451"/>
    <w:rsid w:val="003F32C5"/>
    <w:rsid w:val="003F7A4B"/>
    <w:rsid w:val="00402C86"/>
    <w:rsid w:val="00407EEC"/>
    <w:rsid w:val="00411BC2"/>
    <w:rsid w:val="0041252A"/>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47D34"/>
    <w:rsid w:val="00450B38"/>
    <w:rsid w:val="00455F75"/>
    <w:rsid w:val="004618C5"/>
    <w:rsid w:val="00462CEC"/>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2802"/>
    <w:rsid w:val="004A2AEB"/>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5079"/>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475A"/>
    <w:rsid w:val="00535002"/>
    <w:rsid w:val="00535A74"/>
    <w:rsid w:val="0053763C"/>
    <w:rsid w:val="005379B6"/>
    <w:rsid w:val="0054011E"/>
    <w:rsid w:val="00543CBA"/>
    <w:rsid w:val="0054628A"/>
    <w:rsid w:val="0054633A"/>
    <w:rsid w:val="005506D0"/>
    <w:rsid w:val="00551EBF"/>
    <w:rsid w:val="00553698"/>
    <w:rsid w:val="00554FAC"/>
    <w:rsid w:val="005552B4"/>
    <w:rsid w:val="00555913"/>
    <w:rsid w:val="0056086A"/>
    <w:rsid w:val="0056152D"/>
    <w:rsid w:val="00561F2E"/>
    <w:rsid w:val="005628CD"/>
    <w:rsid w:val="00564E46"/>
    <w:rsid w:val="00565641"/>
    <w:rsid w:val="0056586D"/>
    <w:rsid w:val="00567FDD"/>
    <w:rsid w:val="0057501E"/>
    <w:rsid w:val="005752C3"/>
    <w:rsid w:val="005834C9"/>
    <w:rsid w:val="00590B7B"/>
    <w:rsid w:val="00591A31"/>
    <w:rsid w:val="00592253"/>
    <w:rsid w:val="00596511"/>
    <w:rsid w:val="00596700"/>
    <w:rsid w:val="00597971"/>
    <w:rsid w:val="00597BB9"/>
    <w:rsid w:val="005A1CDA"/>
    <w:rsid w:val="005A23BB"/>
    <w:rsid w:val="005A3230"/>
    <w:rsid w:val="005A4A3A"/>
    <w:rsid w:val="005A630C"/>
    <w:rsid w:val="005B04FE"/>
    <w:rsid w:val="005B3A3D"/>
    <w:rsid w:val="005B5BC8"/>
    <w:rsid w:val="005B7E0B"/>
    <w:rsid w:val="005C3988"/>
    <w:rsid w:val="005C3C21"/>
    <w:rsid w:val="005C47B5"/>
    <w:rsid w:val="005D02A8"/>
    <w:rsid w:val="005D0517"/>
    <w:rsid w:val="005D2BD9"/>
    <w:rsid w:val="005D7817"/>
    <w:rsid w:val="005E14D7"/>
    <w:rsid w:val="005E15B1"/>
    <w:rsid w:val="005E19F6"/>
    <w:rsid w:val="005F5353"/>
    <w:rsid w:val="005F674C"/>
    <w:rsid w:val="005F78B8"/>
    <w:rsid w:val="005F7BB1"/>
    <w:rsid w:val="00600521"/>
    <w:rsid w:val="006048AB"/>
    <w:rsid w:val="0060709E"/>
    <w:rsid w:val="00612D2A"/>
    <w:rsid w:val="00612FAF"/>
    <w:rsid w:val="00613C47"/>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49F7"/>
    <w:rsid w:val="006653D9"/>
    <w:rsid w:val="0066748F"/>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2086"/>
    <w:rsid w:val="00696578"/>
    <w:rsid w:val="00696C4E"/>
    <w:rsid w:val="00696E79"/>
    <w:rsid w:val="006975B0"/>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07BEF"/>
    <w:rsid w:val="0072080C"/>
    <w:rsid w:val="007208C4"/>
    <w:rsid w:val="00720BC6"/>
    <w:rsid w:val="00721E97"/>
    <w:rsid w:val="00723048"/>
    <w:rsid w:val="00726222"/>
    <w:rsid w:val="007263DF"/>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4E8F"/>
    <w:rsid w:val="00776527"/>
    <w:rsid w:val="00776675"/>
    <w:rsid w:val="00776E20"/>
    <w:rsid w:val="0078074B"/>
    <w:rsid w:val="00782657"/>
    <w:rsid w:val="00782F12"/>
    <w:rsid w:val="00784D07"/>
    <w:rsid w:val="00791178"/>
    <w:rsid w:val="00792B37"/>
    <w:rsid w:val="00793682"/>
    <w:rsid w:val="00794DF7"/>
    <w:rsid w:val="00794E2D"/>
    <w:rsid w:val="00795652"/>
    <w:rsid w:val="00797748"/>
    <w:rsid w:val="00797FC6"/>
    <w:rsid w:val="007A0CFD"/>
    <w:rsid w:val="007A13E6"/>
    <w:rsid w:val="007A2010"/>
    <w:rsid w:val="007A25A3"/>
    <w:rsid w:val="007A2BFC"/>
    <w:rsid w:val="007A3089"/>
    <w:rsid w:val="007A4A0A"/>
    <w:rsid w:val="007A68BF"/>
    <w:rsid w:val="007A6E18"/>
    <w:rsid w:val="007B0477"/>
    <w:rsid w:val="007B1A59"/>
    <w:rsid w:val="007B1D9F"/>
    <w:rsid w:val="007B5D4E"/>
    <w:rsid w:val="007B6334"/>
    <w:rsid w:val="007B69C0"/>
    <w:rsid w:val="007C4FD2"/>
    <w:rsid w:val="007C6240"/>
    <w:rsid w:val="007D355F"/>
    <w:rsid w:val="007D453C"/>
    <w:rsid w:val="007E0591"/>
    <w:rsid w:val="007E073F"/>
    <w:rsid w:val="007E0952"/>
    <w:rsid w:val="007E455A"/>
    <w:rsid w:val="007E5F11"/>
    <w:rsid w:val="007E6744"/>
    <w:rsid w:val="007E7982"/>
    <w:rsid w:val="007F16EE"/>
    <w:rsid w:val="007F2ED6"/>
    <w:rsid w:val="007F332C"/>
    <w:rsid w:val="007F5565"/>
    <w:rsid w:val="007F7E08"/>
    <w:rsid w:val="00801DD0"/>
    <w:rsid w:val="00803EFF"/>
    <w:rsid w:val="00804A64"/>
    <w:rsid w:val="008055E1"/>
    <w:rsid w:val="0080766A"/>
    <w:rsid w:val="00814D5B"/>
    <w:rsid w:val="008155AE"/>
    <w:rsid w:val="00817370"/>
    <w:rsid w:val="00822B5B"/>
    <w:rsid w:val="00824C52"/>
    <w:rsid w:val="00825E65"/>
    <w:rsid w:val="0082644A"/>
    <w:rsid w:val="00826C3D"/>
    <w:rsid w:val="0083354B"/>
    <w:rsid w:val="00841B1D"/>
    <w:rsid w:val="00842F20"/>
    <w:rsid w:val="00846866"/>
    <w:rsid w:val="00850211"/>
    <w:rsid w:val="008511A2"/>
    <w:rsid w:val="00852E96"/>
    <w:rsid w:val="008537BC"/>
    <w:rsid w:val="0085635B"/>
    <w:rsid w:val="00856EF1"/>
    <w:rsid w:val="0085779D"/>
    <w:rsid w:val="00866355"/>
    <w:rsid w:val="00866803"/>
    <w:rsid w:val="00866811"/>
    <w:rsid w:val="00867444"/>
    <w:rsid w:val="008757A5"/>
    <w:rsid w:val="0087690E"/>
    <w:rsid w:val="00876D12"/>
    <w:rsid w:val="0087725A"/>
    <w:rsid w:val="0087729A"/>
    <w:rsid w:val="008803EC"/>
    <w:rsid w:val="00881CEB"/>
    <w:rsid w:val="008842A9"/>
    <w:rsid w:val="0088532D"/>
    <w:rsid w:val="008867B6"/>
    <w:rsid w:val="00895883"/>
    <w:rsid w:val="0089636F"/>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441C"/>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4FD6"/>
    <w:rsid w:val="0095666C"/>
    <w:rsid w:val="0096124B"/>
    <w:rsid w:val="00961C5A"/>
    <w:rsid w:val="00962755"/>
    <w:rsid w:val="009641A9"/>
    <w:rsid w:val="00964AB8"/>
    <w:rsid w:val="00964DC3"/>
    <w:rsid w:val="00965780"/>
    <w:rsid w:val="00966C0C"/>
    <w:rsid w:val="00971426"/>
    <w:rsid w:val="0097460C"/>
    <w:rsid w:val="00976AC7"/>
    <w:rsid w:val="0097773C"/>
    <w:rsid w:val="00980F0C"/>
    <w:rsid w:val="009812E6"/>
    <w:rsid w:val="00984C2F"/>
    <w:rsid w:val="00995628"/>
    <w:rsid w:val="00997E9C"/>
    <w:rsid w:val="009A2173"/>
    <w:rsid w:val="009A2F6D"/>
    <w:rsid w:val="009A3C31"/>
    <w:rsid w:val="009A3FBC"/>
    <w:rsid w:val="009A49E6"/>
    <w:rsid w:val="009B0732"/>
    <w:rsid w:val="009B2706"/>
    <w:rsid w:val="009B2C8B"/>
    <w:rsid w:val="009B317A"/>
    <w:rsid w:val="009B4B98"/>
    <w:rsid w:val="009C109F"/>
    <w:rsid w:val="009C1EF6"/>
    <w:rsid w:val="009C1F60"/>
    <w:rsid w:val="009C463F"/>
    <w:rsid w:val="009C5C7A"/>
    <w:rsid w:val="009C7228"/>
    <w:rsid w:val="009D1962"/>
    <w:rsid w:val="009E0081"/>
    <w:rsid w:val="009E4169"/>
    <w:rsid w:val="009E6A47"/>
    <w:rsid w:val="009E7AC5"/>
    <w:rsid w:val="009F2FE7"/>
    <w:rsid w:val="009F4FA3"/>
    <w:rsid w:val="00A014B3"/>
    <w:rsid w:val="00A035E0"/>
    <w:rsid w:val="00A04270"/>
    <w:rsid w:val="00A075BC"/>
    <w:rsid w:val="00A12444"/>
    <w:rsid w:val="00A124C4"/>
    <w:rsid w:val="00A12FF4"/>
    <w:rsid w:val="00A14E48"/>
    <w:rsid w:val="00A15123"/>
    <w:rsid w:val="00A15534"/>
    <w:rsid w:val="00A15FE5"/>
    <w:rsid w:val="00A2282F"/>
    <w:rsid w:val="00A22CB9"/>
    <w:rsid w:val="00A2380D"/>
    <w:rsid w:val="00A23DC2"/>
    <w:rsid w:val="00A242DD"/>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372F"/>
    <w:rsid w:val="00A9619F"/>
    <w:rsid w:val="00A96901"/>
    <w:rsid w:val="00A96C25"/>
    <w:rsid w:val="00AA2050"/>
    <w:rsid w:val="00AA46E5"/>
    <w:rsid w:val="00AB0EED"/>
    <w:rsid w:val="00AB0EFF"/>
    <w:rsid w:val="00AB23EC"/>
    <w:rsid w:val="00AB40C5"/>
    <w:rsid w:val="00AB6F23"/>
    <w:rsid w:val="00AC0894"/>
    <w:rsid w:val="00AC1A6F"/>
    <w:rsid w:val="00AC28D0"/>
    <w:rsid w:val="00AC30E6"/>
    <w:rsid w:val="00AC4246"/>
    <w:rsid w:val="00AC5222"/>
    <w:rsid w:val="00AC63CF"/>
    <w:rsid w:val="00AD4090"/>
    <w:rsid w:val="00AD472F"/>
    <w:rsid w:val="00AD6EA8"/>
    <w:rsid w:val="00AE7ECB"/>
    <w:rsid w:val="00AF03EB"/>
    <w:rsid w:val="00AF088F"/>
    <w:rsid w:val="00AF3AEC"/>
    <w:rsid w:val="00AF7F78"/>
    <w:rsid w:val="00B03A9F"/>
    <w:rsid w:val="00B03BFA"/>
    <w:rsid w:val="00B07A8D"/>
    <w:rsid w:val="00B1004B"/>
    <w:rsid w:val="00B1392B"/>
    <w:rsid w:val="00B14FBB"/>
    <w:rsid w:val="00B21913"/>
    <w:rsid w:val="00B2243B"/>
    <w:rsid w:val="00B2351C"/>
    <w:rsid w:val="00B24845"/>
    <w:rsid w:val="00B25368"/>
    <w:rsid w:val="00B2698F"/>
    <w:rsid w:val="00B30E23"/>
    <w:rsid w:val="00B30F30"/>
    <w:rsid w:val="00B31615"/>
    <w:rsid w:val="00B31738"/>
    <w:rsid w:val="00B36A12"/>
    <w:rsid w:val="00B41B40"/>
    <w:rsid w:val="00B42CA7"/>
    <w:rsid w:val="00B43C86"/>
    <w:rsid w:val="00B44740"/>
    <w:rsid w:val="00B462E6"/>
    <w:rsid w:val="00B52511"/>
    <w:rsid w:val="00B53821"/>
    <w:rsid w:val="00B54849"/>
    <w:rsid w:val="00B54F2D"/>
    <w:rsid w:val="00B63A93"/>
    <w:rsid w:val="00B6686F"/>
    <w:rsid w:val="00B66BA4"/>
    <w:rsid w:val="00B672E9"/>
    <w:rsid w:val="00B7020D"/>
    <w:rsid w:val="00B71941"/>
    <w:rsid w:val="00B71D12"/>
    <w:rsid w:val="00B73A71"/>
    <w:rsid w:val="00B73FDA"/>
    <w:rsid w:val="00B82F75"/>
    <w:rsid w:val="00B910FE"/>
    <w:rsid w:val="00B94020"/>
    <w:rsid w:val="00B94395"/>
    <w:rsid w:val="00B94E5E"/>
    <w:rsid w:val="00B951EC"/>
    <w:rsid w:val="00BA19B2"/>
    <w:rsid w:val="00BA3642"/>
    <w:rsid w:val="00BA537E"/>
    <w:rsid w:val="00BA5691"/>
    <w:rsid w:val="00BA6900"/>
    <w:rsid w:val="00BA717C"/>
    <w:rsid w:val="00BA722A"/>
    <w:rsid w:val="00BB0132"/>
    <w:rsid w:val="00BB052B"/>
    <w:rsid w:val="00BB0779"/>
    <w:rsid w:val="00BB4D69"/>
    <w:rsid w:val="00BB6467"/>
    <w:rsid w:val="00BC0F1C"/>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4FE2"/>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8D2"/>
    <w:rsid w:val="00C53CDE"/>
    <w:rsid w:val="00C540B9"/>
    <w:rsid w:val="00C54FE1"/>
    <w:rsid w:val="00C60F90"/>
    <w:rsid w:val="00C6136F"/>
    <w:rsid w:val="00C6272A"/>
    <w:rsid w:val="00C63164"/>
    <w:rsid w:val="00C640CD"/>
    <w:rsid w:val="00C65165"/>
    <w:rsid w:val="00C65356"/>
    <w:rsid w:val="00C67051"/>
    <w:rsid w:val="00C70721"/>
    <w:rsid w:val="00C72DF6"/>
    <w:rsid w:val="00C74FD6"/>
    <w:rsid w:val="00C77B01"/>
    <w:rsid w:val="00C83644"/>
    <w:rsid w:val="00C8453E"/>
    <w:rsid w:val="00C867A0"/>
    <w:rsid w:val="00C86F4C"/>
    <w:rsid w:val="00C91466"/>
    <w:rsid w:val="00C92B5A"/>
    <w:rsid w:val="00C96CED"/>
    <w:rsid w:val="00C97B58"/>
    <w:rsid w:val="00CA034E"/>
    <w:rsid w:val="00CA050B"/>
    <w:rsid w:val="00CA0F20"/>
    <w:rsid w:val="00CA3CB1"/>
    <w:rsid w:val="00CA59D5"/>
    <w:rsid w:val="00CA78A4"/>
    <w:rsid w:val="00CB0B08"/>
    <w:rsid w:val="00CB4AB2"/>
    <w:rsid w:val="00CC04A5"/>
    <w:rsid w:val="00CC116A"/>
    <w:rsid w:val="00CC4760"/>
    <w:rsid w:val="00CC52E1"/>
    <w:rsid w:val="00CC59E6"/>
    <w:rsid w:val="00CD13F3"/>
    <w:rsid w:val="00CD2818"/>
    <w:rsid w:val="00CD542E"/>
    <w:rsid w:val="00CE0780"/>
    <w:rsid w:val="00CE74A5"/>
    <w:rsid w:val="00CE7808"/>
    <w:rsid w:val="00CE7A9B"/>
    <w:rsid w:val="00CF1508"/>
    <w:rsid w:val="00CF1E68"/>
    <w:rsid w:val="00CF2C9D"/>
    <w:rsid w:val="00CF43A0"/>
    <w:rsid w:val="00CF51C9"/>
    <w:rsid w:val="00CF69F0"/>
    <w:rsid w:val="00D010D1"/>
    <w:rsid w:val="00D010D3"/>
    <w:rsid w:val="00D01E03"/>
    <w:rsid w:val="00D022E3"/>
    <w:rsid w:val="00D049B0"/>
    <w:rsid w:val="00D06ABB"/>
    <w:rsid w:val="00D0781F"/>
    <w:rsid w:val="00D12B59"/>
    <w:rsid w:val="00D13266"/>
    <w:rsid w:val="00D14ECC"/>
    <w:rsid w:val="00D17F23"/>
    <w:rsid w:val="00D223F6"/>
    <w:rsid w:val="00D237BE"/>
    <w:rsid w:val="00D24F0B"/>
    <w:rsid w:val="00D2610A"/>
    <w:rsid w:val="00D30AA3"/>
    <w:rsid w:val="00D321D6"/>
    <w:rsid w:val="00D32FD7"/>
    <w:rsid w:val="00D33551"/>
    <w:rsid w:val="00D349DF"/>
    <w:rsid w:val="00D34CE3"/>
    <w:rsid w:val="00D356EA"/>
    <w:rsid w:val="00D357AD"/>
    <w:rsid w:val="00D36FD1"/>
    <w:rsid w:val="00D4250A"/>
    <w:rsid w:val="00D430DE"/>
    <w:rsid w:val="00D44895"/>
    <w:rsid w:val="00D45B16"/>
    <w:rsid w:val="00D45F10"/>
    <w:rsid w:val="00D47463"/>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0687"/>
    <w:rsid w:val="00D8147A"/>
    <w:rsid w:val="00D82297"/>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266"/>
    <w:rsid w:val="00DB04C1"/>
    <w:rsid w:val="00DB072D"/>
    <w:rsid w:val="00DB277F"/>
    <w:rsid w:val="00DB334D"/>
    <w:rsid w:val="00DB3C12"/>
    <w:rsid w:val="00DB454E"/>
    <w:rsid w:val="00DB47C1"/>
    <w:rsid w:val="00DB5B4A"/>
    <w:rsid w:val="00DB74A8"/>
    <w:rsid w:val="00DB7E7A"/>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DF7713"/>
    <w:rsid w:val="00E06B72"/>
    <w:rsid w:val="00E114EA"/>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294C"/>
    <w:rsid w:val="00E44378"/>
    <w:rsid w:val="00E44B22"/>
    <w:rsid w:val="00E457C8"/>
    <w:rsid w:val="00E46394"/>
    <w:rsid w:val="00E4654D"/>
    <w:rsid w:val="00E47BF8"/>
    <w:rsid w:val="00E5041B"/>
    <w:rsid w:val="00E52647"/>
    <w:rsid w:val="00E56377"/>
    <w:rsid w:val="00E60D43"/>
    <w:rsid w:val="00E62C15"/>
    <w:rsid w:val="00E6394F"/>
    <w:rsid w:val="00E641F5"/>
    <w:rsid w:val="00E65A4A"/>
    <w:rsid w:val="00E65ABD"/>
    <w:rsid w:val="00E67145"/>
    <w:rsid w:val="00E752C3"/>
    <w:rsid w:val="00E76E89"/>
    <w:rsid w:val="00E8091E"/>
    <w:rsid w:val="00E836AD"/>
    <w:rsid w:val="00E83C25"/>
    <w:rsid w:val="00E83F66"/>
    <w:rsid w:val="00E847DD"/>
    <w:rsid w:val="00E85992"/>
    <w:rsid w:val="00E862CD"/>
    <w:rsid w:val="00E864CF"/>
    <w:rsid w:val="00E86AAF"/>
    <w:rsid w:val="00E90A10"/>
    <w:rsid w:val="00E91376"/>
    <w:rsid w:val="00E93FC4"/>
    <w:rsid w:val="00E97288"/>
    <w:rsid w:val="00EA0627"/>
    <w:rsid w:val="00EA1C20"/>
    <w:rsid w:val="00EA24C2"/>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1FA"/>
    <w:rsid w:val="00EF6399"/>
    <w:rsid w:val="00F0195F"/>
    <w:rsid w:val="00F039B3"/>
    <w:rsid w:val="00F03C48"/>
    <w:rsid w:val="00F06B01"/>
    <w:rsid w:val="00F0776B"/>
    <w:rsid w:val="00F07805"/>
    <w:rsid w:val="00F1199F"/>
    <w:rsid w:val="00F120B3"/>
    <w:rsid w:val="00F13AA2"/>
    <w:rsid w:val="00F13F23"/>
    <w:rsid w:val="00F15893"/>
    <w:rsid w:val="00F22BEC"/>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8DA"/>
    <w:rsid w:val="00F54AB0"/>
    <w:rsid w:val="00F54DAC"/>
    <w:rsid w:val="00F553E3"/>
    <w:rsid w:val="00F569F3"/>
    <w:rsid w:val="00F6103D"/>
    <w:rsid w:val="00F632F1"/>
    <w:rsid w:val="00F73833"/>
    <w:rsid w:val="00F749DC"/>
    <w:rsid w:val="00F74F39"/>
    <w:rsid w:val="00F77A7C"/>
    <w:rsid w:val="00F80991"/>
    <w:rsid w:val="00F80A78"/>
    <w:rsid w:val="00F81D2F"/>
    <w:rsid w:val="00F81F82"/>
    <w:rsid w:val="00F82B7A"/>
    <w:rsid w:val="00F864A6"/>
    <w:rsid w:val="00F91333"/>
    <w:rsid w:val="00F94402"/>
    <w:rsid w:val="00F952A5"/>
    <w:rsid w:val="00FA051D"/>
    <w:rsid w:val="00FA0C0F"/>
    <w:rsid w:val="00FA5DFA"/>
    <w:rsid w:val="00FA64A4"/>
    <w:rsid w:val="00FB1880"/>
    <w:rsid w:val="00FB262E"/>
    <w:rsid w:val="00FB35A8"/>
    <w:rsid w:val="00FB56EA"/>
    <w:rsid w:val="00FB68EF"/>
    <w:rsid w:val="00FC0E4B"/>
    <w:rsid w:val="00FC0F25"/>
    <w:rsid w:val="00FC3F11"/>
    <w:rsid w:val="00FC5850"/>
    <w:rsid w:val="00FC5E13"/>
    <w:rsid w:val="00FC665F"/>
    <w:rsid w:val="00FD1194"/>
    <w:rsid w:val="00FD15A3"/>
    <w:rsid w:val="00FD20DF"/>
    <w:rsid w:val="00FD26FD"/>
    <w:rsid w:val="00FD2E3C"/>
    <w:rsid w:val="00FD5C08"/>
    <w:rsid w:val="00FD6095"/>
    <w:rsid w:val="00FE25A4"/>
    <w:rsid w:val="00FE26C7"/>
    <w:rsid w:val="00FE2A3E"/>
    <w:rsid w:val="00FE2DB4"/>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AF0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C5079"/>
    <w:pPr>
      <w:tabs>
        <w:tab w:val="num" w:pos="3232"/>
      </w:tabs>
      <w:spacing w:before="120" w:after="120" w:line="264" w:lineRule="auto"/>
      <w:ind w:left="3232" w:hanging="1077"/>
      <w:outlineLvl w:val="4"/>
    </w:pPr>
    <w:rPr>
      <w:rFonts w:eastAsiaTheme="minorEastAsia"/>
      <w:bCs/>
      <w:iCs/>
      <w:color w:val="262626" w:themeColor="text1" w:themeTint="D9"/>
      <w:szCs w:val="26"/>
      <w:lang w:bidi="th-TH"/>
    </w:rPr>
  </w:style>
  <w:style w:type="paragraph" w:styleId="Heading6">
    <w:name w:val="heading 6"/>
    <w:basedOn w:val="Normal"/>
    <w:next w:val="Normal"/>
    <w:link w:val="Heading6Char"/>
    <w:uiPriority w:val="9"/>
    <w:semiHidden/>
    <w:unhideWhenUsed/>
    <w:qFormat/>
    <w:rsid w:val="004C5079"/>
    <w:pPr>
      <w:spacing w:before="240" w:after="60" w:line="256" w:lineRule="auto"/>
      <w:ind w:left="1719" w:hanging="1152"/>
      <w:outlineLvl w:val="5"/>
    </w:pPr>
    <w:rPr>
      <w:rFonts w:eastAsiaTheme="minorEastAsia"/>
      <w:b/>
      <w:bCs/>
      <w:lang w:bidi="th-TH"/>
    </w:rPr>
  </w:style>
  <w:style w:type="paragraph" w:styleId="Heading7">
    <w:name w:val="heading 7"/>
    <w:basedOn w:val="Normal"/>
    <w:next w:val="Normal"/>
    <w:link w:val="Heading7Char"/>
    <w:uiPriority w:val="9"/>
    <w:semiHidden/>
    <w:unhideWhenUsed/>
    <w:qFormat/>
    <w:rsid w:val="004C5079"/>
    <w:pPr>
      <w:spacing w:before="240" w:after="60" w:line="256" w:lineRule="auto"/>
      <w:ind w:left="1863" w:hanging="1296"/>
      <w:outlineLvl w:val="6"/>
    </w:pPr>
    <w:rPr>
      <w:rFonts w:eastAsiaTheme="minorEastAsia"/>
      <w:sz w:val="24"/>
      <w:szCs w:val="24"/>
      <w:lang w:bidi="th-TH"/>
    </w:rPr>
  </w:style>
  <w:style w:type="paragraph" w:styleId="Heading8">
    <w:name w:val="heading 8"/>
    <w:basedOn w:val="Normal"/>
    <w:next w:val="Normal"/>
    <w:link w:val="Heading8Char"/>
    <w:uiPriority w:val="9"/>
    <w:semiHidden/>
    <w:unhideWhenUsed/>
    <w:qFormat/>
    <w:rsid w:val="004C5079"/>
    <w:pPr>
      <w:spacing w:before="240" w:after="60" w:line="256" w:lineRule="auto"/>
      <w:ind w:left="2007" w:hanging="1440"/>
      <w:outlineLvl w:val="7"/>
    </w:pPr>
    <w:rPr>
      <w:rFonts w:eastAsiaTheme="minorEastAsia"/>
      <w:i/>
      <w:iCs/>
      <w:sz w:val="24"/>
      <w:szCs w:val="24"/>
      <w:lang w:bidi="th-TH"/>
    </w:rPr>
  </w:style>
  <w:style w:type="paragraph" w:styleId="Heading9">
    <w:name w:val="heading 9"/>
    <w:basedOn w:val="Normal"/>
    <w:next w:val="Normal"/>
    <w:link w:val="Heading9Char"/>
    <w:uiPriority w:val="9"/>
    <w:semiHidden/>
    <w:unhideWhenUsed/>
    <w:qFormat/>
    <w:rsid w:val="004C5079"/>
    <w:pPr>
      <w:spacing w:before="240" w:after="60" w:line="256" w:lineRule="auto"/>
      <w:ind w:left="2151" w:hanging="1584"/>
      <w:outlineLvl w:val="8"/>
    </w:pPr>
    <w:rPr>
      <w:rFonts w:asciiTheme="majorHAnsi" w:eastAsiaTheme="majorEastAsia" w:hAnsiTheme="majorHAnsi" w:cstheme="majorBidi"/>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single space,ft,FOOTNOTES,fn,Footnote Text Char Char Char Char,Footnote Text1 Char Char Char,Footnote Text1 Char Char,f,LM Footnote,LM Note de bas de page,Note de bas de page LM,LM footnote,Footnote Text Char Char Char,footnote text,ADB,P"/>
    <w:basedOn w:val="Normal"/>
    <w:link w:val="FootnoteTextChar"/>
    <w:unhideWhenUsed/>
    <w:qFormat/>
    <w:rsid w:val="00C22EF1"/>
    <w:pPr>
      <w:spacing w:after="0" w:line="240" w:lineRule="auto"/>
    </w:pPr>
    <w:rPr>
      <w:sz w:val="20"/>
      <w:szCs w:val="20"/>
    </w:rPr>
  </w:style>
  <w:style w:type="character" w:customStyle="1" w:styleId="FootnoteTextChar">
    <w:name w:val="Footnote Text Char"/>
    <w:aliases w:val="single space Char,ft Char,FOOTNOTES Char,fn Char,Footnote Text Char Char Char Char Char,Footnote Text1 Char Char Char Char,Footnote Text1 Char Char Char1,f Char,LM Footnote Char,LM Note de bas de page Char,Note de bas de page LM Char"/>
    <w:basedOn w:val="DefaultParagraphFont"/>
    <w:link w:val="FootnoteText"/>
    <w:qFormat/>
    <w:rsid w:val="00C22EF1"/>
    <w:rPr>
      <w:sz w:val="20"/>
      <w:szCs w:val="20"/>
    </w:rPr>
  </w:style>
  <w:style w:type="character" w:styleId="FootnoteReference">
    <w:name w:val="footnote reference"/>
    <w:aliases w:val="ftref,16 Point,Superscript 6 Point,Footnote,Footnote symbol,(NECG) Footnote Reference,Ref,de nota al pie,fr,Used by Word for Help footnote symbols,Footnote Reference Number,BVI fnr,BVI fnr Char Char Char Char,BVI fnr Car Car,FO,4_G"/>
    <w:link w:val="footnotenumbe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styleId="ListNumber">
    <w:name w:val="List Number"/>
    <w:basedOn w:val="Normal"/>
    <w:uiPriority w:val="99"/>
    <w:unhideWhenUsed/>
    <w:rsid w:val="00087303"/>
    <w:pPr>
      <w:numPr>
        <w:numId w:val="31"/>
      </w:numPr>
      <w:spacing w:before="120" w:after="120" w:line="264" w:lineRule="auto"/>
      <w:contextualSpacing/>
    </w:pPr>
    <w:rPr>
      <w:rFonts w:ascii="Calibri" w:eastAsia="Calibri" w:hAnsi="Calibri" w:cs="Times New Roman"/>
      <w:lang w:bidi="th-TH"/>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Default">
    <w:name w:val="Default"/>
    <w:rsid w:val="002B7C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FA64A4"/>
    <w:pPr>
      <w:spacing w:line="240" w:lineRule="exact"/>
    </w:pPr>
    <w:rPr>
      <w:vertAlign w:val="superscript"/>
    </w:rPr>
  </w:style>
  <w:style w:type="character" w:customStyle="1" w:styleId="Heading3Char">
    <w:name w:val="Heading 3 Char"/>
    <w:basedOn w:val="DefaultParagraphFont"/>
    <w:link w:val="Heading3"/>
    <w:uiPriority w:val="9"/>
    <w:rsid w:val="00AF088F"/>
    <w:rPr>
      <w:rFonts w:asciiTheme="majorHAnsi" w:eastAsiaTheme="majorEastAsia" w:hAnsiTheme="majorHAnsi" w:cstheme="majorBidi"/>
      <w:color w:val="1F3763" w:themeColor="accent1" w:themeShade="7F"/>
      <w:sz w:val="24"/>
      <w:szCs w:val="24"/>
    </w:rPr>
  </w:style>
  <w:style w:type="paragraph" w:styleId="ListNumber2">
    <w:name w:val="List Number 2"/>
    <w:basedOn w:val="Normal"/>
    <w:uiPriority w:val="99"/>
    <w:unhideWhenUsed/>
    <w:qFormat/>
    <w:rsid w:val="00AF088F"/>
    <w:pPr>
      <w:numPr>
        <w:numId w:val="36"/>
      </w:numPr>
      <w:contextualSpacing/>
    </w:pPr>
  </w:style>
  <w:style w:type="paragraph" w:styleId="ListNumber3">
    <w:name w:val="List Number 3"/>
    <w:basedOn w:val="Normal"/>
    <w:uiPriority w:val="99"/>
    <w:unhideWhenUsed/>
    <w:qFormat/>
    <w:rsid w:val="00AF088F"/>
    <w:pPr>
      <w:numPr>
        <w:numId w:val="37"/>
      </w:numPr>
      <w:contextualSpacing/>
    </w:pPr>
  </w:style>
  <w:style w:type="paragraph" w:styleId="ListNumber4">
    <w:name w:val="List Number 4"/>
    <w:basedOn w:val="Normal"/>
    <w:uiPriority w:val="99"/>
    <w:unhideWhenUsed/>
    <w:qFormat/>
    <w:rsid w:val="00AF088F"/>
    <w:pPr>
      <w:numPr>
        <w:numId w:val="38"/>
      </w:numPr>
      <w:contextualSpacing/>
    </w:pPr>
  </w:style>
  <w:style w:type="character" w:customStyle="1" w:styleId="Heading5Char">
    <w:name w:val="Heading 5 Char"/>
    <w:basedOn w:val="DefaultParagraphFont"/>
    <w:link w:val="Heading5"/>
    <w:uiPriority w:val="9"/>
    <w:rsid w:val="004C5079"/>
    <w:rPr>
      <w:rFonts w:eastAsiaTheme="minorEastAsia"/>
      <w:bCs/>
      <w:iCs/>
      <w:color w:val="262626" w:themeColor="text1" w:themeTint="D9"/>
      <w:szCs w:val="26"/>
      <w:lang w:bidi="th-TH"/>
    </w:rPr>
  </w:style>
  <w:style w:type="character" w:customStyle="1" w:styleId="Heading6Char">
    <w:name w:val="Heading 6 Char"/>
    <w:basedOn w:val="DefaultParagraphFont"/>
    <w:link w:val="Heading6"/>
    <w:uiPriority w:val="9"/>
    <w:semiHidden/>
    <w:rsid w:val="004C5079"/>
    <w:rPr>
      <w:rFonts w:eastAsiaTheme="minorEastAsia"/>
      <w:b/>
      <w:bCs/>
      <w:lang w:bidi="th-TH"/>
    </w:rPr>
  </w:style>
  <w:style w:type="character" w:customStyle="1" w:styleId="Heading7Char">
    <w:name w:val="Heading 7 Char"/>
    <w:basedOn w:val="DefaultParagraphFont"/>
    <w:link w:val="Heading7"/>
    <w:uiPriority w:val="9"/>
    <w:semiHidden/>
    <w:rsid w:val="004C5079"/>
    <w:rPr>
      <w:rFonts w:eastAsiaTheme="minorEastAsia"/>
      <w:sz w:val="24"/>
      <w:szCs w:val="24"/>
      <w:lang w:bidi="th-TH"/>
    </w:rPr>
  </w:style>
  <w:style w:type="character" w:customStyle="1" w:styleId="Heading8Char">
    <w:name w:val="Heading 8 Char"/>
    <w:basedOn w:val="DefaultParagraphFont"/>
    <w:link w:val="Heading8"/>
    <w:uiPriority w:val="9"/>
    <w:semiHidden/>
    <w:rsid w:val="004C5079"/>
    <w:rPr>
      <w:rFonts w:eastAsiaTheme="minorEastAsia"/>
      <w:i/>
      <w:iCs/>
      <w:sz w:val="24"/>
      <w:szCs w:val="24"/>
      <w:lang w:bidi="th-TH"/>
    </w:rPr>
  </w:style>
  <w:style w:type="character" w:customStyle="1" w:styleId="Heading9Char">
    <w:name w:val="Heading 9 Char"/>
    <w:basedOn w:val="DefaultParagraphFont"/>
    <w:link w:val="Heading9"/>
    <w:uiPriority w:val="9"/>
    <w:semiHidden/>
    <w:rsid w:val="004C5079"/>
    <w:rPr>
      <w:rFonts w:asciiTheme="majorHAnsi" w:eastAsiaTheme="majorEastAsia" w:hAnsiTheme="majorHAnsi" w:cstheme="majorBidi"/>
      <w:lang w:bidi="th-TH"/>
    </w:rPr>
  </w:style>
  <w:style w:type="paragraph" w:customStyle="1" w:styleId="Char2">
    <w:name w:val="Char2"/>
    <w:basedOn w:val="Normal"/>
    <w:rsid w:val="0054011E"/>
    <w:pPr>
      <w:spacing w:before="100" w:line="240" w:lineRule="exact"/>
    </w:pPr>
    <w:rPr>
      <w:vertAlign w:val="superscript"/>
    </w:rPr>
  </w:style>
  <w:style w:type="table" w:customStyle="1" w:styleId="TableGrid41">
    <w:name w:val="Table Grid41"/>
    <w:basedOn w:val="TableNormal"/>
    <w:next w:val="TableGrid"/>
    <w:uiPriority w:val="39"/>
    <w:rsid w:val="004C507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C507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C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C507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4C507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1">
    <w:name w:val="Table Grid61"/>
    <w:basedOn w:val="TableNormal"/>
    <w:next w:val="TableGrid"/>
    <w:uiPriority w:val="39"/>
    <w:rsid w:val="004C507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C507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C507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4C5079"/>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C5079"/>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4C5079"/>
    <w:pPr>
      <w:spacing w:after="0" w:line="240" w:lineRule="auto"/>
    </w:pPr>
    <w:rPr>
      <w:rFonts w:eastAsiaTheme="minorEastAsia"/>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4C507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4C507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C5079"/>
    <w:pPr>
      <w:spacing w:line="256" w:lineRule="auto"/>
    </w:pPr>
    <w:rPr>
      <w:rFonts w:ascii="Times New Roman" w:hAnsi="Times New Roman" w:cs="Times New Roman"/>
      <w:sz w:val="24"/>
      <w:szCs w:val="24"/>
    </w:rPr>
  </w:style>
  <w:style w:type="paragraph" w:styleId="Index4">
    <w:name w:val="index 4"/>
    <w:basedOn w:val="Normal"/>
    <w:next w:val="Normal"/>
    <w:autoRedefine/>
    <w:uiPriority w:val="99"/>
    <w:unhideWhenUsed/>
    <w:rsid w:val="004C5079"/>
    <w:pPr>
      <w:spacing w:line="256" w:lineRule="auto"/>
      <w:ind w:left="880" w:hanging="220"/>
    </w:pPr>
    <w:rPr>
      <w:rFonts w:ascii="Calibri" w:eastAsia="Calibri" w:hAnsi="Calibri" w:cs="Times New Roman"/>
      <w:lang w:bidi="th-TH"/>
    </w:rPr>
  </w:style>
  <w:style w:type="paragraph" w:styleId="TOC3">
    <w:name w:val="toc 3"/>
    <w:basedOn w:val="Normal"/>
    <w:next w:val="Normal"/>
    <w:autoRedefine/>
    <w:uiPriority w:val="39"/>
    <w:unhideWhenUsed/>
    <w:rsid w:val="004C5079"/>
    <w:pPr>
      <w:spacing w:after="0" w:line="256" w:lineRule="auto"/>
      <w:ind w:left="440"/>
    </w:pPr>
    <w:rPr>
      <w:rFonts w:ascii="Calibri" w:eastAsia="Calibri" w:hAnsi="Calibri" w:cs="Times New Roman"/>
      <w:lang w:bidi="th-TH"/>
    </w:rPr>
  </w:style>
  <w:style w:type="paragraph" w:styleId="TOC4">
    <w:name w:val="toc 4"/>
    <w:basedOn w:val="Normal"/>
    <w:next w:val="Normal"/>
    <w:autoRedefine/>
    <w:uiPriority w:val="39"/>
    <w:unhideWhenUsed/>
    <w:rsid w:val="004C5079"/>
    <w:pPr>
      <w:spacing w:after="0" w:line="256" w:lineRule="auto"/>
      <w:ind w:left="660"/>
    </w:pPr>
    <w:rPr>
      <w:rFonts w:ascii="Calibri" w:eastAsia="Calibri" w:hAnsi="Calibri" w:cs="Times New Roman"/>
      <w:sz w:val="20"/>
      <w:szCs w:val="20"/>
      <w:lang w:bidi="th-TH"/>
    </w:rPr>
  </w:style>
  <w:style w:type="paragraph" w:styleId="TOC5">
    <w:name w:val="toc 5"/>
    <w:basedOn w:val="Normal"/>
    <w:next w:val="Normal"/>
    <w:autoRedefine/>
    <w:uiPriority w:val="39"/>
    <w:unhideWhenUsed/>
    <w:rsid w:val="004C5079"/>
    <w:pPr>
      <w:spacing w:after="0" w:line="256" w:lineRule="auto"/>
      <w:ind w:left="880"/>
    </w:pPr>
    <w:rPr>
      <w:rFonts w:ascii="Calibri" w:eastAsia="Calibri" w:hAnsi="Calibri" w:cs="Times New Roman"/>
      <w:sz w:val="20"/>
      <w:szCs w:val="20"/>
      <w:lang w:bidi="th-TH"/>
    </w:rPr>
  </w:style>
  <w:style w:type="paragraph" w:styleId="TOC6">
    <w:name w:val="toc 6"/>
    <w:basedOn w:val="Normal"/>
    <w:next w:val="Normal"/>
    <w:autoRedefine/>
    <w:uiPriority w:val="39"/>
    <w:unhideWhenUsed/>
    <w:rsid w:val="004C5079"/>
    <w:pPr>
      <w:spacing w:after="0" w:line="256" w:lineRule="auto"/>
      <w:ind w:left="1100"/>
    </w:pPr>
    <w:rPr>
      <w:rFonts w:ascii="Calibri" w:eastAsia="Calibri" w:hAnsi="Calibri" w:cs="Times New Roman"/>
      <w:sz w:val="20"/>
      <w:szCs w:val="20"/>
      <w:lang w:bidi="th-TH"/>
    </w:rPr>
  </w:style>
  <w:style w:type="paragraph" w:styleId="TOC7">
    <w:name w:val="toc 7"/>
    <w:basedOn w:val="Normal"/>
    <w:next w:val="Normal"/>
    <w:autoRedefine/>
    <w:uiPriority w:val="39"/>
    <w:unhideWhenUsed/>
    <w:rsid w:val="004C5079"/>
    <w:pPr>
      <w:spacing w:after="0" w:line="256" w:lineRule="auto"/>
      <w:ind w:left="1320"/>
    </w:pPr>
    <w:rPr>
      <w:rFonts w:ascii="Calibri" w:eastAsia="Calibri" w:hAnsi="Calibri" w:cs="Times New Roman"/>
      <w:sz w:val="20"/>
      <w:szCs w:val="20"/>
      <w:lang w:bidi="th-TH"/>
    </w:rPr>
  </w:style>
  <w:style w:type="paragraph" w:styleId="TOC8">
    <w:name w:val="toc 8"/>
    <w:basedOn w:val="Normal"/>
    <w:next w:val="Normal"/>
    <w:autoRedefine/>
    <w:uiPriority w:val="39"/>
    <w:unhideWhenUsed/>
    <w:rsid w:val="004C5079"/>
    <w:pPr>
      <w:spacing w:after="0" w:line="256" w:lineRule="auto"/>
      <w:ind w:left="1540"/>
    </w:pPr>
    <w:rPr>
      <w:rFonts w:ascii="Calibri" w:eastAsia="Calibri" w:hAnsi="Calibri" w:cs="Times New Roman"/>
      <w:sz w:val="20"/>
      <w:szCs w:val="20"/>
      <w:lang w:bidi="th-TH"/>
    </w:rPr>
  </w:style>
  <w:style w:type="paragraph" w:styleId="TOC9">
    <w:name w:val="toc 9"/>
    <w:basedOn w:val="Normal"/>
    <w:next w:val="Normal"/>
    <w:autoRedefine/>
    <w:uiPriority w:val="39"/>
    <w:unhideWhenUsed/>
    <w:rsid w:val="004C5079"/>
    <w:pPr>
      <w:spacing w:after="0" w:line="256" w:lineRule="auto"/>
      <w:ind w:left="1760"/>
    </w:pPr>
    <w:rPr>
      <w:rFonts w:ascii="Calibri" w:eastAsia="Calibri" w:hAnsi="Calibri" w:cs="Times New Roman"/>
      <w:sz w:val="20"/>
      <w:szCs w:val="20"/>
      <w:lang w:bidi="th-TH"/>
    </w:rPr>
  </w:style>
  <w:style w:type="paragraph" w:styleId="ListBullet">
    <w:name w:val="List Bullet"/>
    <w:basedOn w:val="Normal"/>
    <w:autoRedefine/>
    <w:uiPriority w:val="99"/>
    <w:unhideWhenUsed/>
    <w:qFormat/>
    <w:rsid w:val="004C5079"/>
    <w:pPr>
      <w:adjustRightInd w:val="0"/>
      <w:spacing w:before="120" w:after="120" w:line="264" w:lineRule="auto"/>
      <w:ind w:left="2835" w:hanging="2835"/>
    </w:pPr>
    <w:rPr>
      <w:rFonts w:ascii="Calibri" w:eastAsia="Calibri" w:hAnsi="Calibri"/>
      <w:color w:val="262626" w:themeColor="text1" w:themeTint="D9"/>
      <w:lang w:bidi="th-TH"/>
    </w:rPr>
  </w:style>
  <w:style w:type="paragraph" w:styleId="ListBullet2">
    <w:name w:val="List Bullet 2"/>
    <w:autoRedefine/>
    <w:uiPriority w:val="99"/>
    <w:unhideWhenUsed/>
    <w:qFormat/>
    <w:rsid w:val="004C5079"/>
    <w:pPr>
      <w:spacing w:before="60" w:after="60" w:line="240" w:lineRule="auto"/>
    </w:pPr>
    <w:rPr>
      <w:rFonts w:ascii="Calibri" w:eastAsia="Calibri" w:hAnsi="Calibri" w:cs="Times New Roman"/>
      <w:color w:val="262626" w:themeColor="text1" w:themeTint="D9"/>
      <w:lang w:bidi="th-TH"/>
    </w:rPr>
  </w:style>
  <w:style w:type="paragraph" w:styleId="ListBullet3">
    <w:name w:val="List Bullet 3"/>
    <w:basedOn w:val="Normal"/>
    <w:autoRedefine/>
    <w:uiPriority w:val="99"/>
    <w:unhideWhenUsed/>
    <w:qFormat/>
    <w:rsid w:val="004C5079"/>
    <w:pPr>
      <w:numPr>
        <w:numId w:val="39"/>
      </w:numPr>
      <w:adjustRightInd w:val="0"/>
      <w:spacing w:before="60" w:after="60" w:line="264" w:lineRule="auto"/>
    </w:pPr>
    <w:rPr>
      <w:rFonts w:ascii="Calibri" w:eastAsia="Calibri" w:hAnsi="Calibri" w:cs="Times New Roman"/>
      <w:color w:val="262626" w:themeColor="text1" w:themeTint="D9"/>
      <w:lang w:bidi="th-TH"/>
    </w:rPr>
  </w:style>
  <w:style w:type="paragraph" w:styleId="ListBullet4">
    <w:name w:val="List Bullet 4"/>
    <w:basedOn w:val="Normal"/>
    <w:autoRedefine/>
    <w:uiPriority w:val="99"/>
    <w:unhideWhenUsed/>
    <w:qFormat/>
    <w:rsid w:val="004C5079"/>
    <w:pPr>
      <w:tabs>
        <w:tab w:val="num" w:pos="2552"/>
      </w:tabs>
      <w:spacing w:before="60" w:after="60" w:line="264" w:lineRule="auto"/>
      <w:ind w:left="2552" w:hanging="397"/>
      <w:contextualSpacing/>
    </w:pPr>
    <w:rPr>
      <w:rFonts w:ascii="Calibri" w:eastAsia="Calibri" w:hAnsi="Calibri" w:cs="Times New Roman"/>
      <w:color w:val="262626" w:themeColor="text1" w:themeTint="D9"/>
      <w:lang w:bidi="th-TH"/>
    </w:rPr>
  </w:style>
  <w:style w:type="paragraph" w:styleId="ListBullet5">
    <w:name w:val="List Bullet 5"/>
    <w:basedOn w:val="Normal"/>
    <w:autoRedefine/>
    <w:uiPriority w:val="99"/>
    <w:unhideWhenUsed/>
    <w:qFormat/>
    <w:rsid w:val="004C5079"/>
    <w:pPr>
      <w:numPr>
        <w:numId w:val="40"/>
      </w:numPr>
      <w:spacing w:before="60" w:after="60" w:line="264" w:lineRule="auto"/>
      <w:contextualSpacing/>
    </w:pPr>
    <w:rPr>
      <w:rFonts w:ascii="Calibri" w:eastAsia="Calibri" w:hAnsi="Calibri" w:cs="Times New Roman"/>
      <w:color w:val="262626" w:themeColor="text1" w:themeTint="D9"/>
      <w:lang w:bidi="th-TH"/>
    </w:rPr>
  </w:style>
  <w:style w:type="paragraph" w:styleId="ListNumber5">
    <w:name w:val="List Number 5"/>
    <w:basedOn w:val="Normal"/>
    <w:autoRedefine/>
    <w:uiPriority w:val="99"/>
    <w:unhideWhenUsed/>
    <w:qFormat/>
    <w:rsid w:val="004C5079"/>
    <w:pPr>
      <w:numPr>
        <w:numId w:val="41"/>
      </w:numPr>
      <w:spacing w:before="60" w:after="60" w:line="264" w:lineRule="auto"/>
    </w:pPr>
    <w:rPr>
      <w:rFonts w:ascii="Calibri" w:eastAsia="Calibri" w:hAnsi="Calibri" w:cs="Times New Roman"/>
      <w:color w:val="262626" w:themeColor="text1" w:themeTint="D9"/>
      <w:lang w:bidi="th-TH"/>
    </w:rPr>
  </w:style>
  <w:style w:type="paragraph" w:styleId="BodyText2">
    <w:name w:val="Body Text 2"/>
    <w:basedOn w:val="Normal"/>
    <w:link w:val="BodyText2Char"/>
    <w:uiPriority w:val="99"/>
    <w:unhideWhenUsed/>
    <w:rsid w:val="004C5079"/>
    <w:pPr>
      <w:spacing w:after="120" w:line="480" w:lineRule="auto"/>
    </w:pPr>
    <w:rPr>
      <w:rFonts w:ascii="Calibri" w:eastAsia="Calibri" w:hAnsi="Calibri" w:cs="Times New Roman"/>
      <w:lang w:bidi="th-TH"/>
    </w:rPr>
  </w:style>
  <w:style w:type="character" w:customStyle="1" w:styleId="BodyText2Char">
    <w:name w:val="Body Text 2 Char"/>
    <w:basedOn w:val="DefaultParagraphFont"/>
    <w:link w:val="BodyText2"/>
    <w:uiPriority w:val="99"/>
    <w:rsid w:val="004C5079"/>
    <w:rPr>
      <w:rFonts w:ascii="Calibri" w:eastAsia="Calibri" w:hAnsi="Calibri" w:cs="Times New Roman"/>
      <w:lang w:bidi="th-TH"/>
    </w:rPr>
  </w:style>
  <w:style w:type="paragraph" w:styleId="Quote">
    <w:name w:val="Quote"/>
    <w:basedOn w:val="Normal"/>
    <w:next w:val="Normal"/>
    <w:link w:val="QuoteChar"/>
    <w:uiPriority w:val="29"/>
    <w:qFormat/>
    <w:rsid w:val="004C5079"/>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line="256" w:lineRule="auto"/>
    </w:pPr>
    <w:rPr>
      <w:rFonts w:ascii="Calibri" w:eastAsia="Calibri" w:hAnsi="Calibri" w:cs="Times New Roman"/>
      <w:i/>
      <w:iCs/>
      <w:color w:val="404040" w:themeColor="text1" w:themeTint="BF"/>
      <w:lang w:bidi="th-TH"/>
    </w:rPr>
  </w:style>
  <w:style w:type="character" w:customStyle="1" w:styleId="QuoteChar">
    <w:name w:val="Quote Char"/>
    <w:basedOn w:val="DefaultParagraphFont"/>
    <w:link w:val="Quote"/>
    <w:uiPriority w:val="29"/>
    <w:rsid w:val="004C5079"/>
    <w:rPr>
      <w:rFonts w:ascii="Calibri" w:eastAsia="Calibri" w:hAnsi="Calibri" w:cs="Times New Roman"/>
      <w:i/>
      <w:iCs/>
      <w:color w:val="404040" w:themeColor="text1" w:themeTint="BF"/>
      <w:shd w:val="clear" w:color="auto" w:fill="F2F2F2" w:themeFill="background1" w:themeFillShade="F2"/>
      <w:lang w:bidi="th-TH"/>
    </w:rPr>
  </w:style>
  <w:style w:type="paragraph" w:styleId="TOCHeading">
    <w:name w:val="TOC Heading"/>
    <w:basedOn w:val="Heading1"/>
    <w:next w:val="Normal"/>
    <w:uiPriority w:val="39"/>
    <w:unhideWhenUsed/>
    <w:qFormat/>
    <w:rsid w:val="004C5079"/>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lang w:bidi="th-TH"/>
    </w:rPr>
  </w:style>
  <w:style w:type="paragraph" w:customStyle="1" w:styleId="paragraph">
    <w:name w:val="paragraph"/>
    <w:basedOn w:val="Normal"/>
    <w:rsid w:val="004C5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5410435176814651msolistparagraph">
    <w:name w:val="m_85410435176814651msolistparagraph"/>
    <w:basedOn w:val="Normal"/>
    <w:rsid w:val="004C5079"/>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p1">
    <w:name w:val="p1"/>
    <w:basedOn w:val="Normal"/>
    <w:rsid w:val="004C5079"/>
    <w:pPr>
      <w:spacing w:after="0" w:line="240" w:lineRule="auto"/>
    </w:pPr>
    <w:rPr>
      <w:rFonts w:ascii="Helvetica Neue" w:eastAsia="Calibri" w:hAnsi="Helvetica Neue" w:cs="Times New Roman"/>
      <w:color w:val="000000"/>
      <w:sz w:val="18"/>
      <w:szCs w:val="18"/>
      <w:lang w:val="en-GB" w:eastAsia="en-GB" w:bidi="th-TH"/>
    </w:rPr>
  </w:style>
  <w:style w:type="paragraph" w:customStyle="1" w:styleId="ListBullet1">
    <w:name w:val="List Bullet 1"/>
    <w:basedOn w:val="ListBullet"/>
    <w:qFormat/>
    <w:rsid w:val="004C5079"/>
  </w:style>
  <w:style w:type="table" w:styleId="GridTable4-Accent1">
    <w:name w:val="Grid Table 4 Accent 1"/>
    <w:basedOn w:val="TableNormal"/>
    <w:uiPriority w:val="49"/>
    <w:rsid w:val="004C5079"/>
    <w:pPr>
      <w:spacing w:after="0" w:line="240" w:lineRule="auto"/>
    </w:p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Style-Top">
    <w:name w:val="Table Style - Top"/>
    <w:basedOn w:val="TableNormal"/>
    <w:uiPriority w:val="99"/>
    <w:rsid w:val="004C5079"/>
    <w:pPr>
      <w:spacing w:after="0" w:line="240" w:lineRule="auto"/>
    </w:pPr>
    <w:rPr>
      <w:rFonts w:ascii="Calibri" w:eastAsia="Calibri" w:hAnsi="Calibri" w:cs="Times New Roman"/>
      <w:color w:val="262626" w:themeColor="text1" w:themeTint="D9"/>
      <w:sz w:val="21"/>
      <w:szCs w:val="20"/>
      <w:lang w:bidi="th-TH"/>
    </w:rPr>
    <w:tblPr>
      <w:tblStyleRowBandSize w:val="1"/>
      <w:tblInd w:w="0" w:type="nil"/>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TableStyle-Top1">
    <w:name w:val="Table Style - Top1"/>
    <w:basedOn w:val="TableNormal"/>
    <w:uiPriority w:val="99"/>
    <w:rsid w:val="004C5079"/>
    <w:pPr>
      <w:spacing w:after="0" w:line="240" w:lineRule="auto"/>
    </w:pPr>
    <w:rPr>
      <w:rFonts w:ascii="Calibri" w:eastAsia="Calibri" w:hAnsi="Calibri" w:cs="Times New Roman"/>
      <w:color w:val="262626"/>
      <w:sz w:val="21"/>
      <w:szCs w:val="20"/>
      <w:lang w:bidi="th-TH"/>
    </w:rPr>
    <w:tblPr>
      <w:tblStyleRowBandSize w:val="1"/>
      <w:tblInd w:w="0" w:type="nil"/>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blStylePr w:type="firstRow">
      <w:rPr>
        <w:b/>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TableGrid101">
    <w:name w:val="Table Grid101"/>
    <w:basedOn w:val="TableNormal"/>
    <w:uiPriority w:val="39"/>
    <w:rsid w:val="004C5079"/>
    <w:pPr>
      <w:spacing w:after="0" w:line="240" w:lineRule="auto"/>
    </w:pPr>
    <w:rPr>
      <w:rFonts w:ascii="Calibri" w:eastAsia="Calibri" w:hAnsi="Calibri" w:cs="Times New Roman"/>
      <w:sz w:val="20"/>
      <w:szCs w:val="20"/>
      <w:lang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C50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5079"/>
    <w:rPr>
      <w:b/>
      <w:bCs/>
    </w:rPr>
  </w:style>
  <w:style w:type="table" w:customStyle="1" w:styleId="TableStyle-Top2">
    <w:name w:val="Table Style - Top2"/>
    <w:basedOn w:val="TableNormal"/>
    <w:uiPriority w:val="99"/>
    <w:rsid w:val="004C5079"/>
    <w:pPr>
      <w:spacing w:after="0" w:line="240" w:lineRule="auto"/>
    </w:pPr>
    <w:rPr>
      <w:rFonts w:ascii="Calibri" w:eastAsia="Calibri" w:hAnsi="Calibri" w:cs="Times New Roman"/>
      <w:color w:val="262626" w:themeColor="text1" w:themeTint="D9"/>
      <w:sz w:val="21"/>
      <w:szCs w:val="20"/>
      <w:lang w:val="en-GB" w:eastAsia="en-GB" w:bidi="th-TH"/>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Style-Top11">
    <w:name w:val="Table Style - Top11"/>
    <w:basedOn w:val="TableNormal"/>
    <w:uiPriority w:val="99"/>
    <w:rsid w:val="004C5079"/>
    <w:pPr>
      <w:spacing w:after="0" w:line="240" w:lineRule="auto"/>
    </w:pPr>
    <w:rPr>
      <w:rFonts w:ascii="Calibri" w:eastAsia="Calibri" w:hAnsi="Calibri" w:cs="Times New Roman"/>
      <w:color w:val="262626"/>
      <w:sz w:val="21"/>
      <w:szCs w:val="20"/>
      <w:lang w:val="en-GB" w:eastAsia="en-GB" w:bidi="th-TH"/>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 Type="http://schemas.openxmlformats.org/officeDocument/2006/relationships/customXml" Target="../customXml/item3.xml"/><Relationship Id="rId21" Type="http://schemas.openxmlformats.org/officeDocument/2006/relationships/hyperlink" Target="mailto:ethicsoffice@un.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hyperlink" Target="http://www.unwomen.org/en/about-us/accountability/investig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wg.afg@unwome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women.sharepoint.com/management/POM/POM%20Chapters/ContractandProcurementChap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449128FB9974E9DE22EF182E4CF61" ma:contentTypeVersion="14" ma:contentTypeDescription="Create a new document." ma:contentTypeScope="" ma:versionID="5ded6aba84f72beff80331427ae9bcd6">
  <xsd:schema xmlns:xsd="http://www.w3.org/2001/XMLSchema" xmlns:xs="http://www.w3.org/2001/XMLSchema" xmlns:p="http://schemas.microsoft.com/office/2006/metadata/properties" xmlns:ns3="bd2531af-1ed3-4a7c-ab68-4ac066a5b0ee" xmlns:ns4="c6b8b939-8922-417f-9429-168772058167" targetNamespace="http://schemas.microsoft.com/office/2006/metadata/properties" ma:root="true" ma:fieldsID="22fcff5fce92f0c0c6b22f337dad44bb" ns3:_="" ns4:_="">
    <xsd:import namespace="bd2531af-1ed3-4a7c-ab68-4ac066a5b0ee"/>
    <xsd:import namespace="c6b8b939-8922-417f-9429-1687720581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531af-1ed3-4a7c-ab68-4ac066a5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b8b939-8922-417f-9429-1687720581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c6b8b939-8922-417f-9429-168772058167"/>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bd2531af-1ed3-4a7c-ab68-4ac066a5b0ee"/>
    <ds:schemaRef ds:uri="http://purl.org/dc/terms/"/>
  </ds:schemaRefs>
</ds:datastoreItem>
</file>

<file path=customXml/itemProps2.xml><?xml version="1.0" encoding="utf-8"?>
<ds:datastoreItem xmlns:ds="http://schemas.openxmlformats.org/officeDocument/2006/customXml" ds:itemID="{49C2915B-0830-4B0A-9AA8-896FF7DAD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531af-1ed3-4a7c-ab68-4ac066a5b0ee"/>
    <ds:schemaRef ds:uri="c6b8b939-8922-417f-9429-16877205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21804</Words>
  <Characters>124284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145797</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Sirinapa Visessmith</cp:lastModifiedBy>
  <cp:revision>3</cp:revision>
  <cp:lastPrinted>2022-09-29T06:26:00Z</cp:lastPrinted>
  <dcterms:created xsi:type="dcterms:W3CDTF">2022-11-03T10:10:00Z</dcterms:created>
  <dcterms:modified xsi:type="dcterms:W3CDTF">2022-11-03T10:11:00Z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0x010100A59449128FB9974E9DE22EF182E4CF61</vt:lpwstr>
  </property>
  <property fmtid="{D5CDD505-2E9C-101B-9397-08002B2CF9AE}" pid="3" name="_dlc_DocIdItemGuid">
    <vt:lpwstr>9ff37445-b86b-4228-b219-40ee6563279d</vt:lpwstr>
  </property>
  <property fmtid="{D5CDD505-2E9C-101B-9397-08002B2CF9AE}" pid="4" name="GrammarlyDocumentId">
    <vt:lpwstr>ce29428607dc9d986caf6d7e1d60950a050740a566d10f4d33ad610d0c469e9a</vt:lpwstr>
  </property>
</Properties>
</file>