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BD364" w14:textId="620C6DA3" w:rsidR="001B1787" w:rsidRPr="003E52D6" w:rsidRDefault="001B1787" w:rsidP="00F01BF4">
      <w:pPr>
        <w:pStyle w:val="Heading2"/>
        <w:jc w:val="center"/>
        <w:rPr>
          <w:rFonts w:asciiTheme="minorHAnsi" w:hAnsiTheme="minorHAnsi"/>
          <w:sz w:val="22"/>
          <w:szCs w:val="22"/>
        </w:rPr>
      </w:pPr>
      <w:bookmarkStart w:id="0" w:name="_Toc364315781"/>
      <w:r w:rsidRPr="003E52D6">
        <w:rPr>
          <w:rFonts w:asciiTheme="minorHAnsi" w:hAnsiTheme="minorHAnsi"/>
          <w:sz w:val="22"/>
          <w:szCs w:val="22"/>
        </w:rPr>
        <w:t>UNCT</w:t>
      </w:r>
      <w:r w:rsidR="009740F2">
        <w:rPr>
          <w:rFonts w:asciiTheme="minorHAnsi" w:hAnsiTheme="minorHAnsi"/>
          <w:sz w:val="22"/>
          <w:szCs w:val="22"/>
        </w:rPr>
        <w:t>-</w:t>
      </w:r>
      <w:r w:rsidRPr="003E52D6">
        <w:rPr>
          <w:rFonts w:asciiTheme="minorHAnsi" w:hAnsiTheme="minorHAnsi"/>
          <w:sz w:val="22"/>
          <w:szCs w:val="22"/>
        </w:rPr>
        <w:t>SWAP</w:t>
      </w:r>
      <w:r w:rsidR="009740F2">
        <w:rPr>
          <w:rFonts w:asciiTheme="minorHAnsi" w:hAnsiTheme="minorHAnsi"/>
          <w:sz w:val="22"/>
          <w:szCs w:val="22"/>
        </w:rPr>
        <w:t xml:space="preserve"> </w:t>
      </w:r>
      <w:r w:rsidRPr="003E52D6">
        <w:rPr>
          <w:rFonts w:asciiTheme="minorHAnsi" w:hAnsiTheme="minorHAnsi"/>
          <w:sz w:val="22"/>
          <w:szCs w:val="22"/>
        </w:rPr>
        <w:t>Scorecard Action Plan Template</w:t>
      </w:r>
      <w:bookmarkEnd w:id="0"/>
    </w:p>
    <w:p w14:paraId="02C99D3E" w14:textId="77777777" w:rsidR="001B1787" w:rsidRPr="003E52D6" w:rsidRDefault="001B1787" w:rsidP="001B1787">
      <w:pPr>
        <w:rPr>
          <w:sz w:val="22"/>
          <w:szCs w:val="22"/>
        </w:rPr>
      </w:pPr>
    </w:p>
    <w:p w14:paraId="0BA1F4F2" w14:textId="77777777" w:rsidR="001B1787" w:rsidRPr="003E52D6" w:rsidRDefault="001B1787" w:rsidP="001B1787">
      <w:pPr>
        <w:rPr>
          <w:sz w:val="22"/>
          <w:szCs w:val="22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576"/>
        <w:gridCol w:w="2599"/>
        <w:gridCol w:w="2616"/>
        <w:gridCol w:w="2574"/>
        <w:gridCol w:w="2595"/>
      </w:tblGrid>
      <w:tr w:rsidR="001B1787" w:rsidRPr="003E52D6" w14:paraId="362B3317" w14:textId="77777777" w:rsidTr="00F22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5F3E9BD7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bCs w:val="0"/>
                <w:color w:val="365F91"/>
                <w:sz w:val="22"/>
                <w:szCs w:val="22"/>
              </w:rPr>
            </w:pPr>
            <w:r w:rsidRPr="003E52D6">
              <w:rPr>
                <w:rFonts w:cs="Times New Roman"/>
                <w:bCs w:val="0"/>
                <w:color w:val="365F91"/>
                <w:sz w:val="22"/>
                <w:szCs w:val="22"/>
              </w:rPr>
              <w:t>Action</w:t>
            </w:r>
          </w:p>
        </w:tc>
        <w:tc>
          <w:tcPr>
            <w:tcW w:w="2628" w:type="dxa"/>
          </w:tcPr>
          <w:p w14:paraId="7FED7337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color w:val="365F91"/>
                <w:sz w:val="22"/>
                <w:szCs w:val="22"/>
              </w:rPr>
            </w:pPr>
            <w:r w:rsidRPr="003E52D6">
              <w:rPr>
                <w:rFonts w:cs="Times New Roman"/>
                <w:bCs w:val="0"/>
                <w:color w:val="365F91"/>
                <w:sz w:val="22"/>
                <w:szCs w:val="22"/>
              </w:rPr>
              <w:t>Responsibility</w:t>
            </w:r>
          </w:p>
        </w:tc>
        <w:tc>
          <w:tcPr>
            <w:tcW w:w="2659" w:type="dxa"/>
          </w:tcPr>
          <w:p w14:paraId="5369FA05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color w:val="365F91"/>
                <w:sz w:val="22"/>
                <w:szCs w:val="22"/>
              </w:rPr>
            </w:pPr>
            <w:r w:rsidRPr="003E52D6">
              <w:rPr>
                <w:rFonts w:cs="Times New Roman"/>
                <w:bCs w:val="0"/>
                <w:color w:val="365F91"/>
                <w:sz w:val="22"/>
                <w:szCs w:val="22"/>
              </w:rPr>
              <w:t>Required Resources and Source</w:t>
            </w:r>
          </w:p>
        </w:tc>
        <w:tc>
          <w:tcPr>
            <w:tcW w:w="2626" w:type="dxa"/>
          </w:tcPr>
          <w:p w14:paraId="23A9612B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color w:val="365F91"/>
                <w:sz w:val="22"/>
                <w:szCs w:val="22"/>
              </w:rPr>
            </w:pPr>
            <w:r w:rsidRPr="003E52D6">
              <w:rPr>
                <w:rFonts w:cs="Times New Roman"/>
                <w:bCs w:val="0"/>
                <w:color w:val="365F91"/>
                <w:sz w:val="22"/>
                <w:szCs w:val="22"/>
              </w:rPr>
              <w:t>Timing</w:t>
            </w:r>
          </w:p>
        </w:tc>
        <w:tc>
          <w:tcPr>
            <w:tcW w:w="2632" w:type="dxa"/>
          </w:tcPr>
          <w:p w14:paraId="34016FCF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color w:val="365F91"/>
                <w:sz w:val="22"/>
                <w:szCs w:val="22"/>
              </w:rPr>
            </w:pPr>
            <w:r w:rsidRPr="003E52D6">
              <w:rPr>
                <w:rFonts w:cs="Times New Roman"/>
                <w:bCs w:val="0"/>
                <w:color w:val="365F91"/>
                <w:sz w:val="22"/>
                <w:szCs w:val="22"/>
              </w:rPr>
              <w:t>Explanation and Links to SWAP-Scorecard Assessment</w:t>
            </w:r>
          </w:p>
        </w:tc>
      </w:tr>
      <w:tr w:rsidR="0035328C" w:rsidRPr="003E52D6" w14:paraId="41078D63" w14:textId="77777777" w:rsidTr="00EE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</w:tcPr>
          <w:p w14:paraId="3E7C48F4" w14:textId="0ECC694E" w:rsidR="0035328C" w:rsidRPr="0035328C" w:rsidRDefault="0035328C" w:rsidP="00F22B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  <w:t>Dimension 1 - Planning</w:t>
            </w:r>
          </w:p>
        </w:tc>
      </w:tr>
      <w:tr w:rsidR="001B1787" w:rsidRPr="003E52D6" w14:paraId="18F83BC2" w14:textId="77777777" w:rsidTr="00F22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59C7D326" w14:textId="77777777" w:rsidR="001B1787" w:rsidRPr="003E52D6" w:rsidRDefault="001B1787" w:rsidP="00F22B43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1FC3DE2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24DEE237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15992D07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30611F3D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1B1787" w:rsidRPr="003E52D6" w14:paraId="6E37B64D" w14:textId="77777777" w:rsidTr="00F2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061937BA" w14:textId="77777777" w:rsidR="001B1787" w:rsidRPr="003E52D6" w:rsidRDefault="001B1787" w:rsidP="00F22B43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07BA188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71F09267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352D7BDE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2CF5D6A1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1B1787" w:rsidRPr="003E52D6" w14:paraId="741CDBA5" w14:textId="77777777" w:rsidTr="00F22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6A59A3AD" w14:textId="77777777" w:rsidR="001B1787" w:rsidRPr="003E52D6" w:rsidRDefault="001B1787" w:rsidP="00F22B43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BE91FDC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0977DFA4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56CB4A34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4FEA8C80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1DC49AE5" w14:textId="77777777" w:rsidTr="0061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</w:tcPr>
          <w:p w14:paraId="32771746" w14:textId="0DE6BDE3" w:rsidR="0035328C" w:rsidRPr="0035328C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  <w:t>Dimension 2 – Programming and M&amp;E</w:t>
            </w:r>
          </w:p>
        </w:tc>
      </w:tr>
      <w:tr w:rsidR="001B1787" w:rsidRPr="003E52D6" w14:paraId="15C95538" w14:textId="77777777" w:rsidTr="00F22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12233E48" w14:textId="77777777" w:rsidR="001B1787" w:rsidRPr="003E52D6" w:rsidRDefault="001B1787" w:rsidP="00F22B43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D191503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76481184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45D4F7DA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16354CA0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1B1787" w:rsidRPr="003E52D6" w14:paraId="52DAB03A" w14:textId="77777777" w:rsidTr="00F2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67D6F692" w14:textId="77777777" w:rsidR="001B1787" w:rsidRPr="003E52D6" w:rsidRDefault="001B1787" w:rsidP="00F22B43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CBE25D7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65BE8B09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59E8C19E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5158B313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1B1787" w:rsidRPr="003E52D6" w14:paraId="40CAA213" w14:textId="77777777" w:rsidTr="00F22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2AA7701F" w14:textId="77777777" w:rsidR="001B1787" w:rsidRPr="003E52D6" w:rsidRDefault="001B1787" w:rsidP="00F22B43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48520F0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324D8290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62968D07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44AD20A8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618B6829" w14:textId="77777777" w:rsidTr="0061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</w:tcPr>
          <w:p w14:paraId="1A76FB17" w14:textId="438CDA7E" w:rsidR="0035328C" w:rsidRPr="0035328C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  <w:t>Dimension 3 - Partnerships</w:t>
            </w:r>
          </w:p>
        </w:tc>
      </w:tr>
      <w:tr w:rsidR="001B1787" w:rsidRPr="003E52D6" w14:paraId="47DD7A23" w14:textId="77777777" w:rsidTr="00F22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38B892F6" w14:textId="77777777" w:rsidR="001B1787" w:rsidRPr="003E52D6" w:rsidRDefault="001B1787" w:rsidP="00F22B43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BEABBF7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1739A8FB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1A146C25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1C857B72" w14:textId="77777777" w:rsidR="001B1787" w:rsidRPr="003E52D6" w:rsidRDefault="001B1787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0B0841E5" w14:textId="77777777" w:rsidTr="00F2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00126474" w14:textId="77777777" w:rsidR="0035328C" w:rsidRPr="003E52D6" w:rsidRDefault="0035328C" w:rsidP="00F22B43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CA4621F" w14:textId="77777777" w:rsidR="0035328C" w:rsidRPr="003E52D6" w:rsidRDefault="0035328C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29553102" w14:textId="77777777" w:rsidR="0035328C" w:rsidRPr="003E52D6" w:rsidRDefault="0035328C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4445D080" w14:textId="77777777" w:rsidR="0035328C" w:rsidRPr="003E52D6" w:rsidRDefault="0035328C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455C8FDF" w14:textId="77777777" w:rsidR="0035328C" w:rsidRPr="003E52D6" w:rsidRDefault="0035328C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2C0308FE" w14:textId="77777777" w:rsidTr="00F22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40EE08E6" w14:textId="77777777" w:rsidR="0035328C" w:rsidRPr="003E52D6" w:rsidRDefault="0035328C" w:rsidP="00F22B43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6D8240B" w14:textId="77777777" w:rsidR="0035328C" w:rsidRPr="003E52D6" w:rsidRDefault="0035328C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2CEB6E39" w14:textId="77777777" w:rsidR="0035328C" w:rsidRPr="003E52D6" w:rsidRDefault="0035328C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5EF04B56" w14:textId="77777777" w:rsidR="0035328C" w:rsidRPr="003E52D6" w:rsidRDefault="0035328C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4386F8C9" w14:textId="77777777" w:rsidR="0035328C" w:rsidRPr="003E52D6" w:rsidRDefault="0035328C" w:rsidP="00F22B4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461FFA3F" w14:textId="77777777" w:rsidTr="0061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</w:tcPr>
          <w:p w14:paraId="5E8241B7" w14:textId="5D991D46" w:rsidR="0035328C" w:rsidRPr="0035328C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  <w:t>Dimension 4 – Leadership and Organizational Culture</w:t>
            </w:r>
          </w:p>
        </w:tc>
      </w:tr>
      <w:tr w:rsidR="0035328C" w:rsidRPr="003E52D6" w14:paraId="5ACB501D" w14:textId="77777777" w:rsidTr="00613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047F99BB" w14:textId="77777777" w:rsidR="0035328C" w:rsidRPr="003E52D6" w:rsidRDefault="0035328C" w:rsidP="00613395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E3948DE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66AD2D62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1CB30669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1B099CA6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65D38CFE" w14:textId="77777777" w:rsidTr="0061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7C097401" w14:textId="77777777" w:rsidR="0035328C" w:rsidRPr="003E52D6" w:rsidRDefault="0035328C" w:rsidP="00613395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1B447DF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4C35F314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4CBB2187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42021B06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56B16BF8" w14:textId="77777777" w:rsidTr="00613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7FD4E7FA" w14:textId="77777777" w:rsidR="0035328C" w:rsidRPr="003E52D6" w:rsidRDefault="0035328C" w:rsidP="00613395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5D45DC1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5F1D795F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08C61D90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3368CDF1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4B8137D7" w14:textId="77777777" w:rsidTr="0061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</w:tcPr>
          <w:p w14:paraId="6F87E5A1" w14:textId="0145911B" w:rsidR="0035328C" w:rsidRPr="0035328C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  <w:t>Dimension 5 – Gender Architecture and Capacities</w:t>
            </w:r>
          </w:p>
        </w:tc>
      </w:tr>
      <w:tr w:rsidR="0035328C" w:rsidRPr="003E52D6" w14:paraId="4C9E630E" w14:textId="77777777" w:rsidTr="00613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374811BE" w14:textId="77777777" w:rsidR="0035328C" w:rsidRPr="003E52D6" w:rsidRDefault="0035328C" w:rsidP="00613395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2DD694F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631DD9E2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0B3C994F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2ED215E3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78B3DCA1" w14:textId="77777777" w:rsidTr="0061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734AF5C3" w14:textId="77777777" w:rsidR="0035328C" w:rsidRPr="003E52D6" w:rsidRDefault="0035328C" w:rsidP="00613395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DC32657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62A28BAE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10D57545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6800907C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7636F119" w14:textId="77777777" w:rsidTr="00613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272408CC" w14:textId="77777777" w:rsidR="0035328C" w:rsidRPr="003E52D6" w:rsidRDefault="0035328C" w:rsidP="00613395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C723AC6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35458E67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4874E267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471E7337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1D35773B" w14:textId="77777777" w:rsidTr="0061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</w:tcPr>
          <w:p w14:paraId="34CC5068" w14:textId="1B9F3417" w:rsidR="0035328C" w:rsidRPr="0035328C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  <w:t>Dimension 6 - Resources</w:t>
            </w:r>
          </w:p>
        </w:tc>
      </w:tr>
      <w:tr w:rsidR="0035328C" w:rsidRPr="003E52D6" w14:paraId="26449D7A" w14:textId="77777777" w:rsidTr="00613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272BD6EB" w14:textId="77777777" w:rsidR="0035328C" w:rsidRPr="003E52D6" w:rsidRDefault="0035328C" w:rsidP="00613395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7E0CFF5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6696DAFE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445C3F2E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21F099AF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769A040B" w14:textId="77777777" w:rsidTr="0061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315A0F10" w14:textId="77777777" w:rsidR="0035328C" w:rsidRPr="003E52D6" w:rsidRDefault="0035328C" w:rsidP="00613395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700A610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1EEF9812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68A99F5D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4E538ECC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69C52FD2" w14:textId="77777777" w:rsidTr="00613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0D9A1555" w14:textId="77777777" w:rsidR="0035328C" w:rsidRPr="003E52D6" w:rsidRDefault="0035328C" w:rsidP="00613395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B3110C1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545CA2C4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00DD0D5A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3B55E87F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405223D9" w14:textId="77777777" w:rsidTr="0061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5"/>
          </w:tcPr>
          <w:p w14:paraId="4CC86EDE" w14:textId="566F79E0" w:rsidR="0035328C" w:rsidRPr="0035328C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i/>
                <w:iCs/>
                <w:color w:val="365F91"/>
                <w:sz w:val="22"/>
                <w:szCs w:val="22"/>
              </w:rPr>
              <w:t>Dimension 7 - Results</w:t>
            </w:r>
          </w:p>
        </w:tc>
      </w:tr>
      <w:tr w:rsidR="0035328C" w:rsidRPr="003E52D6" w14:paraId="6351E201" w14:textId="77777777" w:rsidTr="00613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2A361692" w14:textId="77777777" w:rsidR="0035328C" w:rsidRPr="003E52D6" w:rsidRDefault="0035328C" w:rsidP="00613395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80CB79A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1AEC839C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7E81CA77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54412C6B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47E4AED1" w14:textId="77777777" w:rsidTr="00613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57583819" w14:textId="77777777" w:rsidR="0035328C" w:rsidRPr="003E52D6" w:rsidRDefault="0035328C" w:rsidP="00613395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E6CFAF5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65E48E13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0C2B5F86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76FC4B61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  <w:tr w:rsidR="0035328C" w:rsidRPr="003E52D6" w14:paraId="1D69105E" w14:textId="77777777" w:rsidTr="00613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</w:tcPr>
          <w:p w14:paraId="2B135507" w14:textId="77777777" w:rsidR="0035328C" w:rsidRPr="003E52D6" w:rsidRDefault="0035328C" w:rsidP="00613395">
            <w:pPr>
              <w:spacing w:after="200" w:line="276" w:lineRule="auto"/>
              <w:contextualSpacing/>
              <w:rPr>
                <w:rFonts w:cs="Times New Roman"/>
                <w:b w:val="0"/>
                <w:bCs w:val="0"/>
                <w:color w:val="365F91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FB1C3DD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59" w:type="dxa"/>
          </w:tcPr>
          <w:p w14:paraId="01B3B25B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26" w:type="dxa"/>
          </w:tcPr>
          <w:p w14:paraId="65CE01F5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  <w:tc>
          <w:tcPr>
            <w:tcW w:w="2632" w:type="dxa"/>
          </w:tcPr>
          <w:p w14:paraId="2B2DF6FD" w14:textId="77777777" w:rsidR="0035328C" w:rsidRPr="003E52D6" w:rsidRDefault="0035328C" w:rsidP="0061339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365F91"/>
                <w:sz w:val="22"/>
                <w:szCs w:val="22"/>
              </w:rPr>
            </w:pPr>
          </w:p>
        </w:tc>
      </w:tr>
    </w:tbl>
    <w:p w14:paraId="58F0A2CD" w14:textId="77777777" w:rsidR="00B31623" w:rsidRDefault="00B31623"/>
    <w:sectPr w:rsidR="00B31623" w:rsidSect="00F01BF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87"/>
    <w:rsid w:val="001B1787"/>
    <w:rsid w:val="0035328C"/>
    <w:rsid w:val="009740F2"/>
    <w:rsid w:val="00B31623"/>
    <w:rsid w:val="00ED4FA6"/>
    <w:rsid w:val="00F0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F3544"/>
  <w14:defaultImageDpi w14:val="300"/>
  <w15:docId w15:val="{2FAD327B-3E18-A24F-9ACE-A6EFED5E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B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WB Para,List Paragraph1,Lapis Bulleted List,Bullets,Dot pt,F5 List Paragraph,No Spacing1,List Paragraph Char Char Char,Indicator Text,Numbered Para 1,Bullet 1,List Paragraph12,Bullet Points,MAIN CONTENT,L"/>
    <w:basedOn w:val="Normal"/>
    <w:link w:val="ListParagraphChar"/>
    <w:uiPriority w:val="34"/>
    <w:qFormat/>
    <w:rsid w:val="001B1787"/>
    <w:pPr>
      <w:ind w:left="720"/>
      <w:contextualSpacing/>
    </w:pPr>
  </w:style>
  <w:style w:type="character" w:customStyle="1" w:styleId="ListParagraphChar">
    <w:name w:val="List Paragraph Char"/>
    <w:aliases w:val="List Paragraph (numbered (a)) Char,WB Para Char,List Paragraph1 Char,Lapis Bulleted List Char,Bullets Char,Dot pt Char,F5 List Paragraph Char,No Spacing1 Char,List Paragraph Char Char Char Char,Indicator Text Char,Bullet 1 Char"/>
    <w:link w:val="ListParagraph"/>
    <w:uiPriority w:val="34"/>
    <w:locked/>
    <w:rsid w:val="001B1787"/>
  </w:style>
  <w:style w:type="table" w:styleId="LightShading-Accent1">
    <w:name w:val="Light Shading Accent 1"/>
    <w:basedOn w:val="TableNormal"/>
    <w:uiPriority w:val="60"/>
    <w:rsid w:val="001B178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2ED6EF13AD8468F9F6450BEA53A76" ma:contentTypeVersion="5" ma:contentTypeDescription="Create a new document." ma:contentTypeScope="" ma:versionID="e895a0e14ecdcbdc001207b88eb68029">
  <xsd:schema xmlns:xsd="http://www.w3.org/2001/XMLSchema" xmlns:xs="http://www.w3.org/2001/XMLSchema" xmlns:p="http://schemas.microsoft.com/office/2006/metadata/properties" xmlns:ns2="6e38f6cf-469e-4c31-af3f-aa47f9e038a0" targetNamespace="http://schemas.microsoft.com/office/2006/metadata/properties" ma:root="true" ma:fieldsID="8f438b23a1ab617a506ed5a86a302497" ns2:_="">
    <xsd:import namespace="6e38f6cf-469e-4c31-af3f-aa47f9e0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8f6cf-469e-4c31-af3f-aa47f9e03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F26E7-D283-4F4F-B243-9EA880EE5BAA}"/>
</file>

<file path=customXml/itemProps2.xml><?xml version="1.0" encoding="utf-8"?>
<ds:datastoreItem xmlns:ds="http://schemas.openxmlformats.org/officeDocument/2006/customXml" ds:itemID="{BFEDD1FC-C562-4FC8-BFC9-216F727D204F}"/>
</file>

<file path=customXml/itemProps3.xml><?xml version="1.0" encoding="utf-8"?>
<ds:datastoreItem xmlns:ds="http://schemas.openxmlformats.org/officeDocument/2006/customXml" ds:itemID="{E13FE7DC-6295-419B-9EE4-995060B9E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 Esser</dc:creator>
  <cp:keywords/>
  <dc:description/>
  <cp:lastModifiedBy>Andrea Lee Esser</cp:lastModifiedBy>
  <cp:revision>2</cp:revision>
  <dcterms:created xsi:type="dcterms:W3CDTF">2020-11-19T13:19:00Z</dcterms:created>
  <dcterms:modified xsi:type="dcterms:W3CDTF">2020-11-19T13:19:00Z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0x0101002BE2ED6EF13AD8468F9F6450BEA53A76</vt:lpwstr>
  </property>
</Properties>
</file>