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BAE0" w14:textId="77777777" w:rsidR="00AB5AF3" w:rsidRDefault="00AB5AF3">
      <w:bookmarkStart w:id="0" w:name="_Toc51173087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457"/>
        <w:gridCol w:w="2418"/>
        <w:gridCol w:w="2877"/>
      </w:tblGrid>
      <w:tr w:rsidR="00AB5AF3" w:rsidRPr="00151947" w14:paraId="5640AF06" w14:textId="77777777" w:rsidTr="65526043">
        <w:tc>
          <w:tcPr>
            <w:tcW w:w="9350" w:type="dxa"/>
            <w:gridSpan w:val="4"/>
            <w:shd w:val="clear" w:color="auto" w:fill="FC0C8A"/>
          </w:tcPr>
          <w:p w14:paraId="3ACFF041" w14:textId="77777777" w:rsidR="00AB5AF3" w:rsidRPr="00151947" w:rsidRDefault="00AB5AF3" w:rsidP="00151947">
            <w:pPr>
              <w:jc w:val="center"/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51947"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>UNCT-SWAP Gender Equality Scorecard Toolkit Resource</w:t>
            </w:r>
          </w:p>
        </w:tc>
      </w:tr>
      <w:tr w:rsidR="00AB5AF3" w14:paraId="32197249" w14:textId="77777777" w:rsidTr="65526043">
        <w:tc>
          <w:tcPr>
            <w:tcW w:w="3595" w:type="dxa"/>
            <w:gridSpan w:val="2"/>
            <w:shd w:val="clear" w:color="auto" w:fill="FFCCFF"/>
          </w:tcPr>
          <w:p w14:paraId="0A8768FA" w14:textId="77777777" w:rsidR="00AB5AF3" w:rsidRPr="00151947" w:rsidRDefault="00AB5AF3">
            <w:pPr>
              <w:rPr>
                <w:rFonts w:ascii="Forte" w:eastAsia="Brush Script MT" w:hAnsi="Forte" w:cs="Brush Script MT"/>
                <w:sz w:val="28"/>
                <w:szCs w:val="28"/>
              </w:rPr>
            </w:pPr>
            <w:r w:rsidRPr="00151947">
              <w:rPr>
                <w:rFonts w:ascii="Forte" w:eastAsia="Brush Script MT" w:hAnsi="Forte" w:cs="Brush Script MT"/>
                <w:sz w:val="28"/>
                <w:szCs w:val="28"/>
              </w:rPr>
              <w:t>What?</w:t>
            </w:r>
          </w:p>
          <w:p w14:paraId="07D2F299" w14:textId="24ADA94A" w:rsidR="00AB5AF3" w:rsidRPr="00A9476D" w:rsidRDefault="00AB5AF3" w:rsidP="00296C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476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Organizational Culture Survey</w:t>
            </w:r>
            <w:r w:rsidRPr="00A9476D">
              <w:rPr>
                <w:rFonts w:asciiTheme="majorHAnsi" w:hAnsiTheme="majorHAnsi" w:cstheme="majorHAnsi"/>
                <w:sz w:val="22"/>
                <w:szCs w:val="22"/>
              </w:rPr>
              <w:t xml:space="preserve"> from UNCT-SWAP Gender Equality Scorecard Framework and Technical Guidance (UNSDG 2018) </w:t>
            </w:r>
          </w:p>
          <w:p w14:paraId="42B19EC4" w14:textId="77777777" w:rsidR="00AB5AF3" w:rsidRDefault="00AB5AF3"/>
          <w:p w14:paraId="33248E1C" w14:textId="77777777" w:rsidR="00AB5AF3" w:rsidRDefault="00AB5AF3"/>
        </w:tc>
        <w:tc>
          <w:tcPr>
            <w:tcW w:w="5755" w:type="dxa"/>
            <w:gridSpan w:val="2"/>
            <w:shd w:val="clear" w:color="auto" w:fill="FF99FF"/>
          </w:tcPr>
          <w:p w14:paraId="1C6C97E6" w14:textId="77777777" w:rsidR="00AB5AF3" w:rsidRDefault="00AB5AF3" w:rsidP="00E24D33">
            <w:pPr>
              <w:rPr>
                <w:rFonts w:ascii="Forte" w:eastAsia="Brush Script MT" w:hAnsi="Forte" w:cs="Brush Script MT"/>
                <w:sz w:val="28"/>
                <w:szCs w:val="28"/>
              </w:rPr>
            </w:pPr>
            <w:r w:rsidRPr="00151947">
              <w:rPr>
                <w:rFonts w:ascii="Forte" w:eastAsia="Brush Script MT" w:hAnsi="Forte" w:cs="Brush Script MT"/>
                <w:sz w:val="28"/>
                <w:szCs w:val="28"/>
              </w:rPr>
              <w:t>Why?</w:t>
            </w:r>
          </w:p>
          <w:p w14:paraId="0D0C1039" w14:textId="77777777" w:rsidR="00AB5AF3" w:rsidRPr="00A9476D" w:rsidRDefault="00AB5AF3" w:rsidP="00FB583E">
            <w:pPr>
              <w:rPr>
                <w:rFonts w:asciiTheme="majorHAnsi" w:eastAsia="Brush Script MT" w:hAnsiTheme="majorHAnsi" w:cstheme="majorHAnsi"/>
                <w:sz w:val="22"/>
                <w:szCs w:val="22"/>
              </w:rPr>
            </w:pPr>
            <w:r w:rsidRPr="00A9476D">
              <w:rPr>
                <w:rFonts w:asciiTheme="majorHAnsi" w:eastAsia="Brush Script MT" w:hAnsiTheme="majorHAnsi" w:cstheme="majorHAnsi"/>
                <w:sz w:val="22"/>
                <w:szCs w:val="22"/>
              </w:rPr>
              <w:t xml:space="preserve">The document is an electronic version of the survey contained in Annex 5 of the UNCT-SWAP Scorecard Guidance.  The standardized survey is shared with UN personnel as part of the UNCT-SWAP Scorecard assessment.  The survey covers various aspects of organizational culture for gender equality including perceptions of gender equality and discrimination, enabling environment and work-life balance.  Survey responses serve as the measure for scoring Performance Indicator 4.2.  </w:t>
            </w:r>
          </w:p>
          <w:p w14:paraId="22D720FE" w14:textId="77777777" w:rsidR="00AB5AF3" w:rsidRPr="00191295" w:rsidRDefault="00AB5AF3" w:rsidP="00FB583E">
            <w:pPr>
              <w:rPr>
                <w:rFonts w:eastAsia="Brush Script MT" w:cstheme="minorHAnsi"/>
                <w:sz w:val="22"/>
                <w:szCs w:val="22"/>
              </w:rPr>
            </w:pPr>
          </w:p>
        </w:tc>
      </w:tr>
      <w:tr w:rsidR="00AB5AF3" w14:paraId="2804DD6A" w14:textId="77777777" w:rsidTr="65526043">
        <w:tc>
          <w:tcPr>
            <w:tcW w:w="9350" w:type="dxa"/>
            <w:gridSpan w:val="4"/>
            <w:shd w:val="clear" w:color="auto" w:fill="auto"/>
          </w:tcPr>
          <w:p w14:paraId="15423556" w14:textId="77777777" w:rsidR="00AB5AF3" w:rsidRPr="00151947" w:rsidRDefault="00AB5AF3" w:rsidP="00AE14FC">
            <w:pPr>
              <w:rPr>
                <w:rFonts w:ascii="Forte" w:eastAsia="Brush Script MT" w:hAnsi="Forte" w:cs="Brush Script MT"/>
                <w:sz w:val="28"/>
                <w:szCs w:val="28"/>
              </w:rPr>
            </w:pPr>
          </w:p>
        </w:tc>
      </w:tr>
      <w:tr w:rsidR="00AB5AF3" w:rsidRPr="00B23671" w14:paraId="1C143409" w14:textId="77777777" w:rsidTr="65526043">
        <w:tc>
          <w:tcPr>
            <w:tcW w:w="9350" w:type="dxa"/>
            <w:gridSpan w:val="4"/>
            <w:shd w:val="clear" w:color="auto" w:fill="FC0C8A"/>
          </w:tcPr>
          <w:p w14:paraId="5DAEF5AF" w14:textId="77777777" w:rsidR="00AB5AF3" w:rsidRPr="00B23671" w:rsidRDefault="00AB5AF3" w:rsidP="00B23671">
            <w:pPr>
              <w:jc w:val="center"/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23671"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Performance Indicator </w:t>
            </w:r>
            <w:r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>4.2</w:t>
            </w:r>
            <w:r w:rsidRPr="00B23671"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>Organizational Culture</w:t>
            </w:r>
          </w:p>
        </w:tc>
      </w:tr>
      <w:tr w:rsidR="00AB5AF3" w:rsidRPr="00B23671" w14:paraId="3D8EFDA8" w14:textId="77777777" w:rsidTr="65526043">
        <w:tc>
          <w:tcPr>
            <w:tcW w:w="3116" w:type="dxa"/>
            <w:shd w:val="clear" w:color="auto" w:fill="FF99FF"/>
          </w:tcPr>
          <w:p w14:paraId="4E1D019B" w14:textId="77777777" w:rsidR="00AB5AF3" w:rsidRPr="00B10320" w:rsidRDefault="00AB5AF3" w:rsidP="40B9289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0B9289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Approaches Minimum Requirements</w:t>
            </w:r>
          </w:p>
        </w:tc>
        <w:tc>
          <w:tcPr>
            <w:tcW w:w="3117" w:type="dxa"/>
            <w:gridSpan w:val="2"/>
            <w:shd w:val="clear" w:color="auto" w:fill="FF99FF"/>
          </w:tcPr>
          <w:p w14:paraId="49D363F6" w14:textId="77777777" w:rsidR="00AB5AF3" w:rsidRPr="00B10320" w:rsidRDefault="00AB5AF3" w:rsidP="40B9289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0B9289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Meets Minimum</w:t>
            </w:r>
          </w:p>
          <w:p w14:paraId="4DAEA73D" w14:textId="77777777" w:rsidR="00AB5AF3" w:rsidRPr="00B10320" w:rsidRDefault="00AB5AF3" w:rsidP="40B9289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0B9289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3117" w:type="dxa"/>
            <w:shd w:val="clear" w:color="auto" w:fill="FF99FF"/>
          </w:tcPr>
          <w:p w14:paraId="4052A4F4" w14:textId="77777777" w:rsidR="00AB5AF3" w:rsidRPr="00B10320" w:rsidRDefault="00AB5AF3" w:rsidP="40B9289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0B9289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Exceeds Minimum Requirements</w:t>
            </w:r>
          </w:p>
        </w:tc>
      </w:tr>
      <w:tr w:rsidR="00AB5AF3" w:rsidRPr="0093113F" w14:paraId="366C4D0F" w14:textId="77777777" w:rsidTr="65526043">
        <w:tc>
          <w:tcPr>
            <w:tcW w:w="3116" w:type="dxa"/>
            <w:shd w:val="clear" w:color="auto" w:fill="FFCCFF"/>
          </w:tcPr>
          <w:p w14:paraId="31A5E7C7" w14:textId="77777777" w:rsidR="00AB5AF3" w:rsidRPr="000567C3" w:rsidRDefault="00AB5AF3" w:rsidP="65526043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0567C3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Survey results of personnel perception of organizational environment for promotion of gender equality scored a positive rating of 50-64 percent.</w:t>
            </w:r>
          </w:p>
        </w:tc>
        <w:tc>
          <w:tcPr>
            <w:tcW w:w="3117" w:type="dxa"/>
            <w:gridSpan w:val="2"/>
            <w:shd w:val="clear" w:color="auto" w:fill="FFCCFF"/>
          </w:tcPr>
          <w:p w14:paraId="44B99DA7" w14:textId="77777777" w:rsidR="00AB5AF3" w:rsidRPr="000567C3" w:rsidRDefault="00AB5AF3" w:rsidP="65526043">
            <w:pPr>
              <w:contextualSpacing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0567C3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Survey results of personnel perception of organizational environment for promotion of gender equality scored a positive rating of 65-80 percent.</w:t>
            </w:r>
          </w:p>
        </w:tc>
        <w:tc>
          <w:tcPr>
            <w:tcW w:w="3117" w:type="dxa"/>
            <w:shd w:val="clear" w:color="auto" w:fill="FFCCFF"/>
          </w:tcPr>
          <w:p w14:paraId="1FE1D9C6" w14:textId="77777777" w:rsidR="00AB5AF3" w:rsidRPr="000567C3" w:rsidRDefault="00AB5AF3" w:rsidP="65526043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0567C3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Survey results of personnel perception of organizational environment for promotion of gender equality scored a positive rating of over 80 percent.</w:t>
            </w:r>
          </w:p>
        </w:tc>
      </w:tr>
    </w:tbl>
    <w:p w14:paraId="73D500E7" w14:textId="77777777" w:rsidR="00AB5AF3" w:rsidRDefault="00AB5AF3"/>
    <w:p w14:paraId="4D90908F" w14:textId="77777777" w:rsidR="00AB5AF3" w:rsidRDefault="00AB5AF3"/>
    <w:p w14:paraId="3E06947E" w14:textId="324DE1F6" w:rsidR="00AB5AF3" w:rsidRDefault="00AB5AF3"/>
    <w:p w14:paraId="70E25A5A" w14:textId="36B1338B" w:rsidR="00A9476D" w:rsidRDefault="00A9476D"/>
    <w:p w14:paraId="47133748" w14:textId="473CB28D" w:rsidR="00A9476D" w:rsidRDefault="00A9476D"/>
    <w:p w14:paraId="7E9AAC8D" w14:textId="0EDA9B8E" w:rsidR="00A9476D" w:rsidRDefault="00A9476D"/>
    <w:p w14:paraId="738E53A6" w14:textId="362C08EE" w:rsidR="00A9476D" w:rsidRDefault="00A9476D"/>
    <w:p w14:paraId="525F7597" w14:textId="332F079C" w:rsidR="00A9476D" w:rsidRDefault="00A9476D"/>
    <w:p w14:paraId="2E43B8C6" w14:textId="77145A3E" w:rsidR="00A9476D" w:rsidRDefault="00A9476D"/>
    <w:p w14:paraId="62D70651" w14:textId="6E1A2CC3" w:rsidR="00A9476D" w:rsidRDefault="00A9476D"/>
    <w:p w14:paraId="7D341EC9" w14:textId="538DFF3A" w:rsidR="00A9476D" w:rsidRDefault="00A9476D"/>
    <w:p w14:paraId="098537CE" w14:textId="56BA843F" w:rsidR="00A9476D" w:rsidRDefault="00A9476D"/>
    <w:p w14:paraId="4C703762" w14:textId="080983EB" w:rsidR="00A9476D" w:rsidRDefault="00A9476D"/>
    <w:p w14:paraId="701695A0" w14:textId="2D77115D" w:rsidR="00A9476D" w:rsidRDefault="00A9476D"/>
    <w:p w14:paraId="4BE1E88A" w14:textId="34A2C21C" w:rsidR="00A9476D" w:rsidRDefault="00A9476D"/>
    <w:p w14:paraId="62FD8D0D" w14:textId="3419269B" w:rsidR="00A9476D" w:rsidRDefault="00A9476D"/>
    <w:p w14:paraId="43EADDF4" w14:textId="2451A4B9" w:rsidR="00A9476D" w:rsidRDefault="00A9476D"/>
    <w:p w14:paraId="6B2900D5" w14:textId="1F11CAFD" w:rsidR="00A9476D" w:rsidRDefault="00A9476D"/>
    <w:p w14:paraId="08A51D10" w14:textId="4158976D" w:rsidR="00A9476D" w:rsidRDefault="00A9476D"/>
    <w:p w14:paraId="7EB5F54E" w14:textId="77777777" w:rsidR="00A9476D" w:rsidRDefault="00A9476D"/>
    <w:p w14:paraId="6D29E21F" w14:textId="77777777" w:rsidR="00D06167" w:rsidRPr="003E52D6" w:rsidRDefault="00D06167" w:rsidP="0B2BC1C7">
      <w:pPr>
        <w:pStyle w:val="Heading2"/>
        <w:rPr>
          <w:rFonts w:asciiTheme="minorHAnsi" w:hAnsiTheme="minorHAnsi"/>
          <w:sz w:val="22"/>
          <w:szCs w:val="22"/>
        </w:rPr>
      </w:pPr>
      <w:r w:rsidRPr="0B2BC1C7">
        <w:rPr>
          <w:rFonts w:asciiTheme="minorHAnsi" w:hAnsiTheme="minorHAnsi"/>
          <w:sz w:val="22"/>
          <w:szCs w:val="22"/>
        </w:rPr>
        <w:lastRenderedPageBreak/>
        <w:t>Gender and Organizational Culture Survey</w:t>
      </w:r>
      <w:bookmarkEnd w:id="0"/>
    </w:p>
    <w:p w14:paraId="1A5C3045" w14:textId="66BAF414" w:rsidR="0F0CB319" w:rsidRDefault="0F0CB319" w:rsidP="0B2BC1C7">
      <w:pPr>
        <w:rPr>
          <w:i/>
          <w:iCs/>
        </w:rPr>
      </w:pPr>
      <w:r w:rsidRPr="0B2BC1C7">
        <w:rPr>
          <w:i/>
          <w:iCs/>
        </w:rPr>
        <w:t>UNCT-SWAP Scorecard Survey</w:t>
      </w:r>
      <w:r w:rsidR="311C03F6" w:rsidRPr="0B2BC1C7">
        <w:rPr>
          <w:i/>
          <w:iCs/>
        </w:rPr>
        <w:t xml:space="preserve"> Template</w:t>
      </w:r>
      <w:r w:rsidR="00F94D44" w:rsidRPr="0B2BC1C7">
        <w:rPr>
          <w:i/>
          <w:iCs/>
        </w:rPr>
        <w:t xml:space="preserve"> (Performance Indicator 4.2; Annex </w:t>
      </w:r>
      <w:r w:rsidR="508432D9" w:rsidRPr="0B2BC1C7">
        <w:rPr>
          <w:i/>
          <w:iCs/>
        </w:rPr>
        <w:t>5)</w:t>
      </w:r>
      <w:r w:rsidRPr="0B2BC1C7">
        <w:rPr>
          <w:i/>
          <w:iCs/>
        </w:rPr>
        <w:t xml:space="preserve"> </w:t>
      </w:r>
    </w:p>
    <w:p w14:paraId="7AD4A9F5" w14:textId="77777777" w:rsidR="00D06167" w:rsidRPr="003E52D6" w:rsidRDefault="00D06167" w:rsidP="00D06167">
      <w:pPr>
        <w:rPr>
          <w:sz w:val="22"/>
          <w:szCs w:val="22"/>
        </w:rPr>
      </w:pPr>
    </w:p>
    <w:p w14:paraId="4B890F05" w14:textId="77777777" w:rsidR="00D06167" w:rsidRPr="003E52D6" w:rsidRDefault="00D06167" w:rsidP="00D0616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2"/>
          <w:szCs w:val="22"/>
          <w:lang w:val="en"/>
        </w:rPr>
      </w:pPr>
      <w:bookmarkStart w:id="1" w:name="_Toc511730877"/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>Background Information</w:t>
      </w:r>
      <w:bookmarkEnd w:id="1"/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 </w:t>
      </w:r>
    </w:p>
    <w:p w14:paraId="641205C3" w14:textId="0A9E20A9" w:rsidR="00D06167" w:rsidRDefault="00D06167" w:rsidP="44855DC6">
      <w:pPr>
        <w:spacing w:before="100" w:beforeAutospacing="1" w:after="100" w:afterAutospacing="1"/>
        <w:outlineLvl w:val="2"/>
        <w:rPr>
          <w:rFonts w:eastAsia="Times New Roman" w:cs="Times New Roman"/>
          <w:sz w:val="22"/>
          <w:szCs w:val="22"/>
          <w:lang w:val="en"/>
        </w:rPr>
      </w:pPr>
      <w:bookmarkStart w:id="2" w:name="_Toc511730878"/>
      <w:r w:rsidRPr="44855DC6">
        <w:rPr>
          <w:rFonts w:eastAsia="Times New Roman" w:cs="Times New Roman"/>
          <w:sz w:val="22"/>
          <w:szCs w:val="22"/>
          <w:lang w:val="en"/>
        </w:rPr>
        <w:t>This short survey on gender and organizational culture is a part of a larger "UNCT SWAP</w:t>
      </w:r>
      <w:r w:rsidR="6A8E1056" w:rsidRPr="44855DC6">
        <w:rPr>
          <w:rFonts w:eastAsia="Times New Roman" w:cs="Times New Roman"/>
          <w:sz w:val="22"/>
          <w:szCs w:val="22"/>
          <w:lang w:val="en"/>
        </w:rPr>
        <w:t xml:space="preserve"> </w:t>
      </w:r>
      <w:r w:rsidRPr="44855DC6">
        <w:rPr>
          <w:rFonts w:eastAsia="Times New Roman" w:cs="Times New Roman"/>
          <w:sz w:val="22"/>
          <w:szCs w:val="22"/>
          <w:lang w:val="en"/>
        </w:rPr>
        <w:t>-Scorecard' country-level assessment that is being undertaken in your country.  Endorsed by the UNDG in 2008 in response to the CEB policy on gender equality and the empowerment of women (CEB/2006/2), the assessment looks at the effectiveness of gender mainstreaming by UN Country Teams.  </w:t>
      </w:r>
      <w:bookmarkEnd w:id="2"/>
    </w:p>
    <w:p w14:paraId="2273E69A" w14:textId="77777777" w:rsidR="00D06167" w:rsidRPr="003E52D6" w:rsidRDefault="00D06167" w:rsidP="00D06167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2"/>
          <w:szCs w:val="22"/>
          <w:lang w:val="en"/>
        </w:rPr>
      </w:pPr>
      <w:bookmarkStart w:id="3" w:name="_Toc511730879"/>
      <w:r w:rsidRPr="003E52D6">
        <w:rPr>
          <w:rFonts w:eastAsia="Times New Roman" w:cs="Times New Roman"/>
          <w:bCs/>
          <w:sz w:val="22"/>
          <w:szCs w:val="22"/>
          <w:lang w:val="en"/>
        </w:rPr>
        <w:t xml:space="preserve">This 10-question survey is being sent to all UN staff members in the country.  It should take approximately 5 minutes of your time to complete.  Answers are based on your opinions and </w:t>
      </w:r>
      <w:proofErr w:type="gramStart"/>
      <w:r w:rsidRPr="003E52D6">
        <w:rPr>
          <w:rFonts w:eastAsia="Times New Roman" w:cs="Times New Roman"/>
          <w:bCs/>
          <w:sz w:val="22"/>
          <w:szCs w:val="22"/>
          <w:lang w:val="en"/>
        </w:rPr>
        <w:t>experience, and</w:t>
      </w:r>
      <w:proofErr w:type="gramEnd"/>
      <w:r w:rsidRPr="003E52D6">
        <w:rPr>
          <w:rFonts w:eastAsia="Times New Roman" w:cs="Times New Roman"/>
          <w:bCs/>
          <w:sz w:val="22"/>
          <w:szCs w:val="22"/>
          <w:lang w:val="en"/>
        </w:rPr>
        <w:t xml:space="preserve"> will help inform country-level action planning.  </w:t>
      </w:r>
      <w:r w:rsidRPr="003E52D6">
        <w:rPr>
          <w:rFonts w:eastAsia="Times New Roman" w:cs="Times New Roman"/>
          <w:bCs/>
          <w:sz w:val="22"/>
          <w:szCs w:val="22"/>
          <w:u w:val="single"/>
          <w:lang w:val="en"/>
        </w:rPr>
        <w:t>All responses are anonymous</w:t>
      </w:r>
      <w:r w:rsidRPr="003E52D6">
        <w:rPr>
          <w:rFonts w:eastAsia="Times New Roman" w:cs="Times New Roman"/>
          <w:bCs/>
          <w:sz w:val="22"/>
          <w:szCs w:val="22"/>
          <w:lang w:val="en"/>
        </w:rPr>
        <w:t>.</w:t>
      </w:r>
      <w:bookmarkEnd w:id="3"/>
      <w:r w:rsidRPr="003E52D6">
        <w:rPr>
          <w:rFonts w:eastAsia="Times New Roman" w:cs="Times New Roman"/>
          <w:bCs/>
          <w:sz w:val="22"/>
          <w:szCs w:val="22"/>
          <w:lang w:val="en"/>
        </w:rPr>
        <w:t xml:space="preserve">  </w:t>
      </w:r>
    </w:p>
    <w:p w14:paraId="536276D7" w14:textId="42B01B5F" w:rsidR="00D06167" w:rsidRPr="003E52D6" w:rsidRDefault="00D06167" w:rsidP="00D06167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22"/>
          <w:szCs w:val="22"/>
          <w:lang w:val="en"/>
        </w:rPr>
      </w:pPr>
      <w:bookmarkStart w:id="4" w:name="_Toc511730880"/>
      <w:r w:rsidRPr="003E52D6">
        <w:rPr>
          <w:rFonts w:eastAsia="Times New Roman" w:cs="Times New Roman"/>
          <w:bCs/>
          <w:sz w:val="22"/>
          <w:szCs w:val="22"/>
          <w:lang w:val="en"/>
        </w:rPr>
        <w:t xml:space="preserve">Thank you in advance for your participation.  Should you have any questions, please feel free to contact </w:t>
      </w:r>
      <w:r w:rsidR="0020044E">
        <w:rPr>
          <w:rFonts w:eastAsia="Times New Roman" w:cs="Times New Roman"/>
          <w:bCs/>
          <w:sz w:val="22"/>
          <w:szCs w:val="22"/>
          <w:lang w:val="en"/>
        </w:rPr>
        <w:t>the UNCT-SWAP Gender Equality Scorecard Helpdesk at genderscorecard.helpdesk@unwo</w:t>
      </w:r>
      <w:r w:rsidRPr="003E52D6">
        <w:rPr>
          <w:rFonts w:eastAsia="Times New Roman" w:cs="Times New Roman"/>
          <w:bCs/>
          <w:sz w:val="22"/>
          <w:szCs w:val="22"/>
          <w:lang w:val="en"/>
        </w:rPr>
        <w:t>men.org.</w:t>
      </w:r>
      <w:bookmarkEnd w:id="4"/>
      <w:r w:rsidRPr="003E52D6">
        <w:rPr>
          <w:rFonts w:eastAsia="Times New Roman" w:cs="Times New Roman"/>
          <w:bCs/>
          <w:sz w:val="22"/>
          <w:szCs w:val="22"/>
          <w:lang w:val="en"/>
        </w:rPr>
        <w:t xml:space="preserve">  </w:t>
      </w:r>
    </w:p>
    <w:p w14:paraId="0375E83B" w14:textId="77777777" w:rsidR="00D06167" w:rsidRPr="003E52D6" w:rsidRDefault="00D06167" w:rsidP="00D0616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2"/>
          <w:szCs w:val="22"/>
          <w:lang w:val="en"/>
        </w:rPr>
      </w:pPr>
      <w:bookmarkStart w:id="5" w:name="_Toc511730881"/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>Demographic Information</w:t>
      </w:r>
      <w:bookmarkEnd w:id="5"/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 </w:t>
      </w:r>
    </w:p>
    <w:p w14:paraId="5D5AD5E8" w14:textId="77777777" w:rsidR="00D06167" w:rsidRPr="003E52D6" w:rsidRDefault="00D06167" w:rsidP="00D06167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2"/>
          <w:szCs w:val="22"/>
          <w:lang w:val="en"/>
        </w:rPr>
      </w:pPr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>1. Select your gender:</w:t>
      </w:r>
    </w:p>
    <w:p w14:paraId="00CD0126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9A89C48" wp14:editId="44804AFA">
            <wp:extent cx="254000" cy="233680"/>
            <wp:effectExtent l="0" t="0" r="0" b="0"/>
            <wp:docPr id="7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Female </w:t>
      </w:r>
    </w:p>
    <w:p w14:paraId="53B1B671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08C923FA" wp14:editId="2775E86B">
            <wp:extent cx="254000" cy="233680"/>
            <wp:effectExtent l="0" t="0" r="0" b="0"/>
            <wp:docPr id="7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Male </w:t>
      </w:r>
    </w:p>
    <w:p w14:paraId="63B0EA43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716205FE" wp14:editId="588CD928">
            <wp:extent cx="254000" cy="233680"/>
            <wp:effectExtent l="0" t="0" r="0" b="0"/>
            <wp:docPr id="7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Other </w:t>
      </w:r>
    </w:p>
    <w:p w14:paraId="1517F026" w14:textId="77777777" w:rsidR="00D06167" w:rsidRPr="003E52D6" w:rsidRDefault="00D06167" w:rsidP="00D06167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2"/>
          <w:szCs w:val="22"/>
          <w:lang w:val="en"/>
        </w:rPr>
      </w:pPr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>2. Select below:</w:t>
      </w:r>
    </w:p>
    <w:p w14:paraId="5264932E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E73C559" wp14:editId="2A66BDCD">
            <wp:extent cx="254000" cy="233680"/>
            <wp:effectExtent l="0" t="0" r="0" b="0"/>
            <wp:docPr id="7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National personnel </w:t>
      </w:r>
    </w:p>
    <w:p w14:paraId="776F4072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428C2C7A" wp14:editId="16931758">
            <wp:extent cx="254000" cy="233680"/>
            <wp:effectExtent l="0" t="0" r="0" b="0"/>
            <wp:docPr id="7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International personnel </w:t>
      </w:r>
    </w:p>
    <w:p w14:paraId="02085578" w14:textId="77777777" w:rsidR="00D06167" w:rsidRPr="003E52D6" w:rsidRDefault="00D06167" w:rsidP="00D06167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2"/>
          <w:szCs w:val="22"/>
          <w:lang w:val="en"/>
        </w:rPr>
      </w:pPr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>3. Select below:</w:t>
      </w:r>
    </w:p>
    <w:p w14:paraId="14C3A068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3F34856" wp14:editId="472ADC04">
            <wp:extent cx="254000" cy="233680"/>
            <wp:effectExtent l="0" t="0" r="0" b="0"/>
            <wp:docPr id="8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My job includes personnel supervisory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functions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2FED7806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524757F3" wp14:editId="1605DE98">
            <wp:extent cx="254000" cy="233680"/>
            <wp:effectExtent l="0" t="0" r="0" b="0"/>
            <wp:docPr id="8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My job </w:t>
      </w:r>
      <w:r w:rsidRPr="003E52D6">
        <w:rPr>
          <w:rFonts w:eastAsia="Times New Roman" w:cs="Times New Roman"/>
          <w:sz w:val="22"/>
          <w:szCs w:val="22"/>
          <w:u w:val="single"/>
          <w:lang w:val="en"/>
        </w:rPr>
        <w:t>does not</w:t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 include personnel supervisory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functions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4422382D" w14:textId="77777777" w:rsidR="00D06167" w:rsidRPr="003E52D6" w:rsidRDefault="00D06167" w:rsidP="00D0616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2"/>
          <w:szCs w:val="22"/>
          <w:lang w:val="en"/>
        </w:rPr>
      </w:pPr>
      <w:bookmarkStart w:id="6" w:name="_Toc511730882"/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>Survey</w:t>
      </w:r>
      <w:bookmarkEnd w:id="6"/>
    </w:p>
    <w:p w14:paraId="6FD1E073" w14:textId="77777777" w:rsidR="00D06167" w:rsidRPr="003E52D6" w:rsidRDefault="00D06167" w:rsidP="00D06167">
      <w:pPr>
        <w:pBdr>
          <w:bottom w:val="single" w:sz="6" w:space="1" w:color="auto"/>
        </w:pBdr>
        <w:rPr>
          <w:rFonts w:eastAsia="Times New Roman" w:cs="Arial"/>
          <w:vanish/>
          <w:sz w:val="22"/>
          <w:szCs w:val="22"/>
        </w:rPr>
      </w:pPr>
      <w:r w:rsidRPr="003E52D6">
        <w:rPr>
          <w:rFonts w:eastAsia="Times New Roman" w:cs="Arial"/>
          <w:vanish/>
          <w:sz w:val="22"/>
          <w:szCs w:val="22"/>
        </w:rPr>
        <w:t>Top of Form</w:t>
      </w:r>
    </w:p>
    <w:p w14:paraId="619C8E44" w14:textId="2A1BB1A3" w:rsidR="00D06167" w:rsidRPr="003E52D6" w:rsidRDefault="00D06167" w:rsidP="00D06167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2"/>
          <w:szCs w:val="22"/>
          <w:lang w:val="en"/>
        </w:rPr>
      </w:pPr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>1. I believe the UN</w:t>
      </w:r>
      <w:r w:rsidR="00C94A6A">
        <w:rPr>
          <w:rFonts w:eastAsia="Times New Roman" w:cs="Times New Roman"/>
          <w:b/>
          <w:bCs/>
          <w:sz w:val="22"/>
          <w:szCs w:val="22"/>
          <w:lang w:val="en"/>
        </w:rPr>
        <w:t xml:space="preserve"> system</w:t>
      </w:r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 in this country makes adequate efforts to fulfill its mandate to achieve an equal representation of women and men at all levels. </w:t>
      </w:r>
    </w:p>
    <w:p w14:paraId="4E0AB586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lastRenderedPageBreak/>
        <w:drawing>
          <wp:inline distT="0" distB="0" distL="0" distR="0" wp14:anchorId="7A393479" wp14:editId="7F9EFC31">
            <wp:extent cx="254000" cy="233680"/>
            <wp:effectExtent l="0" t="0" r="0" b="0"/>
            <wp:docPr id="7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0BE2A1F6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113DD5EB" wp14:editId="0C44646D">
            <wp:extent cx="254000" cy="233680"/>
            <wp:effectExtent l="0" t="0" r="0" b="0"/>
            <wp:docPr id="7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Agree </w:t>
      </w:r>
    </w:p>
    <w:p w14:paraId="106C0A66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36CD6B16" wp14:editId="0191FB65">
            <wp:extent cx="254000" cy="233680"/>
            <wp:effectExtent l="0" t="0" r="0" b="0"/>
            <wp:docPr id="7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Neutral </w:t>
      </w:r>
    </w:p>
    <w:p w14:paraId="1BD7AF18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58660158" wp14:editId="5C4E7AE3">
            <wp:extent cx="254000" cy="233680"/>
            <wp:effectExtent l="0" t="0" r="0" b="0"/>
            <wp:docPr id="7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Disagree </w:t>
      </w:r>
    </w:p>
    <w:p w14:paraId="3C64DC7F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49CD4DAD" wp14:editId="6429BF4F">
            <wp:extent cx="254000" cy="233680"/>
            <wp:effectExtent l="0" t="0" r="0" b="0"/>
            <wp:docPr id="6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disagree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046BD77F" w14:textId="77FA1E0B" w:rsidR="00D06167" w:rsidRPr="003E52D6" w:rsidRDefault="00D06167" w:rsidP="00D06167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2"/>
          <w:szCs w:val="22"/>
          <w:lang w:val="en"/>
        </w:rPr>
      </w:pPr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2. Heads of Agencies in this UNCT </w:t>
      </w:r>
      <w:r w:rsidR="00C94A6A">
        <w:rPr>
          <w:rFonts w:eastAsia="Times New Roman" w:cs="Times New Roman"/>
          <w:b/>
          <w:bCs/>
          <w:sz w:val="22"/>
          <w:szCs w:val="22"/>
          <w:lang w:val="en"/>
        </w:rPr>
        <w:t xml:space="preserve">demonstrate leadership and </w:t>
      </w:r>
      <w:proofErr w:type="spellStart"/>
      <w:r w:rsidR="00C94A6A">
        <w:rPr>
          <w:rFonts w:eastAsia="Times New Roman" w:cs="Times New Roman"/>
          <w:b/>
          <w:bCs/>
          <w:sz w:val="22"/>
          <w:szCs w:val="22"/>
          <w:lang w:val="en"/>
        </w:rPr>
        <w:t>committment</w:t>
      </w:r>
      <w:proofErr w:type="spellEnd"/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 to gender equality in the workplace. </w:t>
      </w:r>
    </w:p>
    <w:p w14:paraId="3836D112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309D3542" wp14:editId="1A10EC9C">
            <wp:extent cx="254000" cy="233680"/>
            <wp:effectExtent l="0" t="0" r="0" b="0"/>
            <wp:docPr id="6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29FF6047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1651E907" wp14:editId="5F65688A">
            <wp:extent cx="254000" cy="233680"/>
            <wp:effectExtent l="0" t="0" r="0" b="0"/>
            <wp:docPr id="6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Agree </w:t>
      </w:r>
    </w:p>
    <w:p w14:paraId="451D5B3C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50685C69" wp14:editId="4EADFFA9">
            <wp:extent cx="254000" cy="233680"/>
            <wp:effectExtent l="0" t="0" r="0" b="0"/>
            <wp:docPr id="6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Neutral </w:t>
      </w:r>
    </w:p>
    <w:p w14:paraId="1241E5AA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0435D63B" wp14:editId="20685520">
            <wp:extent cx="254000" cy="233680"/>
            <wp:effectExtent l="0" t="0" r="0" b="0"/>
            <wp:docPr id="6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Disagree </w:t>
      </w:r>
    </w:p>
    <w:p w14:paraId="05146E92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5D966F3C" wp14:editId="6F363CFE">
            <wp:extent cx="254000" cy="233680"/>
            <wp:effectExtent l="0" t="0" r="0" b="0"/>
            <wp:docPr id="6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disagree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7BE29946" w14:textId="50AB9E31" w:rsidR="00D06167" w:rsidRPr="003E52D6" w:rsidRDefault="00D06167" w:rsidP="00D06167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2"/>
          <w:szCs w:val="22"/>
          <w:lang w:val="en"/>
        </w:rPr>
      </w:pPr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3. UN personnel in this country </w:t>
      </w:r>
      <w:r w:rsidR="00C50842">
        <w:rPr>
          <w:rFonts w:eastAsia="Times New Roman" w:cs="Times New Roman"/>
          <w:b/>
          <w:bCs/>
          <w:sz w:val="22"/>
          <w:szCs w:val="22"/>
          <w:lang w:val="en"/>
        </w:rPr>
        <w:t>are</w:t>
      </w:r>
      <w:r w:rsidR="00C94A6A">
        <w:rPr>
          <w:rFonts w:eastAsia="Times New Roman" w:cs="Times New Roman"/>
          <w:b/>
          <w:bCs/>
          <w:sz w:val="22"/>
          <w:szCs w:val="22"/>
          <w:lang w:val="en"/>
        </w:rPr>
        <w:t xml:space="preserve"> commit</w:t>
      </w:r>
      <w:r w:rsidR="00C50842">
        <w:rPr>
          <w:rFonts w:eastAsia="Times New Roman" w:cs="Times New Roman"/>
          <w:b/>
          <w:bCs/>
          <w:sz w:val="22"/>
          <w:szCs w:val="22"/>
          <w:lang w:val="en"/>
        </w:rPr>
        <w:t>ted</w:t>
      </w:r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 to gender equality in the workplace. </w:t>
      </w:r>
    </w:p>
    <w:p w14:paraId="3F1F0226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0ECEC135" wp14:editId="2CD6B525">
            <wp:extent cx="254000" cy="233680"/>
            <wp:effectExtent l="0" t="0" r="0" b="0"/>
            <wp:docPr id="6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23A23F0D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43F00A55" wp14:editId="6AC93A10">
            <wp:extent cx="254000" cy="233680"/>
            <wp:effectExtent l="0" t="0" r="0" b="0"/>
            <wp:docPr id="6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Agree </w:t>
      </w:r>
    </w:p>
    <w:p w14:paraId="2259A7FF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44C57A30" wp14:editId="66ED5F5F">
            <wp:extent cx="254000" cy="233680"/>
            <wp:effectExtent l="0" t="0" r="0" b="0"/>
            <wp:docPr id="6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Neutral </w:t>
      </w:r>
    </w:p>
    <w:p w14:paraId="648EA60B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3B70BAD8" wp14:editId="6EBCC98E">
            <wp:extent cx="254000" cy="233680"/>
            <wp:effectExtent l="0" t="0" r="0" b="0"/>
            <wp:docPr id="6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Disagree </w:t>
      </w:r>
    </w:p>
    <w:p w14:paraId="4F84EDFB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5B8D4BAA" wp14:editId="569C94FE">
            <wp:extent cx="254000" cy="233680"/>
            <wp:effectExtent l="0" t="0" r="0" b="0"/>
            <wp:docPr id="5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disagree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6F5F4A27" w14:textId="2E054F2E" w:rsidR="00C50842" w:rsidRPr="003E52D6" w:rsidRDefault="00D241F0" w:rsidP="00C50842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2"/>
          <w:szCs w:val="22"/>
          <w:lang w:val="en"/>
        </w:rPr>
      </w:pPr>
      <w:r>
        <w:rPr>
          <w:rFonts w:eastAsia="Times New Roman" w:cs="Times New Roman"/>
          <w:b/>
          <w:bCs/>
          <w:sz w:val="22"/>
          <w:szCs w:val="22"/>
          <w:lang w:val="en"/>
        </w:rPr>
        <w:t>4</w:t>
      </w:r>
      <w:r w:rsidR="00D06167"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. </w:t>
      </w:r>
      <w:r w:rsidR="00C50842"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UN personnel in this country team are treated equally irrespective of sex, gender identity or sexual orientation. </w:t>
      </w:r>
    </w:p>
    <w:p w14:paraId="35ACBE7E" w14:textId="77777777" w:rsidR="00C50842" w:rsidRPr="003E52D6" w:rsidRDefault="00C50842" w:rsidP="00C50842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0BA66F48" wp14:editId="0B07DAE7">
            <wp:extent cx="254000" cy="233680"/>
            <wp:effectExtent l="0" t="0" r="0" b="0"/>
            <wp:docPr id="5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3F14B939" w14:textId="77777777" w:rsidR="00C50842" w:rsidRPr="003E52D6" w:rsidRDefault="00C50842" w:rsidP="00C50842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476576CE" wp14:editId="1A8BA118">
            <wp:extent cx="254000" cy="2336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Agree </w:t>
      </w:r>
    </w:p>
    <w:p w14:paraId="19128432" w14:textId="77777777" w:rsidR="00C50842" w:rsidRPr="003E52D6" w:rsidRDefault="00C50842" w:rsidP="00C50842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79AFCA8A" wp14:editId="67FA1282">
            <wp:extent cx="254000" cy="2336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Neutral </w:t>
      </w:r>
    </w:p>
    <w:p w14:paraId="76662663" w14:textId="77777777" w:rsidR="00C50842" w:rsidRPr="003E52D6" w:rsidRDefault="00C50842" w:rsidP="00C50842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7FA4E129" wp14:editId="735EDD39">
            <wp:extent cx="254000" cy="23368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Disagree </w:t>
      </w:r>
    </w:p>
    <w:p w14:paraId="47DB94F5" w14:textId="77777777" w:rsidR="00C50842" w:rsidRDefault="00C50842" w:rsidP="00C50842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1959D350" wp14:editId="260C646E">
            <wp:extent cx="254000" cy="23368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>
        <w:rPr>
          <w:rFonts w:eastAsia="Times New Roman" w:cs="Times New Roman"/>
          <w:sz w:val="22"/>
          <w:szCs w:val="22"/>
          <w:lang w:val="en"/>
        </w:rPr>
        <w:t>disagree</w:t>
      </w:r>
      <w:proofErr w:type="gramEnd"/>
    </w:p>
    <w:p w14:paraId="4DEE518C" w14:textId="77777777" w:rsidR="00C50842" w:rsidRDefault="00C50842" w:rsidP="00C50842">
      <w:pPr>
        <w:rPr>
          <w:rFonts w:eastAsia="Times New Roman" w:cs="Times New Roman"/>
          <w:sz w:val="22"/>
          <w:szCs w:val="22"/>
          <w:lang w:val="en"/>
        </w:rPr>
      </w:pPr>
    </w:p>
    <w:p w14:paraId="4B4FDF47" w14:textId="5A626989" w:rsidR="00D06167" w:rsidRPr="003E52D6" w:rsidRDefault="00D241F0" w:rsidP="00C94A6A">
      <w:pPr>
        <w:rPr>
          <w:rFonts w:eastAsia="Times New Roman" w:cs="Times New Roman"/>
          <w:b/>
          <w:bCs/>
          <w:sz w:val="22"/>
          <w:szCs w:val="22"/>
          <w:lang w:val="en"/>
        </w:rPr>
      </w:pPr>
      <w:r>
        <w:rPr>
          <w:rFonts w:eastAsia="Times New Roman" w:cs="Times New Roman"/>
          <w:b/>
          <w:bCs/>
          <w:sz w:val="22"/>
          <w:szCs w:val="22"/>
          <w:lang w:val="en"/>
        </w:rPr>
        <w:t>5</w:t>
      </w:r>
      <w:r w:rsidR="00D06167" w:rsidRPr="003E52D6">
        <w:rPr>
          <w:rFonts w:eastAsia="Times New Roman" w:cs="Times New Roman"/>
          <w:b/>
          <w:bCs/>
          <w:sz w:val="22"/>
          <w:szCs w:val="22"/>
          <w:lang w:val="en"/>
        </w:rPr>
        <w:t>. The UN</w:t>
      </w:r>
      <w:r w:rsidR="00C94A6A">
        <w:rPr>
          <w:rFonts w:eastAsia="Times New Roman" w:cs="Times New Roman"/>
          <w:b/>
          <w:bCs/>
          <w:sz w:val="22"/>
          <w:szCs w:val="22"/>
          <w:lang w:val="en"/>
        </w:rPr>
        <w:t xml:space="preserve"> system</w:t>
      </w:r>
      <w:r w:rsidR="00D06167"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 in this country has adequate procedures in place to prevent and address sexual harassment</w:t>
      </w:r>
      <w:r w:rsidR="00C94A6A">
        <w:rPr>
          <w:rFonts w:eastAsia="Times New Roman" w:cs="Times New Roman"/>
          <w:b/>
          <w:bCs/>
          <w:sz w:val="22"/>
          <w:szCs w:val="22"/>
          <w:lang w:val="en"/>
        </w:rPr>
        <w:t xml:space="preserve">, </w:t>
      </w:r>
      <w:proofErr w:type="gramStart"/>
      <w:r w:rsidR="00C94A6A">
        <w:rPr>
          <w:rFonts w:eastAsia="Times New Roman" w:cs="Times New Roman"/>
          <w:b/>
          <w:bCs/>
          <w:sz w:val="22"/>
          <w:szCs w:val="22"/>
          <w:lang w:val="en"/>
        </w:rPr>
        <w:t>exploitation</w:t>
      </w:r>
      <w:proofErr w:type="gramEnd"/>
      <w:r w:rsidR="00C94A6A">
        <w:rPr>
          <w:rFonts w:eastAsia="Times New Roman" w:cs="Times New Roman"/>
          <w:b/>
          <w:bCs/>
          <w:sz w:val="22"/>
          <w:szCs w:val="22"/>
          <w:lang w:val="en"/>
        </w:rPr>
        <w:t xml:space="preserve"> and</w:t>
      </w:r>
      <w:r w:rsidR="00FF72D8">
        <w:rPr>
          <w:rFonts w:eastAsia="Times New Roman" w:cs="Times New Roman"/>
          <w:b/>
          <w:bCs/>
          <w:sz w:val="22"/>
          <w:szCs w:val="22"/>
          <w:lang w:val="en"/>
        </w:rPr>
        <w:t xml:space="preserve"> abuse of authority</w:t>
      </w:r>
      <w:r w:rsidR="00D06167"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. </w:t>
      </w:r>
    </w:p>
    <w:p w14:paraId="52358E1E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482E6282" wp14:editId="3685E926">
            <wp:extent cx="254000" cy="23368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6B9A013E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4A4E1B10" wp14:editId="317120DC">
            <wp:extent cx="254000" cy="2336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Agree </w:t>
      </w:r>
    </w:p>
    <w:p w14:paraId="0E2E9A64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lastRenderedPageBreak/>
        <w:drawing>
          <wp:inline distT="0" distB="0" distL="0" distR="0" wp14:anchorId="5C066EEA" wp14:editId="7DD9DC6C">
            <wp:extent cx="254000" cy="2336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Neutral </w:t>
      </w:r>
    </w:p>
    <w:p w14:paraId="2CE5B357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9EA1E23" wp14:editId="1592E4C8">
            <wp:extent cx="254000" cy="2336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Disagree </w:t>
      </w:r>
    </w:p>
    <w:p w14:paraId="031DCF40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3F5F8BBF" wp14:editId="4F80F5FA">
            <wp:extent cx="254000" cy="23368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disagree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29A47808" w14:textId="63C6BA10" w:rsidR="00D06167" w:rsidRPr="003E52D6" w:rsidRDefault="00D241F0" w:rsidP="00D06167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2"/>
          <w:szCs w:val="22"/>
          <w:lang w:val="en"/>
        </w:rPr>
      </w:pPr>
      <w:r>
        <w:rPr>
          <w:rFonts w:eastAsia="Times New Roman" w:cs="Times New Roman"/>
          <w:b/>
          <w:bCs/>
          <w:sz w:val="22"/>
          <w:szCs w:val="22"/>
          <w:lang w:val="en"/>
        </w:rPr>
        <w:t>6</w:t>
      </w:r>
      <w:r w:rsidR="00D06167" w:rsidRPr="003E52D6">
        <w:rPr>
          <w:rFonts w:eastAsia="Times New Roman" w:cs="Times New Roman"/>
          <w:b/>
          <w:bCs/>
          <w:sz w:val="22"/>
          <w:szCs w:val="22"/>
          <w:lang w:val="en"/>
        </w:rPr>
        <w:t>. The UN</w:t>
      </w:r>
      <w:r w:rsidR="00C94A6A">
        <w:rPr>
          <w:rFonts w:eastAsia="Times New Roman" w:cs="Times New Roman"/>
          <w:b/>
          <w:bCs/>
          <w:sz w:val="22"/>
          <w:szCs w:val="22"/>
          <w:lang w:val="en"/>
        </w:rPr>
        <w:t xml:space="preserve"> system</w:t>
      </w:r>
      <w:r w:rsidR="00D06167"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 in this country has adequate procedures in place to protect my personal safety and security. </w:t>
      </w:r>
    </w:p>
    <w:p w14:paraId="259DA413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1695EA0" wp14:editId="625FDBB1">
            <wp:extent cx="254000" cy="228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2BAC3D3A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127BFEA7" wp14:editId="39E50EFB">
            <wp:extent cx="254000" cy="2286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Agree </w:t>
      </w:r>
    </w:p>
    <w:p w14:paraId="09B5A920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37C8382" wp14:editId="7ACDE146">
            <wp:extent cx="254000" cy="228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Neutral </w:t>
      </w:r>
    </w:p>
    <w:p w14:paraId="1925D5F1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47482C78" wp14:editId="36DEE31E">
            <wp:extent cx="254000" cy="228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Disagree </w:t>
      </w:r>
    </w:p>
    <w:p w14:paraId="5B8D438F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1FBBC27A" wp14:editId="01208E3A">
            <wp:extent cx="254000" cy="228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disagree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7A72A08F" w14:textId="6DFF513C" w:rsidR="00E75667" w:rsidRPr="003E52D6" w:rsidRDefault="00D241F0" w:rsidP="00E75667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2"/>
          <w:szCs w:val="22"/>
          <w:lang w:val="en"/>
        </w:rPr>
      </w:pPr>
      <w:r>
        <w:rPr>
          <w:rFonts w:eastAsia="Times New Roman" w:cs="Times New Roman"/>
          <w:b/>
          <w:bCs/>
          <w:sz w:val="22"/>
          <w:szCs w:val="22"/>
          <w:lang w:val="en"/>
        </w:rPr>
        <w:t>7</w:t>
      </w:r>
      <w:r w:rsidR="00D06167"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. </w:t>
      </w:r>
      <w:r w:rsidR="00E75667" w:rsidRPr="003E52D6">
        <w:rPr>
          <w:rFonts w:eastAsia="Times New Roman" w:cs="Times New Roman"/>
          <w:b/>
          <w:bCs/>
          <w:sz w:val="22"/>
          <w:szCs w:val="22"/>
          <w:lang w:val="en"/>
        </w:rPr>
        <w:t>The UN</w:t>
      </w:r>
      <w:r w:rsidR="00E75667">
        <w:rPr>
          <w:rFonts w:eastAsia="Times New Roman" w:cs="Times New Roman"/>
          <w:b/>
          <w:bCs/>
          <w:sz w:val="22"/>
          <w:szCs w:val="22"/>
          <w:lang w:val="en"/>
        </w:rPr>
        <w:t xml:space="preserve"> system </w:t>
      </w:r>
      <w:r w:rsidR="00E75667"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in this country adequately facilitates the equal participation of both women and men at all levels of the organization. </w:t>
      </w:r>
    </w:p>
    <w:p w14:paraId="1A868576" w14:textId="77777777" w:rsidR="00E75667" w:rsidRPr="003E52D6" w:rsidRDefault="00E75667" w:rsidP="00E756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07B8CB1F" wp14:editId="575524A0">
            <wp:extent cx="254000" cy="23368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35BACEEB" w14:textId="77777777" w:rsidR="00E75667" w:rsidRPr="003E52D6" w:rsidRDefault="00E75667" w:rsidP="00E756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786AE916" wp14:editId="387CDE77">
            <wp:extent cx="254000" cy="23368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Agree </w:t>
      </w:r>
    </w:p>
    <w:p w14:paraId="5AA0D90C" w14:textId="77777777" w:rsidR="00E75667" w:rsidRPr="003E52D6" w:rsidRDefault="00E75667" w:rsidP="00E756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96F3D3E" wp14:editId="2B8D4E57">
            <wp:extent cx="254000" cy="23368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Neutral </w:t>
      </w:r>
    </w:p>
    <w:p w14:paraId="67B38CBB" w14:textId="77777777" w:rsidR="00E75667" w:rsidRPr="003E52D6" w:rsidRDefault="00E75667" w:rsidP="00E756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670318C6" wp14:editId="7CDA5478">
            <wp:extent cx="254000" cy="23368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Disagree </w:t>
      </w:r>
    </w:p>
    <w:p w14:paraId="6E2AC6EF" w14:textId="77777777" w:rsidR="00E75667" w:rsidRPr="003E52D6" w:rsidRDefault="00E75667" w:rsidP="00E756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5EE7790D" wp14:editId="711BD27E">
            <wp:extent cx="254000" cy="23368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disagree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313BF949" w14:textId="3CF27229" w:rsidR="00D06167" w:rsidRPr="003E52D6" w:rsidRDefault="00E75667" w:rsidP="00D06167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2"/>
          <w:szCs w:val="22"/>
          <w:lang w:val="en"/>
        </w:rPr>
      </w:pPr>
      <w:r>
        <w:rPr>
          <w:rFonts w:eastAsia="Times New Roman" w:cs="Times New Roman"/>
          <w:b/>
          <w:bCs/>
          <w:sz w:val="22"/>
          <w:szCs w:val="22"/>
          <w:lang w:val="en"/>
        </w:rPr>
        <w:t xml:space="preserve">8. </w:t>
      </w:r>
      <w:r w:rsidR="00D06167" w:rsidRPr="003E52D6">
        <w:rPr>
          <w:rFonts w:eastAsia="Times New Roman" w:cs="Times New Roman"/>
          <w:b/>
          <w:bCs/>
          <w:sz w:val="22"/>
          <w:szCs w:val="22"/>
          <w:lang w:val="en"/>
        </w:rPr>
        <w:t>The package of entitlements (</w:t>
      </w:r>
      <w:proofErr w:type="gramStart"/>
      <w:r w:rsidR="00D06167" w:rsidRPr="003E52D6">
        <w:rPr>
          <w:rFonts w:eastAsia="Times New Roman" w:cs="Times New Roman"/>
          <w:b/>
          <w:bCs/>
          <w:sz w:val="22"/>
          <w:szCs w:val="22"/>
          <w:lang w:val="en"/>
        </w:rPr>
        <w:t>e.g.</w:t>
      </w:r>
      <w:proofErr w:type="gramEnd"/>
      <w:r w:rsidR="00D06167"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 maternity, paternity, breastfeeding) support personnel to achieve adequate work-life balance. </w:t>
      </w:r>
    </w:p>
    <w:p w14:paraId="64D72BF3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57215AB8" wp14:editId="35A225A7">
            <wp:extent cx="254000" cy="23368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2DBDFF97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88B4538" wp14:editId="01EB4F1D">
            <wp:extent cx="254000" cy="23368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Agree </w:t>
      </w:r>
    </w:p>
    <w:p w14:paraId="6D03166D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3B46AFE0" wp14:editId="21D601E4">
            <wp:extent cx="254000" cy="23368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Neutral </w:t>
      </w:r>
    </w:p>
    <w:p w14:paraId="2A8033E2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A134652" wp14:editId="407D7DFF">
            <wp:extent cx="254000" cy="23368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Disagree </w:t>
      </w:r>
    </w:p>
    <w:p w14:paraId="13532851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957810C" wp14:editId="1CFE61EF">
            <wp:extent cx="254000" cy="23368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disagree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783E5C47" w14:textId="77777777" w:rsidR="00D06167" w:rsidRPr="003E52D6" w:rsidRDefault="00D06167" w:rsidP="00D06167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2"/>
          <w:szCs w:val="22"/>
          <w:lang w:val="en"/>
        </w:rPr>
      </w:pPr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>9. The package of flexible work arrangements (</w:t>
      </w:r>
      <w:proofErr w:type="gramStart"/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>e.g.</w:t>
      </w:r>
      <w:proofErr w:type="gramEnd"/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 telecommuting, staggered hours, compressed work schedule) support personnel to achieve adequate work-life balance. </w:t>
      </w:r>
    </w:p>
    <w:p w14:paraId="0B66FA1F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65FFC69E" wp14:editId="20738F77">
            <wp:extent cx="254000" cy="23368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08962126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0C538992" wp14:editId="7BD1687F">
            <wp:extent cx="254000" cy="23368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Agree </w:t>
      </w:r>
    </w:p>
    <w:p w14:paraId="028276E4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lastRenderedPageBreak/>
        <w:drawing>
          <wp:inline distT="0" distB="0" distL="0" distR="0" wp14:anchorId="2BA2D4C3" wp14:editId="20C903CD">
            <wp:extent cx="254000" cy="23368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Neutral </w:t>
      </w:r>
    </w:p>
    <w:p w14:paraId="6217B243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5AA38379" wp14:editId="4DF7950B">
            <wp:extent cx="254000" cy="233680"/>
            <wp:effectExtent l="0" t="0" r="0" b="0"/>
            <wp:docPr id="28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Disagree </w:t>
      </w:r>
    </w:p>
    <w:p w14:paraId="421E9F57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E1DA9E7" wp14:editId="430BD3C4">
            <wp:extent cx="254000" cy="233680"/>
            <wp:effectExtent l="0" t="0" r="0" b="0"/>
            <wp:docPr id="2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disagree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2BD3A5C6" w14:textId="77777777" w:rsidR="00D06167" w:rsidRPr="003E52D6" w:rsidRDefault="00D06167" w:rsidP="00D06167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2"/>
          <w:szCs w:val="22"/>
          <w:lang w:val="en"/>
        </w:rPr>
      </w:pPr>
      <w:r w:rsidRPr="003E52D6">
        <w:rPr>
          <w:rFonts w:eastAsia="Times New Roman" w:cs="Times New Roman"/>
          <w:b/>
          <w:bCs/>
          <w:sz w:val="22"/>
          <w:szCs w:val="22"/>
          <w:lang w:val="en"/>
        </w:rPr>
        <w:t xml:space="preserve">10. Heads of Agencies are supportive of personnel to establish an adequate relationship between work life and home life. </w:t>
      </w:r>
    </w:p>
    <w:p w14:paraId="718B563F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37C7DFAB" wp14:editId="09DC7851">
            <wp:extent cx="254000" cy="233680"/>
            <wp:effectExtent l="0" t="0" r="0" b="0"/>
            <wp:docPr id="26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0978AD5F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6A00830E" wp14:editId="30B0A2CD">
            <wp:extent cx="254000" cy="233680"/>
            <wp:effectExtent l="0" t="0" r="0" b="0"/>
            <wp:docPr id="2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Agree </w:t>
      </w:r>
    </w:p>
    <w:p w14:paraId="759FBA00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03626FD6" wp14:editId="726924A7">
            <wp:extent cx="254000" cy="233680"/>
            <wp:effectExtent l="0" t="0" r="0" b="0"/>
            <wp:docPr id="2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Neutral </w:t>
      </w:r>
    </w:p>
    <w:p w14:paraId="0BAF7D73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46B0188C" wp14:editId="6CAA92B1">
            <wp:extent cx="254000" cy="23368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Disagree </w:t>
      </w:r>
    </w:p>
    <w:p w14:paraId="666C6A89" w14:textId="77777777" w:rsidR="00D06167" w:rsidRPr="003E52D6" w:rsidRDefault="00D06167" w:rsidP="00D06167">
      <w:pPr>
        <w:rPr>
          <w:rFonts w:eastAsia="Times New Roman" w:cs="Times New Roman"/>
          <w:sz w:val="22"/>
          <w:szCs w:val="22"/>
          <w:lang w:val="en"/>
        </w:rPr>
      </w:pPr>
      <w:r w:rsidRPr="003E52D6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66CA765A" wp14:editId="002B43D3">
            <wp:extent cx="254000" cy="23368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D6">
        <w:rPr>
          <w:rFonts w:eastAsia="Times New Roman" w:cs="Times New Roman"/>
          <w:sz w:val="22"/>
          <w:szCs w:val="22"/>
          <w:lang w:val="en"/>
        </w:rPr>
        <w:t xml:space="preserve">Strongly </w:t>
      </w:r>
      <w:proofErr w:type="gramStart"/>
      <w:r w:rsidRPr="003E52D6">
        <w:rPr>
          <w:rFonts w:eastAsia="Times New Roman" w:cs="Times New Roman"/>
          <w:sz w:val="22"/>
          <w:szCs w:val="22"/>
          <w:lang w:val="en"/>
        </w:rPr>
        <w:t>disagree</w:t>
      </w:r>
      <w:proofErr w:type="gramEnd"/>
      <w:r w:rsidRPr="003E52D6">
        <w:rPr>
          <w:rFonts w:eastAsia="Times New Roman" w:cs="Times New Roman"/>
          <w:sz w:val="22"/>
          <w:szCs w:val="22"/>
          <w:lang w:val="en"/>
        </w:rPr>
        <w:t xml:space="preserve"> </w:t>
      </w:r>
    </w:p>
    <w:p w14:paraId="683FE7BA" w14:textId="77777777" w:rsidR="00D06167" w:rsidRPr="003E52D6" w:rsidRDefault="00D06167" w:rsidP="00D06167">
      <w:pPr>
        <w:pBdr>
          <w:top w:val="single" w:sz="6" w:space="1" w:color="auto"/>
        </w:pBdr>
        <w:jc w:val="center"/>
        <w:rPr>
          <w:rFonts w:eastAsia="Times New Roman" w:cs="Arial"/>
          <w:vanish/>
          <w:sz w:val="22"/>
          <w:szCs w:val="22"/>
        </w:rPr>
      </w:pPr>
      <w:r w:rsidRPr="003E52D6">
        <w:rPr>
          <w:rFonts w:eastAsia="Times New Roman" w:cs="Arial"/>
          <w:vanish/>
          <w:sz w:val="22"/>
          <w:szCs w:val="22"/>
        </w:rPr>
        <w:t>Bottom of Form</w:t>
      </w:r>
    </w:p>
    <w:p w14:paraId="76A9C23A" w14:textId="77777777" w:rsidR="00D06167" w:rsidRPr="003E52D6" w:rsidRDefault="00D06167" w:rsidP="00D06167">
      <w:pPr>
        <w:rPr>
          <w:sz w:val="22"/>
          <w:szCs w:val="22"/>
        </w:rPr>
      </w:pPr>
    </w:p>
    <w:p w14:paraId="698D2E58" w14:textId="77777777" w:rsidR="00D06167" w:rsidRPr="003E52D6" w:rsidRDefault="00D06167" w:rsidP="00D06167">
      <w:pPr>
        <w:rPr>
          <w:sz w:val="22"/>
          <w:szCs w:val="22"/>
        </w:rPr>
      </w:pPr>
    </w:p>
    <w:p w14:paraId="6837C8CC" w14:textId="77777777" w:rsidR="00D06167" w:rsidRPr="003E52D6" w:rsidRDefault="00D06167" w:rsidP="00D06167">
      <w:pPr>
        <w:rPr>
          <w:sz w:val="22"/>
          <w:szCs w:val="22"/>
        </w:rPr>
      </w:pPr>
    </w:p>
    <w:p w14:paraId="3F1F2A5A" w14:textId="77777777" w:rsidR="00B31623" w:rsidRDefault="00B31623"/>
    <w:sectPr w:rsidR="00B31623" w:rsidSect="00B316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altName w:val="Calibri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67"/>
    <w:rsid w:val="000567C3"/>
    <w:rsid w:val="0020044E"/>
    <w:rsid w:val="002728CD"/>
    <w:rsid w:val="00634002"/>
    <w:rsid w:val="00A9476D"/>
    <w:rsid w:val="00AB5AF3"/>
    <w:rsid w:val="00B31623"/>
    <w:rsid w:val="00C50842"/>
    <w:rsid w:val="00C94A6A"/>
    <w:rsid w:val="00D06167"/>
    <w:rsid w:val="00D241F0"/>
    <w:rsid w:val="00E20BCC"/>
    <w:rsid w:val="00E57F8C"/>
    <w:rsid w:val="00E75667"/>
    <w:rsid w:val="00E8166C"/>
    <w:rsid w:val="00F94D44"/>
    <w:rsid w:val="00FF72D8"/>
    <w:rsid w:val="0B2BC1C7"/>
    <w:rsid w:val="0F0CB319"/>
    <w:rsid w:val="11EE0DE3"/>
    <w:rsid w:val="12D38B4C"/>
    <w:rsid w:val="280F2DC2"/>
    <w:rsid w:val="311C03F6"/>
    <w:rsid w:val="40B92897"/>
    <w:rsid w:val="44855DC6"/>
    <w:rsid w:val="508432D9"/>
    <w:rsid w:val="65526043"/>
    <w:rsid w:val="6A8E1056"/>
    <w:rsid w:val="77B3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D5324"/>
  <w14:defaultImageDpi w14:val="300"/>
  <w15:docId w15:val="{6E61DF6B-2882-9A4B-94AA-8465F41A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AB5AF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2ED6EF13AD8468F9F6450BEA53A76" ma:contentTypeVersion="5" ma:contentTypeDescription="Create a new document." ma:contentTypeScope="" ma:versionID="e895a0e14ecdcbdc001207b88eb68029">
  <xsd:schema xmlns:xsd="http://www.w3.org/2001/XMLSchema" xmlns:xs="http://www.w3.org/2001/XMLSchema" xmlns:p="http://schemas.microsoft.com/office/2006/metadata/properties" xmlns:ns2="6e38f6cf-469e-4c31-af3f-aa47f9e038a0" targetNamespace="http://schemas.microsoft.com/office/2006/metadata/properties" ma:root="true" ma:fieldsID="8f438b23a1ab617a506ed5a86a302497" ns2:_="">
    <xsd:import namespace="6e38f6cf-469e-4c31-af3f-aa47f9e0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8f6cf-469e-4c31-af3f-aa47f9e03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B8DB6-832E-43BA-9509-DB602CD1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8f6cf-469e-4c31-af3f-aa47f9e0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B4191-E0D2-4688-9979-4D688CC81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FE00F-6C30-4D43-9AFB-8FD574C30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UNCT Team</dc:creator>
  <cp:keywords/>
  <dc:description/>
  <cp:lastModifiedBy>Denise Laaveri</cp:lastModifiedBy>
  <cp:revision>9</cp:revision>
  <dcterms:created xsi:type="dcterms:W3CDTF">2020-11-20T15:22:00Z</dcterms:created>
  <dcterms:modified xsi:type="dcterms:W3CDTF">2021-02-18T10:02:00Z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0x0101002BE2ED6EF13AD8468F9F6450BEA53A76</vt:lpwstr>
  </property>
  <property fmtid="{D5CDD505-2E9C-101B-9397-08002B2CF9AE}" pid="3" name="_dlc_DocIdItemGuid">
    <vt:lpwstr>277c3903-d39f-4a4d-b2d6-8837698d9952</vt:lpwstr>
  </property>
</Properties>
</file>