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9AC7" w14:textId="383CA956" w:rsidR="007D0BA5" w:rsidRPr="00CF60BD" w:rsidRDefault="000B480F" w:rsidP="007D0BA5">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CF60BD">
        <w:rPr>
          <w:rFonts w:ascii="Calibri" w:eastAsia="Times New Roman" w:hAnsi="Calibri" w:cs="Calibri"/>
          <w:b/>
          <w:color w:val="002060"/>
          <w:sz w:val="18"/>
          <w:szCs w:val="18"/>
          <w:lang w:val="en-GB" w:eastAsia="en-GB"/>
        </w:rPr>
        <w:t xml:space="preserve">Annex </w:t>
      </w:r>
      <w:r w:rsidR="00F47D21" w:rsidRPr="00CF60BD">
        <w:rPr>
          <w:rFonts w:ascii="Calibri" w:eastAsia="Times New Roman" w:hAnsi="Calibri" w:cs="Calibri"/>
          <w:b/>
          <w:color w:val="002060"/>
          <w:sz w:val="18"/>
          <w:szCs w:val="18"/>
          <w:lang w:val="en-GB" w:eastAsia="en-GB"/>
        </w:rPr>
        <w:t>A</w:t>
      </w:r>
    </w:p>
    <w:p w14:paraId="5EB145E2" w14:textId="75EAE435" w:rsidR="007D0BA5" w:rsidRPr="00CF60BD" w:rsidRDefault="000B480F" w:rsidP="007D0BA5">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CF60BD">
        <w:rPr>
          <w:rFonts w:ascii="Calibri" w:eastAsia="Times New Roman" w:hAnsi="Calibri" w:cs="Calibri"/>
          <w:b/>
          <w:color w:val="002060"/>
          <w:sz w:val="18"/>
          <w:szCs w:val="18"/>
          <w:lang w:val="en-GB" w:eastAsia="en-GB"/>
        </w:rPr>
        <w:t xml:space="preserve">Call </w:t>
      </w:r>
      <w:r w:rsidR="00D36961" w:rsidRPr="00CF60BD">
        <w:rPr>
          <w:rFonts w:ascii="Calibri" w:eastAsia="Times New Roman" w:hAnsi="Calibri" w:cs="Calibri"/>
          <w:b/>
          <w:color w:val="002060"/>
          <w:sz w:val="18"/>
          <w:szCs w:val="18"/>
          <w:lang w:val="en-GB" w:eastAsia="en-GB"/>
        </w:rPr>
        <w:t>F</w:t>
      </w:r>
      <w:r w:rsidRPr="00CF60BD">
        <w:rPr>
          <w:rFonts w:ascii="Calibri" w:eastAsia="Times New Roman" w:hAnsi="Calibri" w:cs="Calibri"/>
          <w:b/>
          <w:color w:val="002060"/>
          <w:sz w:val="18"/>
          <w:szCs w:val="18"/>
          <w:lang w:val="en-GB" w:eastAsia="en-GB"/>
        </w:rPr>
        <w:t>or Proposal</w:t>
      </w:r>
      <w:r w:rsidR="29134E15" w:rsidRPr="00CF60BD">
        <w:rPr>
          <w:rFonts w:ascii="Calibri" w:eastAsia="Times New Roman" w:hAnsi="Calibri" w:cs="Calibri"/>
          <w:b/>
          <w:color w:val="002060"/>
          <w:sz w:val="18"/>
          <w:szCs w:val="18"/>
          <w:lang w:val="en-GB" w:eastAsia="en-GB"/>
        </w:rPr>
        <w:t>s</w:t>
      </w:r>
      <w:r w:rsidRPr="00CF60BD">
        <w:rPr>
          <w:rFonts w:ascii="Calibri" w:eastAsia="Times New Roman" w:hAnsi="Calibri" w:cs="Calibri"/>
          <w:b/>
          <w:color w:val="002060"/>
          <w:sz w:val="18"/>
          <w:szCs w:val="18"/>
          <w:lang w:val="en-GB" w:eastAsia="en-GB"/>
        </w:rPr>
        <w:t xml:space="preserve"> (CFP) Template</w:t>
      </w:r>
      <w:r w:rsidR="00C8236B" w:rsidRPr="00CF60BD">
        <w:rPr>
          <w:rFonts w:ascii="Calibri" w:eastAsia="Times New Roman" w:hAnsi="Calibri" w:cs="Calibri"/>
          <w:b/>
          <w:color w:val="002060"/>
          <w:sz w:val="18"/>
          <w:szCs w:val="18"/>
          <w:lang w:val="en-GB" w:eastAsia="en-GB"/>
        </w:rPr>
        <w:t xml:space="preserve"> for Implementing Partners</w:t>
      </w:r>
    </w:p>
    <w:p w14:paraId="5BCF6E97" w14:textId="503A6F94" w:rsidR="00C8236B" w:rsidRDefault="00C8236B" w:rsidP="007D0BA5">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CF60BD">
        <w:rPr>
          <w:rFonts w:ascii="Calibri" w:eastAsia="Times New Roman" w:hAnsi="Calibri" w:cs="Calibri"/>
          <w:b/>
          <w:color w:val="002060"/>
          <w:sz w:val="18"/>
          <w:szCs w:val="18"/>
          <w:lang w:val="en-GB" w:eastAsia="en-GB"/>
        </w:rPr>
        <w:t>(For Civil Society Organizations- CSO</w:t>
      </w:r>
      <w:r w:rsidR="002A125C" w:rsidRPr="00CF60BD">
        <w:rPr>
          <w:rFonts w:ascii="Calibri" w:eastAsia="Times New Roman" w:hAnsi="Calibri" w:cs="Calibri"/>
          <w:b/>
          <w:color w:val="002060"/>
          <w:sz w:val="18"/>
          <w:szCs w:val="18"/>
          <w:lang w:val="en-GB" w:eastAsia="en-GB"/>
        </w:rPr>
        <w:t>s)</w:t>
      </w:r>
    </w:p>
    <w:p w14:paraId="6CD74ED7" w14:textId="29A9458F" w:rsidR="00E009EA" w:rsidRDefault="00E009EA" w:rsidP="007D0BA5">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31D0DF4B" w14:textId="77C8E251" w:rsidR="00374A7A" w:rsidRPr="00374A7A" w:rsidRDefault="00374A7A" w:rsidP="00374A7A">
      <w:pPr>
        <w:jc w:val="center"/>
        <w:rPr>
          <w:rFonts w:cstheme="minorHAnsi"/>
          <w:b/>
          <w:bCs/>
        </w:rPr>
      </w:pPr>
      <w:r w:rsidRPr="00374A7A">
        <w:rPr>
          <w:rFonts w:eastAsiaTheme="majorEastAsia" w:cstheme="minorHAnsi"/>
          <w:b/>
          <w:bCs/>
        </w:rPr>
        <w:t xml:space="preserve">Women’s Empowerment in Textile Sector </w:t>
      </w:r>
      <w:r>
        <w:rPr>
          <w:rFonts w:eastAsiaTheme="majorEastAsia" w:cstheme="minorHAnsi"/>
          <w:b/>
          <w:bCs/>
        </w:rPr>
        <w:t>in</w:t>
      </w:r>
      <w:r w:rsidRPr="00374A7A">
        <w:rPr>
          <w:rFonts w:eastAsiaTheme="majorEastAsia" w:cstheme="minorHAnsi"/>
          <w:b/>
          <w:bCs/>
        </w:rPr>
        <w:t xml:space="preserve"> </w:t>
      </w:r>
      <w:r w:rsidR="004E1E34">
        <w:rPr>
          <w:rFonts w:eastAsiaTheme="majorEastAsia" w:cstheme="minorHAnsi"/>
          <w:b/>
          <w:bCs/>
        </w:rPr>
        <w:t>India</w:t>
      </w:r>
    </w:p>
    <w:p w14:paraId="5DDE3CD7" w14:textId="77777777" w:rsidR="00374A7A" w:rsidRDefault="00374A7A" w:rsidP="007D0BA5">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60489607" w14:textId="1484460A" w:rsidR="000B480F" w:rsidRPr="000B480F" w:rsidRDefault="000B480F" w:rsidP="000B480F">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775ED8A4" w14:textId="2566EE98" w:rsidR="00DB5157" w:rsidRPr="00B8000E" w:rsidRDefault="00DB5157" w:rsidP="00B8000E">
      <w:pPr>
        <w:spacing w:after="0" w:line="240" w:lineRule="auto"/>
        <w:jc w:val="center"/>
        <w:rPr>
          <w:rFonts w:ascii="Calibri" w:eastAsia="Calibri" w:hAnsi="Calibri" w:cs="Calibri"/>
          <w:b/>
          <w:bCs/>
          <w:color w:val="0070C0"/>
          <w:sz w:val="18"/>
          <w:szCs w:val="18"/>
          <w:u w:val="single"/>
          <w:lang w:val="en-CA"/>
        </w:rPr>
      </w:pPr>
      <w:r w:rsidRPr="00B8000E">
        <w:rPr>
          <w:rFonts w:ascii="Calibri" w:eastAsia="Times New Roman" w:hAnsi="Calibri" w:cs="Calibri"/>
          <w:b/>
          <w:color w:val="0070C0"/>
          <w:sz w:val="18"/>
          <w:szCs w:val="18"/>
          <w:u w:val="single"/>
          <w:lang w:val="en-GB" w:eastAsia="en-GB"/>
        </w:rPr>
        <w:t>Section 1</w:t>
      </w:r>
    </w:p>
    <w:p w14:paraId="7034449D" w14:textId="77777777" w:rsidR="00DB5157" w:rsidRPr="00B8000E" w:rsidRDefault="00DB5157" w:rsidP="00B8000E">
      <w:pPr>
        <w:spacing w:after="0" w:line="240" w:lineRule="auto"/>
        <w:rPr>
          <w:rFonts w:ascii="Calibri" w:eastAsia="Calibri" w:hAnsi="Calibri" w:cs="Calibri"/>
          <w:b/>
          <w:bCs/>
          <w:sz w:val="18"/>
          <w:szCs w:val="18"/>
          <w:lang w:val="en-CA"/>
        </w:rPr>
      </w:pPr>
    </w:p>
    <w:p w14:paraId="18ABD96A" w14:textId="16A356D0" w:rsidR="000B480F" w:rsidRPr="00B8000E" w:rsidRDefault="000B480F" w:rsidP="00B8000E">
      <w:pPr>
        <w:spacing w:after="0" w:line="240" w:lineRule="auto"/>
        <w:rPr>
          <w:rFonts w:ascii="Calibri" w:eastAsia="Calibri" w:hAnsi="Calibri" w:cs="Calibri"/>
          <w:b/>
          <w:bCs/>
          <w:sz w:val="18"/>
          <w:szCs w:val="18"/>
          <w:lang w:val="en-CA"/>
        </w:rPr>
      </w:pPr>
      <w:r w:rsidRPr="00B8000E">
        <w:rPr>
          <w:rFonts w:ascii="Calibri" w:eastAsia="Calibri" w:hAnsi="Calibri" w:cs="Calibri"/>
          <w:b/>
          <w:bCs/>
          <w:sz w:val="18"/>
          <w:szCs w:val="18"/>
          <w:lang w:val="en-CA"/>
        </w:rPr>
        <w:t xml:space="preserve">CFP No. </w:t>
      </w:r>
      <w:r w:rsidR="00272D07">
        <w:rPr>
          <w:sz w:val="20"/>
          <w:szCs w:val="20"/>
        </w:rPr>
        <w:t>UNW-AP-IND-CFP-2023</w:t>
      </w:r>
      <w:r w:rsidR="00272D07">
        <w:rPr>
          <w:color w:val="FF0000"/>
          <w:sz w:val="20"/>
          <w:szCs w:val="20"/>
        </w:rPr>
        <w:t>-</w:t>
      </w:r>
      <w:r w:rsidR="00272D07" w:rsidRPr="00272D07">
        <w:rPr>
          <w:sz w:val="20"/>
          <w:szCs w:val="20"/>
        </w:rPr>
        <w:t>0</w:t>
      </w:r>
      <w:r w:rsidR="00A61FCD">
        <w:rPr>
          <w:sz w:val="20"/>
          <w:szCs w:val="20"/>
        </w:rPr>
        <w:t>4</w:t>
      </w:r>
    </w:p>
    <w:p w14:paraId="5A47BB06" w14:textId="77777777" w:rsidR="000B480F" w:rsidRPr="00B8000E" w:rsidRDefault="000B480F" w:rsidP="00B8000E">
      <w:pPr>
        <w:spacing w:after="0" w:line="240" w:lineRule="auto"/>
        <w:rPr>
          <w:rFonts w:ascii="Calibri" w:eastAsia="Calibri" w:hAnsi="Calibri" w:cs="Calibri"/>
          <w:sz w:val="18"/>
          <w:szCs w:val="18"/>
          <w:lang w:val="en-CA"/>
        </w:rPr>
      </w:pPr>
    </w:p>
    <w:p w14:paraId="0CDEC4E7" w14:textId="28902932" w:rsidR="000B480F" w:rsidRPr="00B8000E" w:rsidRDefault="000B480F" w:rsidP="00950AE7">
      <w:pPr>
        <w:pStyle w:val="ListParagraph"/>
        <w:numPr>
          <w:ilvl w:val="0"/>
          <w:numId w:val="6"/>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B8000E">
        <w:rPr>
          <w:rFonts w:ascii="Calibri" w:eastAsia="Times New Roman" w:hAnsi="Calibri" w:cs="Calibri"/>
          <w:b/>
          <w:color w:val="0070C0"/>
          <w:sz w:val="18"/>
          <w:szCs w:val="18"/>
          <w:lang w:val="en-GB" w:eastAsia="en-GB"/>
        </w:rPr>
        <w:t xml:space="preserve">CFP </w:t>
      </w:r>
      <w:r w:rsidR="00EA2ADA" w:rsidRPr="00B8000E">
        <w:rPr>
          <w:rFonts w:ascii="Calibri" w:eastAsia="Times New Roman" w:hAnsi="Calibri" w:cs="Calibri"/>
          <w:b/>
          <w:color w:val="0070C0"/>
          <w:sz w:val="18"/>
          <w:szCs w:val="18"/>
          <w:lang w:val="en-GB" w:eastAsia="en-GB"/>
        </w:rPr>
        <w:t>L</w:t>
      </w:r>
      <w:r w:rsidRPr="00B8000E">
        <w:rPr>
          <w:rFonts w:ascii="Calibri" w:eastAsia="Times New Roman" w:hAnsi="Calibri" w:cs="Calibri"/>
          <w:b/>
          <w:color w:val="0070C0"/>
          <w:sz w:val="18"/>
          <w:szCs w:val="18"/>
          <w:lang w:val="en-GB" w:eastAsia="en-GB"/>
        </w:rPr>
        <w:t>etter for Implementing Partners</w:t>
      </w:r>
    </w:p>
    <w:p w14:paraId="59347EB9" w14:textId="77777777" w:rsidR="000B480F" w:rsidRPr="00B8000E" w:rsidRDefault="000B480F" w:rsidP="00B8000E">
      <w:pPr>
        <w:spacing w:after="0" w:line="240" w:lineRule="auto"/>
        <w:rPr>
          <w:rFonts w:ascii="Calibri" w:eastAsia="Calibri" w:hAnsi="Calibri" w:cs="Calibri"/>
          <w:sz w:val="18"/>
          <w:szCs w:val="18"/>
          <w:lang w:val="en-CA"/>
        </w:rPr>
      </w:pPr>
    </w:p>
    <w:p w14:paraId="4DEE70DF" w14:textId="5DF12DC7" w:rsidR="000B480F" w:rsidRPr="00B8000E" w:rsidRDefault="006470FD" w:rsidP="00B5250C">
      <w:pPr>
        <w:spacing w:after="0" w:line="240" w:lineRule="auto"/>
        <w:jc w:val="both"/>
        <w:rPr>
          <w:rFonts w:ascii="Calibri" w:eastAsia="Calibri" w:hAnsi="Calibri" w:cs="Calibri"/>
          <w:spacing w:val="-2"/>
          <w:sz w:val="18"/>
          <w:szCs w:val="18"/>
          <w:lang w:val="en-CA"/>
        </w:rPr>
      </w:pPr>
      <w:r w:rsidRPr="00B8000E">
        <w:rPr>
          <w:rFonts w:ascii="Calibri" w:eastAsia="Calibri" w:hAnsi="Calibri" w:cs="Calibri"/>
          <w:spacing w:val="-2"/>
          <w:sz w:val="18"/>
          <w:szCs w:val="18"/>
          <w:lang w:val="en-CA"/>
        </w:rPr>
        <w:t>UN Women</w:t>
      </w:r>
      <w:r w:rsidR="000B480F" w:rsidRPr="00B8000E">
        <w:rPr>
          <w:rFonts w:ascii="Calibri" w:eastAsia="Calibri" w:hAnsi="Calibri" w:cs="Calibri"/>
          <w:spacing w:val="-2"/>
          <w:sz w:val="18"/>
          <w:szCs w:val="18"/>
          <w:lang w:val="en-CA"/>
        </w:rPr>
        <w:t xml:space="preserve"> plans to engage an </w:t>
      </w:r>
      <w:r w:rsidR="000B480F" w:rsidRPr="00B8000E">
        <w:rPr>
          <w:rFonts w:ascii="Calibri" w:eastAsia="Calibri" w:hAnsi="Calibri" w:cs="Calibri"/>
          <w:spacing w:val="-2"/>
          <w:sz w:val="18"/>
          <w:szCs w:val="18"/>
          <w:u w:val="single"/>
          <w:lang w:val="en-CA"/>
        </w:rPr>
        <w:t>Implementing Partner</w:t>
      </w:r>
      <w:r w:rsidR="000B480F" w:rsidRPr="00B8000E">
        <w:rPr>
          <w:rFonts w:ascii="Calibri" w:eastAsia="Calibri" w:hAnsi="Calibri" w:cs="Calibri"/>
          <w:sz w:val="18"/>
          <w:szCs w:val="18"/>
          <w:lang w:val="en-CA"/>
        </w:rPr>
        <w:t xml:space="preserve"> </w:t>
      </w:r>
      <w:r w:rsidR="000B480F" w:rsidRPr="00B8000E">
        <w:rPr>
          <w:rFonts w:ascii="Calibri" w:eastAsia="Calibri" w:hAnsi="Calibri" w:cs="Calibri"/>
          <w:spacing w:val="-2"/>
          <w:sz w:val="18"/>
          <w:szCs w:val="18"/>
          <w:lang w:val="en-CA"/>
        </w:rPr>
        <w:t>as defined in accordance with these documents.</w:t>
      </w:r>
      <w:r w:rsidR="00DC2F38">
        <w:rPr>
          <w:rFonts w:ascii="Calibri" w:eastAsia="Calibri" w:hAnsi="Calibri" w:cs="Calibri"/>
          <w:spacing w:val="-2"/>
          <w:sz w:val="18"/>
          <w:szCs w:val="18"/>
          <w:lang w:val="en-CA"/>
        </w:rPr>
        <w:t xml:space="preserve"> </w:t>
      </w:r>
      <w:r w:rsidRPr="00B8000E">
        <w:rPr>
          <w:rFonts w:ascii="Calibri" w:eastAsia="Calibri" w:hAnsi="Calibri" w:cs="Calibri"/>
          <w:spacing w:val="-2"/>
          <w:sz w:val="18"/>
          <w:szCs w:val="18"/>
          <w:lang w:val="en-CA"/>
        </w:rPr>
        <w:t>UN Women</w:t>
      </w:r>
      <w:r w:rsidR="000B480F" w:rsidRPr="00B8000E">
        <w:rPr>
          <w:rFonts w:ascii="Calibri" w:eastAsia="Calibri" w:hAnsi="Calibri" w:cs="Calibri"/>
          <w:spacing w:val="-2"/>
          <w:sz w:val="18"/>
          <w:szCs w:val="18"/>
          <w:lang w:val="en-CA"/>
        </w:rPr>
        <w:t xml:space="preserve"> now invites sealed proposals from qualified proponents </w:t>
      </w:r>
      <w:r w:rsidR="008F68DD">
        <w:rPr>
          <w:rFonts w:ascii="Calibri" w:eastAsia="Calibri" w:hAnsi="Calibri" w:cs="Calibri"/>
          <w:spacing w:val="-2"/>
          <w:sz w:val="18"/>
          <w:szCs w:val="18"/>
          <w:lang w:val="en-CA"/>
        </w:rPr>
        <w:t>to</w:t>
      </w:r>
      <w:r w:rsidR="000B480F" w:rsidRPr="00B8000E">
        <w:rPr>
          <w:rFonts w:ascii="Calibri" w:eastAsia="Calibri" w:hAnsi="Calibri" w:cs="Calibri"/>
          <w:spacing w:val="-2"/>
          <w:sz w:val="18"/>
          <w:szCs w:val="18"/>
          <w:lang w:val="en-CA"/>
        </w:rPr>
        <w:t xml:space="preserve"> provid</w:t>
      </w:r>
      <w:r w:rsidR="008F68DD">
        <w:rPr>
          <w:rFonts w:ascii="Calibri" w:eastAsia="Calibri" w:hAnsi="Calibri" w:cs="Calibri"/>
          <w:spacing w:val="-2"/>
          <w:sz w:val="18"/>
          <w:szCs w:val="18"/>
          <w:lang w:val="en-CA"/>
        </w:rPr>
        <w:t>e</w:t>
      </w:r>
      <w:r w:rsidR="000B480F" w:rsidRPr="00B8000E">
        <w:rPr>
          <w:rFonts w:ascii="Calibri" w:eastAsia="Calibri" w:hAnsi="Calibri" w:cs="Calibri"/>
          <w:spacing w:val="-2"/>
          <w:sz w:val="18"/>
          <w:szCs w:val="18"/>
          <w:lang w:val="en-CA"/>
        </w:rPr>
        <w:t xml:space="preserve"> the requirements as defined in the</w:t>
      </w:r>
      <w:r w:rsidR="00DC2F38">
        <w:rPr>
          <w:rFonts w:ascii="Calibri" w:eastAsia="Calibri" w:hAnsi="Calibri" w:cs="Calibri"/>
          <w:spacing w:val="-2"/>
          <w:sz w:val="18"/>
          <w:szCs w:val="18"/>
          <w:lang w:val="en-CA"/>
        </w:rPr>
        <w:t xml:space="preserve"> </w:t>
      </w:r>
      <w:r w:rsidRPr="00B8000E">
        <w:rPr>
          <w:rFonts w:ascii="Calibri" w:eastAsia="Calibri" w:hAnsi="Calibri" w:cs="Calibri"/>
          <w:spacing w:val="-2"/>
          <w:sz w:val="18"/>
          <w:szCs w:val="18"/>
          <w:lang w:val="en-CA"/>
        </w:rPr>
        <w:t>UN Women</w:t>
      </w:r>
      <w:r w:rsidR="000B480F" w:rsidRPr="00B8000E">
        <w:rPr>
          <w:rFonts w:ascii="Calibri" w:eastAsia="Calibri" w:hAnsi="Calibri" w:cs="Calibri"/>
          <w:spacing w:val="-2"/>
          <w:sz w:val="18"/>
          <w:szCs w:val="18"/>
          <w:lang w:val="en-CA"/>
        </w:rPr>
        <w:t xml:space="preserve"> Terms of Reference. </w:t>
      </w:r>
    </w:p>
    <w:p w14:paraId="32D4FF0E" w14:textId="77777777" w:rsidR="0066299D" w:rsidRPr="00B8000E" w:rsidRDefault="0066299D" w:rsidP="00CE3345">
      <w:pPr>
        <w:spacing w:after="0" w:line="240" w:lineRule="auto"/>
        <w:jc w:val="both"/>
        <w:rPr>
          <w:rFonts w:ascii="Calibri" w:eastAsia="Calibri" w:hAnsi="Calibri" w:cs="Calibri"/>
          <w:spacing w:val="-2"/>
          <w:sz w:val="18"/>
          <w:szCs w:val="18"/>
          <w:lang w:val="en-CA"/>
        </w:rPr>
      </w:pPr>
    </w:p>
    <w:p w14:paraId="4F6D09E8" w14:textId="253F9DD7" w:rsidR="000B480F" w:rsidRPr="00B8000E" w:rsidRDefault="000B480F" w:rsidP="00CE3345">
      <w:pPr>
        <w:spacing w:after="0" w:line="240" w:lineRule="auto"/>
        <w:jc w:val="both"/>
        <w:rPr>
          <w:rFonts w:ascii="Calibri" w:eastAsia="Calibri" w:hAnsi="Calibri" w:cs="Calibri"/>
          <w:sz w:val="18"/>
          <w:szCs w:val="18"/>
          <w:lang w:val="en-CA"/>
        </w:rPr>
      </w:pPr>
      <w:r w:rsidRPr="00B8000E">
        <w:rPr>
          <w:rFonts w:ascii="Calibri" w:eastAsia="Calibri" w:hAnsi="Calibri" w:cs="Calibri"/>
          <w:spacing w:val="-2"/>
          <w:sz w:val="18"/>
          <w:szCs w:val="18"/>
          <w:lang w:val="en-CA"/>
        </w:rPr>
        <w:t>Proposals must be received by</w:t>
      </w:r>
      <w:r w:rsidR="00DC2F38">
        <w:rPr>
          <w:rFonts w:ascii="Calibri" w:eastAsia="Calibri" w:hAnsi="Calibri" w:cs="Calibri"/>
          <w:spacing w:val="-2"/>
          <w:sz w:val="18"/>
          <w:szCs w:val="18"/>
          <w:lang w:val="en-CA"/>
        </w:rPr>
        <w:t xml:space="preserve"> </w:t>
      </w:r>
      <w:r w:rsidR="006470FD" w:rsidRPr="00B8000E">
        <w:rPr>
          <w:rFonts w:ascii="Calibri" w:eastAsia="Calibri" w:hAnsi="Calibri" w:cs="Calibri"/>
          <w:spacing w:val="-2"/>
          <w:sz w:val="18"/>
          <w:szCs w:val="18"/>
          <w:lang w:val="en-CA"/>
        </w:rPr>
        <w:t>UN Women</w:t>
      </w:r>
      <w:r w:rsidRPr="00B8000E">
        <w:rPr>
          <w:rFonts w:ascii="Calibri" w:eastAsia="Calibri" w:hAnsi="Calibri" w:cs="Calibri"/>
          <w:spacing w:val="-2"/>
          <w:sz w:val="18"/>
          <w:szCs w:val="18"/>
          <w:lang w:val="en-CA"/>
        </w:rPr>
        <w:t xml:space="preserve"> at the address specified not later than (</w:t>
      </w:r>
      <w:r w:rsidR="005F5B14" w:rsidRPr="00DC2F38">
        <w:rPr>
          <w:rFonts w:ascii="Calibri" w:eastAsia="Calibri" w:hAnsi="Calibri" w:cs="Calibri"/>
          <w:spacing w:val="-2"/>
          <w:sz w:val="18"/>
          <w:szCs w:val="18"/>
          <w:lang w:val="en-CA"/>
        </w:rPr>
        <w:t xml:space="preserve">time) </w:t>
      </w:r>
      <w:r w:rsidR="00EF3BBF" w:rsidRPr="0096799B">
        <w:rPr>
          <w:rFonts w:ascii="Calibri" w:eastAsia="Calibri" w:hAnsi="Calibri" w:cs="Calibri"/>
          <w:spacing w:val="-2"/>
          <w:sz w:val="18"/>
          <w:szCs w:val="18"/>
          <w:lang w:val="en-CA"/>
        </w:rPr>
        <w:t>17:00</w:t>
      </w:r>
      <w:r w:rsidR="0096799B">
        <w:rPr>
          <w:rFonts w:ascii="Calibri" w:eastAsia="Calibri" w:hAnsi="Calibri" w:cs="Calibri"/>
          <w:spacing w:val="-2"/>
          <w:sz w:val="18"/>
          <w:szCs w:val="18"/>
          <w:lang w:val="en-CA"/>
        </w:rPr>
        <w:t xml:space="preserve"> </w:t>
      </w:r>
      <w:r w:rsidR="00B14F64" w:rsidRPr="0096799B">
        <w:rPr>
          <w:rFonts w:ascii="Calibri" w:eastAsia="Calibri" w:hAnsi="Calibri" w:cs="Calibri"/>
          <w:spacing w:val="-2"/>
          <w:sz w:val="18"/>
          <w:szCs w:val="18"/>
          <w:lang w:val="en-CA"/>
        </w:rPr>
        <w:t>hours</w:t>
      </w:r>
      <w:r w:rsidR="00A65BA2">
        <w:rPr>
          <w:rFonts w:ascii="Calibri" w:eastAsia="Calibri" w:hAnsi="Calibri" w:cs="Calibri"/>
          <w:spacing w:val="-2"/>
          <w:sz w:val="18"/>
          <w:szCs w:val="18"/>
          <w:lang w:val="en-CA"/>
        </w:rPr>
        <w:t xml:space="preserve"> IST</w:t>
      </w:r>
      <w:r w:rsidRPr="0096799B">
        <w:rPr>
          <w:rFonts w:ascii="Calibri" w:eastAsia="Calibri" w:hAnsi="Calibri" w:cs="Calibri"/>
          <w:sz w:val="18"/>
          <w:szCs w:val="18"/>
          <w:lang w:val="en-CA"/>
        </w:rPr>
        <w:t xml:space="preserve"> on (date) </w:t>
      </w:r>
      <w:r w:rsidR="002D4DCE">
        <w:rPr>
          <w:rFonts w:ascii="Calibri" w:eastAsia="Calibri" w:hAnsi="Calibri" w:cs="Calibri"/>
          <w:sz w:val="18"/>
          <w:szCs w:val="18"/>
          <w:lang w:val="en-CA"/>
        </w:rPr>
        <w:t>1 August</w:t>
      </w:r>
      <w:r w:rsidR="00B14F64" w:rsidRPr="0096799B">
        <w:rPr>
          <w:rFonts w:ascii="Calibri" w:eastAsia="Calibri" w:hAnsi="Calibri" w:cs="Calibri"/>
          <w:sz w:val="18"/>
          <w:szCs w:val="18"/>
          <w:lang w:val="en-CA"/>
        </w:rPr>
        <w:t xml:space="preserve"> </w:t>
      </w:r>
      <w:r w:rsidR="00EF3BBF" w:rsidRPr="0096799B">
        <w:rPr>
          <w:rFonts w:ascii="Calibri" w:eastAsia="Calibri" w:hAnsi="Calibri" w:cs="Calibri"/>
          <w:sz w:val="18"/>
          <w:szCs w:val="18"/>
          <w:lang w:val="en-CA"/>
        </w:rPr>
        <w:t>2023</w:t>
      </w:r>
      <w:r w:rsidRPr="0096799B">
        <w:rPr>
          <w:rFonts w:ascii="Calibri" w:eastAsia="Calibri" w:hAnsi="Calibri" w:cs="Calibri"/>
          <w:sz w:val="18"/>
          <w:szCs w:val="18"/>
          <w:lang w:val="en-CA"/>
        </w:rPr>
        <w:t>.</w:t>
      </w:r>
    </w:p>
    <w:p w14:paraId="70876374" w14:textId="77777777" w:rsidR="0000461E" w:rsidRPr="00B8000E" w:rsidRDefault="0000461E" w:rsidP="00CE3345">
      <w:pPr>
        <w:spacing w:after="0" w:line="240" w:lineRule="auto"/>
        <w:jc w:val="both"/>
        <w:rPr>
          <w:rFonts w:ascii="Calibri" w:eastAsia="Calibri" w:hAnsi="Calibri" w:cs="Calibri"/>
          <w:sz w:val="18"/>
          <w:szCs w:val="18"/>
          <w:lang w:val="en-CA"/>
        </w:rPr>
      </w:pPr>
    </w:p>
    <w:p w14:paraId="4065C605" w14:textId="140CBCAA" w:rsidR="004021DE" w:rsidRPr="00B8000E" w:rsidRDefault="004021DE" w:rsidP="00CE3345">
      <w:pPr>
        <w:spacing w:after="0" w:line="240" w:lineRule="auto"/>
        <w:jc w:val="both"/>
        <w:rPr>
          <w:rFonts w:ascii="Calibri" w:eastAsia="Calibri" w:hAnsi="Calibri" w:cs="Calibri"/>
          <w:spacing w:val="-2"/>
          <w:sz w:val="18"/>
          <w:szCs w:val="18"/>
          <w:lang w:val="en-CA"/>
        </w:rPr>
      </w:pPr>
      <w:r w:rsidRPr="00B8000E">
        <w:rPr>
          <w:rFonts w:ascii="Calibri" w:eastAsia="Calibri" w:hAnsi="Calibri" w:cs="Calibri"/>
          <w:b/>
          <w:bCs/>
          <w:sz w:val="18"/>
          <w:szCs w:val="18"/>
          <w:lang w:val="en-CA"/>
        </w:rPr>
        <w:t xml:space="preserve">The budget range for this proposal </w:t>
      </w:r>
      <w:r w:rsidR="0000461E" w:rsidRPr="00B8000E">
        <w:rPr>
          <w:rFonts w:ascii="Calibri" w:eastAsia="Calibri" w:hAnsi="Calibri" w:cs="Calibri"/>
          <w:b/>
          <w:bCs/>
          <w:sz w:val="18"/>
          <w:szCs w:val="18"/>
          <w:lang w:val="en-CA"/>
        </w:rPr>
        <w:t>should be</w:t>
      </w:r>
      <w:r w:rsidR="0000461E" w:rsidRPr="00B8000E">
        <w:rPr>
          <w:rFonts w:ascii="Calibri" w:eastAsia="Calibri" w:hAnsi="Calibri" w:cs="Calibri"/>
          <w:sz w:val="18"/>
          <w:szCs w:val="18"/>
          <w:lang w:val="en-CA"/>
        </w:rPr>
        <w:t xml:space="preserve"> [</w:t>
      </w:r>
      <w:r w:rsidR="00CB575D" w:rsidRPr="0096799B">
        <w:rPr>
          <w:rFonts w:ascii="Calibri" w:eastAsia="Calibri" w:hAnsi="Calibri" w:cs="Calibri"/>
          <w:sz w:val="18"/>
          <w:szCs w:val="18"/>
          <w:lang w:val="en-CA"/>
        </w:rPr>
        <w:t xml:space="preserve">UN Women to </w:t>
      </w:r>
      <w:r w:rsidR="0000461E" w:rsidRPr="0096799B">
        <w:rPr>
          <w:rFonts w:ascii="Calibri" w:eastAsia="Calibri" w:hAnsi="Calibri" w:cs="Calibri"/>
          <w:sz w:val="18"/>
          <w:szCs w:val="18"/>
          <w:lang w:val="en-CA"/>
        </w:rPr>
        <w:t>insert the range</w:t>
      </w:r>
      <w:r w:rsidR="00C647A4" w:rsidRPr="00B8000E">
        <w:rPr>
          <w:rFonts w:ascii="Calibri" w:eastAsia="Calibri" w:hAnsi="Calibri" w:cs="Calibri"/>
          <w:sz w:val="18"/>
          <w:szCs w:val="18"/>
          <w:lang w:val="en-CA"/>
        </w:rPr>
        <w:t xml:space="preserve"> </w:t>
      </w:r>
      <w:r w:rsidR="00C647A4" w:rsidRPr="0096799B">
        <w:rPr>
          <w:rFonts w:ascii="Calibri" w:eastAsia="Calibri" w:hAnsi="Calibri" w:cs="Calibri"/>
          <w:sz w:val="18"/>
          <w:szCs w:val="18"/>
          <w:lang w:val="en-CA"/>
        </w:rPr>
        <w:t>(</w:t>
      </w:r>
      <w:r w:rsidR="00EF3BBF" w:rsidRPr="0096799B">
        <w:rPr>
          <w:rFonts w:ascii="Calibri" w:eastAsia="Calibri" w:hAnsi="Calibri" w:cs="Calibri"/>
          <w:sz w:val="18"/>
          <w:szCs w:val="18"/>
          <w:lang w:val="en-CA"/>
        </w:rPr>
        <w:t xml:space="preserve">INR 1, 40, 00, 000- </w:t>
      </w:r>
      <w:r w:rsidR="00EF3BBF" w:rsidRPr="0096799B">
        <w:rPr>
          <w:rFonts w:eastAsia="Times New Roman" w:cs="Times New Roman"/>
          <w:color w:val="000000" w:themeColor="text1"/>
          <w:spacing w:val="-3"/>
          <w:sz w:val="18"/>
          <w:szCs w:val="18"/>
        </w:rPr>
        <w:t>1, 50, 00, 000</w:t>
      </w:r>
      <w:r w:rsidR="00EF3BBF" w:rsidRPr="0096799B">
        <w:rPr>
          <w:rFonts w:eastAsia="Times New Roman" w:cs="Times New Roman"/>
          <w:color w:val="000000" w:themeColor="text1"/>
          <w:spacing w:val="-3"/>
        </w:rPr>
        <w:t xml:space="preserve"> </w:t>
      </w:r>
      <w:r w:rsidR="00C647A4" w:rsidRPr="0096799B">
        <w:rPr>
          <w:rFonts w:ascii="Calibri" w:eastAsia="Calibri" w:hAnsi="Calibri" w:cs="Calibri"/>
          <w:sz w:val="18"/>
          <w:szCs w:val="18"/>
          <w:lang w:val="en-CA"/>
        </w:rPr>
        <w:t>Min. – Max.</w:t>
      </w:r>
      <w:r w:rsidR="00590518" w:rsidRPr="0096799B">
        <w:rPr>
          <w:rStyle w:val="FootnoteReference"/>
          <w:rFonts w:ascii="Calibri" w:eastAsia="Calibri" w:hAnsi="Calibri" w:cs="Calibri"/>
          <w:sz w:val="18"/>
          <w:szCs w:val="18"/>
          <w:lang w:val="en-CA"/>
        </w:rPr>
        <w:footnoteReference w:id="2"/>
      </w:r>
      <w:r w:rsidR="00C647A4" w:rsidRPr="0096799B">
        <w:rPr>
          <w:rFonts w:ascii="Calibri" w:eastAsia="Calibri" w:hAnsi="Calibri" w:cs="Calibri"/>
          <w:sz w:val="18"/>
          <w:szCs w:val="18"/>
          <w:lang w:val="en-CA"/>
        </w:rPr>
        <w:t>)</w:t>
      </w:r>
      <w:r w:rsidR="0000461E" w:rsidRPr="0096799B">
        <w:rPr>
          <w:rFonts w:ascii="Calibri" w:eastAsia="Calibri" w:hAnsi="Calibri" w:cs="Calibri"/>
          <w:sz w:val="18"/>
          <w:szCs w:val="18"/>
          <w:lang w:val="en-CA"/>
        </w:rPr>
        <w:t>]</w:t>
      </w:r>
    </w:p>
    <w:p w14:paraId="3F6E9A63" w14:textId="1D3B7246" w:rsidR="00462FFC" w:rsidRPr="00B8000E" w:rsidRDefault="00462FFC" w:rsidP="00B8000E">
      <w:pPr>
        <w:tabs>
          <w:tab w:val="left" w:pos="-720"/>
          <w:tab w:val="left" w:pos="1440"/>
        </w:tabs>
        <w:suppressAutoHyphens/>
        <w:spacing w:after="0" w:line="240" w:lineRule="auto"/>
        <w:jc w:val="right"/>
        <w:rPr>
          <w:rFonts w:ascii="Calibri" w:eastAsia="Calibri" w:hAnsi="Calibri" w:cs="Calibri"/>
          <w:spacing w:val="-2"/>
          <w:sz w:val="18"/>
          <w:szCs w:val="18"/>
          <w:lang w:val="en-CA"/>
        </w:rPr>
      </w:pPr>
    </w:p>
    <w:tbl>
      <w:tblPr>
        <w:tblStyle w:val="TableGrid"/>
        <w:tblW w:w="9090" w:type="dxa"/>
        <w:tblLook w:val="04A0" w:firstRow="1" w:lastRow="0" w:firstColumn="1" w:lastColumn="0" w:noHBand="0" w:noVBand="1"/>
      </w:tblPr>
      <w:tblGrid>
        <w:gridCol w:w="4855"/>
        <w:gridCol w:w="4235"/>
      </w:tblGrid>
      <w:tr w:rsidR="00682D37" w:rsidRPr="00B8000E" w14:paraId="5756B7B0" w14:textId="77777777" w:rsidTr="005D6A57">
        <w:tc>
          <w:tcPr>
            <w:tcW w:w="4855" w:type="dxa"/>
            <w:shd w:val="clear" w:color="auto" w:fill="D5DCE4" w:themeFill="text2" w:themeFillTint="33"/>
          </w:tcPr>
          <w:p w14:paraId="2A391F88" w14:textId="522D7A00" w:rsidR="00682D37" w:rsidRPr="00B8000E" w:rsidRDefault="00215AF7" w:rsidP="00B8000E">
            <w:pPr>
              <w:tabs>
                <w:tab w:val="left" w:pos="-720"/>
                <w:tab w:val="left" w:pos="1440"/>
              </w:tabs>
              <w:suppressAutoHyphens/>
              <w:rPr>
                <w:rFonts w:cs="Calibri"/>
                <w:b/>
                <w:spacing w:val="-2"/>
                <w:sz w:val="18"/>
                <w:szCs w:val="18"/>
                <w:lang w:val="en-CA"/>
              </w:rPr>
            </w:pPr>
            <w:r w:rsidRPr="00B8000E">
              <w:rPr>
                <w:rFonts w:cs="Calibri"/>
                <w:b/>
                <w:spacing w:val="-2"/>
                <w:sz w:val="18"/>
                <w:szCs w:val="18"/>
                <w:lang w:val="en-CA"/>
              </w:rPr>
              <w:t>This</w:t>
            </w:r>
            <w:r w:rsidR="00DC2F38">
              <w:rPr>
                <w:rFonts w:cs="Calibri"/>
                <w:b/>
                <w:spacing w:val="-2"/>
                <w:sz w:val="18"/>
                <w:szCs w:val="18"/>
                <w:lang w:val="en-CA"/>
              </w:rPr>
              <w:t xml:space="preserve"> </w:t>
            </w:r>
            <w:r w:rsidR="006470FD" w:rsidRPr="00B8000E">
              <w:rPr>
                <w:rFonts w:cs="Calibri"/>
                <w:b/>
                <w:spacing w:val="-2"/>
                <w:sz w:val="18"/>
                <w:szCs w:val="18"/>
                <w:lang w:val="en-CA"/>
              </w:rPr>
              <w:t>UN Women</w:t>
            </w:r>
            <w:r w:rsidR="00BF6C9A" w:rsidRPr="00B8000E">
              <w:rPr>
                <w:rFonts w:cs="Calibri"/>
                <w:b/>
                <w:spacing w:val="-2"/>
                <w:sz w:val="18"/>
                <w:szCs w:val="18"/>
                <w:lang w:val="en-CA"/>
              </w:rPr>
              <w:t xml:space="preserve"> </w:t>
            </w:r>
            <w:r w:rsidRPr="00B8000E">
              <w:rPr>
                <w:rFonts w:cs="Calibri"/>
                <w:b/>
                <w:spacing w:val="-2"/>
                <w:sz w:val="18"/>
                <w:szCs w:val="18"/>
                <w:lang w:val="en-CA"/>
              </w:rPr>
              <w:t xml:space="preserve">Call </w:t>
            </w:r>
            <w:proofErr w:type="gramStart"/>
            <w:r w:rsidR="006A722F">
              <w:rPr>
                <w:rFonts w:cs="Calibri"/>
                <w:b/>
                <w:spacing w:val="-2"/>
                <w:sz w:val="18"/>
                <w:szCs w:val="18"/>
                <w:lang w:val="en-CA"/>
              </w:rPr>
              <w:t>F</w:t>
            </w:r>
            <w:r w:rsidRPr="00B8000E">
              <w:rPr>
                <w:rFonts w:cs="Calibri"/>
                <w:b/>
                <w:spacing w:val="-2"/>
                <w:sz w:val="18"/>
                <w:szCs w:val="18"/>
                <w:lang w:val="en-CA"/>
              </w:rPr>
              <w:t>or</w:t>
            </w:r>
            <w:proofErr w:type="gramEnd"/>
            <w:r w:rsidRPr="00B8000E">
              <w:rPr>
                <w:rFonts w:cs="Calibri"/>
                <w:b/>
                <w:spacing w:val="-2"/>
                <w:sz w:val="18"/>
                <w:szCs w:val="18"/>
                <w:lang w:val="en-CA"/>
              </w:rPr>
              <w:t xml:space="preserve"> Proposals consists of </w:t>
            </w:r>
            <w:r w:rsidR="00932AD3">
              <w:rPr>
                <w:rFonts w:cs="Calibri"/>
                <w:b/>
                <w:spacing w:val="-2"/>
                <w:sz w:val="18"/>
                <w:szCs w:val="18"/>
                <w:u w:val="single"/>
                <w:lang w:val="en-CA"/>
              </w:rPr>
              <w:t>t</w:t>
            </w:r>
            <w:r w:rsidR="00EB2243" w:rsidRPr="00B8000E">
              <w:rPr>
                <w:rFonts w:cs="Calibri"/>
                <w:b/>
                <w:spacing w:val="-2"/>
                <w:sz w:val="18"/>
                <w:szCs w:val="18"/>
                <w:u w:val="single"/>
                <w:lang w:val="en-CA"/>
              </w:rPr>
              <w:t>wo</w:t>
            </w:r>
            <w:r w:rsidRPr="00B8000E">
              <w:rPr>
                <w:rFonts w:cs="Calibri"/>
                <w:b/>
                <w:spacing w:val="-2"/>
                <w:sz w:val="18"/>
                <w:szCs w:val="18"/>
                <w:u w:val="single"/>
                <w:lang w:val="en-CA"/>
              </w:rPr>
              <w:t xml:space="preserve"> </w:t>
            </w:r>
            <w:r w:rsidRPr="00B8000E">
              <w:rPr>
                <w:rFonts w:cs="Calibri"/>
                <w:b/>
                <w:spacing w:val="-2"/>
                <w:sz w:val="18"/>
                <w:szCs w:val="18"/>
                <w:lang w:val="en-CA"/>
              </w:rPr>
              <w:t>sections</w:t>
            </w:r>
            <w:r w:rsidR="00600B34" w:rsidRPr="00B8000E">
              <w:rPr>
                <w:rFonts w:cs="Calibri"/>
                <w:b/>
                <w:spacing w:val="-2"/>
                <w:sz w:val="18"/>
                <w:szCs w:val="18"/>
                <w:lang w:val="en-CA"/>
              </w:rPr>
              <w:t>:</w:t>
            </w:r>
          </w:p>
        </w:tc>
        <w:tc>
          <w:tcPr>
            <w:tcW w:w="4235" w:type="dxa"/>
            <w:shd w:val="clear" w:color="auto" w:fill="D5DCE4" w:themeFill="text2" w:themeFillTint="33"/>
          </w:tcPr>
          <w:p w14:paraId="6C7B757A" w14:textId="197493EB" w:rsidR="00682D37" w:rsidRPr="00B8000E" w:rsidRDefault="004A538B" w:rsidP="00B8000E">
            <w:pPr>
              <w:tabs>
                <w:tab w:val="left" w:pos="-720"/>
                <w:tab w:val="left" w:pos="1440"/>
              </w:tabs>
              <w:suppressAutoHyphens/>
              <w:jc w:val="center"/>
              <w:rPr>
                <w:rFonts w:cs="Calibri"/>
                <w:b/>
                <w:spacing w:val="-2"/>
                <w:sz w:val="18"/>
                <w:szCs w:val="18"/>
                <w:lang w:val="en-CA"/>
              </w:rPr>
            </w:pPr>
            <w:r>
              <w:rPr>
                <w:rFonts w:cs="Calibri"/>
                <w:b/>
                <w:spacing w:val="-2"/>
                <w:sz w:val="18"/>
                <w:szCs w:val="18"/>
                <w:lang w:val="en-CA"/>
              </w:rPr>
              <w:t>Documents</w:t>
            </w:r>
            <w:r w:rsidR="00291784" w:rsidRPr="00B8000E">
              <w:rPr>
                <w:rFonts w:cs="Calibri"/>
                <w:b/>
                <w:spacing w:val="-2"/>
                <w:sz w:val="18"/>
                <w:szCs w:val="18"/>
                <w:lang w:val="en-CA"/>
              </w:rPr>
              <w:t xml:space="preserve"> to be completed by proponents and returned </w:t>
            </w:r>
            <w:r w:rsidR="00C045F6">
              <w:rPr>
                <w:rFonts w:cs="Calibri"/>
                <w:b/>
                <w:spacing w:val="-2"/>
                <w:sz w:val="18"/>
                <w:szCs w:val="18"/>
                <w:lang w:val="en-CA"/>
              </w:rPr>
              <w:t>as part of</w:t>
            </w:r>
            <w:r w:rsidR="00291784" w:rsidRPr="00B8000E">
              <w:rPr>
                <w:rFonts w:cs="Calibri"/>
                <w:b/>
                <w:spacing w:val="-2"/>
                <w:sz w:val="18"/>
                <w:szCs w:val="18"/>
                <w:lang w:val="en-CA"/>
              </w:rPr>
              <w:t xml:space="preserve"> their proposal</w:t>
            </w:r>
            <w:r w:rsidR="0066299D" w:rsidRPr="00B8000E">
              <w:rPr>
                <w:rFonts w:cs="Calibri"/>
                <w:b/>
                <w:spacing w:val="-2"/>
                <w:sz w:val="18"/>
                <w:szCs w:val="18"/>
                <w:lang w:val="en-CA"/>
              </w:rPr>
              <w:t xml:space="preserve"> (</w:t>
            </w:r>
            <w:r w:rsidR="00EE4BD7" w:rsidRPr="00B8000E">
              <w:rPr>
                <w:rFonts w:cs="Calibri"/>
                <w:b/>
                <w:spacing w:val="-2"/>
                <w:sz w:val="18"/>
                <w:szCs w:val="18"/>
                <w:lang w:val="en-CA"/>
              </w:rPr>
              <w:t>mandatory)</w:t>
            </w:r>
          </w:p>
        </w:tc>
      </w:tr>
      <w:tr w:rsidR="00682D37" w:rsidRPr="00B8000E" w14:paraId="7EF92D49" w14:textId="77777777" w:rsidTr="005D6A57">
        <w:tc>
          <w:tcPr>
            <w:tcW w:w="4855" w:type="dxa"/>
          </w:tcPr>
          <w:p w14:paraId="53DBCA1A" w14:textId="77777777" w:rsidR="00682D37" w:rsidRDefault="007C472C" w:rsidP="00CE3345">
            <w:pPr>
              <w:tabs>
                <w:tab w:val="left" w:pos="-720"/>
                <w:tab w:val="left" w:pos="1440"/>
              </w:tabs>
              <w:suppressAutoHyphens/>
              <w:jc w:val="both"/>
              <w:rPr>
                <w:rFonts w:cs="Calibri"/>
                <w:b/>
                <w:color w:val="0070C0"/>
                <w:spacing w:val="-2"/>
                <w:sz w:val="18"/>
                <w:szCs w:val="18"/>
                <w:u w:val="single"/>
                <w:lang w:val="en-CA"/>
              </w:rPr>
            </w:pPr>
            <w:r w:rsidRPr="00B8000E">
              <w:rPr>
                <w:rFonts w:cs="Calibri"/>
                <w:b/>
                <w:color w:val="0070C0"/>
                <w:spacing w:val="-2"/>
                <w:sz w:val="18"/>
                <w:szCs w:val="18"/>
                <w:u w:val="single"/>
                <w:lang w:val="en-CA"/>
              </w:rPr>
              <w:t xml:space="preserve">Section 1 </w:t>
            </w:r>
          </w:p>
          <w:p w14:paraId="31E52841" w14:textId="77777777" w:rsidR="00DC2F38" w:rsidRPr="00B8000E" w:rsidRDefault="00DC2F38" w:rsidP="00CE3345">
            <w:pPr>
              <w:pStyle w:val="ListParagraph"/>
              <w:numPr>
                <w:ilvl w:val="0"/>
                <w:numId w:val="7"/>
              </w:numPr>
              <w:jc w:val="both"/>
              <w:rPr>
                <w:rFonts w:cs="Calibri"/>
                <w:spacing w:val="-2"/>
                <w:sz w:val="18"/>
                <w:szCs w:val="18"/>
                <w:lang w:val="en-CA"/>
              </w:rPr>
            </w:pPr>
            <w:r w:rsidRPr="00B8000E">
              <w:rPr>
                <w:rFonts w:cs="Calibri"/>
                <w:spacing w:val="-2"/>
                <w:sz w:val="18"/>
                <w:szCs w:val="18"/>
                <w:lang w:val="en-CA"/>
              </w:rPr>
              <w:t>CFP Letter for Implementing Partners</w:t>
            </w:r>
          </w:p>
          <w:p w14:paraId="3F46132A" w14:textId="77777777" w:rsidR="00DC2F38" w:rsidRPr="00B8000E" w:rsidRDefault="00DC2F38" w:rsidP="00CE3345">
            <w:pPr>
              <w:pStyle w:val="ListParagraph"/>
              <w:numPr>
                <w:ilvl w:val="0"/>
                <w:numId w:val="7"/>
              </w:numPr>
              <w:jc w:val="both"/>
              <w:rPr>
                <w:rFonts w:cs="Calibri"/>
                <w:spacing w:val="-2"/>
                <w:sz w:val="18"/>
                <w:szCs w:val="18"/>
                <w:lang w:val="en-CA"/>
              </w:rPr>
            </w:pPr>
            <w:r w:rsidRPr="00B8000E">
              <w:rPr>
                <w:rFonts w:cs="Calibri"/>
                <w:spacing w:val="-2"/>
                <w:sz w:val="18"/>
                <w:szCs w:val="18"/>
                <w:lang w:val="en-CA"/>
              </w:rPr>
              <w:t>Proposal Datasheet for Implementing Partners</w:t>
            </w:r>
          </w:p>
          <w:p w14:paraId="7E5A0C05" w14:textId="77777777" w:rsidR="00DC2F38" w:rsidRPr="00B8000E" w:rsidRDefault="00DC2F38" w:rsidP="00CE3345">
            <w:pPr>
              <w:pStyle w:val="ListParagraph"/>
              <w:numPr>
                <w:ilvl w:val="0"/>
                <w:numId w:val="7"/>
              </w:numPr>
              <w:jc w:val="both"/>
              <w:rPr>
                <w:rFonts w:cs="Calibri"/>
                <w:spacing w:val="-2"/>
                <w:sz w:val="18"/>
                <w:szCs w:val="18"/>
                <w:lang w:val="en-CA"/>
              </w:rPr>
            </w:pPr>
            <w:r w:rsidRPr="00B8000E">
              <w:rPr>
                <w:rFonts w:cs="Calibri"/>
                <w:spacing w:val="-2"/>
                <w:sz w:val="18"/>
                <w:szCs w:val="18"/>
                <w:lang w:val="en-CA"/>
              </w:rPr>
              <w:t>UN Women Terms of Reference</w:t>
            </w:r>
          </w:p>
          <w:p w14:paraId="5F8C0CE2" w14:textId="191F0A52" w:rsidR="00DC2F38" w:rsidRPr="003953DD" w:rsidRDefault="00DC2F38" w:rsidP="00CE3345">
            <w:pPr>
              <w:pStyle w:val="ListParagraph"/>
              <w:numPr>
                <w:ilvl w:val="0"/>
                <w:numId w:val="7"/>
              </w:numPr>
              <w:jc w:val="both"/>
              <w:rPr>
                <w:rFonts w:cs="Calibri"/>
                <w:spacing w:val="-2"/>
                <w:sz w:val="18"/>
                <w:szCs w:val="18"/>
                <w:lang w:val="en-CA"/>
              </w:rPr>
            </w:pPr>
            <w:r w:rsidRPr="00B8000E">
              <w:rPr>
                <w:rFonts w:cs="Calibri"/>
                <w:spacing w:val="-3"/>
                <w:sz w:val="18"/>
                <w:szCs w:val="18"/>
                <w:lang w:val="en-CA"/>
              </w:rPr>
              <w:t xml:space="preserve">Acceptance of the </w:t>
            </w:r>
            <w:r w:rsidR="002B287D">
              <w:rPr>
                <w:rFonts w:cs="Calibri"/>
                <w:spacing w:val="-3"/>
                <w:sz w:val="18"/>
                <w:szCs w:val="18"/>
                <w:lang w:val="en-CA"/>
              </w:rPr>
              <w:t>t</w:t>
            </w:r>
            <w:r w:rsidRPr="00B8000E">
              <w:rPr>
                <w:rFonts w:cs="Calibri"/>
                <w:spacing w:val="-3"/>
                <w:sz w:val="18"/>
                <w:szCs w:val="18"/>
                <w:lang w:val="en-CA"/>
              </w:rPr>
              <w:t xml:space="preserve">erms and </w:t>
            </w:r>
            <w:r w:rsidR="002B287D">
              <w:rPr>
                <w:rFonts w:cs="Calibri"/>
                <w:spacing w:val="-3"/>
                <w:sz w:val="18"/>
                <w:szCs w:val="18"/>
                <w:lang w:val="en-CA"/>
              </w:rPr>
              <w:t>c</w:t>
            </w:r>
            <w:r w:rsidRPr="00B8000E">
              <w:rPr>
                <w:rFonts w:cs="Calibri"/>
                <w:spacing w:val="-3"/>
                <w:sz w:val="18"/>
                <w:szCs w:val="18"/>
                <w:lang w:val="en-CA"/>
              </w:rPr>
              <w:t xml:space="preserve">onditions </w:t>
            </w:r>
            <w:r w:rsidR="00A967C7">
              <w:rPr>
                <w:rFonts w:cs="Calibri"/>
                <w:spacing w:val="-3"/>
                <w:sz w:val="18"/>
                <w:szCs w:val="18"/>
                <w:lang w:val="en-CA"/>
              </w:rPr>
              <w:t>o</w:t>
            </w:r>
            <w:r w:rsidRPr="00B8000E">
              <w:rPr>
                <w:rFonts w:cs="Calibri"/>
                <w:spacing w:val="-3"/>
                <w:sz w:val="18"/>
                <w:szCs w:val="18"/>
                <w:lang w:val="en-CA"/>
              </w:rPr>
              <w:t xml:space="preserve">utlined in the </w:t>
            </w:r>
            <w:r w:rsidR="003C761D">
              <w:rPr>
                <w:rFonts w:cs="Calibri"/>
                <w:spacing w:val="-3"/>
                <w:sz w:val="18"/>
                <w:szCs w:val="18"/>
                <w:lang w:val="en-CA"/>
              </w:rPr>
              <w:t>t</w:t>
            </w:r>
            <w:r w:rsidRPr="00B8000E">
              <w:rPr>
                <w:rFonts w:cs="Calibri"/>
                <w:spacing w:val="-3"/>
                <w:sz w:val="18"/>
                <w:szCs w:val="18"/>
                <w:lang w:val="en-CA"/>
              </w:rPr>
              <w:t>emplate Partner Agreement</w:t>
            </w:r>
          </w:p>
          <w:p w14:paraId="3965623E" w14:textId="1FEA9730" w:rsidR="00302CDD" w:rsidRPr="007818FC" w:rsidRDefault="00DC2F38" w:rsidP="007818FC">
            <w:pPr>
              <w:pStyle w:val="ListParagraph"/>
              <w:numPr>
                <w:ilvl w:val="0"/>
                <w:numId w:val="7"/>
              </w:numPr>
              <w:jc w:val="both"/>
              <w:rPr>
                <w:rFonts w:cs="Calibri"/>
                <w:spacing w:val="-3"/>
                <w:sz w:val="18"/>
                <w:szCs w:val="18"/>
                <w:lang w:val="en-CA"/>
              </w:rPr>
            </w:pPr>
            <w:r w:rsidRPr="007818FC">
              <w:rPr>
                <w:rFonts w:cs="Calibri"/>
                <w:b/>
                <w:bCs/>
                <w:spacing w:val="-3"/>
                <w:sz w:val="18"/>
                <w:szCs w:val="18"/>
                <w:lang w:val="en-CA"/>
              </w:rPr>
              <w:t>Annex A-1</w:t>
            </w:r>
            <w:r w:rsidRPr="007818FC">
              <w:rPr>
                <w:rFonts w:cs="Calibri"/>
                <w:spacing w:val="-3"/>
                <w:sz w:val="18"/>
                <w:szCs w:val="18"/>
                <w:lang w:val="en-CA"/>
              </w:rPr>
              <w:t xml:space="preserve"> Mandatory Requirements/Pre-Qualification </w:t>
            </w:r>
          </w:p>
          <w:p w14:paraId="033D792B" w14:textId="1BEECC8A" w:rsidR="00DC2F38" w:rsidRPr="007818FC" w:rsidRDefault="00DC2F38" w:rsidP="007818FC">
            <w:pPr>
              <w:pStyle w:val="ListParagraph"/>
              <w:ind w:left="360"/>
              <w:jc w:val="both"/>
              <w:rPr>
                <w:rFonts w:cs="Calibri"/>
                <w:b/>
                <w:spacing w:val="-2"/>
                <w:sz w:val="18"/>
                <w:szCs w:val="18"/>
                <w:lang w:val="en-CA"/>
              </w:rPr>
            </w:pPr>
            <w:r w:rsidRPr="007818FC">
              <w:rPr>
                <w:rFonts w:cs="Calibri"/>
                <w:spacing w:val="-3"/>
                <w:sz w:val="18"/>
                <w:szCs w:val="18"/>
                <w:lang w:val="en-CA"/>
              </w:rPr>
              <w:t>Criteria</w:t>
            </w:r>
            <w:r w:rsidR="0063535A">
              <w:rPr>
                <w:rFonts w:cs="Calibri"/>
                <w:spacing w:val="-3"/>
                <w:sz w:val="18"/>
                <w:szCs w:val="18"/>
                <w:lang w:val="en-CA"/>
              </w:rPr>
              <w:t xml:space="preserve"> and Contractual Aspects</w:t>
            </w:r>
          </w:p>
        </w:tc>
        <w:tc>
          <w:tcPr>
            <w:tcW w:w="4235" w:type="dxa"/>
          </w:tcPr>
          <w:p w14:paraId="74B608AA" w14:textId="77777777" w:rsidR="00A46F4F" w:rsidRDefault="00A46F4F" w:rsidP="003953DD">
            <w:pPr>
              <w:tabs>
                <w:tab w:val="left" w:pos="-720"/>
                <w:tab w:val="left" w:pos="1440"/>
              </w:tabs>
              <w:suppressAutoHyphens/>
              <w:jc w:val="both"/>
              <w:rPr>
                <w:rFonts w:cs="Calibri"/>
                <w:b/>
                <w:spacing w:val="-2"/>
                <w:sz w:val="18"/>
                <w:szCs w:val="18"/>
                <w:lang w:val="en-CA"/>
              </w:rPr>
            </w:pPr>
          </w:p>
          <w:p w14:paraId="52669997" w14:textId="16451EA9" w:rsidR="00332971" w:rsidRDefault="00236EF8" w:rsidP="003953DD">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A-1</w:t>
            </w:r>
            <w:r w:rsidRPr="00B8000E">
              <w:rPr>
                <w:rFonts w:cs="Calibri"/>
                <w:spacing w:val="-2"/>
                <w:sz w:val="18"/>
                <w:szCs w:val="18"/>
                <w:lang w:val="en-CA"/>
              </w:rPr>
              <w:t xml:space="preserve"> Mandatory </w:t>
            </w:r>
            <w:r w:rsidR="00F35D77" w:rsidRPr="00B8000E">
              <w:rPr>
                <w:rFonts w:cs="Calibri"/>
                <w:spacing w:val="-2"/>
                <w:sz w:val="18"/>
                <w:szCs w:val="18"/>
                <w:lang w:val="en-CA"/>
              </w:rPr>
              <w:t>R</w:t>
            </w:r>
            <w:r w:rsidRPr="00B8000E">
              <w:rPr>
                <w:rFonts w:cs="Calibri"/>
                <w:spacing w:val="-2"/>
                <w:sz w:val="18"/>
                <w:szCs w:val="18"/>
                <w:lang w:val="en-CA"/>
              </w:rPr>
              <w:t>equirements/</w:t>
            </w:r>
            <w:r w:rsidR="00F35D77" w:rsidRPr="00B8000E">
              <w:rPr>
                <w:rFonts w:cs="Calibri"/>
                <w:spacing w:val="-2"/>
                <w:sz w:val="18"/>
                <w:szCs w:val="18"/>
                <w:lang w:val="en-CA"/>
              </w:rPr>
              <w:t>P</w:t>
            </w:r>
            <w:r w:rsidRPr="00B8000E">
              <w:rPr>
                <w:rFonts w:cs="Calibri"/>
                <w:spacing w:val="-2"/>
                <w:sz w:val="18"/>
                <w:szCs w:val="18"/>
                <w:lang w:val="en-CA"/>
              </w:rPr>
              <w:t>re-</w:t>
            </w:r>
            <w:r w:rsidR="00F35D77" w:rsidRPr="00B8000E">
              <w:rPr>
                <w:rFonts w:cs="Calibri"/>
                <w:spacing w:val="-2"/>
                <w:sz w:val="18"/>
                <w:szCs w:val="18"/>
                <w:lang w:val="en-CA"/>
              </w:rPr>
              <w:t>Q</w:t>
            </w:r>
            <w:r w:rsidRPr="00B8000E">
              <w:rPr>
                <w:rFonts w:cs="Calibri"/>
                <w:spacing w:val="-2"/>
                <w:sz w:val="18"/>
                <w:szCs w:val="18"/>
                <w:lang w:val="en-CA"/>
              </w:rPr>
              <w:t xml:space="preserve">ualification </w:t>
            </w:r>
            <w:r w:rsidR="00332971">
              <w:rPr>
                <w:rFonts w:cs="Calibri"/>
                <w:spacing w:val="-2"/>
                <w:sz w:val="18"/>
                <w:szCs w:val="18"/>
                <w:lang w:val="en-CA"/>
              </w:rPr>
              <w:t xml:space="preserve">           </w:t>
            </w:r>
          </w:p>
          <w:p w14:paraId="058425A8" w14:textId="1306CDF1" w:rsidR="00682D37" w:rsidRDefault="00332971" w:rsidP="00CE3345">
            <w:pPr>
              <w:tabs>
                <w:tab w:val="left" w:pos="-720"/>
                <w:tab w:val="left" w:pos="1440"/>
              </w:tabs>
              <w:suppressAutoHyphens/>
              <w:jc w:val="both"/>
              <w:rPr>
                <w:rFonts w:cs="Calibri"/>
                <w:spacing w:val="-2"/>
                <w:sz w:val="18"/>
                <w:szCs w:val="18"/>
                <w:lang w:val="en-CA"/>
              </w:rPr>
            </w:pPr>
            <w:r>
              <w:rPr>
                <w:rFonts w:cs="Calibri"/>
                <w:spacing w:val="-2"/>
                <w:sz w:val="18"/>
                <w:szCs w:val="18"/>
                <w:lang w:val="en-CA"/>
              </w:rPr>
              <w:t xml:space="preserve">                    </w:t>
            </w:r>
            <w:r w:rsidR="00F35D77" w:rsidRPr="00B8000E">
              <w:rPr>
                <w:rFonts w:cs="Calibri"/>
                <w:spacing w:val="-2"/>
                <w:sz w:val="18"/>
                <w:szCs w:val="18"/>
                <w:lang w:val="en-CA"/>
              </w:rPr>
              <w:t>C</w:t>
            </w:r>
            <w:r w:rsidR="00236EF8" w:rsidRPr="00B8000E">
              <w:rPr>
                <w:rFonts w:cs="Calibri"/>
                <w:spacing w:val="-2"/>
                <w:sz w:val="18"/>
                <w:szCs w:val="18"/>
                <w:lang w:val="en-CA"/>
              </w:rPr>
              <w:t>riteria</w:t>
            </w:r>
            <w:r w:rsidR="00DE737F" w:rsidRPr="00B8000E">
              <w:rPr>
                <w:rFonts w:cs="Calibri"/>
                <w:spacing w:val="-2"/>
                <w:sz w:val="18"/>
                <w:szCs w:val="18"/>
                <w:lang w:val="en-CA"/>
              </w:rPr>
              <w:t xml:space="preserve"> </w:t>
            </w:r>
            <w:r w:rsidR="00A954A1">
              <w:rPr>
                <w:rFonts w:cs="Calibri"/>
                <w:spacing w:val="-2"/>
                <w:sz w:val="18"/>
                <w:szCs w:val="18"/>
                <w:lang w:val="en-CA"/>
              </w:rPr>
              <w:t>and Contractual Aspects</w:t>
            </w:r>
          </w:p>
          <w:p w14:paraId="685E2688" w14:textId="37CB94A2" w:rsidR="00DC2F38" w:rsidRPr="00B8000E" w:rsidRDefault="00DC2F38" w:rsidP="00CE3345">
            <w:pPr>
              <w:tabs>
                <w:tab w:val="left" w:pos="-720"/>
                <w:tab w:val="left" w:pos="1440"/>
              </w:tabs>
              <w:suppressAutoHyphens/>
              <w:jc w:val="both"/>
              <w:rPr>
                <w:rFonts w:cs="Calibri"/>
                <w:spacing w:val="-2"/>
                <w:sz w:val="18"/>
                <w:szCs w:val="18"/>
                <w:lang w:val="en-CA"/>
              </w:rPr>
            </w:pPr>
          </w:p>
        </w:tc>
      </w:tr>
      <w:tr w:rsidR="00682D37" w:rsidRPr="00B8000E" w14:paraId="640A0F89" w14:textId="77777777" w:rsidTr="005D6A57">
        <w:tc>
          <w:tcPr>
            <w:tcW w:w="4855" w:type="dxa"/>
          </w:tcPr>
          <w:p w14:paraId="7708D8DC" w14:textId="77777777" w:rsidR="00682D37" w:rsidRDefault="00DC2F38" w:rsidP="00CE3345">
            <w:pPr>
              <w:tabs>
                <w:tab w:val="left" w:pos="-720"/>
                <w:tab w:val="left" w:pos="1440"/>
              </w:tabs>
              <w:suppressAutoHyphens/>
              <w:jc w:val="both"/>
              <w:rPr>
                <w:rFonts w:cs="Calibri"/>
                <w:b/>
                <w:color w:val="0070C0"/>
                <w:spacing w:val="-2"/>
                <w:sz w:val="18"/>
                <w:szCs w:val="18"/>
                <w:u w:val="single"/>
                <w:lang w:val="en-CA"/>
              </w:rPr>
            </w:pPr>
            <w:r w:rsidRPr="00B8000E">
              <w:rPr>
                <w:rFonts w:cs="Calibri"/>
                <w:b/>
                <w:color w:val="0070C0"/>
                <w:spacing w:val="-2"/>
                <w:sz w:val="18"/>
                <w:szCs w:val="18"/>
                <w:u w:val="single"/>
                <w:lang w:val="en-CA"/>
              </w:rPr>
              <w:t>Section 2</w:t>
            </w:r>
          </w:p>
          <w:p w14:paraId="6934E38A" w14:textId="4969CADE" w:rsidR="00DC2F38" w:rsidRDefault="00DC2F38" w:rsidP="00CE3345">
            <w:pPr>
              <w:pStyle w:val="ListParagraph"/>
              <w:numPr>
                <w:ilvl w:val="0"/>
                <w:numId w:val="20"/>
              </w:numPr>
              <w:tabs>
                <w:tab w:val="left" w:pos="-720"/>
                <w:tab w:val="left" w:pos="1440"/>
              </w:tabs>
              <w:suppressAutoHyphens/>
              <w:jc w:val="both"/>
              <w:rPr>
                <w:rFonts w:cs="Calibri"/>
                <w:spacing w:val="-2"/>
                <w:sz w:val="18"/>
                <w:szCs w:val="18"/>
                <w:lang w:val="en-CA"/>
              </w:rPr>
            </w:pPr>
            <w:r w:rsidRPr="00DC2F38">
              <w:rPr>
                <w:rFonts w:cs="Calibri"/>
                <w:spacing w:val="-2"/>
                <w:sz w:val="18"/>
                <w:szCs w:val="18"/>
                <w:lang w:val="en-CA"/>
              </w:rPr>
              <w:t>Instructions to Proponents</w:t>
            </w:r>
            <w:r w:rsidR="00056D7B">
              <w:rPr>
                <w:rFonts w:cs="Calibri"/>
                <w:spacing w:val="-2"/>
                <w:sz w:val="18"/>
                <w:szCs w:val="18"/>
                <w:lang w:val="en-CA"/>
              </w:rPr>
              <w:t>, which includes the following:</w:t>
            </w:r>
          </w:p>
          <w:p w14:paraId="5B4ECB3D" w14:textId="5E377ECB" w:rsidR="00056D7B" w:rsidRPr="007818FC"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A-2</w:t>
            </w:r>
            <w:r w:rsidRPr="00B8000E">
              <w:rPr>
                <w:rFonts w:cs="Calibri"/>
                <w:spacing w:val="-2"/>
                <w:sz w:val="18"/>
                <w:szCs w:val="18"/>
                <w:lang w:val="en-CA"/>
              </w:rPr>
              <w:t xml:space="preserve"> Technical Proposal Submission Form</w:t>
            </w:r>
          </w:p>
          <w:p w14:paraId="4C594D68" w14:textId="369BF5CA" w:rsidR="00056D7B" w:rsidRPr="00B8000E"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A-3</w:t>
            </w:r>
            <w:r w:rsidRPr="00B8000E">
              <w:rPr>
                <w:rFonts w:cs="Calibri"/>
                <w:spacing w:val="-2"/>
                <w:sz w:val="18"/>
                <w:szCs w:val="18"/>
                <w:lang w:val="en-CA"/>
              </w:rPr>
              <w:t xml:space="preserve"> Financial Proposal Submission Form</w:t>
            </w:r>
          </w:p>
          <w:p w14:paraId="5174EE2E" w14:textId="2A5B8C63" w:rsidR="00056D7B" w:rsidRPr="00B8000E"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A-4</w:t>
            </w:r>
            <w:r w:rsidRPr="00B8000E">
              <w:rPr>
                <w:rFonts w:cs="Calibri"/>
                <w:spacing w:val="-2"/>
                <w:sz w:val="18"/>
                <w:szCs w:val="18"/>
                <w:lang w:val="en-CA"/>
              </w:rPr>
              <w:t xml:space="preserve"> Format of Resume for Proposed </w:t>
            </w:r>
            <w:r w:rsidR="00B57D53">
              <w:rPr>
                <w:rFonts w:cs="Calibri"/>
                <w:spacing w:val="-2"/>
                <w:sz w:val="18"/>
                <w:szCs w:val="18"/>
                <w:lang w:val="en-CA"/>
              </w:rPr>
              <w:t>Personnel</w:t>
            </w:r>
          </w:p>
          <w:p w14:paraId="33327EF6" w14:textId="68DA2CDC" w:rsidR="00056D7B" w:rsidRPr="00B8000E"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A-5</w:t>
            </w:r>
            <w:r w:rsidRPr="00B8000E">
              <w:rPr>
                <w:rFonts w:cs="Calibri"/>
                <w:spacing w:val="-2"/>
                <w:sz w:val="18"/>
                <w:szCs w:val="18"/>
                <w:lang w:val="en-CA"/>
              </w:rPr>
              <w:t xml:space="preserve"> Capacity Assessment Minimum Documents</w:t>
            </w:r>
          </w:p>
          <w:p w14:paraId="08005A38" w14:textId="6B503528" w:rsidR="00DC2F38" w:rsidRPr="00BC1DE3" w:rsidRDefault="00DC2F38" w:rsidP="007818FC">
            <w:pPr>
              <w:pStyle w:val="ListParagraph"/>
              <w:tabs>
                <w:tab w:val="left" w:pos="-720"/>
                <w:tab w:val="left" w:pos="1440"/>
              </w:tabs>
              <w:suppressAutoHyphens/>
              <w:ind w:left="360"/>
              <w:jc w:val="both"/>
              <w:rPr>
                <w:rFonts w:cs="Calibri"/>
                <w:b/>
                <w:bCs/>
                <w:spacing w:val="-2"/>
                <w:sz w:val="18"/>
                <w:szCs w:val="18"/>
                <w:lang w:val="en-CA"/>
              </w:rPr>
            </w:pPr>
            <w:r w:rsidRPr="007818FC">
              <w:rPr>
                <w:rFonts w:cs="Calibri"/>
                <w:b/>
                <w:bCs/>
                <w:spacing w:val="-2"/>
                <w:sz w:val="18"/>
                <w:szCs w:val="18"/>
                <w:lang w:val="en-CA"/>
              </w:rPr>
              <w:t>Annex A-6</w:t>
            </w:r>
            <w:r w:rsidRPr="007818FC">
              <w:rPr>
                <w:rFonts w:cs="Calibri"/>
                <w:spacing w:val="-2"/>
                <w:sz w:val="18"/>
                <w:szCs w:val="18"/>
                <w:lang w:val="en-CA"/>
              </w:rPr>
              <w:t xml:space="preserve"> </w:t>
            </w:r>
            <w:r w:rsidRPr="00056D7B">
              <w:rPr>
                <w:rFonts w:cs="Calibri"/>
                <w:spacing w:val="-2"/>
                <w:sz w:val="18"/>
                <w:szCs w:val="18"/>
                <w:lang w:val="en-CA"/>
              </w:rPr>
              <w:t xml:space="preserve">UN Women </w:t>
            </w:r>
            <w:r w:rsidR="006824E2" w:rsidRPr="00056D7B">
              <w:rPr>
                <w:rFonts w:cs="Calibri"/>
                <w:spacing w:val="-2"/>
                <w:sz w:val="18"/>
                <w:szCs w:val="18"/>
                <w:lang w:val="en-CA"/>
              </w:rPr>
              <w:t xml:space="preserve">template </w:t>
            </w:r>
            <w:r w:rsidRPr="00056D7B">
              <w:rPr>
                <w:rFonts w:cs="Calibri"/>
                <w:spacing w:val="-2"/>
                <w:sz w:val="18"/>
                <w:szCs w:val="18"/>
                <w:lang w:val="en-CA"/>
              </w:rPr>
              <w:t>Partner Agreement</w:t>
            </w:r>
            <w:r w:rsidRPr="00677D5C">
              <w:rPr>
                <w:rFonts w:cs="Calibri"/>
                <w:bCs/>
                <w:spacing w:val="-2"/>
                <w:sz w:val="18"/>
                <w:szCs w:val="18"/>
                <w:lang w:val="en-CA"/>
              </w:rPr>
              <w:t xml:space="preserve"> </w:t>
            </w:r>
            <w:r w:rsidR="005445F7" w:rsidRPr="00BC1DE3">
              <w:rPr>
                <w:rFonts w:cs="Calibri"/>
                <w:b/>
                <w:bCs/>
                <w:spacing w:val="-2"/>
                <w:sz w:val="18"/>
                <w:szCs w:val="18"/>
                <w:highlight w:val="yellow"/>
                <w:lang w:val="en-CA"/>
              </w:rPr>
              <w:t xml:space="preserve">[UN Women to </w:t>
            </w:r>
            <w:r w:rsidR="00C7704A" w:rsidRPr="00BC1DE3">
              <w:rPr>
                <w:rFonts w:cs="Calibri"/>
                <w:b/>
                <w:bCs/>
                <w:color w:val="FF0000"/>
                <w:spacing w:val="-2"/>
                <w:sz w:val="18"/>
                <w:szCs w:val="18"/>
                <w:highlight w:val="yellow"/>
                <w:u w:val="single"/>
                <w:lang w:val="en-CA"/>
              </w:rPr>
              <w:t>attach</w:t>
            </w:r>
            <w:r w:rsidR="005445F7" w:rsidRPr="00BC1DE3">
              <w:rPr>
                <w:rFonts w:cs="Calibri"/>
                <w:b/>
                <w:bCs/>
                <w:spacing w:val="-2"/>
                <w:sz w:val="18"/>
                <w:szCs w:val="18"/>
                <w:highlight w:val="yellow"/>
                <w:lang w:val="en-CA"/>
              </w:rPr>
              <w:t xml:space="preserve"> most up to date version</w:t>
            </w:r>
            <w:r w:rsidR="00C7704A" w:rsidRPr="00BC1DE3">
              <w:rPr>
                <w:rFonts w:cs="Calibri"/>
                <w:b/>
                <w:bCs/>
                <w:spacing w:val="-2"/>
                <w:sz w:val="18"/>
                <w:szCs w:val="18"/>
                <w:highlight w:val="yellow"/>
                <w:lang w:val="en-CA"/>
              </w:rPr>
              <w:t>]</w:t>
            </w:r>
          </w:p>
          <w:p w14:paraId="384B405B" w14:textId="6628523E" w:rsidR="002550E3" w:rsidRPr="00DC2F38" w:rsidRDefault="002550E3" w:rsidP="007818FC">
            <w:pPr>
              <w:pStyle w:val="ListParagraph"/>
              <w:tabs>
                <w:tab w:val="left" w:pos="-720"/>
                <w:tab w:val="left" w:pos="1440"/>
              </w:tabs>
              <w:suppressAutoHyphens/>
              <w:ind w:left="360"/>
              <w:jc w:val="both"/>
              <w:rPr>
                <w:rFonts w:cs="Calibri"/>
                <w:spacing w:val="-2"/>
                <w:sz w:val="18"/>
                <w:szCs w:val="18"/>
                <w:lang w:val="en-CA"/>
              </w:rPr>
            </w:pPr>
            <w:r w:rsidRPr="002550E3">
              <w:rPr>
                <w:rFonts w:cs="Calibri"/>
                <w:b/>
                <w:spacing w:val="-2"/>
                <w:sz w:val="18"/>
                <w:szCs w:val="18"/>
                <w:lang w:val="en-CA"/>
              </w:rPr>
              <w:t>Annex A-7</w:t>
            </w:r>
            <w:r>
              <w:rPr>
                <w:rFonts w:cs="Calibri"/>
                <w:bCs/>
                <w:spacing w:val="-2"/>
                <w:sz w:val="18"/>
                <w:szCs w:val="18"/>
                <w:lang w:val="en-CA"/>
              </w:rPr>
              <w:t xml:space="preserve"> UN Women Anti-Fraud Policy</w:t>
            </w:r>
            <w:r w:rsidR="00C7704A">
              <w:rPr>
                <w:rFonts w:cs="Calibri"/>
                <w:bCs/>
                <w:spacing w:val="-2"/>
                <w:sz w:val="18"/>
                <w:szCs w:val="18"/>
                <w:lang w:val="en-CA"/>
              </w:rPr>
              <w:t xml:space="preserve"> </w:t>
            </w:r>
            <w:r w:rsidR="00C7704A" w:rsidRPr="00BC1DE3">
              <w:rPr>
                <w:rFonts w:cs="Calibri"/>
                <w:b/>
                <w:spacing w:val="-2"/>
                <w:sz w:val="18"/>
                <w:szCs w:val="18"/>
                <w:highlight w:val="yellow"/>
                <w:lang w:val="en-CA"/>
              </w:rPr>
              <w:t xml:space="preserve">[UN Women to </w:t>
            </w:r>
            <w:r w:rsidR="00C7704A" w:rsidRPr="00BC1DE3">
              <w:rPr>
                <w:rFonts w:cs="Calibri"/>
                <w:b/>
                <w:color w:val="FF0000"/>
                <w:spacing w:val="-2"/>
                <w:sz w:val="18"/>
                <w:szCs w:val="18"/>
                <w:highlight w:val="yellow"/>
                <w:u w:val="single"/>
                <w:lang w:val="en-CA"/>
              </w:rPr>
              <w:t>attach</w:t>
            </w:r>
            <w:r w:rsidR="00C7704A" w:rsidRPr="00BC1DE3">
              <w:rPr>
                <w:rFonts w:cs="Calibri"/>
                <w:b/>
                <w:spacing w:val="-2"/>
                <w:sz w:val="18"/>
                <w:szCs w:val="18"/>
                <w:highlight w:val="yellow"/>
                <w:lang w:val="en-CA"/>
              </w:rPr>
              <w:t xml:space="preserve"> most up to date version]</w:t>
            </w:r>
          </w:p>
        </w:tc>
        <w:tc>
          <w:tcPr>
            <w:tcW w:w="4235" w:type="dxa"/>
          </w:tcPr>
          <w:p w14:paraId="2DF8A07A" w14:textId="77777777" w:rsidR="00A46F4F" w:rsidRDefault="00A46F4F" w:rsidP="00E543FC">
            <w:pPr>
              <w:tabs>
                <w:tab w:val="left" w:pos="-720"/>
                <w:tab w:val="left" w:pos="1440"/>
              </w:tabs>
              <w:suppressAutoHyphens/>
              <w:jc w:val="both"/>
              <w:rPr>
                <w:rFonts w:cs="Calibri"/>
                <w:b/>
                <w:spacing w:val="-2"/>
                <w:sz w:val="18"/>
                <w:szCs w:val="18"/>
                <w:lang w:val="en-CA"/>
              </w:rPr>
            </w:pPr>
          </w:p>
          <w:p w14:paraId="1AFA0D9A" w14:textId="067768B5" w:rsidR="00E543FC" w:rsidRPr="00B8000E"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A-2</w:t>
            </w:r>
            <w:r w:rsidRPr="00B8000E">
              <w:rPr>
                <w:rFonts w:cs="Calibri"/>
                <w:spacing w:val="-2"/>
                <w:sz w:val="18"/>
                <w:szCs w:val="18"/>
                <w:lang w:val="en-CA"/>
              </w:rPr>
              <w:t xml:space="preserve"> Technical Proposal Submission Form</w:t>
            </w:r>
          </w:p>
          <w:p w14:paraId="05E87AE1" w14:textId="77777777" w:rsidR="00E543FC" w:rsidRPr="00B8000E"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A-3</w:t>
            </w:r>
            <w:r w:rsidRPr="00B8000E">
              <w:rPr>
                <w:rFonts w:cs="Calibri"/>
                <w:spacing w:val="-2"/>
                <w:sz w:val="18"/>
                <w:szCs w:val="18"/>
                <w:lang w:val="en-CA"/>
              </w:rPr>
              <w:t xml:space="preserve"> Financial Proposal Submission Form</w:t>
            </w:r>
          </w:p>
          <w:p w14:paraId="42BECA7A" w14:textId="26972E70" w:rsidR="00E543FC" w:rsidRPr="00B8000E"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A-4</w:t>
            </w:r>
            <w:r w:rsidRPr="00B8000E">
              <w:rPr>
                <w:rFonts w:cs="Calibri"/>
                <w:spacing w:val="-2"/>
                <w:sz w:val="18"/>
                <w:szCs w:val="18"/>
                <w:lang w:val="en-CA"/>
              </w:rPr>
              <w:t xml:space="preserve"> Format of Resume for Proposed </w:t>
            </w:r>
            <w:r w:rsidR="00B57D53">
              <w:rPr>
                <w:rFonts w:cs="Calibri"/>
                <w:spacing w:val="-2"/>
                <w:sz w:val="18"/>
                <w:szCs w:val="18"/>
                <w:lang w:val="en-CA"/>
              </w:rPr>
              <w:t>Personnel</w:t>
            </w:r>
          </w:p>
          <w:p w14:paraId="063E6753" w14:textId="77777777" w:rsidR="00096FB8"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A-5</w:t>
            </w:r>
            <w:r w:rsidRPr="00B8000E">
              <w:rPr>
                <w:rFonts w:cs="Calibri"/>
                <w:spacing w:val="-2"/>
                <w:sz w:val="18"/>
                <w:szCs w:val="18"/>
                <w:lang w:val="en-CA"/>
              </w:rPr>
              <w:t xml:space="preserve"> Capacity Assessment Minimum Documents</w:t>
            </w:r>
          </w:p>
          <w:p w14:paraId="39F0C032" w14:textId="244AA037" w:rsidR="004A3EC3" w:rsidRPr="00B8000E" w:rsidRDefault="004A3EC3" w:rsidP="00E543FC">
            <w:pPr>
              <w:tabs>
                <w:tab w:val="left" w:pos="-720"/>
                <w:tab w:val="left" w:pos="1440"/>
              </w:tabs>
              <w:suppressAutoHyphens/>
              <w:jc w:val="both"/>
              <w:rPr>
                <w:rFonts w:cs="Calibri"/>
                <w:spacing w:val="-2"/>
                <w:sz w:val="18"/>
                <w:szCs w:val="18"/>
                <w:lang w:val="en-CA"/>
              </w:rPr>
            </w:pPr>
          </w:p>
        </w:tc>
      </w:tr>
    </w:tbl>
    <w:p w14:paraId="1BBCB9D4" w14:textId="77777777" w:rsidR="000B480F" w:rsidRPr="00B8000E" w:rsidRDefault="000B480F" w:rsidP="00B8000E">
      <w:pPr>
        <w:tabs>
          <w:tab w:val="left" w:pos="-720"/>
        </w:tabs>
        <w:suppressAutoHyphens/>
        <w:spacing w:after="0" w:line="240" w:lineRule="auto"/>
        <w:jc w:val="both"/>
        <w:rPr>
          <w:rFonts w:ascii="Calibri" w:eastAsia="Calibri" w:hAnsi="Calibri" w:cs="Calibri"/>
          <w:sz w:val="18"/>
          <w:szCs w:val="18"/>
          <w:lang w:val="en-CA"/>
        </w:rPr>
      </w:pPr>
    </w:p>
    <w:p w14:paraId="71A88E10" w14:textId="378FAA2A" w:rsidR="000B480F" w:rsidRDefault="000B480F" w:rsidP="0096799B">
      <w:pPr>
        <w:tabs>
          <w:tab w:val="left" w:pos="-720"/>
          <w:tab w:val="left" w:pos="1440"/>
        </w:tabs>
        <w:suppressAutoHyphens/>
        <w:spacing w:after="0" w:line="240" w:lineRule="auto"/>
        <w:jc w:val="both"/>
        <w:rPr>
          <w:rFonts w:ascii="Calibri" w:eastAsia="Calibri" w:hAnsi="Calibri" w:cs="Calibri"/>
          <w:sz w:val="18"/>
          <w:szCs w:val="18"/>
          <w:lang w:val="en-CA"/>
        </w:rPr>
      </w:pPr>
      <w:r w:rsidRPr="0096799B">
        <w:rPr>
          <w:rFonts w:ascii="Calibri" w:eastAsia="Calibri" w:hAnsi="Calibri" w:cs="Calibri"/>
          <w:spacing w:val="-2"/>
          <w:sz w:val="18"/>
          <w:szCs w:val="18"/>
          <w:lang w:val="en-CA"/>
        </w:rPr>
        <w:t>Interested proponents may obtain further information by contacting this email address:</w:t>
      </w:r>
      <w:r w:rsidR="000F7063" w:rsidRPr="0096799B">
        <w:rPr>
          <w:rFonts w:ascii="Calibri" w:eastAsia="Calibri" w:hAnsi="Calibri" w:cs="Calibri"/>
          <w:spacing w:val="-2"/>
          <w:sz w:val="18"/>
          <w:szCs w:val="18"/>
          <w:lang w:val="en-CA"/>
        </w:rPr>
        <w:t xml:space="preserve"> </w:t>
      </w:r>
      <w:hyperlink r:id="rId12" w:history="1">
        <w:r w:rsidR="0096799B" w:rsidRPr="0096799B">
          <w:rPr>
            <w:rStyle w:val="Hyperlink"/>
            <w:rFonts w:eastAsia="Times New Roman" w:cstheme="minorHAnsi"/>
            <w:b/>
            <w:sz w:val="18"/>
            <w:szCs w:val="18"/>
          </w:rPr>
          <w:t>registry.india@unwomen.org</w:t>
        </w:r>
      </w:hyperlink>
    </w:p>
    <w:p w14:paraId="38D2012C" w14:textId="77777777" w:rsidR="00DC2F38" w:rsidRPr="00B8000E" w:rsidRDefault="00DC2F38" w:rsidP="00CE3345">
      <w:pPr>
        <w:tabs>
          <w:tab w:val="left" w:pos="-720"/>
          <w:tab w:val="left" w:pos="1440"/>
        </w:tabs>
        <w:suppressAutoHyphens/>
        <w:spacing w:after="0" w:line="240" w:lineRule="auto"/>
        <w:jc w:val="both"/>
        <w:rPr>
          <w:rFonts w:ascii="Calibri" w:eastAsia="Calibri" w:hAnsi="Calibri" w:cs="Calibri"/>
          <w:b/>
          <w:bCs/>
          <w:sz w:val="18"/>
          <w:szCs w:val="18"/>
          <w:lang w:val="en-CA"/>
        </w:rPr>
      </w:pPr>
    </w:p>
    <w:p w14:paraId="70386CD6" w14:textId="486E3E43" w:rsidR="000B480F" w:rsidRPr="00B8000E" w:rsidRDefault="000B480F" w:rsidP="00950AE7">
      <w:pPr>
        <w:pStyle w:val="ListParagraph"/>
        <w:numPr>
          <w:ilvl w:val="0"/>
          <w:numId w:val="6"/>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B8000E">
        <w:rPr>
          <w:rFonts w:ascii="Calibri" w:eastAsia="Times New Roman" w:hAnsi="Calibri" w:cs="Calibri"/>
          <w:b/>
          <w:color w:val="0070C0"/>
          <w:sz w:val="18"/>
          <w:szCs w:val="18"/>
          <w:lang w:val="en-GB" w:eastAsia="en-GB"/>
        </w:rPr>
        <w:t xml:space="preserve">Proposal </w:t>
      </w:r>
      <w:r w:rsidR="000D3192" w:rsidRPr="00B8000E">
        <w:rPr>
          <w:rFonts w:ascii="Calibri" w:eastAsia="Times New Roman" w:hAnsi="Calibri" w:cs="Calibri"/>
          <w:b/>
          <w:color w:val="0070C0"/>
          <w:sz w:val="18"/>
          <w:szCs w:val="18"/>
          <w:lang w:val="en-GB" w:eastAsia="en-GB"/>
        </w:rPr>
        <w:t>D</w:t>
      </w:r>
      <w:r w:rsidRPr="00B8000E">
        <w:rPr>
          <w:rFonts w:ascii="Calibri" w:eastAsia="Times New Roman" w:hAnsi="Calibri" w:cs="Calibri"/>
          <w:b/>
          <w:color w:val="0070C0"/>
          <w:sz w:val="18"/>
          <w:szCs w:val="18"/>
          <w:lang w:val="en-GB" w:eastAsia="en-GB"/>
        </w:rPr>
        <w:t>atasheet for Implementing Partners</w:t>
      </w:r>
    </w:p>
    <w:p w14:paraId="0853E5C0" w14:textId="77777777" w:rsidR="00700157" w:rsidRPr="0056586D" w:rsidRDefault="00700157" w:rsidP="00700157">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700157" w:rsidRPr="0056586D" w14:paraId="4F3991FC" w14:textId="77777777" w:rsidTr="00367AC1">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A1BDB6"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F7A31D"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700157" w:rsidRPr="0056586D" w14:paraId="4F6D4045" w14:textId="77777777" w:rsidTr="00367AC1">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6EA25386" w14:textId="2915E18B" w:rsidR="00700157" w:rsidRPr="0056586D" w:rsidRDefault="004E1E34"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4E1E34">
              <w:rPr>
                <w:rFonts w:asciiTheme="minorHAnsi" w:eastAsia="Times New Roman" w:hAnsiTheme="minorHAnsi" w:cstheme="minorHAnsi"/>
                <w:b/>
                <w:sz w:val="18"/>
                <w:szCs w:val="18"/>
              </w:rPr>
              <w:t>Women Empowerment for Textiles</w:t>
            </w:r>
          </w:p>
        </w:tc>
        <w:tc>
          <w:tcPr>
            <w:tcW w:w="2965" w:type="dxa"/>
            <w:tcBorders>
              <w:top w:val="single" w:sz="4" w:space="0" w:color="auto"/>
              <w:left w:val="single" w:sz="4" w:space="0" w:color="auto"/>
              <w:bottom w:val="single" w:sz="4" w:space="0" w:color="auto"/>
              <w:right w:val="single" w:sz="4" w:space="0" w:color="auto"/>
            </w:tcBorders>
          </w:tcPr>
          <w:p w14:paraId="646B39DB" w14:textId="0E28A9E0" w:rsidR="00700157" w:rsidRPr="0096799B"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96799B">
              <w:rPr>
                <w:rFonts w:asciiTheme="minorHAnsi" w:eastAsia="Times New Roman" w:hAnsiTheme="minorHAnsi" w:cstheme="minorHAnsi"/>
                <w:b/>
                <w:sz w:val="18"/>
                <w:szCs w:val="18"/>
              </w:rPr>
              <w:t>Date:</w:t>
            </w:r>
            <w:r w:rsidR="00C727ED" w:rsidRPr="0096799B">
              <w:rPr>
                <w:rFonts w:asciiTheme="minorHAnsi" w:eastAsia="Times New Roman" w:hAnsiTheme="minorHAnsi" w:cstheme="minorHAnsi"/>
                <w:b/>
                <w:sz w:val="18"/>
                <w:szCs w:val="18"/>
              </w:rPr>
              <w:t xml:space="preserve"> </w:t>
            </w:r>
            <w:r w:rsidR="002D4DCE">
              <w:rPr>
                <w:rFonts w:asciiTheme="minorHAnsi" w:eastAsia="Times New Roman" w:hAnsiTheme="minorHAnsi" w:cstheme="minorHAnsi"/>
                <w:b/>
                <w:sz w:val="18"/>
                <w:szCs w:val="18"/>
              </w:rPr>
              <w:t>20</w:t>
            </w:r>
            <w:r w:rsidR="007131F0" w:rsidRPr="0096799B">
              <w:rPr>
                <w:rFonts w:asciiTheme="minorHAnsi" w:eastAsia="Times New Roman" w:hAnsiTheme="minorHAnsi" w:cstheme="minorHAnsi"/>
                <w:b/>
                <w:sz w:val="18"/>
                <w:szCs w:val="18"/>
              </w:rPr>
              <w:t>.</w:t>
            </w:r>
            <w:r w:rsidR="002D4DCE">
              <w:rPr>
                <w:rFonts w:asciiTheme="minorHAnsi" w:eastAsia="Times New Roman" w:hAnsiTheme="minorHAnsi" w:cstheme="minorHAnsi"/>
                <w:b/>
                <w:sz w:val="18"/>
                <w:szCs w:val="18"/>
              </w:rPr>
              <w:t>07</w:t>
            </w:r>
            <w:r w:rsidR="00E234C5">
              <w:rPr>
                <w:rFonts w:asciiTheme="minorHAnsi" w:eastAsia="Times New Roman" w:hAnsiTheme="minorHAnsi" w:cstheme="minorHAnsi"/>
                <w:b/>
                <w:sz w:val="18"/>
                <w:szCs w:val="18"/>
              </w:rPr>
              <w:t>.</w:t>
            </w:r>
            <w:r w:rsidR="00EF3BBF" w:rsidRPr="0096799B">
              <w:rPr>
                <w:rFonts w:asciiTheme="minorHAnsi" w:eastAsia="Times New Roman" w:hAnsiTheme="minorHAnsi" w:cstheme="minorHAnsi"/>
                <w:b/>
                <w:sz w:val="18"/>
                <w:szCs w:val="18"/>
              </w:rPr>
              <w:t>2023</w:t>
            </w:r>
          </w:p>
        </w:tc>
        <w:tc>
          <w:tcPr>
            <w:tcW w:w="1440" w:type="dxa"/>
            <w:tcBorders>
              <w:top w:val="single" w:sz="4" w:space="0" w:color="auto"/>
              <w:left w:val="single" w:sz="4" w:space="0" w:color="auto"/>
              <w:bottom w:val="single" w:sz="4" w:space="0" w:color="auto"/>
              <w:right w:val="single" w:sz="4" w:space="0" w:color="auto"/>
            </w:tcBorders>
          </w:tcPr>
          <w:p w14:paraId="00978245" w14:textId="091AEBE4" w:rsidR="00700157" w:rsidRPr="0096799B"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96799B">
              <w:rPr>
                <w:rFonts w:asciiTheme="minorHAnsi" w:eastAsia="Times New Roman" w:hAnsiTheme="minorHAnsi" w:cstheme="minorHAnsi"/>
                <w:b/>
                <w:sz w:val="18"/>
                <w:szCs w:val="18"/>
              </w:rPr>
              <w:t>Time:</w:t>
            </w:r>
            <w:r w:rsidR="00EF3BBF" w:rsidRPr="0096799B">
              <w:rPr>
                <w:rFonts w:asciiTheme="minorHAnsi" w:eastAsia="Times New Roman" w:hAnsiTheme="minorHAnsi" w:cstheme="minorHAnsi"/>
                <w:b/>
                <w:sz w:val="18"/>
                <w:szCs w:val="18"/>
              </w:rPr>
              <w:t xml:space="preserve"> 17:00</w:t>
            </w:r>
            <w:r w:rsidR="0094425C">
              <w:rPr>
                <w:rFonts w:asciiTheme="minorHAnsi" w:eastAsia="Times New Roman" w:hAnsiTheme="minorHAnsi" w:cstheme="minorHAnsi"/>
                <w:b/>
                <w:sz w:val="18"/>
                <w:szCs w:val="18"/>
              </w:rPr>
              <w:t xml:space="preserve"> hours IST</w:t>
            </w:r>
          </w:p>
        </w:tc>
      </w:tr>
      <w:tr w:rsidR="00700157" w:rsidRPr="00A65BA2" w14:paraId="09271AF9"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2D47818B" w14:textId="4ABE3A3B"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Pr>
                <w:rFonts w:asciiTheme="minorHAnsi" w:eastAsia="Times New Roman" w:hAnsiTheme="minorHAnsi" w:cstheme="minorHAnsi"/>
                <w:b/>
                <w:sz w:val="18"/>
                <w:szCs w:val="18"/>
              </w:rPr>
              <w:t xml:space="preserve">mme Officer’s </w:t>
            </w:r>
            <w:r w:rsidR="006824E2">
              <w:rPr>
                <w:rFonts w:asciiTheme="minorHAnsi" w:eastAsia="Times New Roman" w:hAnsiTheme="minorHAnsi" w:cstheme="minorHAnsi"/>
                <w:b/>
                <w:sz w:val="18"/>
                <w:szCs w:val="18"/>
              </w:rPr>
              <w:t>n</w:t>
            </w:r>
            <w:r>
              <w:rPr>
                <w:rFonts w:asciiTheme="minorHAnsi" w:eastAsia="Times New Roman" w:hAnsiTheme="minorHAnsi" w:cstheme="minorHAnsi"/>
                <w:b/>
                <w:sz w:val="18"/>
                <w:szCs w:val="18"/>
              </w:rPr>
              <w:t>ame:</w:t>
            </w:r>
            <w:r w:rsidR="00EF3BBF">
              <w:rPr>
                <w:rFonts w:asciiTheme="minorHAnsi" w:eastAsia="Times New Roman" w:hAnsiTheme="minorHAnsi" w:cstheme="minorHAnsi"/>
                <w:b/>
                <w:sz w:val="18"/>
                <w:szCs w:val="18"/>
              </w:rPr>
              <w:t xml:space="preserve"> Suhela Khan </w:t>
            </w:r>
          </w:p>
        </w:tc>
        <w:tc>
          <w:tcPr>
            <w:tcW w:w="4405" w:type="dxa"/>
            <w:gridSpan w:val="2"/>
            <w:tcBorders>
              <w:top w:val="single" w:sz="4" w:space="0" w:color="auto"/>
              <w:left w:val="single" w:sz="4" w:space="0" w:color="auto"/>
              <w:bottom w:val="single" w:sz="4" w:space="0" w:color="auto"/>
              <w:right w:val="single" w:sz="4" w:space="0" w:color="auto"/>
            </w:tcBorders>
          </w:tcPr>
          <w:p w14:paraId="2B4174B5" w14:textId="2346F9C7" w:rsidR="00700157" w:rsidRPr="00A61FC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lang w:val="de-DE"/>
              </w:rPr>
            </w:pPr>
            <w:r w:rsidRPr="00A61FCD">
              <w:rPr>
                <w:rFonts w:asciiTheme="minorHAnsi" w:eastAsia="Times New Roman" w:hAnsiTheme="minorHAnsi" w:cstheme="minorHAnsi"/>
                <w:b/>
                <w:sz w:val="18"/>
                <w:szCs w:val="18"/>
                <w:lang w:val="de-DE"/>
              </w:rPr>
              <w:t>(Via e-mail)</w:t>
            </w:r>
            <w:r w:rsidR="00EF3BBF" w:rsidRPr="00A61FCD">
              <w:rPr>
                <w:rFonts w:asciiTheme="minorHAnsi" w:eastAsia="Times New Roman" w:hAnsiTheme="minorHAnsi" w:cstheme="minorHAnsi"/>
                <w:b/>
                <w:sz w:val="18"/>
                <w:szCs w:val="18"/>
                <w:lang w:val="de-DE"/>
              </w:rPr>
              <w:t xml:space="preserve"> </w:t>
            </w:r>
            <w:hyperlink r:id="rId13" w:history="1">
              <w:r w:rsidR="00D76A76" w:rsidRPr="00A61FCD">
                <w:rPr>
                  <w:rStyle w:val="Hyperlink"/>
                  <w:rFonts w:eastAsia="Times New Roman" w:cstheme="minorHAnsi"/>
                  <w:b/>
                  <w:sz w:val="18"/>
                  <w:szCs w:val="18"/>
                  <w:lang w:val="de-DE"/>
                </w:rPr>
                <w:t>registry.india@unwomen.org</w:t>
              </w:r>
            </w:hyperlink>
          </w:p>
        </w:tc>
      </w:tr>
      <w:tr w:rsidR="00700157" w:rsidRPr="0056586D" w14:paraId="23E89879" w14:textId="77777777" w:rsidTr="00367AC1">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3C42866B" w14:textId="7A932F33"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EF3BBF">
              <w:rPr>
                <w:rFonts w:asciiTheme="minorHAnsi" w:eastAsia="Times New Roman" w:hAnsiTheme="minorHAnsi" w:cstheme="minorHAnsi"/>
                <w:b/>
                <w:sz w:val="18"/>
                <w:szCs w:val="18"/>
              </w:rPr>
              <w:t xml:space="preserve"> </w:t>
            </w:r>
            <w:hyperlink r:id="rId14" w:history="1">
              <w:r w:rsidR="007131F0" w:rsidRPr="00A33D2D">
                <w:rPr>
                  <w:rStyle w:val="Hyperlink"/>
                  <w:rFonts w:eastAsia="Times New Roman" w:cstheme="minorHAnsi"/>
                  <w:b/>
                  <w:sz w:val="18"/>
                  <w:szCs w:val="18"/>
                </w:rPr>
                <w:t>registry.india@unwomen.org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2B870B" w14:textId="77777777" w:rsidR="00700157" w:rsidRPr="0096799B"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96799B">
              <w:rPr>
                <w:rFonts w:asciiTheme="minorHAnsi" w:eastAsia="Times New Roman" w:hAnsiTheme="minorHAnsi" w:cstheme="minorHAnsi"/>
                <w:b/>
                <w:sz w:val="18"/>
                <w:szCs w:val="18"/>
              </w:rPr>
              <w:t>UN Women clarifications to proponents due: [if applicable]</w:t>
            </w:r>
          </w:p>
        </w:tc>
      </w:tr>
      <w:tr w:rsidR="00700157" w:rsidRPr="0056586D" w14:paraId="0D22DE92"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2D2E2DE1" w14:textId="6276CC80"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6824E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p>
        </w:tc>
        <w:tc>
          <w:tcPr>
            <w:tcW w:w="2965" w:type="dxa"/>
            <w:tcBorders>
              <w:top w:val="single" w:sz="4" w:space="0" w:color="auto"/>
              <w:left w:val="single" w:sz="4" w:space="0" w:color="auto"/>
              <w:bottom w:val="single" w:sz="4" w:space="0" w:color="auto"/>
              <w:right w:val="single" w:sz="4" w:space="0" w:color="auto"/>
            </w:tcBorders>
          </w:tcPr>
          <w:p w14:paraId="5FA2D4FF" w14:textId="1E63EC2D" w:rsidR="00700157" w:rsidRPr="0096799B"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96799B">
              <w:rPr>
                <w:rFonts w:asciiTheme="minorHAnsi" w:eastAsia="Times New Roman" w:hAnsiTheme="minorHAnsi" w:cstheme="minorHAnsi"/>
                <w:b/>
                <w:sz w:val="18"/>
                <w:szCs w:val="18"/>
              </w:rPr>
              <w:t>Date</w:t>
            </w:r>
            <w:r w:rsidR="00EF3BBF" w:rsidRPr="0096799B">
              <w:rPr>
                <w:rFonts w:asciiTheme="minorHAnsi" w:eastAsia="Times New Roman" w:hAnsiTheme="minorHAnsi" w:cstheme="minorHAnsi"/>
                <w:b/>
                <w:sz w:val="18"/>
                <w:szCs w:val="18"/>
              </w:rPr>
              <w:t xml:space="preserve">: </w:t>
            </w:r>
            <w:r w:rsidR="002D4DCE">
              <w:rPr>
                <w:rFonts w:asciiTheme="minorHAnsi" w:eastAsia="Times New Roman" w:hAnsiTheme="minorHAnsi" w:cstheme="minorHAnsi"/>
                <w:b/>
                <w:sz w:val="18"/>
                <w:szCs w:val="18"/>
              </w:rPr>
              <w:t>25</w:t>
            </w:r>
            <w:r w:rsidR="007131F0" w:rsidRPr="0096799B">
              <w:rPr>
                <w:rFonts w:asciiTheme="minorHAnsi" w:eastAsia="Times New Roman" w:hAnsiTheme="minorHAnsi" w:cstheme="minorHAnsi"/>
                <w:b/>
                <w:sz w:val="18"/>
                <w:szCs w:val="18"/>
              </w:rPr>
              <w:t>.0</w:t>
            </w:r>
            <w:r w:rsidR="00EB1CBF">
              <w:rPr>
                <w:rFonts w:asciiTheme="minorHAnsi" w:eastAsia="Times New Roman" w:hAnsiTheme="minorHAnsi" w:cstheme="minorHAnsi"/>
                <w:b/>
                <w:sz w:val="18"/>
                <w:szCs w:val="18"/>
              </w:rPr>
              <w:t>7</w:t>
            </w:r>
            <w:r w:rsidR="007131F0" w:rsidRPr="0096799B">
              <w:rPr>
                <w:rFonts w:asciiTheme="minorHAnsi" w:eastAsia="Times New Roman" w:hAnsiTheme="minorHAnsi" w:cstheme="minorHAnsi"/>
                <w:b/>
                <w:sz w:val="18"/>
                <w:szCs w:val="18"/>
              </w:rPr>
              <w:t>.</w:t>
            </w:r>
            <w:r w:rsidR="00EF3BBF" w:rsidRPr="0096799B">
              <w:rPr>
                <w:rFonts w:asciiTheme="minorHAnsi" w:eastAsia="Times New Roman" w:hAnsiTheme="minorHAnsi" w:cstheme="minorHAnsi"/>
                <w:b/>
                <w:sz w:val="18"/>
                <w:szCs w:val="18"/>
              </w:rPr>
              <w:t>2023</w:t>
            </w:r>
          </w:p>
        </w:tc>
        <w:tc>
          <w:tcPr>
            <w:tcW w:w="1440" w:type="dxa"/>
            <w:tcBorders>
              <w:top w:val="single" w:sz="4" w:space="0" w:color="auto"/>
              <w:left w:val="single" w:sz="4" w:space="0" w:color="auto"/>
              <w:bottom w:val="single" w:sz="4" w:space="0" w:color="auto"/>
              <w:right w:val="single" w:sz="4" w:space="0" w:color="auto"/>
            </w:tcBorders>
          </w:tcPr>
          <w:p w14:paraId="04D226B0" w14:textId="26CF8D0D" w:rsidR="00700157" w:rsidRPr="0096799B"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96799B">
              <w:rPr>
                <w:rFonts w:asciiTheme="minorHAnsi" w:eastAsia="Times New Roman" w:hAnsiTheme="minorHAnsi" w:cstheme="minorHAnsi"/>
                <w:b/>
                <w:sz w:val="18"/>
                <w:szCs w:val="18"/>
              </w:rPr>
              <w:t>Time:</w:t>
            </w:r>
            <w:r w:rsidR="00EF3BBF" w:rsidRPr="0096799B">
              <w:rPr>
                <w:rFonts w:asciiTheme="minorHAnsi" w:eastAsia="Times New Roman" w:hAnsiTheme="minorHAnsi" w:cstheme="minorHAnsi"/>
                <w:b/>
                <w:sz w:val="18"/>
                <w:szCs w:val="18"/>
              </w:rPr>
              <w:t xml:space="preserve"> 17:00</w:t>
            </w:r>
            <w:r w:rsidR="0094425C">
              <w:rPr>
                <w:rFonts w:asciiTheme="minorHAnsi" w:eastAsia="Times New Roman" w:hAnsiTheme="minorHAnsi" w:cstheme="minorHAnsi"/>
                <w:b/>
                <w:sz w:val="18"/>
                <w:szCs w:val="18"/>
              </w:rPr>
              <w:t xml:space="preserve"> hours IST</w:t>
            </w:r>
          </w:p>
        </w:tc>
      </w:tr>
      <w:tr w:rsidR="00700157" w:rsidRPr="0056586D" w14:paraId="1D008AF8" w14:textId="77777777" w:rsidTr="00367AC1">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0DC13619"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451341" w14:textId="77777777" w:rsidR="00700157" w:rsidRPr="0096799B"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96799B">
              <w:rPr>
                <w:rFonts w:asciiTheme="minorHAnsi" w:eastAsia="Times New Roman" w:hAnsiTheme="minorHAnsi" w:cstheme="minorHAnsi"/>
                <w:b/>
                <w:sz w:val="18"/>
                <w:szCs w:val="18"/>
              </w:rPr>
              <w:t>Proposal due:</w:t>
            </w:r>
          </w:p>
        </w:tc>
      </w:tr>
      <w:tr w:rsidR="00700157" w:rsidRPr="0056586D" w14:paraId="3C08B606"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38E00437" w14:textId="47C341B9"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EF3BBF">
              <w:rPr>
                <w:rFonts w:asciiTheme="minorHAnsi" w:eastAsia="Times New Roman" w:hAnsiTheme="minorHAnsi" w:cstheme="minorHAnsi"/>
                <w:b/>
                <w:sz w:val="18"/>
                <w:szCs w:val="18"/>
              </w:rPr>
              <w:t xml:space="preserve"> </w:t>
            </w:r>
            <w:r w:rsidR="00C727ED">
              <w:rPr>
                <w:rFonts w:asciiTheme="minorHAnsi" w:eastAsia="Times New Roman" w:hAnsiTheme="minorHAnsi" w:cstheme="minorHAnsi"/>
                <w:b/>
                <w:sz w:val="18"/>
                <w:szCs w:val="18"/>
              </w:rPr>
              <w:t>2</w:t>
            </w:r>
            <w:r w:rsidR="00E234C5">
              <w:rPr>
                <w:rFonts w:asciiTheme="minorHAnsi" w:eastAsia="Times New Roman" w:hAnsiTheme="minorHAnsi" w:cstheme="minorHAnsi"/>
                <w:b/>
                <w:sz w:val="18"/>
                <w:szCs w:val="18"/>
              </w:rPr>
              <w:t>0</w:t>
            </w:r>
            <w:r w:rsidR="00EF3BBF">
              <w:rPr>
                <w:rFonts w:asciiTheme="minorHAnsi" w:eastAsia="Times New Roman" w:hAnsiTheme="minorHAnsi" w:cstheme="minorHAnsi"/>
                <w:b/>
                <w:sz w:val="18"/>
                <w:szCs w:val="18"/>
              </w:rPr>
              <w:t>.0</w:t>
            </w:r>
            <w:r w:rsidR="007131F0">
              <w:rPr>
                <w:rFonts w:asciiTheme="minorHAnsi" w:eastAsia="Times New Roman" w:hAnsiTheme="minorHAnsi" w:cstheme="minorHAnsi"/>
                <w:b/>
                <w:sz w:val="18"/>
                <w:szCs w:val="18"/>
              </w:rPr>
              <w:t>6</w:t>
            </w:r>
            <w:r w:rsidR="00EF3BBF">
              <w:rPr>
                <w:rFonts w:asciiTheme="minorHAnsi" w:eastAsia="Times New Roman" w:hAnsiTheme="minorHAnsi" w:cstheme="minorHAnsi"/>
                <w:b/>
                <w:sz w:val="18"/>
                <w:szCs w:val="18"/>
              </w:rPr>
              <w:t>.2023</w:t>
            </w:r>
          </w:p>
        </w:tc>
        <w:tc>
          <w:tcPr>
            <w:tcW w:w="2965" w:type="dxa"/>
            <w:tcBorders>
              <w:top w:val="single" w:sz="4" w:space="0" w:color="auto"/>
              <w:left w:val="single" w:sz="4" w:space="0" w:color="auto"/>
              <w:bottom w:val="single" w:sz="4" w:space="0" w:color="auto"/>
              <w:right w:val="single" w:sz="4" w:space="0" w:color="auto"/>
            </w:tcBorders>
          </w:tcPr>
          <w:p w14:paraId="050E8DB2" w14:textId="3A893094" w:rsidR="00700157" w:rsidRPr="0096799B"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96799B">
              <w:rPr>
                <w:rFonts w:asciiTheme="minorHAnsi" w:eastAsia="Times New Roman" w:hAnsiTheme="minorHAnsi" w:cstheme="minorHAnsi"/>
                <w:b/>
                <w:sz w:val="18"/>
                <w:szCs w:val="18"/>
              </w:rPr>
              <w:t>Date:</w:t>
            </w:r>
            <w:r w:rsidR="00EF3BBF" w:rsidRPr="0096799B">
              <w:rPr>
                <w:rFonts w:asciiTheme="minorHAnsi" w:eastAsia="Times New Roman" w:hAnsiTheme="minorHAnsi" w:cstheme="minorHAnsi"/>
                <w:b/>
                <w:sz w:val="18"/>
                <w:szCs w:val="18"/>
              </w:rPr>
              <w:t xml:space="preserve"> </w:t>
            </w:r>
            <w:r w:rsidR="002D4DCE">
              <w:rPr>
                <w:rFonts w:asciiTheme="minorHAnsi" w:eastAsia="Times New Roman" w:hAnsiTheme="minorHAnsi" w:cstheme="minorHAnsi"/>
                <w:b/>
                <w:sz w:val="18"/>
                <w:szCs w:val="18"/>
              </w:rPr>
              <w:t>1 August</w:t>
            </w:r>
            <w:r w:rsidR="00B14F64" w:rsidRPr="0096799B">
              <w:rPr>
                <w:rFonts w:asciiTheme="minorHAnsi" w:eastAsia="Times New Roman" w:hAnsiTheme="minorHAnsi" w:cstheme="minorHAnsi"/>
                <w:b/>
                <w:sz w:val="18"/>
                <w:szCs w:val="18"/>
              </w:rPr>
              <w:t xml:space="preserve"> </w:t>
            </w:r>
            <w:r w:rsidR="00EF3BBF" w:rsidRPr="0096799B">
              <w:rPr>
                <w:rFonts w:asciiTheme="minorHAnsi" w:eastAsia="Times New Roman" w:hAnsiTheme="minorHAnsi" w:cstheme="minorHAnsi"/>
                <w:b/>
                <w:sz w:val="18"/>
                <w:szCs w:val="18"/>
              </w:rPr>
              <w:t>2023</w:t>
            </w:r>
          </w:p>
        </w:tc>
        <w:tc>
          <w:tcPr>
            <w:tcW w:w="1440" w:type="dxa"/>
            <w:tcBorders>
              <w:top w:val="single" w:sz="4" w:space="0" w:color="auto"/>
              <w:left w:val="single" w:sz="4" w:space="0" w:color="auto"/>
              <w:bottom w:val="single" w:sz="4" w:space="0" w:color="auto"/>
              <w:right w:val="single" w:sz="4" w:space="0" w:color="auto"/>
            </w:tcBorders>
          </w:tcPr>
          <w:p w14:paraId="1A5EA5BB" w14:textId="44AECC0F" w:rsidR="00700157" w:rsidRPr="0096799B"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96799B">
              <w:rPr>
                <w:rFonts w:asciiTheme="minorHAnsi" w:eastAsia="Times New Roman" w:hAnsiTheme="minorHAnsi" w:cstheme="minorHAnsi"/>
                <w:b/>
                <w:sz w:val="18"/>
                <w:szCs w:val="18"/>
              </w:rPr>
              <w:t>Time:</w:t>
            </w:r>
            <w:r w:rsidR="00EF3BBF" w:rsidRPr="0096799B">
              <w:rPr>
                <w:rFonts w:asciiTheme="minorHAnsi" w:eastAsia="Times New Roman" w:hAnsiTheme="minorHAnsi" w:cstheme="minorHAnsi"/>
                <w:b/>
                <w:sz w:val="18"/>
                <w:szCs w:val="18"/>
              </w:rPr>
              <w:t xml:space="preserve"> 17:00</w:t>
            </w:r>
            <w:r w:rsidR="0094425C">
              <w:rPr>
                <w:rFonts w:asciiTheme="minorHAnsi" w:eastAsia="Times New Roman" w:hAnsiTheme="minorHAnsi" w:cstheme="minorHAnsi"/>
                <w:b/>
                <w:sz w:val="18"/>
                <w:szCs w:val="18"/>
              </w:rPr>
              <w:t xml:space="preserve"> hours IST</w:t>
            </w:r>
          </w:p>
        </w:tc>
      </w:tr>
      <w:tr w:rsidR="00700157" w:rsidRPr="0056586D" w14:paraId="273A2715"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353BDBC6"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546AFB5E"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2D4DCE" w:rsidRPr="0056586D" w14:paraId="6E8976F4"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14BEBB" w14:textId="77777777" w:rsidR="002D4DCE" w:rsidRPr="0056586D" w:rsidRDefault="002D4DCE" w:rsidP="00367AC1">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4CE5C7A7" w14:textId="77777777" w:rsidR="002D4DCE" w:rsidRPr="0056586D" w:rsidRDefault="002D4DCE" w:rsidP="00367AC1">
            <w:pPr>
              <w:tabs>
                <w:tab w:val="right" w:pos="2880"/>
                <w:tab w:val="left" w:pos="3690"/>
                <w:tab w:val="left" w:pos="5040"/>
              </w:tabs>
              <w:ind w:right="144"/>
              <w:outlineLvl w:val="0"/>
              <w:rPr>
                <w:rFonts w:eastAsia="Times New Roman"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292298" w14:textId="77777777" w:rsidR="002D4DCE" w:rsidRPr="0056586D" w:rsidRDefault="002D4DCE" w:rsidP="00367AC1">
            <w:pPr>
              <w:tabs>
                <w:tab w:val="right" w:pos="2880"/>
                <w:tab w:val="left" w:pos="3690"/>
                <w:tab w:val="left" w:pos="5040"/>
              </w:tabs>
              <w:ind w:right="144"/>
              <w:outlineLvl w:val="0"/>
              <w:rPr>
                <w:rFonts w:eastAsia="Times New Roman" w:cstheme="minorHAnsi"/>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20DB4B" w14:textId="77777777" w:rsidR="002D4DCE" w:rsidRDefault="002D4DCE" w:rsidP="00367AC1">
            <w:pPr>
              <w:tabs>
                <w:tab w:val="right" w:pos="2880"/>
                <w:tab w:val="left" w:pos="3690"/>
                <w:tab w:val="left" w:pos="5040"/>
              </w:tabs>
              <w:ind w:right="144"/>
              <w:outlineLvl w:val="0"/>
              <w:rPr>
                <w:rFonts w:eastAsia="Times New Roman" w:cstheme="minorHAnsi"/>
                <w:b/>
                <w:sz w:val="18"/>
                <w:szCs w:val="18"/>
              </w:rPr>
            </w:pPr>
          </w:p>
        </w:tc>
      </w:tr>
      <w:tr w:rsidR="00700157" w:rsidRPr="0056586D" w14:paraId="234D1504"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FA139D" w14:textId="496AE5D3"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Pre-proposal conference with </w:t>
            </w:r>
            <w:r w:rsidR="006A365C">
              <w:rPr>
                <w:rFonts w:asciiTheme="minorHAnsi" w:eastAsia="Times New Roman" w:hAnsiTheme="minorHAnsi" w:cstheme="minorHAnsi"/>
                <w:b/>
                <w:sz w:val="18"/>
                <w:szCs w:val="18"/>
              </w:rPr>
              <w:t>proponents</w:t>
            </w:r>
            <w:r w:rsidRPr="0056586D">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20CF56B6"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3E5484"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D21F8" w14:textId="57D66C99"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00157" w:rsidRPr="0056586D" w14:paraId="3B763890"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5F2BFFE9" w14:textId="7570686F"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Location:</w:t>
            </w:r>
          </w:p>
        </w:tc>
        <w:tc>
          <w:tcPr>
            <w:tcW w:w="1715" w:type="dxa"/>
            <w:tcBorders>
              <w:top w:val="single" w:sz="4" w:space="0" w:color="auto"/>
              <w:left w:val="single" w:sz="4" w:space="0" w:color="auto"/>
              <w:bottom w:val="single" w:sz="4" w:space="0" w:color="auto"/>
              <w:right w:val="single" w:sz="4" w:space="0" w:color="auto"/>
            </w:tcBorders>
          </w:tcPr>
          <w:p w14:paraId="36057618"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A905881"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EA001E9" w14:textId="4AC85819"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00157" w:rsidRPr="0056586D" w14:paraId="03A083FD"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4BBE3" w14:textId="74B22A30" w:rsidR="00700157" w:rsidRPr="0056586D" w:rsidRDefault="00700157" w:rsidP="00367AC1">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Date:</w:t>
            </w:r>
            <w:r w:rsidR="00EF3BBF">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8C98F"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2AA9417A"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3A41A695"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00157" w:rsidRPr="0056586D" w14:paraId="1146D0BE" w14:textId="77777777" w:rsidTr="00367AC1">
        <w:tc>
          <w:tcPr>
            <w:tcW w:w="2875" w:type="dxa"/>
            <w:tcBorders>
              <w:top w:val="single" w:sz="4" w:space="0" w:color="auto"/>
              <w:left w:val="single" w:sz="4" w:space="0" w:color="auto"/>
              <w:bottom w:val="single" w:sz="4" w:space="0" w:color="auto"/>
              <w:right w:val="single" w:sz="4" w:space="0" w:color="auto"/>
            </w:tcBorders>
          </w:tcPr>
          <w:p w14:paraId="3FF43CEE" w14:textId="0C5C1A85" w:rsidR="00700157" w:rsidRPr="0056586D" w:rsidRDefault="00700157" w:rsidP="00367AC1">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r w:rsidR="00EF3BBF">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17D23CE5"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7776ED23" w14:textId="77777777" w:rsidR="00700157" w:rsidRPr="0056586D" w:rsidRDefault="00700157" w:rsidP="00367AC1">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287450A7"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64C2B3BB" w14:textId="77777777" w:rsidR="00700157" w:rsidRPr="0056586D" w:rsidRDefault="00700157" w:rsidP="00700157">
      <w:pPr>
        <w:tabs>
          <w:tab w:val="right" w:pos="2880"/>
          <w:tab w:val="left" w:pos="3690"/>
          <w:tab w:val="left" w:pos="5040"/>
        </w:tabs>
        <w:spacing w:after="0" w:line="240" w:lineRule="auto"/>
        <w:ind w:right="144"/>
        <w:outlineLvl w:val="0"/>
        <w:rPr>
          <w:rFonts w:eastAsia="Times New Roman" w:cstheme="minorHAnsi"/>
          <w:b/>
          <w:sz w:val="18"/>
          <w:szCs w:val="18"/>
        </w:rPr>
      </w:pPr>
    </w:p>
    <w:p w14:paraId="58B5A764" w14:textId="77777777" w:rsidR="00E65F34" w:rsidRDefault="00E65F34" w:rsidP="00700157">
      <w:pPr>
        <w:tabs>
          <w:tab w:val="right" w:pos="2880"/>
          <w:tab w:val="left" w:pos="3690"/>
          <w:tab w:val="left" w:pos="5040"/>
        </w:tabs>
        <w:spacing w:after="0" w:line="240" w:lineRule="auto"/>
        <w:ind w:right="144"/>
        <w:outlineLvl w:val="0"/>
        <w:rPr>
          <w:rFonts w:eastAsia="Times New Roman" w:cstheme="minorHAnsi"/>
          <w:b/>
          <w:sz w:val="18"/>
          <w:szCs w:val="18"/>
        </w:rPr>
      </w:pPr>
    </w:p>
    <w:p w14:paraId="0CE5E1A1" w14:textId="77777777" w:rsidR="00E65F34" w:rsidRDefault="00E65F34" w:rsidP="00700157">
      <w:pPr>
        <w:tabs>
          <w:tab w:val="right" w:pos="2880"/>
          <w:tab w:val="left" w:pos="3690"/>
          <w:tab w:val="left" w:pos="5040"/>
        </w:tabs>
        <w:spacing w:after="0" w:line="240" w:lineRule="auto"/>
        <w:ind w:right="144"/>
        <w:outlineLvl w:val="0"/>
        <w:rPr>
          <w:rFonts w:eastAsia="Times New Roman" w:cstheme="minorHAnsi"/>
          <w:b/>
          <w:sz w:val="18"/>
          <w:szCs w:val="18"/>
        </w:rPr>
      </w:pPr>
    </w:p>
    <w:p w14:paraId="2650FBF7" w14:textId="77777777" w:rsidR="00F016FC" w:rsidRDefault="00F016FC" w:rsidP="00B8000E">
      <w:pPr>
        <w:tabs>
          <w:tab w:val="right" w:pos="2880"/>
          <w:tab w:val="left" w:pos="3690"/>
          <w:tab w:val="left" w:pos="5040"/>
        </w:tabs>
        <w:spacing w:after="0" w:line="240" w:lineRule="auto"/>
        <w:ind w:right="144"/>
        <w:outlineLvl w:val="0"/>
        <w:rPr>
          <w:rFonts w:eastAsia="Times New Roman" w:cstheme="minorHAnsi"/>
          <w:b/>
          <w:sz w:val="18"/>
          <w:szCs w:val="18"/>
        </w:rPr>
      </w:pPr>
    </w:p>
    <w:p w14:paraId="0209E73B" w14:textId="77777777" w:rsidR="00082E8B" w:rsidRDefault="00082E8B" w:rsidP="00B8000E">
      <w:pPr>
        <w:tabs>
          <w:tab w:val="right" w:pos="2880"/>
          <w:tab w:val="left" w:pos="3690"/>
          <w:tab w:val="left" w:pos="5040"/>
        </w:tabs>
        <w:spacing w:after="0" w:line="240" w:lineRule="auto"/>
        <w:ind w:right="144"/>
        <w:outlineLvl w:val="0"/>
        <w:rPr>
          <w:rFonts w:eastAsia="Times New Roman" w:cstheme="minorHAnsi"/>
          <w:b/>
          <w:sz w:val="18"/>
          <w:szCs w:val="18"/>
        </w:rPr>
      </w:pPr>
    </w:p>
    <w:p w14:paraId="769D3428" w14:textId="12A6D664" w:rsidR="009C781A" w:rsidRPr="00700157" w:rsidRDefault="009C781A" w:rsidP="00950AE7">
      <w:pPr>
        <w:pStyle w:val="ListParagraph"/>
        <w:numPr>
          <w:ilvl w:val="0"/>
          <w:numId w:val="6"/>
        </w:numPr>
        <w:spacing w:after="0" w:line="240" w:lineRule="auto"/>
        <w:rPr>
          <w:rFonts w:ascii="Calibri" w:eastAsia="Calibri" w:hAnsi="Calibri" w:cs="Calibri"/>
          <w:color w:val="0070C0"/>
          <w:spacing w:val="-3"/>
          <w:sz w:val="18"/>
          <w:szCs w:val="18"/>
          <w:lang w:val="en-CA"/>
        </w:rPr>
      </w:pPr>
      <w:r w:rsidRPr="00B8000E">
        <w:rPr>
          <w:rFonts w:ascii="Calibri" w:eastAsia="Times New Roman" w:hAnsi="Calibri" w:cs="Calibri"/>
          <w:b/>
          <w:color w:val="0070C0"/>
          <w:sz w:val="18"/>
          <w:szCs w:val="18"/>
          <w:lang w:val="en-GB" w:eastAsia="en-GB"/>
        </w:rPr>
        <w:t>UN Women Terms of Reference</w:t>
      </w:r>
    </w:p>
    <w:p w14:paraId="257B7D9E" w14:textId="77777777" w:rsidR="00700157" w:rsidRPr="00B8000E" w:rsidRDefault="00700157" w:rsidP="00700157">
      <w:pPr>
        <w:pStyle w:val="ListParagraph"/>
        <w:spacing w:after="0" w:line="240" w:lineRule="auto"/>
        <w:ind w:left="360"/>
        <w:rPr>
          <w:rFonts w:ascii="Calibri" w:eastAsia="Calibri" w:hAnsi="Calibri" w:cs="Calibri"/>
          <w:color w:val="0070C0"/>
          <w:spacing w:val="-3"/>
          <w:sz w:val="18"/>
          <w:szCs w:val="18"/>
          <w:lang w:val="en-CA"/>
        </w:rPr>
      </w:pPr>
    </w:p>
    <w:tbl>
      <w:tblPr>
        <w:tblStyle w:val="TableGrid2"/>
        <w:tblW w:w="0" w:type="auto"/>
        <w:tblLook w:val="04A0" w:firstRow="1" w:lastRow="0" w:firstColumn="1" w:lastColumn="0" w:noHBand="0" w:noVBand="1"/>
      </w:tblPr>
      <w:tblGrid>
        <w:gridCol w:w="9016"/>
      </w:tblGrid>
      <w:tr w:rsidR="00D678C6" w:rsidRPr="00B8000E" w14:paraId="39C8F146" w14:textId="77777777" w:rsidTr="00D678C6">
        <w:trPr>
          <w:trHeight w:val="899"/>
        </w:trPr>
        <w:tc>
          <w:tcPr>
            <w:tcW w:w="9016" w:type="dxa"/>
          </w:tcPr>
          <w:p w14:paraId="16FEA7BE" w14:textId="77777777" w:rsidR="00D678C6" w:rsidRPr="0056586D" w:rsidRDefault="00D678C6" w:rsidP="00FA1701">
            <w:pPr>
              <w:numPr>
                <w:ilvl w:val="0"/>
                <w:numId w:val="28"/>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r w:rsidRPr="0056586D">
              <w:rPr>
                <w:rFonts w:asciiTheme="minorHAnsi" w:eastAsia="Times New Roman" w:hAnsiTheme="minorHAnsi" w:cstheme="minorHAnsi"/>
                <w:color w:val="000000"/>
                <w:spacing w:val="-3"/>
                <w:sz w:val="18"/>
                <w:szCs w:val="18"/>
                <w:lang w:val="en-GB" w:eastAsia="en-GB"/>
              </w:rPr>
              <w:t xml:space="preserve"> </w:t>
            </w:r>
            <w:r w:rsidRPr="0056586D">
              <w:rPr>
                <w:rFonts w:asciiTheme="minorHAnsi" w:eastAsia="Times New Roman" w:hAnsiTheme="minorHAnsi" w:cstheme="minorHAnsi"/>
                <w:b/>
                <w:spacing w:val="-3"/>
                <w:sz w:val="18"/>
                <w:szCs w:val="18"/>
                <w:lang w:val="en-GB" w:eastAsia="en-GB"/>
              </w:rPr>
              <w:t>[Please elaborate]</w:t>
            </w:r>
          </w:p>
          <w:p w14:paraId="4275D481" w14:textId="77777777" w:rsidR="00D678C6" w:rsidRDefault="00D678C6" w:rsidP="00FA1701">
            <w:pPr>
              <w:numPr>
                <w:ilvl w:val="1"/>
                <w:numId w:val="28"/>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Background/</w:t>
            </w:r>
            <w:r>
              <w:rPr>
                <w:rFonts w:asciiTheme="minorHAnsi" w:eastAsia="Times New Roman" w:hAnsiTheme="minorHAnsi" w:cstheme="minorHAnsi"/>
                <w:color w:val="000000"/>
                <w:spacing w:val="-3"/>
                <w:sz w:val="18"/>
                <w:szCs w:val="18"/>
                <w:lang w:val="en-GB" w:eastAsia="en-GB"/>
              </w:rPr>
              <w:t>c</w:t>
            </w:r>
            <w:r w:rsidRPr="0056586D">
              <w:rPr>
                <w:rFonts w:asciiTheme="minorHAnsi" w:eastAsia="Times New Roman" w:hAnsiTheme="minorHAnsi" w:cstheme="minorHAnsi"/>
                <w:color w:val="000000"/>
                <w:spacing w:val="-3"/>
                <w:sz w:val="18"/>
                <w:szCs w:val="18"/>
                <w:lang w:val="en-GB" w:eastAsia="en-GB"/>
              </w:rPr>
              <w:t>ontext for required services/results</w:t>
            </w:r>
          </w:p>
          <w:p w14:paraId="3D662058" w14:textId="77777777" w:rsidR="00D678C6" w:rsidRPr="00D23145" w:rsidRDefault="00D678C6" w:rsidP="00FA1701">
            <w:pPr>
              <w:pStyle w:val="ListParagraph"/>
              <w:numPr>
                <w:ilvl w:val="1"/>
                <w:numId w:val="28"/>
              </w:numPr>
              <w:jc w:val="both"/>
              <w:rPr>
                <w:lang w:val="en-GB" w:eastAsia="en-GB"/>
              </w:rPr>
            </w:pPr>
            <w:r w:rsidRPr="0056586D">
              <w:rPr>
                <w:rFonts w:asciiTheme="minorHAnsi" w:eastAsia="Times New Roman" w:hAnsiTheme="minorHAnsi" w:cstheme="minorHAnsi"/>
                <w:color w:val="000000"/>
                <w:spacing w:val="-3"/>
                <w:sz w:val="18"/>
                <w:szCs w:val="18"/>
                <w:lang w:val="en-GB" w:eastAsia="en-GB"/>
              </w:rPr>
              <w:t xml:space="preserve">General </w:t>
            </w:r>
            <w:r>
              <w:rPr>
                <w:rFonts w:asciiTheme="minorHAnsi" w:eastAsia="Times New Roman" w:hAnsiTheme="minorHAnsi" w:cstheme="minorHAnsi"/>
                <w:color w:val="000000"/>
                <w:spacing w:val="-3"/>
                <w:sz w:val="18"/>
                <w:szCs w:val="18"/>
                <w:lang w:val="en-GB" w:eastAsia="en-GB"/>
              </w:rPr>
              <w:t>o</w:t>
            </w:r>
            <w:r w:rsidRPr="0056586D">
              <w:rPr>
                <w:rFonts w:asciiTheme="minorHAnsi" w:eastAsia="Times New Roman" w:hAnsiTheme="minorHAnsi" w:cstheme="minorHAnsi"/>
                <w:color w:val="000000"/>
                <w:spacing w:val="-3"/>
                <w:sz w:val="18"/>
                <w:szCs w:val="18"/>
                <w:lang w:val="en-GB" w:eastAsia="en-GB"/>
              </w:rPr>
              <w:t>verview of services required/results</w:t>
            </w:r>
            <w:r>
              <w:rPr>
                <w:rFonts w:asciiTheme="minorHAnsi" w:eastAsia="Times New Roman" w:hAnsiTheme="minorHAnsi" w:cstheme="minorHAnsi"/>
                <w:color w:val="000000"/>
                <w:spacing w:val="-3"/>
                <w:sz w:val="18"/>
                <w:szCs w:val="18"/>
                <w:lang w:val="en-GB" w:eastAsia="en-GB"/>
              </w:rPr>
              <w:t xml:space="preserve"> </w:t>
            </w:r>
          </w:p>
          <w:p w14:paraId="11F3B4C0" w14:textId="761FDFD6" w:rsidR="00D678C6" w:rsidRDefault="00D678C6" w:rsidP="00D678C6">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FDB07FB" w14:textId="1629E7DE" w:rsidR="002B10E6" w:rsidRPr="007131F0" w:rsidRDefault="002B10E6" w:rsidP="00D678C6">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7131F0">
              <w:rPr>
                <w:rFonts w:eastAsia="Times New Roman" w:cstheme="minorHAnsi"/>
                <w:b/>
                <w:bCs/>
                <w:color w:val="000000"/>
                <w:spacing w:val="-3"/>
                <w:sz w:val="18"/>
                <w:szCs w:val="18"/>
                <w:lang w:val="en-GB" w:eastAsia="en-GB"/>
              </w:rPr>
              <w:t>BACKGROUND:</w:t>
            </w:r>
          </w:p>
          <w:p w14:paraId="60B0ED50" w14:textId="77777777" w:rsidR="002B10E6" w:rsidRDefault="002B10E6" w:rsidP="00D678C6">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4D69E8FD" w14:textId="7842CF61" w:rsidR="00D678C6" w:rsidRPr="00492A91" w:rsidRDefault="00D678C6" w:rsidP="00D678C6">
            <w:pPr>
              <w:spacing w:line="276" w:lineRule="auto"/>
              <w:jc w:val="both"/>
              <w:rPr>
                <w:rFonts w:asciiTheme="minorHAnsi" w:eastAsia="Times New Roman" w:hAnsiTheme="minorHAnsi" w:cstheme="minorHAnsi"/>
                <w:shd w:val="clear" w:color="auto" w:fill="FFFFFF"/>
                <w:lang w:eastAsia="en-IN"/>
              </w:rPr>
            </w:pPr>
            <w:r w:rsidRPr="00492A91">
              <w:rPr>
                <w:rFonts w:asciiTheme="minorHAnsi" w:eastAsia="Times New Roman" w:hAnsiTheme="minorHAnsi" w:cstheme="minorHAnsi"/>
                <w:shd w:val="clear" w:color="auto" w:fill="FFFFFF"/>
                <w:lang w:eastAsia="en-IN"/>
              </w:rPr>
              <w:t xml:space="preserve">India is the world’s second-largest producer of textiles and garments. It is also the fifth largest textile exporter of apparel, </w:t>
            </w:r>
            <w:proofErr w:type="gramStart"/>
            <w:r w:rsidRPr="00492A91">
              <w:rPr>
                <w:rFonts w:asciiTheme="minorHAnsi" w:eastAsia="Times New Roman" w:hAnsiTheme="minorHAnsi" w:cstheme="minorHAnsi"/>
                <w:shd w:val="clear" w:color="auto" w:fill="FFFFFF"/>
                <w:lang w:eastAsia="en-IN"/>
              </w:rPr>
              <w:t>home</w:t>
            </w:r>
            <w:proofErr w:type="gramEnd"/>
            <w:r w:rsidRPr="00492A91">
              <w:rPr>
                <w:rFonts w:asciiTheme="minorHAnsi" w:eastAsia="Times New Roman" w:hAnsiTheme="minorHAnsi" w:cstheme="minorHAnsi"/>
                <w:shd w:val="clear" w:color="auto" w:fill="FFFFFF"/>
                <w:lang w:eastAsia="en-IN"/>
              </w:rPr>
              <w:t xml:space="preserve"> and technical products. The textiles and apparel industry contribute</w:t>
            </w:r>
            <w:r w:rsidR="006E56D4">
              <w:rPr>
                <w:rFonts w:asciiTheme="minorHAnsi" w:eastAsia="Times New Roman" w:hAnsiTheme="minorHAnsi" w:cstheme="minorHAnsi"/>
                <w:shd w:val="clear" w:color="auto" w:fill="FFFFFF"/>
                <w:lang w:eastAsia="en-IN"/>
              </w:rPr>
              <w:t>s</w:t>
            </w:r>
            <w:r w:rsidRPr="00492A91">
              <w:rPr>
                <w:rFonts w:asciiTheme="minorHAnsi" w:eastAsia="Times New Roman" w:hAnsiTheme="minorHAnsi" w:cstheme="minorHAnsi"/>
                <w:shd w:val="clear" w:color="auto" w:fill="FFFFFF"/>
                <w:lang w:eastAsia="en-IN"/>
              </w:rPr>
              <w:t xml:space="preserve"> 2.3% to the country’s GDP, 13% to industrial production and 12% to exports. Around 45 million people work in the textile business, including 3.5 million working on handlooms.</w:t>
            </w:r>
          </w:p>
          <w:p w14:paraId="731C176F" w14:textId="77777777" w:rsidR="00D678C6" w:rsidRPr="00492A91" w:rsidRDefault="00D678C6" w:rsidP="00D678C6">
            <w:pPr>
              <w:spacing w:line="276" w:lineRule="auto"/>
              <w:jc w:val="both"/>
              <w:rPr>
                <w:rFonts w:asciiTheme="minorHAnsi" w:eastAsia="Times New Roman" w:hAnsiTheme="minorHAnsi" w:cstheme="minorHAnsi"/>
                <w:shd w:val="clear" w:color="auto" w:fill="FFFFFF"/>
                <w:lang w:eastAsia="en-IN"/>
              </w:rPr>
            </w:pPr>
          </w:p>
          <w:p w14:paraId="17BC0240" w14:textId="17F615F1" w:rsidR="00D678C6" w:rsidRPr="00492A91" w:rsidRDefault="00D678C6" w:rsidP="00D678C6">
            <w:pPr>
              <w:jc w:val="both"/>
              <w:rPr>
                <w:rFonts w:asciiTheme="minorHAnsi" w:eastAsia="Times New Roman" w:hAnsiTheme="minorHAnsi" w:cstheme="minorHAnsi"/>
                <w:color w:val="1A1A1A"/>
                <w:lang w:eastAsia="en-IN"/>
              </w:rPr>
            </w:pPr>
            <w:r w:rsidRPr="00492A91">
              <w:rPr>
                <w:rFonts w:asciiTheme="minorHAnsi" w:eastAsia="Times New Roman" w:hAnsiTheme="minorHAnsi" w:cstheme="minorHAnsi"/>
                <w:color w:val="000000"/>
                <w:lang w:eastAsia="en-IN"/>
              </w:rPr>
              <w:t xml:space="preserve">Tamil Nadu is famous for the textile industry all around the world. The industry provides work for many female textile workers who come from marginalized socio-economic classes. The immense expansion in garment exports has concurred with the inclusion of female labour in the textile industry in huge numbers since 1985. These textile factories primarily </w:t>
            </w:r>
            <w:r w:rsidR="006E56D4">
              <w:rPr>
                <w:rFonts w:asciiTheme="minorHAnsi" w:eastAsia="Times New Roman" w:hAnsiTheme="minorHAnsi" w:cstheme="minorHAnsi"/>
                <w:color w:val="000000"/>
                <w:lang w:eastAsia="en-IN"/>
              </w:rPr>
              <w:t xml:space="preserve">employ </w:t>
            </w:r>
            <w:r w:rsidRPr="00492A91">
              <w:rPr>
                <w:rFonts w:asciiTheme="minorHAnsi" w:eastAsia="Times New Roman" w:hAnsiTheme="minorHAnsi" w:cstheme="minorHAnsi"/>
                <w:color w:val="000000"/>
                <w:lang w:eastAsia="en-IN"/>
              </w:rPr>
              <w:t>young, unmarried women and girls</w:t>
            </w:r>
            <w:r w:rsidR="007131F0">
              <w:rPr>
                <w:rFonts w:asciiTheme="minorHAnsi" w:eastAsia="Times New Roman" w:hAnsiTheme="minorHAnsi" w:cstheme="minorHAnsi"/>
                <w:color w:val="000000"/>
                <w:lang w:eastAsia="en-IN"/>
              </w:rPr>
              <w:t xml:space="preserve"> </w:t>
            </w:r>
            <w:r w:rsidRPr="006E56D4">
              <w:rPr>
                <w:rFonts w:asciiTheme="minorHAnsi" w:eastAsia="Times New Roman" w:hAnsiTheme="minorHAnsi" w:cstheme="minorHAnsi"/>
                <w:color w:val="000000"/>
                <w:lang w:eastAsia="en-IN"/>
              </w:rPr>
              <w:t>and</w:t>
            </w:r>
            <w:r w:rsidRPr="00492A91">
              <w:rPr>
                <w:rFonts w:asciiTheme="minorHAnsi" w:eastAsia="Times New Roman" w:hAnsiTheme="minorHAnsi" w:cstheme="minorHAnsi"/>
                <w:color w:val="000000"/>
                <w:lang w:eastAsia="en-IN"/>
              </w:rPr>
              <w:t xml:space="preserve"> now account for 70% of women employees in textile mills</w:t>
            </w:r>
            <w:r w:rsidRPr="00492A91">
              <w:rPr>
                <w:rStyle w:val="FootnoteReference"/>
                <w:rFonts w:asciiTheme="minorHAnsi" w:eastAsia="Times New Roman" w:hAnsiTheme="minorHAnsi" w:cstheme="minorHAnsi"/>
                <w:color w:val="000000"/>
                <w:lang w:eastAsia="en-IN"/>
              </w:rPr>
              <w:footnoteReference w:id="3"/>
            </w:r>
            <w:r w:rsidRPr="00492A91">
              <w:rPr>
                <w:rFonts w:asciiTheme="minorHAnsi" w:eastAsia="Times New Roman" w:hAnsiTheme="minorHAnsi" w:cstheme="minorHAnsi"/>
                <w:color w:val="000000"/>
                <w:lang w:eastAsia="en-IN"/>
              </w:rPr>
              <w:t xml:space="preserve">. </w:t>
            </w:r>
            <w:r w:rsidRPr="00492A91">
              <w:rPr>
                <w:rFonts w:asciiTheme="minorHAnsi" w:eastAsia="Times New Roman" w:hAnsiTheme="minorHAnsi" w:cstheme="minorHAnsi"/>
                <w:color w:val="1A1A1A"/>
                <w:lang w:eastAsia="en-IN"/>
              </w:rPr>
              <w:t>Other home-based workers do indirect work related to the garment sector. </w:t>
            </w:r>
          </w:p>
          <w:p w14:paraId="22AF0DB8" w14:textId="77777777" w:rsidR="00D678C6" w:rsidRPr="00492A91" w:rsidRDefault="00D678C6" w:rsidP="00D678C6">
            <w:pPr>
              <w:jc w:val="both"/>
              <w:rPr>
                <w:rFonts w:asciiTheme="minorHAnsi" w:eastAsia="Times New Roman" w:hAnsiTheme="minorHAnsi" w:cstheme="minorHAnsi"/>
                <w:color w:val="1A1A1A"/>
                <w:lang w:eastAsia="en-IN"/>
              </w:rPr>
            </w:pPr>
          </w:p>
          <w:p w14:paraId="30AE15B9" w14:textId="788893C2" w:rsidR="00D678C6" w:rsidRDefault="006E56D4" w:rsidP="00D678C6">
            <w:pPr>
              <w:jc w:val="both"/>
              <w:rPr>
                <w:rFonts w:asciiTheme="minorHAnsi" w:eastAsia="Candara" w:hAnsiTheme="minorHAnsi" w:cstheme="minorHAnsi"/>
                <w:color w:val="000000"/>
                <w:lang w:val="en-GB"/>
              </w:rPr>
            </w:pPr>
            <w:r>
              <w:rPr>
                <w:rFonts w:asciiTheme="minorHAnsi" w:hAnsiTheme="minorHAnsi" w:cstheme="minorHAnsi"/>
              </w:rPr>
              <w:t>D</w:t>
            </w:r>
            <w:r w:rsidR="00D678C6" w:rsidRPr="00492A91">
              <w:rPr>
                <w:rFonts w:asciiTheme="minorHAnsi" w:hAnsiTheme="minorHAnsi" w:cstheme="minorHAnsi"/>
              </w:rPr>
              <w:t>espite being one of the largest employers of women, the</w:t>
            </w:r>
            <w:r>
              <w:rPr>
                <w:rFonts w:asciiTheme="minorHAnsi" w:hAnsiTheme="minorHAnsi" w:cstheme="minorHAnsi"/>
              </w:rPr>
              <w:t>ir</w:t>
            </w:r>
            <w:r w:rsidR="00D678C6" w:rsidRPr="00492A91">
              <w:rPr>
                <w:rFonts w:asciiTheme="minorHAnsi" w:hAnsiTheme="minorHAnsi" w:cstheme="minorHAnsi"/>
              </w:rPr>
              <w:t xml:space="preserve"> conditions continue to be </w:t>
            </w:r>
            <w:r w:rsidR="00F240D3" w:rsidRPr="00492A91">
              <w:rPr>
                <w:rFonts w:asciiTheme="minorHAnsi" w:hAnsiTheme="minorHAnsi" w:cstheme="minorHAnsi"/>
              </w:rPr>
              <w:t>discriminatory</w:t>
            </w:r>
            <w:r w:rsidR="00F240D3">
              <w:rPr>
                <w:rFonts w:cstheme="minorHAnsi"/>
              </w:rPr>
              <w:t>,</w:t>
            </w:r>
            <w:r w:rsidR="00D678C6" w:rsidRPr="00492A91">
              <w:rPr>
                <w:rFonts w:asciiTheme="minorHAnsi" w:hAnsiTheme="minorHAnsi" w:cstheme="minorHAnsi"/>
              </w:rPr>
              <w:t xml:space="preserve"> isolating, and exploitative for women and girls. </w:t>
            </w:r>
            <w:r>
              <w:rPr>
                <w:rFonts w:asciiTheme="minorHAnsi" w:hAnsiTheme="minorHAnsi" w:cstheme="minorHAnsi"/>
              </w:rPr>
              <w:t xml:space="preserve"> </w:t>
            </w:r>
            <w:r>
              <w:rPr>
                <w:rFonts w:asciiTheme="minorHAnsi" w:eastAsia="Candara" w:hAnsiTheme="minorHAnsi" w:cstheme="minorHAnsi"/>
                <w:color w:val="000000"/>
                <w:lang w:val="en-GB"/>
              </w:rPr>
              <w:t>Al</w:t>
            </w:r>
            <w:r w:rsidR="00D678C6" w:rsidRPr="00492A91">
              <w:rPr>
                <w:rFonts w:asciiTheme="minorHAnsi" w:eastAsia="Candara" w:hAnsiTheme="minorHAnsi" w:cstheme="minorHAnsi"/>
                <w:color w:val="000000"/>
                <w:lang w:val="en-GB"/>
              </w:rPr>
              <w:t>though there are significant interventions in the textile and garment sector to address issues of discrimination and exploitation of women workers, including gender-based violence, abuse and harassment, the industry has repeatedly witnessed incidences that highlight the need for continuous engagement</w:t>
            </w:r>
            <w:r>
              <w:rPr>
                <w:rFonts w:asciiTheme="minorHAnsi" w:eastAsia="Candara" w:hAnsiTheme="minorHAnsi" w:cstheme="minorHAnsi"/>
                <w:color w:val="000000"/>
                <w:lang w:val="en-GB"/>
              </w:rPr>
              <w:t xml:space="preserve"> to improve their condition</w:t>
            </w:r>
            <w:r w:rsidR="00D678C6" w:rsidRPr="00492A91">
              <w:rPr>
                <w:rFonts w:asciiTheme="minorHAnsi" w:eastAsia="Candara" w:hAnsiTheme="minorHAnsi" w:cstheme="minorHAnsi"/>
                <w:color w:val="000000"/>
                <w:lang w:val="en-GB"/>
              </w:rPr>
              <w:t xml:space="preserve">. </w:t>
            </w:r>
          </w:p>
          <w:p w14:paraId="218437CB" w14:textId="7E8D02B4" w:rsidR="00D678C6" w:rsidRDefault="00D678C6" w:rsidP="00D678C6">
            <w:pPr>
              <w:jc w:val="both"/>
              <w:rPr>
                <w:rFonts w:asciiTheme="minorHAnsi" w:eastAsia="Candara" w:hAnsiTheme="minorHAnsi" w:cstheme="minorHAnsi"/>
                <w:color w:val="000000"/>
              </w:rPr>
            </w:pPr>
          </w:p>
          <w:p w14:paraId="02ADC222" w14:textId="3FE99AD8" w:rsidR="002B10E6" w:rsidRPr="007131F0" w:rsidRDefault="002B10E6" w:rsidP="00D678C6">
            <w:pPr>
              <w:jc w:val="both"/>
              <w:rPr>
                <w:rFonts w:asciiTheme="minorHAnsi" w:eastAsia="Candara" w:hAnsiTheme="minorHAnsi" w:cstheme="minorHAnsi"/>
                <w:b/>
                <w:bCs/>
                <w:color w:val="000000"/>
              </w:rPr>
            </w:pPr>
            <w:r w:rsidRPr="007131F0">
              <w:rPr>
                <w:rFonts w:eastAsia="Candara" w:cstheme="minorHAnsi"/>
                <w:b/>
                <w:bCs/>
                <w:color w:val="000000"/>
              </w:rPr>
              <w:t>CONTEXT:</w:t>
            </w:r>
          </w:p>
          <w:p w14:paraId="7FE61763" w14:textId="77777777" w:rsidR="002B10E6" w:rsidRPr="00492A91" w:rsidRDefault="002B10E6" w:rsidP="00D678C6">
            <w:pPr>
              <w:jc w:val="both"/>
              <w:rPr>
                <w:rFonts w:asciiTheme="minorHAnsi" w:eastAsia="Candara" w:hAnsiTheme="minorHAnsi" w:cstheme="minorHAnsi"/>
                <w:color w:val="000000"/>
              </w:rPr>
            </w:pPr>
          </w:p>
          <w:p w14:paraId="685D3B90" w14:textId="7A558727" w:rsidR="00D678C6" w:rsidRPr="00492A91" w:rsidRDefault="00D678C6" w:rsidP="00D678C6">
            <w:pPr>
              <w:spacing w:line="276" w:lineRule="auto"/>
              <w:jc w:val="both"/>
              <w:rPr>
                <w:rFonts w:asciiTheme="minorHAnsi" w:eastAsia="Candara" w:hAnsiTheme="minorHAnsi" w:cstheme="minorHAnsi"/>
                <w:color w:val="000000"/>
                <w:lang w:val="en-GB"/>
              </w:rPr>
            </w:pPr>
            <w:r w:rsidRPr="00492A91">
              <w:rPr>
                <w:rFonts w:asciiTheme="minorHAnsi" w:eastAsia="Candara" w:hAnsiTheme="minorHAnsi" w:cstheme="minorHAnsi"/>
                <w:color w:val="000000"/>
                <w:lang w:val="en-GB"/>
              </w:rPr>
              <w:t xml:space="preserve">Within this context, UN Women is developing the Women Empowerment for Textiles (WEFT) </w:t>
            </w:r>
            <w:r w:rsidR="00FA1701" w:rsidRPr="00492A91">
              <w:rPr>
                <w:rFonts w:asciiTheme="minorHAnsi" w:eastAsia="Candara" w:hAnsiTheme="minorHAnsi" w:cstheme="minorHAnsi"/>
                <w:color w:val="000000"/>
                <w:lang w:val="en-GB"/>
              </w:rPr>
              <w:t>pro</w:t>
            </w:r>
            <w:r w:rsidR="00FA1701">
              <w:rPr>
                <w:rFonts w:asciiTheme="minorHAnsi" w:eastAsia="Candara" w:hAnsiTheme="minorHAnsi" w:cstheme="minorHAnsi"/>
                <w:color w:val="000000"/>
                <w:lang w:val="en-GB"/>
              </w:rPr>
              <w:t>gramme</w:t>
            </w:r>
            <w:r w:rsidR="00FA1701" w:rsidRPr="00492A91">
              <w:rPr>
                <w:rFonts w:asciiTheme="minorHAnsi" w:eastAsia="Candara" w:hAnsiTheme="minorHAnsi" w:cstheme="minorHAnsi"/>
                <w:color w:val="000000"/>
                <w:lang w:val="en-GB"/>
              </w:rPr>
              <w:t xml:space="preserve"> to</w:t>
            </w:r>
            <w:r w:rsidRPr="00492A91">
              <w:rPr>
                <w:rFonts w:asciiTheme="minorHAnsi" w:eastAsia="Candara" w:hAnsiTheme="minorHAnsi" w:cstheme="minorHAnsi"/>
                <w:color w:val="000000"/>
                <w:lang w:val="en-GB"/>
              </w:rPr>
              <w:t xml:space="preserve"> prevent and respond</w:t>
            </w:r>
            <w:r w:rsidRPr="00492A91">
              <w:rPr>
                <w:rFonts w:asciiTheme="minorHAnsi" w:eastAsia="Candara" w:hAnsiTheme="minorHAnsi" w:cstheme="minorHAnsi"/>
                <w:b/>
                <w:bCs/>
                <w:color w:val="000000"/>
                <w:lang w:val="en-GB"/>
              </w:rPr>
              <w:t xml:space="preserve"> </w:t>
            </w:r>
            <w:r w:rsidRPr="00492A91">
              <w:rPr>
                <w:rFonts w:asciiTheme="minorHAnsi" w:eastAsia="Candara" w:hAnsiTheme="minorHAnsi" w:cstheme="minorHAnsi"/>
                <w:color w:val="000000"/>
                <w:lang w:val="en-GB"/>
              </w:rPr>
              <w:t xml:space="preserve">to discrimination and gender-based violence against women in public, private workplaces, and digital spaces, specifically in the textile sector in Tamil Nadu. </w:t>
            </w:r>
            <w:r w:rsidR="00025AE0">
              <w:rPr>
                <w:rFonts w:asciiTheme="minorHAnsi" w:eastAsia="Candara" w:hAnsiTheme="minorHAnsi" w:cstheme="minorHAnsi"/>
                <w:color w:val="000000"/>
                <w:lang w:val="en-GB"/>
              </w:rPr>
              <w:t xml:space="preserve"> T</w:t>
            </w:r>
            <w:r w:rsidRPr="00492A91">
              <w:rPr>
                <w:rFonts w:asciiTheme="minorHAnsi" w:eastAsia="Candara" w:hAnsiTheme="minorHAnsi" w:cstheme="minorHAnsi"/>
                <w:color w:val="000000"/>
                <w:lang w:val="en-GB"/>
              </w:rPr>
              <w:t>he pro</w:t>
            </w:r>
            <w:r>
              <w:rPr>
                <w:rFonts w:asciiTheme="minorHAnsi" w:eastAsia="Candara" w:hAnsiTheme="minorHAnsi" w:cstheme="minorHAnsi"/>
                <w:color w:val="000000"/>
                <w:lang w:val="en-GB"/>
              </w:rPr>
              <w:t>gramme</w:t>
            </w:r>
            <w:r w:rsidRPr="00492A91">
              <w:rPr>
                <w:rFonts w:asciiTheme="minorHAnsi" w:eastAsia="Candara" w:hAnsiTheme="minorHAnsi" w:cstheme="minorHAnsi"/>
                <w:color w:val="000000"/>
                <w:lang w:val="en-GB"/>
              </w:rPr>
              <w:t xml:space="preserve"> is </w:t>
            </w:r>
            <w:r w:rsidR="00025AE0">
              <w:rPr>
                <w:rFonts w:asciiTheme="minorHAnsi" w:eastAsia="Candara" w:hAnsiTheme="minorHAnsi" w:cstheme="minorHAnsi"/>
                <w:color w:val="000000"/>
                <w:lang w:val="en-GB"/>
              </w:rPr>
              <w:t xml:space="preserve">focussed on </w:t>
            </w:r>
            <w:r w:rsidRPr="00492A91">
              <w:rPr>
                <w:rFonts w:asciiTheme="minorHAnsi" w:eastAsia="Candara" w:hAnsiTheme="minorHAnsi" w:cstheme="minorHAnsi"/>
                <w:color w:val="000000"/>
                <w:lang w:val="en-GB"/>
              </w:rPr>
              <w:t>collective action by a multi-stakeholder industry coalition comprising brands, suppliers/manufacturers, government, industry associations, trade unions and civil society organisations.</w:t>
            </w:r>
          </w:p>
          <w:p w14:paraId="5BC2F4D4" w14:textId="77777777" w:rsidR="00D678C6" w:rsidRPr="00492A91" w:rsidRDefault="00D678C6" w:rsidP="00D678C6">
            <w:pPr>
              <w:spacing w:line="276" w:lineRule="auto"/>
              <w:jc w:val="both"/>
              <w:rPr>
                <w:rFonts w:asciiTheme="minorHAnsi" w:eastAsia="Times New Roman" w:hAnsiTheme="minorHAnsi" w:cstheme="minorHAnsi"/>
                <w:shd w:val="clear" w:color="auto" w:fill="FFFFFF"/>
                <w:lang w:eastAsia="en-IN"/>
              </w:rPr>
            </w:pPr>
          </w:p>
          <w:p w14:paraId="2B0EEC5A" w14:textId="05D73742" w:rsidR="00354B41" w:rsidRDefault="00D678C6" w:rsidP="00D678C6">
            <w:pPr>
              <w:spacing w:line="276" w:lineRule="auto"/>
              <w:jc w:val="both"/>
              <w:rPr>
                <w:rFonts w:asciiTheme="minorHAnsi" w:hAnsiTheme="minorHAnsi" w:cstheme="minorHAnsi"/>
              </w:rPr>
            </w:pPr>
            <w:r w:rsidRPr="00492A91">
              <w:rPr>
                <w:rFonts w:asciiTheme="minorHAnsi" w:hAnsiTheme="minorHAnsi" w:cstheme="minorHAnsi"/>
              </w:rPr>
              <w:t xml:space="preserve">Convened by UN Women, the industry coalition aims </w:t>
            </w:r>
            <w:r w:rsidR="00025AE0">
              <w:rPr>
                <w:rFonts w:asciiTheme="minorHAnsi" w:hAnsiTheme="minorHAnsi" w:cstheme="minorHAnsi"/>
              </w:rPr>
              <w:t>to</w:t>
            </w:r>
            <w:r w:rsidRPr="00492A91">
              <w:rPr>
                <w:rFonts w:asciiTheme="minorHAnsi" w:hAnsiTheme="minorHAnsi" w:cstheme="minorHAnsi"/>
              </w:rPr>
              <w:t xml:space="preserve"> bring together industry stakeholders and interested organizations at one platform, leveraging each other’s expertise, resources, and </w:t>
            </w:r>
            <w:r w:rsidRPr="00492A91">
              <w:rPr>
                <w:rFonts w:asciiTheme="minorHAnsi" w:hAnsiTheme="minorHAnsi" w:cstheme="minorHAnsi"/>
              </w:rPr>
              <w:lastRenderedPageBreak/>
              <w:t xml:space="preserve">commitments for building accountability and co-creating solutions to address sexual harassment and gender-based violence in Tamil Nadu.  The focus is on holistic intervention at the government, corporate policy, </w:t>
            </w:r>
            <w:proofErr w:type="gramStart"/>
            <w:r w:rsidRPr="00492A91">
              <w:rPr>
                <w:rFonts w:asciiTheme="minorHAnsi" w:hAnsiTheme="minorHAnsi" w:cstheme="minorHAnsi"/>
              </w:rPr>
              <w:t>factory</w:t>
            </w:r>
            <w:proofErr w:type="gramEnd"/>
            <w:r w:rsidRPr="00492A91">
              <w:rPr>
                <w:rFonts w:asciiTheme="minorHAnsi" w:hAnsiTheme="minorHAnsi" w:cstheme="minorHAnsi"/>
              </w:rPr>
              <w:t xml:space="preserve"> and community level while recognizing the need to address complex and layered factors aggravating violence against women. </w:t>
            </w:r>
          </w:p>
          <w:p w14:paraId="43168731" w14:textId="77777777" w:rsidR="00354B41" w:rsidRDefault="00354B41" w:rsidP="00D678C6">
            <w:pPr>
              <w:spacing w:line="276" w:lineRule="auto"/>
              <w:jc w:val="both"/>
              <w:rPr>
                <w:rFonts w:asciiTheme="minorHAnsi" w:hAnsiTheme="minorHAnsi" w:cstheme="minorHAnsi"/>
              </w:rPr>
            </w:pPr>
          </w:p>
          <w:p w14:paraId="524D40AF" w14:textId="6379C36D" w:rsidR="00354B41" w:rsidRDefault="00354B41" w:rsidP="00354B41">
            <w:pPr>
              <w:jc w:val="both"/>
              <w:rPr>
                <w:rFonts w:asciiTheme="minorHAnsi" w:hAnsiTheme="minorHAnsi" w:cstheme="minorHAnsi"/>
                <w:b/>
                <w:bCs/>
                <w:color w:val="000000"/>
                <w:lang w:val="en-GB"/>
                <w14:ligatures w14:val="standardContextual"/>
              </w:rPr>
            </w:pPr>
            <w:r w:rsidRPr="00A90222">
              <w:rPr>
                <w:rFonts w:asciiTheme="minorHAnsi" w:hAnsiTheme="minorHAnsi" w:cstheme="minorHAnsi"/>
                <w:b/>
                <w:bCs/>
                <w:color w:val="000000"/>
                <w:lang w:val="en-GB"/>
                <w14:ligatures w14:val="standardContextual"/>
              </w:rPr>
              <w:t>SCOPE OF WORK:</w:t>
            </w:r>
          </w:p>
          <w:p w14:paraId="514B1C77" w14:textId="41FD6179" w:rsidR="00354B41" w:rsidRDefault="00354B41" w:rsidP="00354B41">
            <w:pPr>
              <w:jc w:val="both"/>
              <w:rPr>
                <w:rFonts w:asciiTheme="minorHAnsi" w:hAnsiTheme="minorHAnsi" w:cstheme="minorHAnsi"/>
                <w:b/>
                <w:bCs/>
                <w:color w:val="000000"/>
                <w:lang w:val="en-GB"/>
                <w14:ligatures w14:val="standardContextual"/>
              </w:rPr>
            </w:pPr>
          </w:p>
          <w:p w14:paraId="505EE335" w14:textId="5A3D68B3" w:rsidR="00354B41" w:rsidRPr="00EF4B0E" w:rsidRDefault="00354B41" w:rsidP="00354B41">
            <w:pPr>
              <w:jc w:val="both"/>
              <w:rPr>
                <w:rFonts w:asciiTheme="minorHAnsi" w:hAnsiTheme="minorHAnsi" w:cstheme="minorHAnsi"/>
                <w:shd w:val="clear" w:color="auto" w:fill="FFFFFF"/>
              </w:rPr>
            </w:pPr>
            <w:r w:rsidRPr="00EF4B0E">
              <w:rPr>
                <w:rFonts w:asciiTheme="minorHAnsi" w:hAnsiTheme="minorHAnsi" w:cstheme="minorHAnsi"/>
                <w:color w:val="000000"/>
                <w:lang w:val="en-GB"/>
                <w14:ligatures w14:val="standardContextual"/>
              </w:rPr>
              <w:t>Against this backdrop, UN Women seeks the services of an organization</w:t>
            </w:r>
            <w:r>
              <w:rPr>
                <w:rFonts w:asciiTheme="minorHAnsi" w:hAnsiTheme="minorHAnsi" w:cstheme="minorHAnsi"/>
                <w:color w:val="000000"/>
                <w:lang w:val="en-GB"/>
                <w14:ligatures w14:val="standardContextual"/>
              </w:rPr>
              <w:t xml:space="preserve">, </w:t>
            </w:r>
            <w:r w:rsidRPr="00EF4B0E">
              <w:rPr>
                <w:rFonts w:asciiTheme="minorHAnsi" w:hAnsiTheme="minorHAnsi" w:cstheme="minorHAnsi"/>
                <w:color w:val="000000"/>
                <w:lang w:val="en-GB"/>
                <w14:ligatures w14:val="standardContextual"/>
              </w:rPr>
              <w:t xml:space="preserve">hereinafter referred as </w:t>
            </w:r>
            <w:r w:rsidRPr="00EF4B0E">
              <w:rPr>
                <w:rFonts w:asciiTheme="minorHAnsi" w:hAnsiTheme="minorHAnsi" w:cstheme="minorHAnsi"/>
                <w:b/>
                <w:bCs/>
                <w:color w:val="000000"/>
                <w:lang w:val="en-GB"/>
                <w14:ligatures w14:val="standardContextual"/>
              </w:rPr>
              <w:t>proponent organization</w:t>
            </w:r>
            <w:r w:rsidRPr="00EF4B0E">
              <w:rPr>
                <w:rFonts w:asciiTheme="minorHAnsi" w:hAnsiTheme="minorHAnsi" w:cstheme="minorHAnsi"/>
                <w:color w:val="000000"/>
                <w:lang w:val="en-GB"/>
                <w14:ligatures w14:val="standardContextual"/>
              </w:rPr>
              <w:t xml:space="preserve"> </w:t>
            </w:r>
            <w:r w:rsidRPr="00EF4B0E">
              <w:rPr>
                <w:rFonts w:asciiTheme="minorHAnsi" w:hAnsiTheme="minorHAnsi" w:cstheme="minorHAnsi"/>
                <w14:ligatures w14:val="standardContextual"/>
              </w:rPr>
              <w:t>to work with all relevant stakeholder</w:t>
            </w:r>
            <w:r>
              <w:rPr>
                <w:rFonts w:asciiTheme="minorHAnsi" w:hAnsiTheme="minorHAnsi" w:cstheme="minorHAnsi"/>
                <w14:ligatures w14:val="standardContextual"/>
              </w:rPr>
              <w:t>s</w:t>
            </w:r>
            <w:r w:rsidRPr="00EF4B0E">
              <w:rPr>
                <w:rFonts w:asciiTheme="minorHAnsi" w:hAnsiTheme="minorHAnsi" w:cstheme="minorHAnsi"/>
                <w14:ligatures w14:val="standardContextual"/>
              </w:rPr>
              <w:t xml:space="preserve"> to </w:t>
            </w:r>
            <w:r w:rsidRPr="00EF4B0E">
              <w:rPr>
                <w:rFonts w:asciiTheme="minorHAnsi" w:hAnsiTheme="minorHAnsi" w:cstheme="minorHAnsi"/>
                <w:iCs/>
              </w:rPr>
              <w:t xml:space="preserve">develop and implement an industry wide </w:t>
            </w:r>
            <w:r w:rsidRPr="00191305">
              <w:rPr>
                <w:rFonts w:asciiTheme="minorHAnsi" w:hAnsiTheme="minorHAnsi" w:cstheme="minorHAnsi"/>
                <w:iCs/>
              </w:rPr>
              <w:t xml:space="preserve">plan of action to prevent and respond to violence against women in public, private and workplaces in Tamil Nadu. The programme will strengthen capacities of employees across all levels in factories through training of trainers’ strategies as well as of the communities in addressing gender-based violence by </w:t>
            </w:r>
            <w:r w:rsidRPr="00191305">
              <w:rPr>
                <w:rFonts w:asciiTheme="minorHAnsi" w:hAnsiTheme="minorHAnsi" w:cstheme="minorHAnsi"/>
                <w:shd w:val="clear" w:color="auto" w:fill="FFFFFF"/>
              </w:rPr>
              <w:t>strengthening of policies and practices at factories aligned with POSH, reviewing and strengthening monitoring and reporting mechanisms at factories and undertaking capacity-building interventions at the factory and community level also focussed on the social norm and behaviour change.</w:t>
            </w:r>
            <w:r w:rsidRPr="00EF4B0E">
              <w:rPr>
                <w:rFonts w:asciiTheme="minorHAnsi" w:hAnsiTheme="minorHAnsi" w:cstheme="minorHAnsi"/>
                <w:shd w:val="clear" w:color="auto" w:fill="FFFFFF"/>
              </w:rPr>
              <w:t xml:space="preserve"> </w:t>
            </w:r>
          </w:p>
          <w:p w14:paraId="30914709" w14:textId="77777777" w:rsidR="00354B41" w:rsidRDefault="00354B41" w:rsidP="00354B41">
            <w:pPr>
              <w:jc w:val="both"/>
              <w:rPr>
                <w:rFonts w:asciiTheme="minorHAnsi" w:hAnsiTheme="minorHAnsi" w:cstheme="minorHAnsi"/>
                <w:b/>
                <w:bCs/>
                <w:color w:val="000000"/>
                <w:lang w:val="en-GB"/>
                <w14:ligatures w14:val="standardContextual"/>
              </w:rPr>
            </w:pPr>
          </w:p>
          <w:p w14:paraId="36A70F29" w14:textId="073C7906" w:rsidR="00354B41" w:rsidRPr="00C205FE" w:rsidRDefault="00354B41" w:rsidP="00354B41">
            <w:pPr>
              <w:jc w:val="both"/>
              <w:rPr>
                <w:rFonts w:asciiTheme="minorHAnsi" w:hAnsiTheme="minorHAnsi" w:cstheme="minorHAnsi"/>
                <w:color w:val="000000"/>
                <w:lang w:val="en-GB"/>
                <w14:ligatures w14:val="standardContextual"/>
              </w:rPr>
            </w:pPr>
            <w:r w:rsidRPr="00C205FE">
              <w:rPr>
                <w:rFonts w:cstheme="minorHAnsi"/>
                <w:color w:val="000000"/>
                <w:lang w:val="en-GB"/>
                <w14:ligatures w14:val="standardContextual"/>
              </w:rPr>
              <w:t>The Programme interventions will lead to:</w:t>
            </w:r>
          </w:p>
          <w:p w14:paraId="26B35C94" w14:textId="77777777" w:rsidR="00354B41" w:rsidRPr="00A90222" w:rsidRDefault="00354B41" w:rsidP="00354B41">
            <w:pPr>
              <w:jc w:val="both"/>
              <w:rPr>
                <w:rFonts w:asciiTheme="minorHAnsi" w:hAnsiTheme="minorHAnsi" w:cstheme="minorHAnsi"/>
                <w:b/>
                <w:bCs/>
                <w:color w:val="000000"/>
                <w:lang w:val="en-GB"/>
                <w14:ligatures w14:val="standardContextual"/>
              </w:rPr>
            </w:pPr>
          </w:p>
          <w:p w14:paraId="0B1A0571" w14:textId="10545F4C" w:rsidR="00D678C6" w:rsidRPr="00FA1701" w:rsidRDefault="00D678C6" w:rsidP="00FA1701">
            <w:pPr>
              <w:pStyle w:val="ListParagraph"/>
              <w:numPr>
                <w:ilvl w:val="0"/>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 xml:space="preserve">Mapping existing </w:t>
            </w:r>
            <w:r w:rsidR="00FA1701">
              <w:rPr>
                <w:rFonts w:asciiTheme="minorHAnsi" w:hAnsiTheme="minorHAnsi" w:cstheme="minorHAnsi"/>
                <w:shd w:val="clear" w:color="auto" w:fill="FFFFFF"/>
              </w:rPr>
              <w:t xml:space="preserve">programmatic </w:t>
            </w:r>
            <w:r w:rsidRPr="00492A91">
              <w:rPr>
                <w:rFonts w:asciiTheme="minorHAnsi" w:hAnsiTheme="minorHAnsi" w:cstheme="minorHAnsi"/>
                <w:shd w:val="clear" w:color="auto" w:fill="FFFFFF"/>
              </w:rPr>
              <w:t>interventions</w:t>
            </w:r>
            <w:r w:rsidR="00FA1701" w:rsidRPr="00492A91">
              <w:rPr>
                <w:rFonts w:asciiTheme="minorHAnsi" w:eastAsia="Candara" w:hAnsiTheme="minorHAnsi" w:cstheme="minorHAnsi"/>
                <w:color w:val="000000"/>
                <w:lang w:val="en-GB"/>
              </w:rPr>
              <w:t xml:space="preserve"> to prevent and respond</w:t>
            </w:r>
            <w:r w:rsidR="00FA1701" w:rsidRPr="00492A91">
              <w:rPr>
                <w:rFonts w:asciiTheme="minorHAnsi" w:eastAsia="Candara" w:hAnsiTheme="minorHAnsi" w:cstheme="minorHAnsi"/>
                <w:b/>
                <w:bCs/>
                <w:color w:val="000000"/>
                <w:lang w:val="en-GB"/>
              </w:rPr>
              <w:t xml:space="preserve"> </w:t>
            </w:r>
            <w:r w:rsidR="00FA1701" w:rsidRPr="00492A91">
              <w:rPr>
                <w:rFonts w:asciiTheme="minorHAnsi" w:eastAsia="Candara" w:hAnsiTheme="minorHAnsi" w:cstheme="minorHAnsi"/>
                <w:color w:val="000000"/>
                <w:lang w:val="en-GB"/>
              </w:rPr>
              <w:t>to discrimination and gender-based violence against women in the textile sector in Tamil Nadu</w:t>
            </w:r>
            <w:r w:rsidR="00FA1701" w:rsidRPr="00492A91">
              <w:rPr>
                <w:rFonts w:asciiTheme="minorHAnsi" w:hAnsiTheme="minorHAnsi" w:cstheme="minorHAnsi"/>
                <w:shd w:val="clear" w:color="auto" w:fill="FFFFFF"/>
              </w:rPr>
              <w:t xml:space="preserve"> </w:t>
            </w:r>
            <w:r w:rsidRPr="00492A91">
              <w:rPr>
                <w:rFonts w:asciiTheme="minorHAnsi" w:hAnsiTheme="minorHAnsi" w:cstheme="minorHAnsi"/>
                <w:shd w:val="clear" w:color="auto" w:fill="FFFFFF"/>
              </w:rPr>
              <w:t>by brands and</w:t>
            </w:r>
            <w:r w:rsidRPr="00FA1701">
              <w:rPr>
                <w:rFonts w:asciiTheme="minorHAnsi" w:hAnsiTheme="minorHAnsi" w:cstheme="minorHAnsi"/>
                <w:shd w:val="clear" w:color="auto" w:fill="FFFFFF"/>
              </w:rPr>
              <w:t xml:space="preserve"> factories, NGOs, trade unions, government and other stakeholders </w:t>
            </w:r>
            <w:r w:rsidR="00FA1701" w:rsidRPr="00FA1701">
              <w:rPr>
                <w:rFonts w:asciiTheme="minorHAnsi" w:hAnsiTheme="minorHAnsi" w:cstheme="minorHAnsi"/>
                <w:shd w:val="clear" w:color="auto" w:fill="FFFFFF"/>
              </w:rPr>
              <w:t>on good practices and gaps</w:t>
            </w:r>
          </w:p>
          <w:p w14:paraId="004F6525" w14:textId="77777777" w:rsidR="00D678C6" w:rsidRPr="00492A91" w:rsidRDefault="00D678C6" w:rsidP="00FA1701">
            <w:pPr>
              <w:pStyle w:val="ListParagraph"/>
              <w:numPr>
                <w:ilvl w:val="0"/>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 xml:space="preserve">Undertaking a pilot with select factories and communities focussed on: </w:t>
            </w:r>
          </w:p>
          <w:p w14:paraId="00E7EC8D" w14:textId="30CE0CAF" w:rsidR="00D678C6" w:rsidRPr="00492A91" w:rsidRDefault="00D678C6" w:rsidP="00FA1701">
            <w:pPr>
              <w:pStyle w:val="ListParagraph"/>
              <w:numPr>
                <w:ilvl w:val="1"/>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strengthening of policies and practices at factories</w:t>
            </w:r>
            <w:r w:rsidR="00025AE0">
              <w:rPr>
                <w:rFonts w:asciiTheme="minorHAnsi" w:hAnsiTheme="minorHAnsi" w:cstheme="minorHAnsi"/>
                <w:shd w:val="clear" w:color="auto" w:fill="FFFFFF"/>
              </w:rPr>
              <w:t xml:space="preserve"> level</w:t>
            </w:r>
          </w:p>
          <w:p w14:paraId="5C6A81DD" w14:textId="67842337" w:rsidR="00D678C6" w:rsidRPr="00492A91" w:rsidRDefault="00D678C6" w:rsidP="00FA1701">
            <w:pPr>
              <w:pStyle w:val="ListParagraph"/>
              <w:numPr>
                <w:ilvl w:val="1"/>
                <w:numId w:val="28"/>
              </w:numPr>
              <w:rPr>
                <w:rFonts w:asciiTheme="minorHAnsi" w:hAnsiTheme="minorHAnsi" w:cstheme="minorHAnsi"/>
                <w:shd w:val="clear" w:color="auto" w:fill="FFFFFF"/>
                <w:lang w:val="en-GB"/>
              </w:rPr>
            </w:pPr>
            <w:r w:rsidRPr="00492A91">
              <w:rPr>
                <w:rFonts w:asciiTheme="minorHAnsi" w:hAnsiTheme="minorHAnsi" w:cstheme="minorHAnsi"/>
                <w:shd w:val="clear" w:color="auto" w:fill="FFFFFF"/>
              </w:rPr>
              <w:t>reviewing and strengthening monitoring and reporting mechanisms at factories including</w:t>
            </w:r>
            <w:r w:rsidR="00025AE0">
              <w:rPr>
                <w:rFonts w:asciiTheme="minorHAnsi" w:hAnsiTheme="minorHAnsi" w:cstheme="minorHAnsi"/>
                <w:shd w:val="clear" w:color="auto" w:fill="FFFFFF"/>
              </w:rPr>
              <w:t xml:space="preserve"> </w:t>
            </w:r>
            <w:r w:rsidRPr="00492A91">
              <w:rPr>
                <w:rFonts w:asciiTheme="minorHAnsi" w:hAnsiTheme="minorHAnsi" w:cstheme="minorHAnsi"/>
                <w:shd w:val="clear" w:color="auto" w:fill="FFFFFF"/>
                <w:lang w:val="en-GB"/>
              </w:rPr>
              <w:t xml:space="preserve">developing a comprehensive and integrated reporting and grievance redressal mechanism (online/offline), aligned with existing government </w:t>
            </w:r>
            <w:r w:rsidR="00025AE0">
              <w:rPr>
                <w:rFonts w:asciiTheme="minorHAnsi" w:hAnsiTheme="minorHAnsi" w:cstheme="minorHAnsi"/>
                <w:shd w:val="clear" w:color="auto" w:fill="FFFFFF"/>
                <w:lang w:val="en-GB"/>
              </w:rPr>
              <w:t>legislative provisions.</w:t>
            </w:r>
          </w:p>
          <w:p w14:paraId="7D04DCAD" w14:textId="6941D409" w:rsidR="00D678C6" w:rsidRPr="00492A91" w:rsidRDefault="00D678C6" w:rsidP="00FA1701">
            <w:pPr>
              <w:pStyle w:val="ListParagraph"/>
              <w:numPr>
                <w:ilvl w:val="1"/>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undertaking capacity building interventions at the factory and community level focuss</w:t>
            </w:r>
            <w:r w:rsidR="00025AE0">
              <w:rPr>
                <w:rFonts w:asciiTheme="minorHAnsi" w:hAnsiTheme="minorHAnsi" w:cstheme="minorHAnsi"/>
                <w:shd w:val="clear" w:color="auto" w:fill="FFFFFF"/>
              </w:rPr>
              <w:t xml:space="preserve">ing on changing </w:t>
            </w:r>
            <w:r w:rsidRPr="00492A91">
              <w:rPr>
                <w:rFonts w:asciiTheme="minorHAnsi" w:hAnsiTheme="minorHAnsi" w:cstheme="minorHAnsi"/>
                <w:shd w:val="clear" w:color="auto" w:fill="FFFFFF"/>
              </w:rPr>
              <w:t>social norm and behaviour change</w:t>
            </w:r>
            <w:r w:rsidR="00025AE0">
              <w:rPr>
                <w:rFonts w:asciiTheme="minorHAnsi" w:hAnsiTheme="minorHAnsi" w:cstheme="minorHAnsi"/>
                <w:shd w:val="clear" w:color="auto" w:fill="FFFFFF"/>
              </w:rPr>
              <w:t>.</w:t>
            </w:r>
            <w:r w:rsidRPr="00492A91">
              <w:rPr>
                <w:rFonts w:asciiTheme="minorHAnsi" w:hAnsiTheme="minorHAnsi" w:cstheme="minorHAnsi"/>
                <w:shd w:val="clear" w:color="auto" w:fill="FFFFFF"/>
              </w:rPr>
              <w:t xml:space="preserve"> </w:t>
            </w:r>
          </w:p>
          <w:p w14:paraId="3E92D2C2" w14:textId="77777777" w:rsidR="00D678C6" w:rsidRPr="00492A91" w:rsidRDefault="00D678C6" w:rsidP="00FA1701">
            <w:pPr>
              <w:pStyle w:val="ListParagraph"/>
              <w:numPr>
                <w:ilvl w:val="0"/>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 xml:space="preserve">Working with government </w:t>
            </w:r>
          </w:p>
          <w:p w14:paraId="21AC2456" w14:textId="7913FA62" w:rsidR="00D678C6" w:rsidRPr="00492A91" w:rsidRDefault="00D678C6" w:rsidP="00FA1701">
            <w:pPr>
              <w:pStyle w:val="ListParagraph"/>
              <w:numPr>
                <w:ilvl w:val="1"/>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to identify and address policy implementation gaps</w:t>
            </w:r>
            <w:r w:rsidR="00025AE0">
              <w:rPr>
                <w:rFonts w:asciiTheme="minorHAnsi" w:hAnsiTheme="minorHAnsi" w:cstheme="minorHAnsi"/>
                <w:shd w:val="clear" w:color="auto" w:fill="FFFFFF"/>
              </w:rPr>
              <w:t>.</w:t>
            </w:r>
            <w:r w:rsidRPr="00492A91">
              <w:rPr>
                <w:rFonts w:asciiTheme="minorHAnsi" w:hAnsiTheme="minorHAnsi" w:cstheme="minorHAnsi"/>
                <w:shd w:val="clear" w:color="auto" w:fill="FFFFFF"/>
              </w:rPr>
              <w:t xml:space="preserve"> </w:t>
            </w:r>
          </w:p>
          <w:p w14:paraId="63FAB222" w14:textId="649E22CA" w:rsidR="00D678C6" w:rsidRPr="00492A91" w:rsidRDefault="00D678C6" w:rsidP="00FA1701">
            <w:pPr>
              <w:pStyle w:val="ListParagraph"/>
              <w:numPr>
                <w:ilvl w:val="1"/>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 xml:space="preserve">to strengthen capacities of government personnel at state, </w:t>
            </w:r>
            <w:proofErr w:type="gramStart"/>
            <w:r w:rsidRPr="00492A91">
              <w:rPr>
                <w:rFonts w:asciiTheme="minorHAnsi" w:hAnsiTheme="minorHAnsi" w:cstheme="minorHAnsi"/>
                <w:shd w:val="clear" w:color="auto" w:fill="FFFFFF"/>
              </w:rPr>
              <w:t>district</w:t>
            </w:r>
            <w:proofErr w:type="gramEnd"/>
            <w:r w:rsidRPr="00492A91">
              <w:rPr>
                <w:rFonts w:asciiTheme="minorHAnsi" w:hAnsiTheme="minorHAnsi" w:cstheme="minorHAnsi"/>
                <w:shd w:val="clear" w:color="auto" w:fill="FFFFFF"/>
              </w:rPr>
              <w:t xml:space="preserve"> and block/village level for effective implementation of policies</w:t>
            </w:r>
            <w:r w:rsidR="00025AE0">
              <w:rPr>
                <w:rFonts w:asciiTheme="minorHAnsi" w:hAnsiTheme="minorHAnsi" w:cstheme="minorHAnsi"/>
                <w:shd w:val="clear" w:color="auto" w:fill="FFFFFF"/>
              </w:rPr>
              <w:t>.</w:t>
            </w:r>
            <w:r w:rsidRPr="00492A91">
              <w:rPr>
                <w:rFonts w:asciiTheme="minorHAnsi" w:hAnsiTheme="minorHAnsi" w:cstheme="minorHAnsi"/>
                <w:shd w:val="clear" w:color="auto" w:fill="FFFFFF"/>
              </w:rPr>
              <w:t xml:space="preserve"> </w:t>
            </w:r>
          </w:p>
          <w:p w14:paraId="2390B9B7" w14:textId="42741228" w:rsidR="00D678C6" w:rsidRPr="00492A91" w:rsidRDefault="00D678C6" w:rsidP="00FA1701">
            <w:pPr>
              <w:pStyle w:val="ListParagraph"/>
              <w:numPr>
                <w:ilvl w:val="1"/>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 xml:space="preserve">to institutionalize </w:t>
            </w:r>
            <w:r w:rsidR="00025AE0" w:rsidRPr="00492A91">
              <w:rPr>
                <w:rFonts w:asciiTheme="minorHAnsi" w:hAnsiTheme="minorHAnsi" w:cstheme="minorHAnsi"/>
                <w:shd w:val="clear" w:color="auto" w:fill="FFFFFF"/>
              </w:rPr>
              <w:t xml:space="preserve">mechanisms </w:t>
            </w:r>
            <w:r w:rsidRPr="00492A91">
              <w:rPr>
                <w:rFonts w:asciiTheme="minorHAnsi" w:hAnsiTheme="minorHAnsi" w:cstheme="minorHAnsi"/>
                <w:shd w:val="clear" w:color="auto" w:fill="FFFFFF"/>
              </w:rPr>
              <w:t>at the district</w:t>
            </w:r>
            <w:r w:rsidR="00025AE0">
              <w:rPr>
                <w:rFonts w:asciiTheme="minorHAnsi" w:hAnsiTheme="minorHAnsi" w:cstheme="minorHAnsi"/>
                <w:shd w:val="clear" w:color="auto" w:fill="FFFFFF"/>
              </w:rPr>
              <w:t>/</w:t>
            </w:r>
            <w:r w:rsidRPr="00492A91">
              <w:rPr>
                <w:rFonts w:asciiTheme="minorHAnsi" w:hAnsiTheme="minorHAnsi" w:cstheme="minorHAnsi"/>
                <w:shd w:val="clear" w:color="auto" w:fill="FFFFFF"/>
              </w:rPr>
              <w:t xml:space="preserve">block level to address sexual harassment at public, private, </w:t>
            </w:r>
            <w:proofErr w:type="gramStart"/>
            <w:r w:rsidRPr="00492A91">
              <w:rPr>
                <w:rFonts w:asciiTheme="minorHAnsi" w:hAnsiTheme="minorHAnsi" w:cstheme="minorHAnsi"/>
                <w:shd w:val="clear" w:color="auto" w:fill="FFFFFF"/>
              </w:rPr>
              <w:t>wo</w:t>
            </w:r>
            <w:r w:rsidR="00025AE0">
              <w:rPr>
                <w:rFonts w:asciiTheme="minorHAnsi" w:hAnsiTheme="minorHAnsi" w:cstheme="minorHAnsi"/>
                <w:shd w:val="clear" w:color="auto" w:fill="FFFFFF"/>
              </w:rPr>
              <w:t>r</w:t>
            </w:r>
            <w:r w:rsidRPr="00492A91">
              <w:rPr>
                <w:rFonts w:asciiTheme="minorHAnsi" w:hAnsiTheme="minorHAnsi" w:cstheme="minorHAnsi"/>
                <w:shd w:val="clear" w:color="auto" w:fill="FFFFFF"/>
              </w:rPr>
              <w:t>k</w:t>
            </w:r>
            <w:proofErr w:type="gramEnd"/>
            <w:r w:rsidRPr="00492A91">
              <w:rPr>
                <w:rFonts w:asciiTheme="minorHAnsi" w:hAnsiTheme="minorHAnsi" w:cstheme="minorHAnsi"/>
                <w:shd w:val="clear" w:color="auto" w:fill="FFFFFF"/>
              </w:rPr>
              <w:t xml:space="preserve"> and digital spaces through district and block empowerment hubs.</w:t>
            </w:r>
          </w:p>
          <w:p w14:paraId="02316286" w14:textId="6A32391D" w:rsidR="00D678C6" w:rsidRPr="00492A91" w:rsidRDefault="00D678C6" w:rsidP="00FA1701">
            <w:pPr>
              <w:pStyle w:val="ListParagraph"/>
              <w:numPr>
                <w:ilvl w:val="0"/>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Ensur</w:t>
            </w:r>
            <w:r w:rsidR="00354B41">
              <w:rPr>
                <w:rFonts w:asciiTheme="minorHAnsi" w:hAnsiTheme="minorHAnsi" w:cstheme="minorHAnsi"/>
                <w:shd w:val="clear" w:color="auto" w:fill="FFFFFF"/>
              </w:rPr>
              <w:t>ing</w:t>
            </w:r>
            <w:r w:rsidRPr="00492A91">
              <w:rPr>
                <w:rFonts w:asciiTheme="minorHAnsi" w:hAnsiTheme="minorHAnsi" w:cstheme="minorHAnsi"/>
                <w:shd w:val="clear" w:color="auto" w:fill="FFFFFF"/>
              </w:rPr>
              <w:t xml:space="preserve"> sustained action by factories to prevent and respond to sexual harassment and gender-based violence in factories and linked communities through corporate commitments </w:t>
            </w:r>
          </w:p>
          <w:p w14:paraId="3B9D5545" w14:textId="56C9F240" w:rsidR="00D678C6" w:rsidRPr="00492A91" w:rsidRDefault="00D678C6" w:rsidP="00FA1701">
            <w:pPr>
              <w:pStyle w:val="ListParagraph"/>
              <w:numPr>
                <w:ilvl w:val="0"/>
                <w:numId w:val="28"/>
              </w:numPr>
              <w:rPr>
                <w:rFonts w:asciiTheme="minorHAnsi" w:eastAsia="Candara" w:hAnsiTheme="minorHAnsi" w:cstheme="minorHAnsi"/>
                <w:b/>
                <w:lang w:val="en-GB"/>
              </w:rPr>
            </w:pPr>
            <w:r w:rsidRPr="00492A91">
              <w:rPr>
                <w:rFonts w:asciiTheme="minorHAnsi" w:hAnsiTheme="minorHAnsi" w:cstheme="minorHAnsi"/>
                <w:shd w:val="clear" w:color="auto" w:fill="FFFFFF"/>
              </w:rPr>
              <w:t>Facilitat</w:t>
            </w:r>
            <w:r w:rsidR="00354B41">
              <w:rPr>
                <w:rFonts w:asciiTheme="minorHAnsi" w:hAnsiTheme="minorHAnsi" w:cstheme="minorHAnsi"/>
                <w:shd w:val="clear" w:color="auto" w:fill="FFFFFF"/>
              </w:rPr>
              <w:t xml:space="preserve">ing </w:t>
            </w:r>
            <w:r w:rsidRPr="00492A91">
              <w:rPr>
                <w:rFonts w:asciiTheme="minorHAnsi" w:hAnsiTheme="minorHAnsi" w:cstheme="minorHAnsi"/>
                <w:shd w:val="clear" w:color="auto" w:fill="FFFFFF"/>
              </w:rPr>
              <w:t>proactive reporting, disclosures as well as avenues to learn from incidents, continuously improve approaches</w:t>
            </w:r>
            <w:r w:rsidR="002B10E6">
              <w:rPr>
                <w:rFonts w:asciiTheme="minorHAnsi" w:hAnsiTheme="minorHAnsi" w:cstheme="minorHAnsi"/>
                <w:shd w:val="clear" w:color="auto" w:fill="FFFFFF"/>
              </w:rPr>
              <w:t xml:space="preserve"> to</w:t>
            </w:r>
            <w:r w:rsidRPr="00492A91">
              <w:rPr>
                <w:rFonts w:asciiTheme="minorHAnsi" w:hAnsiTheme="minorHAnsi" w:cstheme="minorHAnsi"/>
                <w:shd w:val="clear" w:color="auto" w:fill="FFFFFF"/>
              </w:rPr>
              <w:t xml:space="preserve"> ensure transparency and accountability to</w:t>
            </w:r>
            <w:r w:rsidRPr="00492A91">
              <w:rPr>
                <w:rFonts w:asciiTheme="minorHAnsi" w:hAnsiTheme="minorHAnsi" w:cstheme="minorHAnsi"/>
              </w:rPr>
              <w:t xml:space="preserve"> women workers, stakeholders, and the community</w:t>
            </w:r>
            <w:r w:rsidR="002B10E6">
              <w:rPr>
                <w:rFonts w:asciiTheme="minorHAnsi" w:hAnsiTheme="minorHAnsi" w:cstheme="minorHAnsi"/>
              </w:rPr>
              <w:t>.</w:t>
            </w:r>
          </w:p>
          <w:p w14:paraId="1DDD0074" w14:textId="77777777" w:rsidR="00D678C6" w:rsidRDefault="00D678C6" w:rsidP="00D678C6">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42671817" w14:textId="32D1727B" w:rsidR="00D678C6" w:rsidRDefault="00D678C6" w:rsidP="00D678C6">
            <w:pPr>
              <w:tabs>
                <w:tab w:val="center" w:pos="4320"/>
                <w:tab w:val="right" w:pos="8640"/>
              </w:tabs>
              <w:jc w:val="both"/>
              <w:rPr>
                <w:rFonts w:eastAsia="Times New Roman" w:cstheme="minorHAnsi"/>
                <w:b/>
                <w:bCs/>
                <w:color w:val="000000"/>
                <w:spacing w:val="-3"/>
                <w:lang w:val="en-GB" w:eastAsia="en-GB"/>
              </w:rPr>
            </w:pPr>
            <w:r w:rsidRPr="00FA1701">
              <w:rPr>
                <w:rFonts w:eastAsia="Times New Roman" w:cstheme="minorHAnsi"/>
                <w:color w:val="000000"/>
                <w:spacing w:val="-3"/>
                <w:lang w:val="en-GB" w:eastAsia="en-GB"/>
              </w:rPr>
              <w:t xml:space="preserve">The project envisions </w:t>
            </w:r>
            <w:r w:rsidR="00FA1701" w:rsidRPr="00FA1701">
              <w:rPr>
                <w:rFonts w:eastAsia="Times New Roman" w:cstheme="minorHAnsi"/>
                <w:color w:val="000000"/>
                <w:spacing w:val="-3"/>
                <w:lang w:val="en-GB" w:eastAsia="en-GB"/>
              </w:rPr>
              <w:t>to</w:t>
            </w:r>
            <w:r w:rsidR="00FA1701" w:rsidRPr="00492A91">
              <w:rPr>
                <w:rFonts w:asciiTheme="minorHAnsi" w:eastAsia="Candara" w:hAnsiTheme="minorHAnsi" w:cstheme="minorHAnsi"/>
                <w:color w:val="000000"/>
                <w:lang w:val="en-GB"/>
              </w:rPr>
              <w:t xml:space="preserve"> prevent and respond</w:t>
            </w:r>
            <w:r w:rsidR="00FA1701" w:rsidRPr="00492A91">
              <w:rPr>
                <w:rFonts w:asciiTheme="minorHAnsi" w:eastAsia="Candara" w:hAnsiTheme="minorHAnsi" w:cstheme="minorHAnsi"/>
                <w:b/>
                <w:bCs/>
                <w:color w:val="000000"/>
                <w:lang w:val="en-GB"/>
              </w:rPr>
              <w:t xml:space="preserve"> </w:t>
            </w:r>
            <w:r w:rsidR="00FA1701" w:rsidRPr="00492A91">
              <w:rPr>
                <w:rFonts w:asciiTheme="minorHAnsi" w:eastAsia="Candara" w:hAnsiTheme="minorHAnsi" w:cstheme="minorHAnsi"/>
                <w:color w:val="000000"/>
                <w:lang w:val="en-GB"/>
              </w:rPr>
              <w:t xml:space="preserve">to discrimination and gender-based violence against women in public, private workplaces, and digital spaces, specifically in the textile sector in Tamil Nadu. </w:t>
            </w:r>
            <w:r w:rsidR="00FA1701">
              <w:rPr>
                <w:rFonts w:asciiTheme="minorHAnsi" w:eastAsia="Candara" w:hAnsiTheme="minorHAnsi" w:cstheme="minorHAnsi"/>
                <w:color w:val="000000"/>
                <w:lang w:val="en-GB"/>
              </w:rPr>
              <w:t xml:space="preserve"> T</w:t>
            </w:r>
            <w:r w:rsidR="00FA1701" w:rsidRPr="00492A91">
              <w:rPr>
                <w:rFonts w:asciiTheme="minorHAnsi" w:eastAsia="Candara" w:hAnsiTheme="minorHAnsi" w:cstheme="minorHAnsi"/>
                <w:color w:val="000000"/>
                <w:lang w:val="en-GB"/>
              </w:rPr>
              <w:t>he pro</w:t>
            </w:r>
            <w:r w:rsidR="00FA1701">
              <w:rPr>
                <w:rFonts w:asciiTheme="minorHAnsi" w:eastAsia="Candara" w:hAnsiTheme="minorHAnsi" w:cstheme="minorHAnsi"/>
                <w:color w:val="000000"/>
                <w:lang w:val="en-GB"/>
              </w:rPr>
              <w:t>gramme</w:t>
            </w:r>
            <w:r w:rsidR="00FA1701" w:rsidRPr="00492A91">
              <w:rPr>
                <w:rFonts w:asciiTheme="minorHAnsi" w:eastAsia="Candara" w:hAnsiTheme="minorHAnsi" w:cstheme="minorHAnsi"/>
                <w:color w:val="000000"/>
                <w:lang w:val="en-GB"/>
              </w:rPr>
              <w:t xml:space="preserve"> is </w:t>
            </w:r>
            <w:r w:rsidR="00FA1701">
              <w:rPr>
                <w:rFonts w:asciiTheme="minorHAnsi" w:eastAsia="Candara" w:hAnsiTheme="minorHAnsi" w:cstheme="minorHAnsi"/>
                <w:color w:val="000000"/>
                <w:lang w:val="en-GB"/>
              </w:rPr>
              <w:t xml:space="preserve">focussed on </w:t>
            </w:r>
            <w:r w:rsidR="00FA1701" w:rsidRPr="00492A91">
              <w:rPr>
                <w:rFonts w:asciiTheme="minorHAnsi" w:eastAsia="Candara" w:hAnsiTheme="minorHAnsi" w:cstheme="minorHAnsi"/>
                <w:color w:val="000000"/>
                <w:lang w:val="en-GB"/>
              </w:rPr>
              <w:t>collective action by a multi-stakeholder industry coalition comprising brands, suppliers/manufacturers, government, industry associations, trade unions and civil society organisations.</w:t>
            </w:r>
          </w:p>
          <w:p w14:paraId="51246E60" w14:textId="77777777" w:rsidR="00D678C6" w:rsidRPr="0056586D" w:rsidRDefault="00D678C6" w:rsidP="00D678C6">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007910DC" w14:textId="574987E9" w:rsidR="002B10E6" w:rsidRDefault="002B10E6" w:rsidP="00D678C6">
            <w:pPr>
              <w:jc w:val="both"/>
              <w:rPr>
                <w:rFonts w:asciiTheme="minorHAnsi" w:hAnsiTheme="minorHAnsi" w:cstheme="minorHAnsi"/>
                <w:color w:val="000000"/>
                <w:lang w:val="en-GB"/>
                <w14:ligatures w14:val="standardContextual"/>
              </w:rPr>
            </w:pPr>
          </w:p>
          <w:p w14:paraId="05511E53" w14:textId="10082966" w:rsidR="006E4EBC" w:rsidRPr="00EF4B0E" w:rsidRDefault="006E4EBC" w:rsidP="006E4EBC">
            <w:pPr>
              <w:tabs>
                <w:tab w:val="center" w:pos="4320"/>
                <w:tab w:val="right" w:pos="8640"/>
              </w:tabs>
              <w:jc w:val="both"/>
              <w:rPr>
                <w:rFonts w:asciiTheme="minorHAnsi" w:eastAsia="Times New Roman" w:hAnsiTheme="minorHAnsi" w:cstheme="minorHAnsi"/>
                <w:b/>
                <w:color w:val="000000" w:themeColor="text1"/>
                <w:spacing w:val="-3"/>
              </w:rPr>
            </w:pPr>
            <w:r w:rsidRPr="00EF4B0E">
              <w:rPr>
                <w:rFonts w:asciiTheme="minorHAnsi" w:eastAsia="Times New Roman" w:hAnsiTheme="minorHAnsi" w:cstheme="minorHAnsi"/>
                <w:b/>
                <w:color w:val="000000" w:themeColor="text1"/>
                <w:spacing w:val="-3"/>
              </w:rPr>
              <w:t xml:space="preserve">Geographical Area and </w:t>
            </w:r>
            <w:r w:rsidR="00FA1701" w:rsidRPr="00EF4B0E">
              <w:rPr>
                <w:rFonts w:asciiTheme="minorHAnsi" w:eastAsia="Times New Roman" w:hAnsiTheme="minorHAnsi" w:cstheme="minorHAnsi"/>
                <w:b/>
                <w:color w:val="000000" w:themeColor="text1"/>
                <w:spacing w:val="-3"/>
              </w:rPr>
              <w:t>Coverage:</w:t>
            </w:r>
            <w:r w:rsidRPr="00EF4B0E">
              <w:rPr>
                <w:rFonts w:asciiTheme="minorHAnsi" w:eastAsia="Times New Roman" w:hAnsiTheme="minorHAnsi" w:cstheme="minorHAnsi"/>
                <w:b/>
                <w:color w:val="000000" w:themeColor="text1"/>
                <w:spacing w:val="-3"/>
              </w:rPr>
              <w:t xml:space="preserve"> </w:t>
            </w:r>
          </w:p>
          <w:p w14:paraId="1404FA45" w14:textId="77777777" w:rsidR="006E4EBC" w:rsidRPr="00EF4B0E" w:rsidRDefault="006E4EBC" w:rsidP="006E4EBC">
            <w:pPr>
              <w:tabs>
                <w:tab w:val="center" w:pos="4320"/>
                <w:tab w:val="right" w:pos="8640"/>
              </w:tabs>
              <w:jc w:val="both"/>
              <w:rPr>
                <w:rFonts w:asciiTheme="minorHAnsi" w:eastAsia="Times New Roman" w:hAnsiTheme="minorHAnsi" w:cstheme="minorHAnsi"/>
                <w:b/>
                <w:color w:val="000000" w:themeColor="text1"/>
                <w:spacing w:val="-3"/>
              </w:rPr>
            </w:pPr>
          </w:p>
          <w:p w14:paraId="1E01F1AD" w14:textId="655EBF91" w:rsidR="006E4EBC" w:rsidRPr="002A5A1C" w:rsidRDefault="006E4EBC" w:rsidP="00FA1701">
            <w:pPr>
              <w:pStyle w:val="ListParagraph"/>
              <w:numPr>
                <w:ilvl w:val="0"/>
                <w:numId w:val="28"/>
              </w:numPr>
              <w:tabs>
                <w:tab w:val="center" w:pos="4320"/>
                <w:tab w:val="right" w:pos="8640"/>
              </w:tabs>
              <w:jc w:val="both"/>
              <w:rPr>
                <w:rFonts w:asciiTheme="minorHAnsi" w:eastAsia="Times New Roman" w:hAnsiTheme="minorHAnsi" w:cstheme="minorHAnsi"/>
                <w:b/>
                <w:color w:val="000000" w:themeColor="text1"/>
                <w:spacing w:val="-3"/>
              </w:rPr>
            </w:pPr>
            <w:r w:rsidRPr="002A5A1C">
              <w:rPr>
                <w:rFonts w:asciiTheme="minorHAnsi" w:eastAsia="Times New Roman" w:hAnsiTheme="minorHAnsi" w:cstheme="minorHAnsi"/>
                <w:b/>
                <w:color w:val="000000" w:themeColor="text1"/>
                <w:spacing w:val="-3"/>
              </w:rPr>
              <w:t xml:space="preserve">Factory Interventions: </w:t>
            </w:r>
            <w:r w:rsidRPr="002A5A1C">
              <w:rPr>
                <w:rFonts w:asciiTheme="minorHAnsi" w:eastAsia="Times New Roman" w:hAnsiTheme="minorHAnsi" w:cstheme="minorHAnsi"/>
                <w:bCs/>
                <w:color w:val="000000" w:themeColor="text1"/>
                <w:spacing w:val="-3"/>
              </w:rPr>
              <w:t>10</w:t>
            </w:r>
            <w:r w:rsidR="009B4753">
              <w:rPr>
                <w:rFonts w:asciiTheme="minorHAnsi" w:eastAsia="Times New Roman" w:hAnsiTheme="minorHAnsi" w:cstheme="minorHAnsi"/>
                <w:bCs/>
                <w:color w:val="000000" w:themeColor="text1"/>
                <w:spacing w:val="-3"/>
              </w:rPr>
              <w:t>-12</w:t>
            </w:r>
            <w:r w:rsidRPr="002A5A1C">
              <w:rPr>
                <w:rFonts w:asciiTheme="minorHAnsi" w:eastAsia="Times New Roman" w:hAnsiTheme="minorHAnsi" w:cstheme="minorHAnsi"/>
                <w:bCs/>
                <w:color w:val="000000" w:themeColor="text1"/>
                <w:spacing w:val="-3"/>
              </w:rPr>
              <w:t xml:space="preserve"> factories in Coimbatore, </w:t>
            </w:r>
            <w:proofErr w:type="spellStart"/>
            <w:r w:rsidRPr="002A5A1C">
              <w:rPr>
                <w:rFonts w:asciiTheme="minorHAnsi" w:eastAsia="Times New Roman" w:hAnsiTheme="minorHAnsi" w:cstheme="minorHAnsi"/>
                <w:bCs/>
                <w:color w:val="000000" w:themeColor="text1"/>
                <w:spacing w:val="-3"/>
              </w:rPr>
              <w:t>Dindigul</w:t>
            </w:r>
            <w:proofErr w:type="spellEnd"/>
            <w:r w:rsidRPr="002A5A1C">
              <w:rPr>
                <w:rFonts w:asciiTheme="minorHAnsi" w:eastAsia="Times New Roman" w:hAnsiTheme="minorHAnsi" w:cstheme="minorHAnsi"/>
                <w:bCs/>
                <w:color w:val="000000" w:themeColor="text1"/>
                <w:spacing w:val="-3"/>
              </w:rPr>
              <w:t xml:space="preserve">, Erode, Karur, </w:t>
            </w:r>
            <w:proofErr w:type="spellStart"/>
            <w:r w:rsidRPr="002A5A1C">
              <w:rPr>
                <w:rFonts w:asciiTheme="minorHAnsi" w:eastAsia="Times New Roman" w:hAnsiTheme="minorHAnsi" w:cstheme="minorHAnsi"/>
                <w:bCs/>
                <w:color w:val="000000" w:themeColor="text1"/>
                <w:spacing w:val="-3"/>
              </w:rPr>
              <w:t>Tiruppur</w:t>
            </w:r>
            <w:proofErr w:type="spellEnd"/>
            <w:r w:rsidRPr="002A5A1C">
              <w:rPr>
                <w:rFonts w:asciiTheme="minorHAnsi" w:eastAsia="Times New Roman" w:hAnsiTheme="minorHAnsi" w:cstheme="minorHAnsi"/>
                <w:bCs/>
                <w:color w:val="000000" w:themeColor="text1"/>
                <w:spacing w:val="-3"/>
              </w:rPr>
              <w:t xml:space="preserve"> and Salem Districts of Tamil Nadu</w:t>
            </w:r>
          </w:p>
          <w:p w14:paraId="4BA12DB3" w14:textId="7EE815C9" w:rsidR="006E4EBC" w:rsidRDefault="006E4EBC" w:rsidP="00FA1701">
            <w:pPr>
              <w:pStyle w:val="ListParagraph"/>
              <w:numPr>
                <w:ilvl w:val="0"/>
                <w:numId w:val="28"/>
              </w:numPr>
              <w:tabs>
                <w:tab w:val="center" w:pos="4320"/>
                <w:tab w:val="right" w:pos="8640"/>
              </w:tabs>
              <w:jc w:val="both"/>
              <w:rPr>
                <w:rFonts w:asciiTheme="minorHAnsi" w:eastAsia="Times New Roman" w:hAnsiTheme="minorHAnsi" w:cstheme="minorHAnsi"/>
                <w:bCs/>
                <w:color w:val="000000" w:themeColor="text1"/>
                <w:spacing w:val="-3"/>
              </w:rPr>
            </w:pPr>
            <w:r w:rsidRPr="002A5A1C">
              <w:rPr>
                <w:rFonts w:asciiTheme="minorHAnsi" w:eastAsia="Times New Roman" w:hAnsiTheme="minorHAnsi" w:cstheme="minorHAnsi"/>
                <w:b/>
                <w:color w:val="000000" w:themeColor="text1"/>
                <w:spacing w:val="-3"/>
              </w:rPr>
              <w:t xml:space="preserve">Community Intervention: </w:t>
            </w:r>
            <w:r w:rsidR="009526C2" w:rsidRPr="002A5A1C">
              <w:rPr>
                <w:rFonts w:asciiTheme="minorHAnsi" w:eastAsia="Times New Roman" w:hAnsiTheme="minorHAnsi" w:cstheme="minorHAnsi"/>
                <w:bCs/>
                <w:color w:val="000000" w:themeColor="text1"/>
                <w:spacing w:val="-3"/>
              </w:rPr>
              <w:t>7</w:t>
            </w:r>
            <w:r w:rsidRPr="002A5A1C">
              <w:rPr>
                <w:rFonts w:asciiTheme="minorHAnsi" w:eastAsia="Times New Roman" w:hAnsiTheme="minorHAnsi" w:cstheme="minorHAnsi"/>
                <w:bCs/>
                <w:color w:val="000000" w:themeColor="text1"/>
                <w:spacing w:val="-3"/>
              </w:rPr>
              <w:t xml:space="preserve"> </w:t>
            </w:r>
            <w:r w:rsidRPr="002A5A1C">
              <w:rPr>
                <w:rFonts w:asciiTheme="minorHAnsi" w:hAnsiTheme="minorHAnsi" w:cstheme="minorHAnsi"/>
                <w:color w:val="000000"/>
                <w:lang w:val="en-GB"/>
                <w14:ligatures w14:val="standardContextual"/>
              </w:rPr>
              <w:t>production clusters</w:t>
            </w:r>
            <w:r w:rsidR="00F420BC" w:rsidRPr="002A5A1C">
              <w:rPr>
                <w:rFonts w:asciiTheme="minorHAnsi" w:hAnsiTheme="minorHAnsi" w:cstheme="minorHAnsi"/>
                <w:color w:val="000000"/>
                <w:lang w:val="en-GB"/>
                <w14:ligatures w14:val="standardContextual"/>
              </w:rPr>
              <w:t xml:space="preserve"> (</w:t>
            </w:r>
            <w:proofErr w:type="spellStart"/>
            <w:r w:rsidR="00F420BC" w:rsidRPr="002A5A1C">
              <w:rPr>
                <w:rFonts w:asciiTheme="minorHAnsi" w:hAnsiTheme="minorHAnsi" w:cstheme="minorHAnsi"/>
                <w:color w:val="000000"/>
                <w:lang w:val="en-GB"/>
                <w14:ligatures w14:val="standardContextual"/>
              </w:rPr>
              <w:t>Gujiliamparai</w:t>
            </w:r>
            <w:proofErr w:type="spellEnd"/>
            <w:r w:rsidR="00F420BC" w:rsidRPr="002A5A1C">
              <w:rPr>
                <w:rFonts w:asciiTheme="minorHAnsi" w:hAnsiTheme="minorHAnsi" w:cstheme="minorHAnsi"/>
                <w:color w:val="000000"/>
                <w:lang w:val="en-GB"/>
                <w14:ligatures w14:val="standardContextual"/>
              </w:rPr>
              <w:t xml:space="preserve"> in </w:t>
            </w:r>
            <w:proofErr w:type="spellStart"/>
            <w:r w:rsidR="00F420BC" w:rsidRPr="002A5A1C">
              <w:rPr>
                <w:rFonts w:asciiTheme="minorHAnsi" w:hAnsiTheme="minorHAnsi" w:cstheme="minorHAnsi"/>
                <w:color w:val="000000"/>
                <w:lang w:val="en-GB"/>
                <w14:ligatures w14:val="standardContextual"/>
              </w:rPr>
              <w:t>Dindigul</w:t>
            </w:r>
            <w:proofErr w:type="spellEnd"/>
            <w:r w:rsidR="00F420BC" w:rsidRPr="002A5A1C">
              <w:rPr>
                <w:rFonts w:asciiTheme="minorHAnsi" w:hAnsiTheme="minorHAnsi" w:cstheme="minorHAnsi"/>
                <w:color w:val="000000"/>
                <w:lang w:val="en-GB"/>
                <w14:ligatures w14:val="standardContextual"/>
              </w:rPr>
              <w:t xml:space="preserve">, </w:t>
            </w:r>
            <w:proofErr w:type="spellStart"/>
            <w:r w:rsidR="0029320B" w:rsidRPr="002A5A1C">
              <w:rPr>
                <w:rFonts w:asciiTheme="minorHAnsi" w:hAnsiTheme="minorHAnsi" w:cstheme="minorHAnsi"/>
                <w:color w:val="000000"/>
                <w:lang w:val="en-GB"/>
                <w14:ligatures w14:val="standardContextual"/>
              </w:rPr>
              <w:t>Pallipalayam</w:t>
            </w:r>
            <w:proofErr w:type="spellEnd"/>
            <w:r w:rsidR="0029320B" w:rsidRPr="002A5A1C">
              <w:rPr>
                <w:rFonts w:asciiTheme="minorHAnsi" w:hAnsiTheme="minorHAnsi" w:cstheme="minorHAnsi"/>
                <w:color w:val="000000"/>
                <w:lang w:val="en-GB"/>
                <w14:ligatures w14:val="standardContextual"/>
              </w:rPr>
              <w:t xml:space="preserve"> in Erode, </w:t>
            </w:r>
            <w:proofErr w:type="spellStart"/>
            <w:r w:rsidR="0029320B" w:rsidRPr="002A5A1C">
              <w:rPr>
                <w:rFonts w:asciiTheme="minorHAnsi" w:hAnsiTheme="minorHAnsi" w:cstheme="minorHAnsi"/>
                <w:color w:val="000000"/>
                <w:lang w:val="en-GB"/>
                <w14:ligatures w14:val="standardContextual"/>
              </w:rPr>
              <w:t>Malaikovilur</w:t>
            </w:r>
            <w:proofErr w:type="spellEnd"/>
            <w:r w:rsidR="0029320B" w:rsidRPr="002A5A1C">
              <w:rPr>
                <w:rFonts w:asciiTheme="minorHAnsi" w:hAnsiTheme="minorHAnsi" w:cstheme="minorHAnsi"/>
                <w:color w:val="000000"/>
                <w:lang w:val="en-GB"/>
                <w14:ligatures w14:val="standardContextual"/>
              </w:rPr>
              <w:t xml:space="preserve"> </w:t>
            </w:r>
            <w:r w:rsidR="002A5A1C" w:rsidRPr="002A5A1C">
              <w:rPr>
                <w:rFonts w:asciiTheme="minorHAnsi" w:hAnsiTheme="minorHAnsi" w:cstheme="minorHAnsi"/>
                <w:color w:val="000000"/>
                <w:lang w:val="en-GB"/>
                <w14:ligatures w14:val="standardContextual"/>
              </w:rPr>
              <w:t xml:space="preserve">and </w:t>
            </w:r>
            <w:proofErr w:type="spellStart"/>
            <w:r w:rsidR="002A5A1C" w:rsidRPr="002A5A1C">
              <w:rPr>
                <w:rFonts w:asciiTheme="minorHAnsi" w:hAnsiTheme="minorHAnsi" w:cstheme="minorHAnsi"/>
                <w:color w:val="000000"/>
                <w:lang w:val="en-GB"/>
                <w14:ligatures w14:val="standardContextual"/>
              </w:rPr>
              <w:t>Seethapatti</w:t>
            </w:r>
            <w:proofErr w:type="spellEnd"/>
            <w:r w:rsidR="0029320B" w:rsidRPr="002A5A1C">
              <w:rPr>
                <w:rFonts w:asciiTheme="minorHAnsi" w:hAnsiTheme="minorHAnsi" w:cstheme="minorHAnsi"/>
                <w:color w:val="000000"/>
                <w:lang w:val="en-GB"/>
                <w14:ligatures w14:val="standardContextual"/>
              </w:rPr>
              <w:t xml:space="preserve"> colony in Karur, </w:t>
            </w:r>
            <w:proofErr w:type="spellStart"/>
            <w:r w:rsidR="00D32BDC" w:rsidRPr="002A5A1C">
              <w:rPr>
                <w:rFonts w:asciiTheme="minorHAnsi" w:hAnsiTheme="minorHAnsi" w:cstheme="minorHAnsi"/>
                <w:color w:val="000000"/>
                <w:lang w:val="en-GB"/>
                <w14:ligatures w14:val="standardContextual"/>
              </w:rPr>
              <w:t>Iduvampalayam</w:t>
            </w:r>
            <w:proofErr w:type="spellEnd"/>
            <w:r w:rsidR="00D32BDC" w:rsidRPr="002A5A1C">
              <w:rPr>
                <w:rFonts w:asciiTheme="minorHAnsi" w:hAnsiTheme="minorHAnsi" w:cstheme="minorHAnsi"/>
                <w:color w:val="000000"/>
                <w:lang w:val="en-GB"/>
                <w14:ligatures w14:val="standardContextual"/>
              </w:rPr>
              <w:t xml:space="preserve">, </w:t>
            </w:r>
            <w:proofErr w:type="spellStart"/>
            <w:r w:rsidR="00D32BDC" w:rsidRPr="002A5A1C">
              <w:rPr>
                <w:rFonts w:asciiTheme="minorHAnsi" w:hAnsiTheme="minorHAnsi" w:cstheme="minorHAnsi"/>
                <w:color w:val="000000"/>
                <w:lang w:val="en-GB"/>
                <w14:ligatures w14:val="standardContextual"/>
              </w:rPr>
              <w:t>Iduvai</w:t>
            </w:r>
            <w:proofErr w:type="spellEnd"/>
            <w:r w:rsidR="00D32BDC" w:rsidRPr="002A5A1C">
              <w:rPr>
                <w:rFonts w:asciiTheme="minorHAnsi" w:hAnsiTheme="minorHAnsi" w:cstheme="minorHAnsi"/>
                <w:color w:val="000000"/>
                <w:lang w:val="en-GB"/>
                <w14:ligatures w14:val="standardContextual"/>
              </w:rPr>
              <w:t xml:space="preserve"> and </w:t>
            </w:r>
            <w:proofErr w:type="spellStart"/>
            <w:r w:rsidR="00E31E0F" w:rsidRPr="002A5A1C">
              <w:rPr>
                <w:rFonts w:asciiTheme="minorHAnsi" w:hAnsiTheme="minorHAnsi" w:cstheme="minorHAnsi"/>
                <w:color w:val="000000"/>
                <w:lang w:val="en-GB"/>
                <w14:ligatures w14:val="standardContextual"/>
              </w:rPr>
              <w:t>Vanjipalayam</w:t>
            </w:r>
            <w:proofErr w:type="spellEnd"/>
            <w:r w:rsidR="00E31E0F" w:rsidRPr="002A5A1C">
              <w:rPr>
                <w:rFonts w:asciiTheme="minorHAnsi" w:hAnsiTheme="minorHAnsi" w:cstheme="minorHAnsi"/>
                <w:color w:val="000000"/>
                <w:lang w:val="en-GB"/>
                <w14:ligatures w14:val="standardContextual"/>
              </w:rPr>
              <w:t xml:space="preserve"> in </w:t>
            </w:r>
            <w:proofErr w:type="gramStart"/>
            <w:r w:rsidR="00E31E0F" w:rsidRPr="002A5A1C">
              <w:rPr>
                <w:rFonts w:asciiTheme="minorHAnsi" w:hAnsiTheme="minorHAnsi" w:cstheme="minorHAnsi"/>
                <w:color w:val="000000"/>
                <w:lang w:val="en-GB"/>
                <w14:ligatures w14:val="standardContextual"/>
              </w:rPr>
              <w:t xml:space="preserve">Tirupur) </w:t>
            </w:r>
            <w:r w:rsidR="00F420BC" w:rsidRPr="002A5A1C">
              <w:rPr>
                <w:rFonts w:asciiTheme="minorHAnsi" w:hAnsiTheme="minorHAnsi" w:cstheme="minorHAnsi"/>
                <w:color w:val="000000"/>
                <w:lang w:val="en-GB"/>
                <w14:ligatures w14:val="standardContextual"/>
              </w:rPr>
              <w:t xml:space="preserve"> and</w:t>
            </w:r>
            <w:proofErr w:type="gramEnd"/>
            <w:r w:rsidR="00F420BC" w:rsidRPr="002A5A1C">
              <w:rPr>
                <w:rFonts w:asciiTheme="minorHAnsi" w:hAnsiTheme="minorHAnsi" w:cstheme="minorHAnsi"/>
                <w:color w:val="000000"/>
                <w:lang w:val="en-GB"/>
                <w14:ligatures w14:val="standardContextual"/>
              </w:rPr>
              <w:t xml:space="preserve"> </w:t>
            </w:r>
            <w:r w:rsidRPr="002A5A1C">
              <w:rPr>
                <w:rFonts w:asciiTheme="minorHAnsi" w:hAnsiTheme="minorHAnsi" w:cstheme="minorHAnsi"/>
                <w:color w:val="000000"/>
                <w:lang w:val="en-GB"/>
                <w14:ligatures w14:val="standardContextual"/>
              </w:rPr>
              <w:t xml:space="preserve"> in </w:t>
            </w:r>
            <w:r w:rsidR="00F420BC" w:rsidRPr="002A5A1C">
              <w:rPr>
                <w:rFonts w:asciiTheme="minorHAnsi" w:hAnsiTheme="minorHAnsi" w:cstheme="minorHAnsi"/>
                <w:color w:val="000000"/>
                <w:lang w:val="en-GB"/>
                <w14:ligatures w14:val="standardContextual"/>
              </w:rPr>
              <w:t>4</w:t>
            </w:r>
            <w:r w:rsidRPr="002A5A1C">
              <w:rPr>
                <w:rFonts w:asciiTheme="minorHAnsi" w:hAnsiTheme="minorHAnsi" w:cstheme="minorHAnsi"/>
                <w:color w:val="000000"/>
                <w:lang w:val="en-GB"/>
                <w14:ligatures w14:val="standardContextual"/>
              </w:rPr>
              <w:t xml:space="preserve"> districts</w:t>
            </w:r>
            <w:r w:rsidRPr="002A5A1C">
              <w:rPr>
                <w:rFonts w:asciiTheme="minorHAnsi" w:eastAsia="Times New Roman" w:hAnsiTheme="minorHAnsi" w:cstheme="minorHAnsi"/>
                <w:bCs/>
                <w:color w:val="000000" w:themeColor="text1"/>
                <w:spacing w:val="-3"/>
              </w:rPr>
              <w:t xml:space="preserve"> </w:t>
            </w:r>
          </w:p>
          <w:p w14:paraId="2898ABD8" w14:textId="49B68E27" w:rsidR="009B4753" w:rsidRDefault="009B4753" w:rsidP="009B4753">
            <w:pPr>
              <w:tabs>
                <w:tab w:val="center" w:pos="4320"/>
                <w:tab w:val="right" w:pos="8640"/>
              </w:tabs>
              <w:jc w:val="both"/>
              <w:rPr>
                <w:rFonts w:eastAsia="Times New Roman" w:cstheme="minorHAnsi"/>
                <w:bCs/>
                <w:color w:val="000000" w:themeColor="text1"/>
                <w:spacing w:val="-3"/>
              </w:rPr>
            </w:pPr>
          </w:p>
          <w:p w14:paraId="7B78442F" w14:textId="5635E872" w:rsidR="009B4753" w:rsidRPr="009B4753" w:rsidRDefault="009B4753" w:rsidP="009B4753">
            <w:pPr>
              <w:tabs>
                <w:tab w:val="center" w:pos="4320"/>
                <w:tab w:val="right" w:pos="8640"/>
              </w:tabs>
              <w:jc w:val="both"/>
              <w:rPr>
                <w:rFonts w:eastAsia="Times New Roman" w:cstheme="minorHAnsi"/>
                <w:bCs/>
                <w:color w:val="000000" w:themeColor="text1"/>
                <w:spacing w:val="-3"/>
              </w:rPr>
            </w:pPr>
            <w:r>
              <w:rPr>
                <w:rFonts w:eastAsia="Times New Roman" w:cstheme="minorHAnsi"/>
                <w:bCs/>
                <w:color w:val="000000" w:themeColor="text1"/>
                <w:spacing w:val="-3"/>
              </w:rPr>
              <w:t xml:space="preserve">Note: The factories and </w:t>
            </w:r>
            <w:r w:rsidR="00CE4028">
              <w:rPr>
                <w:rFonts w:eastAsia="Times New Roman" w:cstheme="minorHAnsi"/>
                <w:bCs/>
                <w:color w:val="000000" w:themeColor="text1"/>
                <w:spacing w:val="-3"/>
              </w:rPr>
              <w:t>production clusters</w:t>
            </w:r>
            <w:r>
              <w:rPr>
                <w:rFonts w:eastAsia="Times New Roman" w:cstheme="minorHAnsi"/>
                <w:bCs/>
                <w:color w:val="000000" w:themeColor="text1"/>
                <w:spacing w:val="-3"/>
              </w:rPr>
              <w:t xml:space="preserve"> are tentative and may change during final implementation stage. </w:t>
            </w:r>
          </w:p>
          <w:p w14:paraId="0162FA2F" w14:textId="77777777" w:rsidR="006E4EBC" w:rsidRPr="00EF4B0E" w:rsidRDefault="006E4EBC" w:rsidP="006E4EBC">
            <w:pPr>
              <w:tabs>
                <w:tab w:val="center" w:pos="4320"/>
                <w:tab w:val="right" w:pos="8640"/>
              </w:tabs>
              <w:jc w:val="both"/>
              <w:rPr>
                <w:rFonts w:asciiTheme="minorHAnsi" w:hAnsiTheme="minorHAnsi" w:cstheme="minorHAnsi"/>
                <w:color w:val="000000"/>
                <w:lang w:val="en-GB"/>
                <w14:ligatures w14:val="standardContextual"/>
              </w:rPr>
            </w:pPr>
          </w:p>
          <w:p w14:paraId="4D247B7F" w14:textId="4A0FC96B" w:rsidR="006E4EBC" w:rsidRPr="00C205FE" w:rsidRDefault="006E4EBC" w:rsidP="006E4EBC">
            <w:pPr>
              <w:tabs>
                <w:tab w:val="center" w:pos="4320"/>
                <w:tab w:val="right" w:pos="8640"/>
              </w:tabs>
              <w:jc w:val="both"/>
              <w:rPr>
                <w:rFonts w:asciiTheme="minorHAnsi" w:hAnsiTheme="minorHAnsi" w:cstheme="minorHAnsi"/>
                <w:b/>
                <w:bCs/>
                <w:lang w:val="en-GB"/>
                <w14:ligatures w14:val="standardContextual"/>
              </w:rPr>
            </w:pPr>
            <w:r w:rsidRPr="00C205FE">
              <w:rPr>
                <w:rFonts w:asciiTheme="minorHAnsi" w:hAnsiTheme="minorHAnsi" w:cstheme="minorHAnsi"/>
                <w:b/>
                <w:bCs/>
                <w:lang w:val="en-GB"/>
                <w14:ligatures w14:val="standardContextual"/>
              </w:rPr>
              <w:t>Target Groups:</w:t>
            </w:r>
          </w:p>
          <w:p w14:paraId="0BA2873D" w14:textId="77777777" w:rsidR="006E4EBC" w:rsidRPr="00EF4B0E" w:rsidRDefault="006E4EBC" w:rsidP="006E4EBC">
            <w:pPr>
              <w:tabs>
                <w:tab w:val="center" w:pos="4320"/>
                <w:tab w:val="right" w:pos="8640"/>
              </w:tabs>
              <w:jc w:val="both"/>
              <w:rPr>
                <w:rFonts w:asciiTheme="minorHAnsi" w:hAnsiTheme="minorHAnsi" w:cstheme="minorHAnsi"/>
                <w:color w:val="000000"/>
                <w:lang w:val="en-GB"/>
                <w14:ligatures w14:val="standardContextual"/>
              </w:rPr>
            </w:pPr>
          </w:p>
          <w:p w14:paraId="752AF4C4" w14:textId="3731DD03" w:rsidR="006E4EBC" w:rsidRPr="00EF4B0E" w:rsidRDefault="006E4EBC" w:rsidP="00FA1701">
            <w:pPr>
              <w:pStyle w:val="ListParagraph"/>
              <w:numPr>
                <w:ilvl w:val="0"/>
                <w:numId w:val="28"/>
              </w:numPr>
              <w:tabs>
                <w:tab w:val="center" w:pos="4320"/>
                <w:tab w:val="right" w:pos="8640"/>
              </w:tabs>
              <w:jc w:val="both"/>
              <w:rPr>
                <w:rFonts w:asciiTheme="minorHAnsi" w:hAnsiTheme="minorHAnsi" w:cstheme="minorHAnsi"/>
                <w:color w:val="000000"/>
                <w:lang w:val="en-GB"/>
                <w14:ligatures w14:val="standardContextual"/>
              </w:rPr>
            </w:pPr>
            <w:r w:rsidRPr="00EF4B0E">
              <w:rPr>
                <w:rFonts w:asciiTheme="minorHAnsi" w:hAnsiTheme="minorHAnsi" w:cstheme="minorHAnsi"/>
                <w:color w:val="000000"/>
                <w:lang w:val="en-GB"/>
                <w14:ligatures w14:val="standardContextual"/>
              </w:rPr>
              <w:t xml:space="preserve">Management and employees of </w:t>
            </w:r>
            <w:r>
              <w:rPr>
                <w:rFonts w:asciiTheme="minorHAnsi" w:hAnsiTheme="minorHAnsi" w:cstheme="minorHAnsi"/>
                <w:color w:val="000000"/>
                <w:lang w:val="en-GB"/>
                <w14:ligatures w14:val="standardContextual"/>
              </w:rPr>
              <w:t xml:space="preserve">selected </w:t>
            </w:r>
            <w:r w:rsidR="00717E22">
              <w:rPr>
                <w:rFonts w:asciiTheme="minorHAnsi" w:hAnsiTheme="minorHAnsi" w:cstheme="minorHAnsi"/>
                <w:color w:val="000000"/>
                <w:lang w:val="en-GB"/>
                <w14:ligatures w14:val="standardContextual"/>
              </w:rPr>
              <w:t xml:space="preserve">textile/garment </w:t>
            </w:r>
            <w:r w:rsidRPr="00EF4B0E">
              <w:rPr>
                <w:rFonts w:asciiTheme="minorHAnsi" w:hAnsiTheme="minorHAnsi" w:cstheme="minorHAnsi"/>
                <w:color w:val="000000"/>
                <w:lang w:val="en-GB"/>
                <w14:ligatures w14:val="standardContextual"/>
              </w:rPr>
              <w:t>factories</w:t>
            </w:r>
            <w:r>
              <w:rPr>
                <w:rFonts w:asciiTheme="minorHAnsi" w:hAnsiTheme="minorHAnsi" w:cstheme="minorHAnsi"/>
                <w:color w:val="000000"/>
                <w:lang w:val="en-GB"/>
                <w14:ligatures w14:val="standardContextual"/>
              </w:rPr>
              <w:t xml:space="preserve"> in the above geographical locations </w:t>
            </w:r>
            <w:r w:rsidRPr="00EF4B0E">
              <w:rPr>
                <w:rFonts w:asciiTheme="minorHAnsi" w:hAnsiTheme="minorHAnsi" w:cstheme="minorHAnsi"/>
                <w:color w:val="000000"/>
                <w:lang w:val="en-GB"/>
                <w14:ligatures w14:val="standardContextual"/>
              </w:rPr>
              <w:t xml:space="preserve"> </w:t>
            </w:r>
          </w:p>
          <w:p w14:paraId="0BFCF998" w14:textId="77777777" w:rsidR="006E4EBC" w:rsidRDefault="006E4EBC" w:rsidP="00FA1701">
            <w:pPr>
              <w:pStyle w:val="ListParagraph"/>
              <w:numPr>
                <w:ilvl w:val="0"/>
                <w:numId w:val="28"/>
              </w:numPr>
              <w:tabs>
                <w:tab w:val="center" w:pos="4320"/>
                <w:tab w:val="right" w:pos="8640"/>
              </w:tabs>
              <w:jc w:val="both"/>
              <w:rPr>
                <w:rFonts w:asciiTheme="minorHAnsi" w:hAnsiTheme="minorHAnsi" w:cstheme="minorHAnsi"/>
                <w:color w:val="000000"/>
                <w:lang w:val="en-GB"/>
                <w14:ligatures w14:val="standardContextual"/>
              </w:rPr>
            </w:pPr>
            <w:r w:rsidRPr="00EF4B0E">
              <w:rPr>
                <w:rFonts w:asciiTheme="minorHAnsi" w:hAnsiTheme="minorHAnsi" w:cstheme="minorHAnsi"/>
                <w:color w:val="000000"/>
                <w:lang w:val="en-GB"/>
                <w14:ligatures w14:val="standardContextual"/>
              </w:rPr>
              <w:t xml:space="preserve">Women, </w:t>
            </w:r>
            <w:proofErr w:type="gramStart"/>
            <w:r w:rsidRPr="00EF4B0E">
              <w:rPr>
                <w:rFonts w:asciiTheme="minorHAnsi" w:hAnsiTheme="minorHAnsi" w:cstheme="minorHAnsi"/>
                <w:color w:val="000000"/>
                <w:lang w:val="en-GB"/>
                <w14:ligatures w14:val="standardContextual"/>
              </w:rPr>
              <w:t>men</w:t>
            </w:r>
            <w:proofErr w:type="gramEnd"/>
            <w:r w:rsidRPr="00EF4B0E">
              <w:rPr>
                <w:rFonts w:asciiTheme="minorHAnsi" w:hAnsiTheme="minorHAnsi" w:cstheme="minorHAnsi"/>
                <w:color w:val="000000"/>
                <w:lang w:val="en-GB"/>
                <w14:ligatures w14:val="standardContextual"/>
              </w:rPr>
              <w:t xml:space="preserve"> and youth in the community </w:t>
            </w:r>
          </w:p>
          <w:p w14:paraId="732E34A4" w14:textId="77777777" w:rsidR="00B155B6" w:rsidRPr="00EF4B0E" w:rsidRDefault="00B155B6" w:rsidP="00C205FE">
            <w:pPr>
              <w:pStyle w:val="ListParagraph"/>
              <w:tabs>
                <w:tab w:val="center" w:pos="4320"/>
                <w:tab w:val="right" w:pos="8640"/>
              </w:tabs>
              <w:jc w:val="both"/>
              <w:rPr>
                <w:rFonts w:asciiTheme="minorHAnsi" w:hAnsiTheme="minorHAnsi" w:cstheme="minorHAnsi"/>
                <w:color w:val="000000"/>
                <w:lang w:val="en-GB"/>
                <w14:ligatures w14:val="standardContextual"/>
              </w:rPr>
            </w:pPr>
          </w:p>
          <w:p w14:paraId="2F3DB732" w14:textId="3855ADE7" w:rsidR="00D678C6" w:rsidRDefault="00D678C6" w:rsidP="00D678C6">
            <w:pPr>
              <w:jc w:val="both"/>
              <w:rPr>
                <w:rFonts w:asciiTheme="minorHAnsi" w:hAnsiTheme="minorHAnsi" w:cstheme="minorHAnsi"/>
                <w:b/>
              </w:rPr>
            </w:pPr>
          </w:p>
          <w:p w14:paraId="49FD3E2D" w14:textId="36577063" w:rsidR="00717E22" w:rsidRPr="00C205FE" w:rsidRDefault="00717E22" w:rsidP="00D678C6">
            <w:pPr>
              <w:jc w:val="both"/>
              <w:rPr>
                <w:rFonts w:asciiTheme="minorHAnsi" w:hAnsiTheme="minorHAnsi" w:cstheme="minorHAnsi"/>
                <w:b/>
                <w:u w:val="single"/>
              </w:rPr>
            </w:pPr>
            <w:r w:rsidRPr="00C205FE">
              <w:rPr>
                <w:rFonts w:asciiTheme="minorHAnsi" w:hAnsiTheme="minorHAnsi" w:cstheme="minorHAnsi"/>
                <w:b/>
                <w:u w:val="single"/>
              </w:rPr>
              <w:t xml:space="preserve">The organisations interested to undertake this assignment will </w:t>
            </w:r>
            <w:r w:rsidR="00C205FE" w:rsidRPr="00C205FE">
              <w:rPr>
                <w:rFonts w:asciiTheme="minorHAnsi" w:hAnsiTheme="minorHAnsi" w:cstheme="minorHAnsi"/>
                <w:b/>
                <w:u w:val="single"/>
              </w:rPr>
              <w:t xml:space="preserve">have to submit a </w:t>
            </w:r>
            <w:r w:rsidRPr="00C205FE">
              <w:rPr>
                <w:rFonts w:asciiTheme="minorHAnsi" w:hAnsiTheme="minorHAnsi" w:cstheme="minorHAnsi"/>
                <w:b/>
                <w:u w:val="single"/>
              </w:rPr>
              <w:t xml:space="preserve">presentation </w:t>
            </w:r>
            <w:r w:rsidR="00C205FE" w:rsidRPr="00C205FE">
              <w:rPr>
                <w:rFonts w:asciiTheme="minorHAnsi" w:hAnsiTheme="minorHAnsi" w:cstheme="minorHAnsi"/>
                <w:b/>
                <w:u w:val="single"/>
              </w:rPr>
              <w:t>along with the technical proposal</w:t>
            </w:r>
            <w:r w:rsidRPr="00C205FE">
              <w:rPr>
                <w:rFonts w:asciiTheme="minorHAnsi" w:hAnsiTheme="minorHAnsi" w:cstheme="minorHAnsi"/>
                <w:b/>
                <w:u w:val="single"/>
              </w:rPr>
              <w:t xml:space="preserve"> which must </w:t>
            </w:r>
            <w:r w:rsidR="00C85EF0" w:rsidRPr="00C205FE">
              <w:rPr>
                <w:rFonts w:asciiTheme="minorHAnsi" w:hAnsiTheme="minorHAnsi" w:cstheme="minorHAnsi"/>
                <w:b/>
                <w:u w:val="single"/>
              </w:rPr>
              <w:t xml:space="preserve">provide the </w:t>
            </w:r>
            <w:r w:rsidR="002618A9">
              <w:rPr>
                <w:rFonts w:asciiTheme="minorHAnsi" w:hAnsiTheme="minorHAnsi" w:cstheme="minorHAnsi"/>
                <w:b/>
                <w:u w:val="single"/>
              </w:rPr>
              <w:t>below</w:t>
            </w:r>
            <w:r w:rsidR="00C85EF0" w:rsidRPr="00C205FE">
              <w:rPr>
                <w:rFonts w:asciiTheme="minorHAnsi" w:hAnsiTheme="minorHAnsi" w:cstheme="minorHAnsi"/>
                <w:b/>
                <w:u w:val="single"/>
              </w:rPr>
              <w:t xml:space="preserve"> details:</w:t>
            </w:r>
            <w:r w:rsidRPr="00C205FE">
              <w:rPr>
                <w:rFonts w:asciiTheme="minorHAnsi" w:hAnsiTheme="minorHAnsi" w:cstheme="minorHAnsi"/>
                <w:b/>
                <w:u w:val="single"/>
              </w:rPr>
              <w:t xml:space="preserve"> </w:t>
            </w:r>
            <w:r w:rsidR="002618A9">
              <w:rPr>
                <w:rFonts w:asciiTheme="minorHAnsi" w:hAnsiTheme="minorHAnsi" w:cstheme="minorHAnsi"/>
                <w:b/>
                <w:u w:val="single"/>
              </w:rPr>
              <w:t>UN Women technical Evaluation Committee would set up for online/ offline date and time for presentation of the proposal as part of technical evaluation process.</w:t>
            </w:r>
          </w:p>
          <w:p w14:paraId="394E56EA" w14:textId="77777777" w:rsidR="00717E22" w:rsidRDefault="00717E22" w:rsidP="00D678C6">
            <w:pPr>
              <w:jc w:val="both"/>
              <w:rPr>
                <w:rFonts w:asciiTheme="minorHAnsi" w:hAnsiTheme="minorHAnsi" w:cstheme="minorHAnsi"/>
                <w:b/>
              </w:rPr>
            </w:pPr>
          </w:p>
          <w:p w14:paraId="3320F5D4" w14:textId="6EF90939" w:rsidR="006E4EBC" w:rsidRDefault="004028A1" w:rsidP="00FA1701">
            <w:pPr>
              <w:pStyle w:val="ListParagraph"/>
              <w:numPr>
                <w:ilvl w:val="0"/>
                <w:numId w:val="28"/>
              </w:numPr>
              <w:rPr>
                <w:rFonts w:eastAsia="Times New Roman" w:cstheme="minorHAnsi"/>
                <w:bCs/>
                <w:color w:val="000000" w:themeColor="text1"/>
                <w:spacing w:val="-3"/>
                <w:lang w:val="en-GB"/>
              </w:rPr>
            </w:pPr>
            <w:r>
              <w:rPr>
                <w:rFonts w:eastAsia="Times New Roman" w:cstheme="minorHAnsi"/>
              </w:rPr>
              <w:t>T</w:t>
            </w:r>
            <w:r w:rsidR="006E4EBC" w:rsidRPr="00C205FE">
              <w:rPr>
                <w:rFonts w:eastAsia="Times New Roman" w:cstheme="minorHAnsi"/>
              </w:rPr>
              <w:t xml:space="preserve">echnical expertise and experience </w:t>
            </w:r>
            <w:r w:rsidR="00E16C7D">
              <w:rPr>
                <w:rFonts w:eastAsia="Times New Roman" w:cstheme="minorHAnsi"/>
              </w:rPr>
              <w:t>(</w:t>
            </w:r>
            <w:r w:rsidR="00C85EF0" w:rsidRPr="00C205FE">
              <w:rPr>
                <w:rFonts w:eastAsia="Times New Roman" w:cstheme="minorHAnsi"/>
              </w:rPr>
              <w:t xml:space="preserve">must include </w:t>
            </w:r>
            <w:r w:rsidR="00B6066A">
              <w:rPr>
                <w:rFonts w:eastAsia="Times New Roman" w:cstheme="minorHAnsi"/>
              </w:rPr>
              <w:t xml:space="preserve">details of </w:t>
            </w:r>
            <w:r w:rsidR="00C85EF0" w:rsidRPr="00C205FE">
              <w:rPr>
                <w:rFonts w:eastAsia="Times New Roman" w:cstheme="minorHAnsi"/>
                <w:bCs/>
                <w:color w:val="000000" w:themeColor="text1"/>
                <w:spacing w:val="-3"/>
                <w:lang w:val="en-GB"/>
              </w:rPr>
              <w:t xml:space="preserve">ground presence in the programme geographical locations and </w:t>
            </w:r>
            <w:r w:rsidR="00B511EF">
              <w:rPr>
                <w:rFonts w:eastAsia="Times New Roman" w:cstheme="minorHAnsi"/>
                <w:bCs/>
                <w:color w:val="000000" w:themeColor="text1"/>
                <w:spacing w:val="-3"/>
                <w:lang w:val="en-GB"/>
              </w:rPr>
              <w:t xml:space="preserve">at least 5 years of </w:t>
            </w:r>
            <w:r w:rsidR="00725682">
              <w:rPr>
                <w:rFonts w:eastAsia="Times New Roman" w:cstheme="minorHAnsi"/>
                <w:bCs/>
                <w:color w:val="000000" w:themeColor="text1"/>
                <w:spacing w:val="-3"/>
                <w:lang w:val="en-GB"/>
              </w:rPr>
              <w:t xml:space="preserve">demonstrated </w:t>
            </w:r>
            <w:r w:rsidR="00C85EF0" w:rsidRPr="00C205FE">
              <w:rPr>
                <w:rFonts w:eastAsia="Times New Roman" w:cstheme="minorHAnsi"/>
                <w:bCs/>
                <w:color w:val="000000" w:themeColor="text1"/>
                <w:spacing w:val="-3"/>
                <w:lang w:val="en-GB"/>
              </w:rPr>
              <w:t>expertise and experience in addressing violence and harassment in factories and communities through adopting gender responsive and survivor centric approaches</w:t>
            </w:r>
            <w:r w:rsidR="00B511EF">
              <w:rPr>
                <w:rFonts w:eastAsia="Times New Roman" w:cstheme="minorHAnsi"/>
                <w:bCs/>
                <w:color w:val="000000" w:themeColor="text1"/>
                <w:spacing w:val="-3"/>
                <w:lang w:val="en-GB"/>
              </w:rPr>
              <w:t>)</w:t>
            </w:r>
            <w:r w:rsidR="00C85EF0" w:rsidRPr="00C205FE">
              <w:rPr>
                <w:rFonts w:eastAsia="Times New Roman" w:cstheme="minorHAnsi"/>
                <w:bCs/>
                <w:color w:val="000000" w:themeColor="text1"/>
                <w:spacing w:val="-3"/>
                <w:lang w:val="en-GB"/>
              </w:rPr>
              <w:t>.</w:t>
            </w:r>
          </w:p>
          <w:p w14:paraId="4B832657" w14:textId="3730B2C0" w:rsidR="00725682" w:rsidRPr="00C205FE" w:rsidRDefault="00725682" w:rsidP="00FA1701">
            <w:pPr>
              <w:pStyle w:val="ListParagraph"/>
              <w:numPr>
                <w:ilvl w:val="0"/>
                <w:numId w:val="28"/>
              </w:numPr>
              <w:rPr>
                <w:rFonts w:eastAsia="Times New Roman" w:cstheme="minorHAnsi"/>
                <w:bCs/>
                <w:color w:val="000000" w:themeColor="text1"/>
                <w:spacing w:val="-3"/>
                <w:lang w:val="en-GB"/>
              </w:rPr>
            </w:pPr>
            <w:r>
              <w:rPr>
                <w:rFonts w:eastAsia="Times New Roman" w:cstheme="minorHAnsi"/>
              </w:rPr>
              <w:t xml:space="preserve">Has demonstrated experience of developing training modules on </w:t>
            </w:r>
            <w:proofErr w:type="gramStart"/>
            <w:r w:rsidR="005C6A7B">
              <w:rPr>
                <w:rFonts w:eastAsia="Times New Roman" w:cstheme="minorHAnsi"/>
              </w:rPr>
              <w:t>gender based</w:t>
            </w:r>
            <w:proofErr w:type="gramEnd"/>
            <w:r w:rsidR="005C6A7B">
              <w:rPr>
                <w:rFonts w:eastAsia="Times New Roman" w:cstheme="minorHAnsi"/>
              </w:rPr>
              <w:t xml:space="preserve"> violence</w:t>
            </w:r>
            <w:r w:rsidR="00F800E0">
              <w:rPr>
                <w:rFonts w:eastAsia="Times New Roman" w:cstheme="minorHAnsi"/>
              </w:rPr>
              <w:t>.</w:t>
            </w:r>
          </w:p>
          <w:p w14:paraId="704EA5EB" w14:textId="77FA6E61" w:rsidR="006F0096" w:rsidRPr="00C205FE" w:rsidRDefault="00C85EF0" w:rsidP="00FA1701">
            <w:pPr>
              <w:pStyle w:val="ListParagraph"/>
              <w:numPr>
                <w:ilvl w:val="0"/>
                <w:numId w:val="28"/>
              </w:numPr>
              <w:rPr>
                <w:rFonts w:eastAsia="Times New Roman" w:cstheme="minorHAnsi"/>
                <w:bCs/>
                <w:color w:val="000000" w:themeColor="text1"/>
                <w:spacing w:val="-3"/>
                <w:lang w:val="en-GB"/>
              </w:rPr>
            </w:pPr>
            <w:r w:rsidRPr="006F0096">
              <w:rPr>
                <w:rFonts w:eastAsia="Times New Roman" w:cstheme="minorHAnsi"/>
                <w:bCs/>
                <w:color w:val="000000" w:themeColor="text1"/>
                <w:spacing w:val="-3"/>
                <w:lang w:val="en-GB"/>
              </w:rPr>
              <w:t>Has extensive network and connects with relevant stakeholders including government, brands, trade unions, business associations as well as civil society</w:t>
            </w:r>
            <w:r w:rsidR="006F0096">
              <w:rPr>
                <w:rFonts w:eastAsia="Times New Roman" w:cstheme="minorHAnsi"/>
                <w:bCs/>
                <w:color w:val="000000" w:themeColor="text1"/>
                <w:spacing w:val="-3"/>
                <w:lang w:val="en-GB"/>
              </w:rPr>
              <w:t xml:space="preserve"> in the programme geographic locations.</w:t>
            </w:r>
          </w:p>
          <w:p w14:paraId="12838C00" w14:textId="054B6D3C" w:rsidR="006E4EBC" w:rsidRPr="00C205FE" w:rsidRDefault="006F0096" w:rsidP="00FA1701">
            <w:pPr>
              <w:pStyle w:val="ListParagraph"/>
              <w:numPr>
                <w:ilvl w:val="0"/>
                <w:numId w:val="28"/>
              </w:numPr>
              <w:rPr>
                <w:rFonts w:eastAsia="Times New Roman" w:cstheme="minorHAnsi"/>
                <w:bCs/>
                <w:color w:val="000000" w:themeColor="text1"/>
                <w:spacing w:val="-3"/>
                <w:lang w:val="en-GB"/>
              </w:rPr>
            </w:pPr>
            <w:r>
              <w:rPr>
                <w:rFonts w:eastAsia="Times New Roman" w:cstheme="minorHAnsi"/>
                <w:bCs/>
                <w:color w:val="000000" w:themeColor="text1"/>
                <w:spacing w:val="-3"/>
                <w:lang w:val="en-GB"/>
              </w:rPr>
              <w:t>D</w:t>
            </w:r>
            <w:r w:rsidR="006E4EBC" w:rsidRPr="00C205FE">
              <w:rPr>
                <w:rFonts w:eastAsia="Times New Roman" w:cstheme="minorHAnsi"/>
                <w:bCs/>
                <w:color w:val="000000" w:themeColor="text1"/>
                <w:spacing w:val="-3"/>
                <w:lang w:val="en-GB"/>
              </w:rPr>
              <w:t xml:space="preserve">etails of their sub partners, their role in the project and the expertise and experience </w:t>
            </w:r>
            <w:r w:rsidR="00354186">
              <w:rPr>
                <w:rFonts w:eastAsia="Times New Roman" w:cstheme="minorHAnsi"/>
                <w:bCs/>
                <w:color w:val="000000" w:themeColor="text1"/>
                <w:spacing w:val="-3"/>
                <w:lang w:val="en-GB"/>
              </w:rPr>
              <w:t xml:space="preserve">although the proponent organisation will be </w:t>
            </w:r>
            <w:r w:rsidR="00F460AE">
              <w:rPr>
                <w:rFonts w:eastAsia="Times New Roman" w:cstheme="minorHAnsi"/>
                <w:bCs/>
                <w:color w:val="000000" w:themeColor="text1"/>
                <w:spacing w:val="-3"/>
                <w:lang w:val="en-GB"/>
              </w:rPr>
              <w:t>contracted by UNW and accountable for management and achievement of the agreed results.</w:t>
            </w:r>
          </w:p>
          <w:p w14:paraId="5B9EA880" w14:textId="18EC4506" w:rsidR="006E4EBC" w:rsidRPr="00C205FE" w:rsidRDefault="006E4EBC" w:rsidP="00FA1701">
            <w:pPr>
              <w:pStyle w:val="ListParagraph"/>
              <w:numPr>
                <w:ilvl w:val="0"/>
                <w:numId w:val="28"/>
              </w:numPr>
              <w:rPr>
                <w:rFonts w:eastAsia="Times New Roman" w:cstheme="minorHAnsi"/>
                <w:bCs/>
                <w:color w:val="000000" w:themeColor="text1"/>
                <w:spacing w:val="-3"/>
                <w:lang w:val="en-GB"/>
              </w:rPr>
            </w:pPr>
            <w:r w:rsidRPr="00C205FE">
              <w:rPr>
                <w:rFonts w:eastAsia="Times New Roman" w:cstheme="minorHAnsi"/>
                <w:bCs/>
                <w:color w:val="000000" w:themeColor="text1"/>
                <w:spacing w:val="-3"/>
                <w:lang w:val="en-GB"/>
              </w:rPr>
              <w:t>Approach and methodology for all 5 services (key activities and result parameters)</w:t>
            </w:r>
            <w:r w:rsidR="00324DB2">
              <w:rPr>
                <w:rFonts w:eastAsia="Times New Roman" w:cstheme="minorHAnsi"/>
                <w:bCs/>
                <w:color w:val="000000" w:themeColor="text1"/>
                <w:spacing w:val="-3"/>
                <w:lang w:val="en-GB"/>
              </w:rPr>
              <w:t>.</w:t>
            </w:r>
          </w:p>
          <w:p w14:paraId="70B321CB" w14:textId="23B801E4" w:rsidR="006E4EBC" w:rsidRPr="00C205FE" w:rsidRDefault="006E4EBC" w:rsidP="00FA1701">
            <w:pPr>
              <w:pStyle w:val="ListParagraph"/>
              <w:numPr>
                <w:ilvl w:val="0"/>
                <w:numId w:val="28"/>
              </w:numPr>
              <w:rPr>
                <w:rFonts w:eastAsia="Times New Roman" w:cstheme="minorHAnsi"/>
                <w:bCs/>
                <w:color w:val="000000" w:themeColor="text1"/>
                <w:spacing w:val="-3"/>
                <w:lang w:val="en-GB"/>
              </w:rPr>
            </w:pPr>
            <w:r w:rsidRPr="00C205FE">
              <w:rPr>
                <w:rFonts w:eastAsia="Times New Roman" w:cstheme="minorHAnsi"/>
                <w:bCs/>
                <w:color w:val="000000" w:themeColor="text1"/>
                <w:spacing w:val="-3"/>
                <w:lang w:val="en-GB"/>
              </w:rPr>
              <w:t>Target group and numbers to be reached under each service</w:t>
            </w:r>
            <w:r w:rsidR="00324DB2">
              <w:rPr>
                <w:rFonts w:eastAsia="Times New Roman" w:cstheme="minorHAnsi"/>
                <w:bCs/>
                <w:color w:val="000000" w:themeColor="text1"/>
                <w:spacing w:val="-3"/>
                <w:lang w:val="en-GB"/>
              </w:rPr>
              <w:t>.</w:t>
            </w:r>
          </w:p>
          <w:p w14:paraId="16932B1E" w14:textId="41ED130F" w:rsidR="00324DB2" w:rsidRPr="00C205FE" w:rsidRDefault="006E4EBC" w:rsidP="00FA1701">
            <w:pPr>
              <w:pStyle w:val="ListParagraph"/>
              <w:numPr>
                <w:ilvl w:val="0"/>
                <w:numId w:val="28"/>
              </w:numPr>
              <w:rPr>
                <w:rFonts w:eastAsia="Times New Roman" w:cstheme="minorHAnsi"/>
                <w:bCs/>
                <w:color w:val="000000" w:themeColor="text1"/>
                <w:spacing w:val="-3"/>
                <w:lang w:val="en-GB"/>
              </w:rPr>
            </w:pPr>
            <w:r w:rsidRPr="00C205FE">
              <w:rPr>
                <w:rFonts w:eastAsia="Times New Roman" w:cstheme="minorHAnsi"/>
                <w:bCs/>
                <w:color w:val="000000" w:themeColor="text1"/>
                <w:spacing w:val="-3"/>
                <w:lang w:val="en-GB"/>
              </w:rPr>
              <w:t>Key sections to be included in training module and demonstration of similar work conducted earlier by the proponent organization/sub partner</w:t>
            </w:r>
          </w:p>
          <w:p w14:paraId="67D4009F" w14:textId="77777777" w:rsidR="004F5528" w:rsidRDefault="004F5528" w:rsidP="00324DB2">
            <w:pPr>
              <w:rPr>
                <w:rFonts w:ascii="Candara" w:eastAsia="Times New Roman" w:hAnsi="Candara"/>
              </w:rPr>
            </w:pPr>
          </w:p>
          <w:p w14:paraId="074D4126" w14:textId="201E989D" w:rsidR="00D678C6" w:rsidRPr="00D678C6" w:rsidRDefault="00D678C6" w:rsidP="00D678C6">
            <w:pPr>
              <w:rPr>
                <w:rFonts w:eastAsia="Times New Roman"/>
                <w:bCs/>
                <w:color w:val="000000" w:themeColor="text1"/>
                <w:spacing w:val="-3"/>
                <w:lang w:val="en-GB"/>
              </w:rPr>
            </w:pPr>
          </w:p>
        </w:tc>
      </w:tr>
      <w:tr w:rsidR="00D678C6" w:rsidRPr="00B8000E" w14:paraId="558F6921" w14:textId="77777777" w:rsidTr="00D678C6">
        <w:trPr>
          <w:trHeight w:val="539"/>
        </w:trPr>
        <w:tc>
          <w:tcPr>
            <w:tcW w:w="9016" w:type="dxa"/>
          </w:tcPr>
          <w:p w14:paraId="6CDCD32F" w14:textId="3DE0CE72" w:rsidR="00D678C6" w:rsidRPr="00EF4B0E" w:rsidRDefault="00D678C6">
            <w:pPr>
              <w:numPr>
                <w:ilvl w:val="0"/>
                <w:numId w:val="30"/>
              </w:numPr>
              <w:tabs>
                <w:tab w:val="center" w:pos="4320"/>
                <w:tab w:val="right" w:pos="8640"/>
              </w:tabs>
              <w:jc w:val="both"/>
              <w:rPr>
                <w:rFonts w:asciiTheme="minorHAnsi" w:eastAsia="Times New Roman" w:hAnsiTheme="minorHAnsi" w:cstheme="minorHAnsi"/>
                <w:b/>
                <w:spacing w:val="-3"/>
                <w:lang w:val="en-GB" w:eastAsia="en-GB"/>
              </w:rPr>
            </w:pPr>
            <w:r w:rsidRPr="00EF4B0E">
              <w:rPr>
                <w:rFonts w:asciiTheme="minorHAnsi" w:eastAsia="Times New Roman" w:hAnsiTheme="minorHAnsi" w:cstheme="minorHAnsi"/>
                <w:b/>
                <w:spacing w:val="-3"/>
                <w:lang w:val="en-GB" w:eastAsia="en-GB"/>
              </w:rPr>
              <w:lastRenderedPageBreak/>
              <w:t>Description of required services/results [Please elaborate]</w:t>
            </w:r>
          </w:p>
          <w:p w14:paraId="745CB0B8" w14:textId="22F483B9" w:rsidR="00EF4B0E" w:rsidRPr="00EF4B0E" w:rsidRDefault="00EF4B0E" w:rsidP="00EF4B0E">
            <w:pPr>
              <w:tabs>
                <w:tab w:val="center" w:pos="4320"/>
                <w:tab w:val="right" w:pos="8640"/>
              </w:tabs>
              <w:jc w:val="both"/>
              <w:rPr>
                <w:rFonts w:asciiTheme="minorHAnsi" w:eastAsia="Times New Roman" w:hAnsiTheme="minorHAnsi" w:cstheme="minorHAnsi"/>
                <w:b/>
                <w:spacing w:val="-3"/>
                <w:lang w:val="en-GB" w:eastAsia="en-GB"/>
              </w:rPr>
            </w:pPr>
          </w:p>
          <w:p w14:paraId="30404F91" w14:textId="78073186" w:rsidR="00EF4B0E" w:rsidRPr="00EF4B0E" w:rsidRDefault="00FA1701" w:rsidP="00EF4B0E">
            <w:pPr>
              <w:tabs>
                <w:tab w:val="center" w:pos="4320"/>
                <w:tab w:val="right" w:pos="8640"/>
              </w:tabs>
              <w:jc w:val="both"/>
              <w:rPr>
                <w:rFonts w:asciiTheme="minorHAnsi" w:hAnsiTheme="minorHAnsi" w:cstheme="minorHAnsi"/>
                <w:color w:val="000000"/>
                <w:lang w:val="en-GB"/>
                <w14:ligatures w14:val="standardContextual"/>
              </w:rPr>
            </w:pPr>
            <w:r>
              <w:rPr>
                <w:rFonts w:asciiTheme="minorHAnsi" w:hAnsiTheme="minorHAnsi" w:cstheme="minorHAnsi"/>
                <w:color w:val="000000"/>
                <w:lang w:val="en-GB"/>
                <w14:ligatures w14:val="standardContextual"/>
              </w:rPr>
              <w:t>From the proponent organization</w:t>
            </w:r>
            <w:r w:rsidR="00EF4B0E" w:rsidRPr="00EF4B0E">
              <w:rPr>
                <w:rFonts w:asciiTheme="minorHAnsi" w:hAnsiTheme="minorHAnsi" w:cstheme="minorHAnsi"/>
                <w:color w:val="000000"/>
                <w:lang w:val="en-GB"/>
                <w14:ligatures w14:val="standardContextual"/>
              </w:rPr>
              <w:t xml:space="preserve"> following services are expected:</w:t>
            </w:r>
          </w:p>
          <w:p w14:paraId="2E394C03" w14:textId="77777777" w:rsidR="00EF4B0E" w:rsidRPr="00EF4B0E" w:rsidRDefault="00EF4B0E" w:rsidP="00EF4B0E">
            <w:pPr>
              <w:tabs>
                <w:tab w:val="center" w:pos="4320"/>
                <w:tab w:val="right" w:pos="8640"/>
              </w:tabs>
              <w:jc w:val="both"/>
              <w:rPr>
                <w:rFonts w:asciiTheme="minorHAnsi" w:hAnsiTheme="minorHAnsi" w:cstheme="minorHAnsi"/>
                <w:color w:val="000000"/>
                <w:lang w:val="en-GB"/>
                <w14:ligatures w14:val="standardContextual"/>
              </w:rPr>
            </w:pPr>
          </w:p>
          <w:p w14:paraId="6725DCDD" w14:textId="77777777" w:rsidR="00EF4B0E" w:rsidRPr="00EF4B0E" w:rsidRDefault="00EF4B0E">
            <w:pPr>
              <w:pStyle w:val="ListParagraph"/>
              <w:numPr>
                <w:ilvl w:val="0"/>
                <w:numId w:val="32"/>
              </w:numPr>
              <w:tabs>
                <w:tab w:val="center" w:pos="4320"/>
                <w:tab w:val="right" w:pos="8640"/>
              </w:tabs>
              <w:jc w:val="both"/>
              <w:rPr>
                <w:rFonts w:asciiTheme="minorHAnsi" w:hAnsiTheme="minorHAnsi" w:cstheme="minorHAnsi"/>
                <w:color w:val="000000"/>
                <w:lang w:val="en-GB"/>
                <w14:ligatures w14:val="standardContextual"/>
              </w:rPr>
            </w:pPr>
            <w:r w:rsidRPr="00EF4B0E">
              <w:rPr>
                <w:rFonts w:asciiTheme="minorHAnsi" w:hAnsiTheme="minorHAnsi" w:cstheme="minorHAnsi"/>
                <w:color w:val="000000"/>
                <w:lang w:val="en-GB"/>
                <w14:ligatures w14:val="standardContextual"/>
              </w:rPr>
              <w:t xml:space="preserve">Undertake a baseline study. </w:t>
            </w:r>
          </w:p>
          <w:p w14:paraId="3296F8F5" w14:textId="77777777" w:rsidR="00EF4B0E" w:rsidRPr="00EF4B0E" w:rsidRDefault="00EF4B0E">
            <w:pPr>
              <w:pStyle w:val="ListParagraph"/>
              <w:numPr>
                <w:ilvl w:val="0"/>
                <w:numId w:val="32"/>
              </w:numPr>
              <w:tabs>
                <w:tab w:val="center" w:pos="4320"/>
                <w:tab w:val="right" w:pos="8640"/>
              </w:tabs>
              <w:jc w:val="both"/>
              <w:rPr>
                <w:rFonts w:asciiTheme="minorHAnsi" w:hAnsiTheme="minorHAnsi" w:cstheme="minorHAnsi"/>
                <w:color w:val="000000"/>
                <w:lang w:val="en-GB"/>
                <w14:ligatures w14:val="standardContextual"/>
              </w:rPr>
            </w:pPr>
            <w:r w:rsidRPr="00EF4B0E">
              <w:rPr>
                <w:rFonts w:asciiTheme="minorHAnsi" w:hAnsiTheme="minorHAnsi" w:cstheme="minorHAnsi"/>
                <w:color w:val="000000"/>
                <w:lang w:val="en-GB"/>
                <w14:ligatures w14:val="standardContextual"/>
              </w:rPr>
              <w:t>Provide technical and handholding support in refining policies and developing redressal mechanism.</w:t>
            </w:r>
          </w:p>
          <w:p w14:paraId="64D98D58" w14:textId="77777777" w:rsidR="00EF4B0E" w:rsidRPr="00EF4B0E" w:rsidRDefault="00EF4B0E">
            <w:pPr>
              <w:pStyle w:val="ListParagraph"/>
              <w:numPr>
                <w:ilvl w:val="0"/>
                <w:numId w:val="32"/>
              </w:numPr>
              <w:tabs>
                <w:tab w:val="center" w:pos="4320"/>
                <w:tab w:val="right" w:pos="8640"/>
              </w:tabs>
              <w:jc w:val="both"/>
              <w:rPr>
                <w:rFonts w:asciiTheme="minorHAnsi" w:hAnsiTheme="minorHAnsi" w:cstheme="minorHAnsi"/>
                <w:color w:val="000000"/>
                <w:lang w:val="en-GB"/>
                <w14:ligatures w14:val="standardContextual"/>
              </w:rPr>
            </w:pPr>
            <w:r w:rsidRPr="00EF4B0E">
              <w:rPr>
                <w:rFonts w:asciiTheme="minorHAnsi" w:hAnsiTheme="minorHAnsi" w:cstheme="minorHAnsi"/>
                <w:color w:val="000000"/>
                <w:lang w:val="en-GB"/>
                <w14:ligatures w14:val="standardContextual"/>
              </w:rPr>
              <w:t xml:space="preserve">Refine/develop training modules and conduct capacity building trainings. </w:t>
            </w:r>
          </w:p>
          <w:p w14:paraId="0910479B" w14:textId="77777777" w:rsidR="00EF4B0E" w:rsidRPr="00EF4B0E" w:rsidRDefault="00EF4B0E">
            <w:pPr>
              <w:pStyle w:val="ListParagraph"/>
              <w:numPr>
                <w:ilvl w:val="0"/>
                <w:numId w:val="32"/>
              </w:numPr>
              <w:tabs>
                <w:tab w:val="center" w:pos="4320"/>
                <w:tab w:val="right" w:pos="8640"/>
              </w:tabs>
              <w:jc w:val="both"/>
              <w:rPr>
                <w:rFonts w:asciiTheme="minorHAnsi" w:hAnsiTheme="minorHAnsi" w:cstheme="minorHAnsi"/>
                <w:color w:val="000000"/>
                <w:lang w:val="en-GB"/>
                <w14:ligatures w14:val="standardContextual"/>
              </w:rPr>
            </w:pPr>
            <w:r w:rsidRPr="00EF4B0E">
              <w:rPr>
                <w:rFonts w:asciiTheme="minorHAnsi" w:hAnsiTheme="minorHAnsi" w:cstheme="minorHAnsi"/>
                <w:color w:val="000000"/>
                <w:lang w:val="en-GB"/>
                <w14:ligatures w14:val="standardContextual"/>
              </w:rPr>
              <w:lastRenderedPageBreak/>
              <w:t xml:space="preserve">Design and implement community level intervention. </w:t>
            </w:r>
          </w:p>
          <w:p w14:paraId="5097C898" w14:textId="02E56FA1" w:rsidR="00EF4B0E" w:rsidRPr="00EF4B0E" w:rsidRDefault="00EF4B0E">
            <w:pPr>
              <w:pStyle w:val="ListParagraph"/>
              <w:numPr>
                <w:ilvl w:val="0"/>
                <w:numId w:val="32"/>
              </w:numPr>
              <w:tabs>
                <w:tab w:val="center" w:pos="4320"/>
                <w:tab w:val="right" w:pos="8640"/>
              </w:tabs>
              <w:jc w:val="both"/>
              <w:rPr>
                <w:rFonts w:asciiTheme="minorHAnsi" w:hAnsiTheme="minorHAnsi" w:cstheme="minorHAnsi"/>
                <w:color w:val="000000"/>
                <w:lang w:val="en-GB"/>
                <w14:ligatures w14:val="standardContextual"/>
              </w:rPr>
            </w:pPr>
            <w:r w:rsidRPr="00EF4B0E">
              <w:rPr>
                <w:rFonts w:asciiTheme="minorHAnsi" w:hAnsiTheme="minorHAnsi" w:cstheme="minorHAnsi"/>
                <w:color w:val="000000"/>
                <w:lang w:val="en-GB"/>
                <w14:ligatures w14:val="standardContextual"/>
              </w:rPr>
              <w:t xml:space="preserve">Knowledge sharing and management. </w:t>
            </w:r>
          </w:p>
          <w:p w14:paraId="36F82B63" w14:textId="5881ABD7" w:rsidR="00EF4B0E" w:rsidRPr="00EF4B0E" w:rsidRDefault="00EF4B0E" w:rsidP="00EF4B0E">
            <w:pPr>
              <w:tabs>
                <w:tab w:val="center" w:pos="4320"/>
                <w:tab w:val="right" w:pos="8640"/>
              </w:tabs>
              <w:jc w:val="both"/>
              <w:rPr>
                <w:rFonts w:asciiTheme="minorHAnsi" w:hAnsiTheme="minorHAnsi" w:cstheme="minorHAnsi"/>
                <w:color w:val="000000"/>
                <w:lang w:val="en-GB"/>
                <w14:ligatures w14:val="standardContextual"/>
              </w:rPr>
            </w:pPr>
          </w:p>
          <w:p w14:paraId="01AA4182" w14:textId="6732D735" w:rsidR="00EF4B0E" w:rsidRPr="00EF4B0E" w:rsidRDefault="00EF4B0E">
            <w:pPr>
              <w:pStyle w:val="ListParagraph"/>
              <w:numPr>
                <w:ilvl w:val="0"/>
                <w:numId w:val="33"/>
              </w:numPr>
              <w:tabs>
                <w:tab w:val="center" w:pos="4320"/>
                <w:tab w:val="right" w:pos="8640"/>
              </w:tabs>
              <w:jc w:val="both"/>
              <w:rPr>
                <w:rStyle w:val="Heading1Char"/>
                <w:rFonts w:asciiTheme="minorHAnsi" w:eastAsia="Calibri" w:hAnsiTheme="minorHAnsi" w:cstheme="minorHAnsi"/>
                <w:b w:val="0"/>
                <w:i w:val="0"/>
                <w:sz w:val="22"/>
                <w:lang w:val="en-GB"/>
                <w14:ligatures w14:val="standardContextual"/>
              </w:rPr>
            </w:pPr>
            <w:r w:rsidRPr="00EF4B0E">
              <w:rPr>
                <w:rStyle w:val="Heading1Char"/>
                <w:rFonts w:asciiTheme="minorHAnsi" w:eastAsia="Calibri" w:hAnsiTheme="minorHAnsi" w:cstheme="minorHAnsi"/>
                <w:iCs/>
                <w:sz w:val="22"/>
              </w:rPr>
              <w:t xml:space="preserve">Undertake a baseline study to map and review existing policies/programmes, monitoring, reporting and redressal mechanisms at the government, brands, factory, civil </w:t>
            </w:r>
            <w:proofErr w:type="gramStart"/>
            <w:r w:rsidRPr="00EF4B0E">
              <w:rPr>
                <w:rStyle w:val="Heading1Char"/>
                <w:rFonts w:asciiTheme="minorHAnsi" w:eastAsia="Calibri" w:hAnsiTheme="minorHAnsi" w:cstheme="minorHAnsi"/>
                <w:iCs/>
                <w:sz w:val="22"/>
              </w:rPr>
              <w:t>society</w:t>
            </w:r>
            <w:proofErr w:type="gramEnd"/>
            <w:r w:rsidRPr="00EF4B0E">
              <w:rPr>
                <w:rStyle w:val="Heading1Char"/>
                <w:rFonts w:asciiTheme="minorHAnsi" w:eastAsia="Calibri" w:hAnsiTheme="minorHAnsi" w:cstheme="minorHAnsi"/>
                <w:iCs/>
                <w:sz w:val="22"/>
              </w:rPr>
              <w:t xml:space="preserve"> and community level</w:t>
            </w:r>
          </w:p>
          <w:p w14:paraId="2476FD2C" w14:textId="15D2302A" w:rsidR="00EF4B0E" w:rsidRPr="00EF4B0E" w:rsidRDefault="00EF4B0E" w:rsidP="00EF4B0E">
            <w:pPr>
              <w:tabs>
                <w:tab w:val="center" w:pos="4320"/>
                <w:tab w:val="right" w:pos="8640"/>
              </w:tabs>
              <w:jc w:val="both"/>
              <w:rPr>
                <w:rFonts w:asciiTheme="minorHAnsi" w:hAnsiTheme="minorHAnsi" w:cstheme="minorHAnsi"/>
                <w:color w:val="000000"/>
                <w:lang w:val="en-GB"/>
                <w14:ligatures w14:val="standardContextual"/>
              </w:rPr>
            </w:pPr>
          </w:p>
          <w:p w14:paraId="6512333F" w14:textId="7C299BA0" w:rsidR="00EF4B0E" w:rsidRPr="00EF4B0E" w:rsidRDefault="00EF4B0E" w:rsidP="00EF4B0E">
            <w:pPr>
              <w:spacing w:line="276" w:lineRule="auto"/>
              <w:jc w:val="both"/>
              <w:rPr>
                <w:rFonts w:asciiTheme="minorHAnsi" w:hAnsiTheme="minorHAnsi" w:cstheme="minorHAnsi"/>
                <w:b/>
                <w:bCs/>
                <w:u w:val="single"/>
              </w:rPr>
            </w:pPr>
            <w:r w:rsidRPr="00EF4B0E">
              <w:rPr>
                <w:rFonts w:asciiTheme="minorHAnsi" w:hAnsiTheme="minorHAnsi" w:cstheme="minorHAnsi"/>
                <w:b/>
                <w:bCs/>
                <w:u w:val="single"/>
              </w:rPr>
              <w:t>1.A. Baseline should assess and cover following key activities:</w:t>
            </w:r>
          </w:p>
          <w:p w14:paraId="0644F0D3" w14:textId="77777777" w:rsidR="00EF4B0E" w:rsidRPr="00EF4B0E" w:rsidRDefault="00EF4B0E" w:rsidP="00EF4B0E">
            <w:pPr>
              <w:spacing w:line="276" w:lineRule="auto"/>
              <w:jc w:val="both"/>
              <w:rPr>
                <w:rFonts w:asciiTheme="minorHAnsi" w:hAnsiTheme="minorHAnsi" w:cstheme="minorHAnsi"/>
                <w:u w:val="single"/>
              </w:rPr>
            </w:pPr>
          </w:p>
          <w:p w14:paraId="1DD78893" w14:textId="10C9AA1F" w:rsidR="00EF4B0E" w:rsidRPr="00EF4B0E" w:rsidRDefault="00DB055D">
            <w:pPr>
              <w:pStyle w:val="ListParagraph"/>
              <w:numPr>
                <w:ilvl w:val="0"/>
                <w:numId w:val="31"/>
              </w:numPr>
              <w:spacing w:line="276" w:lineRule="auto"/>
              <w:jc w:val="both"/>
              <w:rPr>
                <w:rFonts w:asciiTheme="minorHAnsi" w:hAnsiTheme="minorHAnsi" w:cstheme="minorHAnsi"/>
              </w:rPr>
            </w:pPr>
            <w:r>
              <w:rPr>
                <w:rFonts w:asciiTheme="minorHAnsi" w:hAnsiTheme="minorHAnsi" w:cstheme="minorHAnsi"/>
              </w:rPr>
              <w:t>Determine the</w:t>
            </w:r>
            <w:r w:rsidR="00E009EA">
              <w:rPr>
                <w:rFonts w:asciiTheme="minorHAnsi" w:hAnsiTheme="minorHAnsi" w:cstheme="minorHAnsi"/>
              </w:rPr>
              <w:t xml:space="preserve"> extent</w:t>
            </w:r>
            <w:r w:rsidR="00EF4B0E" w:rsidRPr="00EF4B0E">
              <w:rPr>
                <w:rFonts w:asciiTheme="minorHAnsi" w:hAnsiTheme="minorHAnsi" w:cstheme="minorHAnsi"/>
              </w:rPr>
              <w:t xml:space="preserve"> of sexual harassment</w:t>
            </w:r>
            <w:r>
              <w:rPr>
                <w:rFonts w:asciiTheme="minorHAnsi" w:hAnsiTheme="minorHAnsi" w:cstheme="minorHAnsi"/>
              </w:rPr>
              <w:t xml:space="preserve"> at workplace</w:t>
            </w:r>
            <w:r w:rsidR="00EF4B0E" w:rsidRPr="00EF4B0E">
              <w:rPr>
                <w:rFonts w:asciiTheme="minorHAnsi" w:hAnsiTheme="minorHAnsi" w:cstheme="minorHAnsi"/>
              </w:rPr>
              <w:t xml:space="preserve"> and </w:t>
            </w:r>
            <w:r>
              <w:rPr>
                <w:rFonts w:asciiTheme="minorHAnsi" w:hAnsiTheme="minorHAnsi" w:cstheme="minorHAnsi"/>
              </w:rPr>
              <w:t xml:space="preserve">other </w:t>
            </w:r>
            <w:r w:rsidR="00EF4B0E" w:rsidRPr="00EF4B0E">
              <w:rPr>
                <w:rFonts w:asciiTheme="minorHAnsi" w:hAnsiTheme="minorHAnsi" w:cstheme="minorHAnsi"/>
              </w:rPr>
              <w:t>types of gender-based violence</w:t>
            </w:r>
            <w:r>
              <w:rPr>
                <w:rFonts w:asciiTheme="minorHAnsi" w:hAnsiTheme="minorHAnsi" w:cstheme="minorHAnsi"/>
              </w:rPr>
              <w:t xml:space="preserve"> (not limited to violence in </w:t>
            </w:r>
            <w:r w:rsidR="00EF4B0E" w:rsidRPr="00EF4B0E">
              <w:rPr>
                <w:rFonts w:asciiTheme="minorHAnsi" w:hAnsiTheme="minorHAnsi" w:cstheme="minorHAnsi"/>
              </w:rPr>
              <w:t xml:space="preserve">public, private, </w:t>
            </w:r>
            <w:r>
              <w:rPr>
                <w:rFonts w:asciiTheme="minorHAnsi" w:hAnsiTheme="minorHAnsi" w:cstheme="minorHAnsi"/>
              </w:rPr>
              <w:t xml:space="preserve">and </w:t>
            </w:r>
            <w:r w:rsidR="00EF4B0E" w:rsidRPr="00EF4B0E">
              <w:rPr>
                <w:rFonts w:asciiTheme="minorHAnsi" w:hAnsiTheme="minorHAnsi" w:cstheme="minorHAnsi"/>
              </w:rPr>
              <w:t xml:space="preserve">digital </w:t>
            </w:r>
            <w:r>
              <w:rPr>
                <w:rFonts w:asciiTheme="minorHAnsi" w:hAnsiTheme="minorHAnsi" w:cstheme="minorHAnsi"/>
              </w:rPr>
              <w:t>spaces</w:t>
            </w:r>
            <w:r w:rsidR="00E009EA">
              <w:rPr>
                <w:rFonts w:asciiTheme="minorHAnsi" w:hAnsiTheme="minorHAnsi" w:cstheme="minorHAnsi"/>
              </w:rPr>
              <w:t>) at the community level</w:t>
            </w:r>
            <w:r>
              <w:rPr>
                <w:rFonts w:asciiTheme="minorHAnsi" w:hAnsiTheme="minorHAnsi" w:cstheme="minorHAnsi"/>
              </w:rPr>
              <w:t xml:space="preserve">. </w:t>
            </w:r>
          </w:p>
          <w:p w14:paraId="709F3289" w14:textId="48806869" w:rsidR="00EF4B0E" w:rsidRPr="00EF4B0E" w:rsidRDefault="00DB055D">
            <w:pPr>
              <w:pStyle w:val="ListParagraph"/>
              <w:numPr>
                <w:ilvl w:val="0"/>
                <w:numId w:val="31"/>
              </w:numPr>
              <w:spacing w:line="276" w:lineRule="auto"/>
              <w:jc w:val="both"/>
              <w:rPr>
                <w:rFonts w:asciiTheme="minorHAnsi" w:hAnsiTheme="minorHAnsi" w:cstheme="minorHAnsi"/>
              </w:rPr>
            </w:pPr>
            <w:r>
              <w:rPr>
                <w:rFonts w:asciiTheme="minorHAnsi" w:hAnsiTheme="minorHAnsi" w:cstheme="minorHAnsi"/>
              </w:rPr>
              <w:t xml:space="preserve">Review and analysis of </w:t>
            </w:r>
            <w:r w:rsidR="00EF4B0E" w:rsidRPr="00EF4B0E">
              <w:rPr>
                <w:rFonts w:asciiTheme="minorHAnsi" w:hAnsiTheme="minorHAnsi" w:cstheme="minorHAnsi"/>
              </w:rPr>
              <w:t>existing policies (including POSH, procurement, HR) /programmes/interventions by government, brands, factories, NGOs, trade unions and other relevant stakeholders to address sexual harassment and gender-based violence in Tamil Nadu and their implementation, monitoring, communication, reporting and transparency aspects</w:t>
            </w:r>
            <w:r>
              <w:rPr>
                <w:rFonts w:asciiTheme="minorHAnsi" w:hAnsiTheme="minorHAnsi" w:cstheme="minorHAnsi"/>
              </w:rPr>
              <w:t xml:space="preserve"> and provide </w:t>
            </w:r>
            <w:proofErr w:type="gramStart"/>
            <w:r>
              <w:rPr>
                <w:rFonts w:asciiTheme="minorHAnsi" w:hAnsiTheme="minorHAnsi" w:cstheme="minorHAnsi"/>
              </w:rPr>
              <w:t>evidence based</w:t>
            </w:r>
            <w:proofErr w:type="gramEnd"/>
            <w:r>
              <w:rPr>
                <w:rFonts w:asciiTheme="minorHAnsi" w:hAnsiTheme="minorHAnsi" w:cstheme="minorHAnsi"/>
              </w:rPr>
              <w:t xml:space="preserve"> findings.</w:t>
            </w:r>
          </w:p>
          <w:p w14:paraId="2662A862" w14:textId="1746F62D" w:rsidR="00EF4B0E" w:rsidRPr="00EF4B0E" w:rsidRDefault="00DB055D">
            <w:pPr>
              <w:pStyle w:val="ListParagraph"/>
              <w:numPr>
                <w:ilvl w:val="0"/>
                <w:numId w:val="31"/>
              </w:numPr>
              <w:spacing w:line="276" w:lineRule="auto"/>
              <w:jc w:val="both"/>
              <w:rPr>
                <w:rFonts w:asciiTheme="minorHAnsi" w:hAnsiTheme="minorHAnsi" w:cstheme="minorHAnsi"/>
              </w:rPr>
            </w:pPr>
            <w:r>
              <w:rPr>
                <w:rFonts w:asciiTheme="minorHAnsi" w:hAnsiTheme="minorHAnsi" w:cstheme="minorHAnsi"/>
              </w:rPr>
              <w:t xml:space="preserve">Review and analysis of </w:t>
            </w:r>
            <w:r w:rsidR="00EF4B0E" w:rsidRPr="00EF4B0E">
              <w:rPr>
                <w:rFonts w:asciiTheme="minorHAnsi" w:hAnsiTheme="minorHAnsi" w:cstheme="minorHAnsi"/>
              </w:rPr>
              <w:t>existing communication and training material/ modules/tools by various stakeholders including UN Women/brands/NGOs/ government</w:t>
            </w:r>
            <w:r w:rsidR="00EF4B0E" w:rsidRPr="00EF4B0E">
              <w:rPr>
                <w:rFonts w:asciiTheme="minorHAnsi" w:hAnsiTheme="minorHAnsi" w:cstheme="minorHAnsi"/>
                <w:b/>
                <w:bCs/>
              </w:rPr>
              <w:t xml:space="preserve"> </w:t>
            </w:r>
            <w:r>
              <w:rPr>
                <w:rFonts w:asciiTheme="minorHAnsi" w:hAnsiTheme="minorHAnsi" w:cstheme="minorHAnsi"/>
              </w:rPr>
              <w:t xml:space="preserve">and provide </w:t>
            </w:r>
            <w:r w:rsidR="00E009EA">
              <w:rPr>
                <w:rFonts w:asciiTheme="minorHAnsi" w:hAnsiTheme="minorHAnsi" w:cstheme="minorHAnsi"/>
              </w:rPr>
              <w:t>evidence-based</w:t>
            </w:r>
            <w:r>
              <w:rPr>
                <w:rFonts w:asciiTheme="minorHAnsi" w:hAnsiTheme="minorHAnsi" w:cstheme="minorHAnsi"/>
              </w:rPr>
              <w:t xml:space="preserve"> findings.</w:t>
            </w:r>
          </w:p>
          <w:p w14:paraId="31E27FC2" w14:textId="3615AA31" w:rsidR="00EF4B0E" w:rsidRPr="00EF4B0E" w:rsidRDefault="00DB055D">
            <w:pPr>
              <w:pStyle w:val="ListParagraph"/>
              <w:numPr>
                <w:ilvl w:val="0"/>
                <w:numId w:val="31"/>
              </w:numPr>
              <w:spacing w:line="276" w:lineRule="auto"/>
              <w:jc w:val="both"/>
              <w:rPr>
                <w:rFonts w:asciiTheme="minorHAnsi" w:hAnsiTheme="minorHAnsi" w:cstheme="minorHAnsi"/>
              </w:rPr>
            </w:pPr>
            <w:r>
              <w:rPr>
                <w:rFonts w:asciiTheme="minorHAnsi" w:hAnsiTheme="minorHAnsi" w:cstheme="minorHAnsi"/>
              </w:rPr>
              <w:t>I</w:t>
            </w:r>
            <w:r w:rsidR="00EF4B0E" w:rsidRPr="00EF4B0E">
              <w:rPr>
                <w:rFonts w:asciiTheme="minorHAnsi" w:hAnsiTheme="minorHAnsi" w:cstheme="minorHAnsi"/>
              </w:rPr>
              <w:t xml:space="preserve">dentify strengths and gaps in existing monitoring and reporting mechanisms/tools/ at brands, factories, government, and community level for addressing sexual harassment and gender-based violence </w:t>
            </w:r>
            <w:r>
              <w:rPr>
                <w:rFonts w:asciiTheme="minorHAnsi" w:hAnsiTheme="minorHAnsi" w:cstheme="minorHAnsi"/>
              </w:rPr>
              <w:t xml:space="preserve">and provide </w:t>
            </w:r>
            <w:r w:rsidR="00E009EA">
              <w:rPr>
                <w:rFonts w:asciiTheme="minorHAnsi" w:hAnsiTheme="minorHAnsi" w:cstheme="minorHAnsi"/>
              </w:rPr>
              <w:t>evidence-based</w:t>
            </w:r>
            <w:r>
              <w:rPr>
                <w:rFonts w:asciiTheme="minorHAnsi" w:hAnsiTheme="minorHAnsi" w:cstheme="minorHAnsi"/>
              </w:rPr>
              <w:t xml:space="preserve"> findings.</w:t>
            </w:r>
          </w:p>
          <w:p w14:paraId="594C0C3E" w14:textId="5EA92BAA" w:rsidR="00EF4B0E" w:rsidRPr="00EF4B0E" w:rsidRDefault="00DB055D">
            <w:pPr>
              <w:pStyle w:val="ListParagraph"/>
              <w:numPr>
                <w:ilvl w:val="0"/>
                <w:numId w:val="31"/>
              </w:numPr>
              <w:spacing w:line="276" w:lineRule="auto"/>
              <w:jc w:val="both"/>
              <w:rPr>
                <w:rFonts w:asciiTheme="minorHAnsi" w:hAnsiTheme="minorHAnsi" w:cstheme="minorHAnsi"/>
              </w:rPr>
            </w:pPr>
            <w:r>
              <w:rPr>
                <w:rFonts w:asciiTheme="minorHAnsi" w:hAnsiTheme="minorHAnsi" w:cstheme="minorHAnsi"/>
              </w:rPr>
              <w:t>Review and analyse</w:t>
            </w:r>
            <w:r w:rsidR="00EF4B0E" w:rsidRPr="00EF4B0E">
              <w:rPr>
                <w:rFonts w:asciiTheme="minorHAnsi" w:hAnsiTheme="minorHAnsi" w:cstheme="minorHAnsi"/>
              </w:rPr>
              <w:t xml:space="preserve"> redressal mechanisms/tools at brands, factories, government and community level for addressing sexual harassment and gender-based violence in public, private, digital and workplaces and identify areas </w:t>
            </w:r>
            <w:r w:rsidR="000E05A2">
              <w:rPr>
                <w:rFonts w:asciiTheme="minorHAnsi" w:hAnsiTheme="minorHAnsi" w:cstheme="minorHAnsi"/>
              </w:rPr>
              <w:t xml:space="preserve">develop </w:t>
            </w:r>
            <w:proofErr w:type="gramStart"/>
            <w:r w:rsidR="000E05A2">
              <w:rPr>
                <w:rFonts w:asciiTheme="minorHAnsi" w:hAnsiTheme="minorHAnsi" w:cstheme="minorHAnsi"/>
              </w:rPr>
              <w:t xml:space="preserve">a </w:t>
            </w:r>
            <w:r w:rsidR="00EF4B0E" w:rsidRPr="00EF4B0E">
              <w:rPr>
                <w:rFonts w:asciiTheme="minorHAnsi" w:hAnsiTheme="minorHAnsi" w:cstheme="minorHAnsi"/>
              </w:rPr>
              <w:t xml:space="preserve"> comprehensive</w:t>
            </w:r>
            <w:proofErr w:type="gramEnd"/>
            <w:r w:rsidR="00EF4B0E" w:rsidRPr="00EF4B0E">
              <w:rPr>
                <w:rFonts w:asciiTheme="minorHAnsi" w:hAnsiTheme="minorHAnsi" w:cstheme="minorHAnsi"/>
              </w:rPr>
              <w:t xml:space="preserve"> and integrated reporting and grievance redressal mechanism (online/offline), aligned with existing government tools/systems/mechanisms/ processes</w:t>
            </w:r>
            <w:r w:rsidR="000E05A2">
              <w:rPr>
                <w:rFonts w:asciiTheme="minorHAnsi" w:hAnsiTheme="minorHAnsi" w:cstheme="minorHAnsi"/>
              </w:rPr>
              <w:t>.</w:t>
            </w:r>
          </w:p>
          <w:p w14:paraId="557E8D66" w14:textId="460568B5" w:rsidR="00EF4B0E" w:rsidRPr="00EF4B0E" w:rsidRDefault="000E05A2">
            <w:pPr>
              <w:pStyle w:val="ListParagraph"/>
              <w:numPr>
                <w:ilvl w:val="0"/>
                <w:numId w:val="31"/>
              </w:numPr>
              <w:spacing w:line="276" w:lineRule="auto"/>
              <w:jc w:val="both"/>
              <w:rPr>
                <w:rFonts w:asciiTheme="minorHAnsi" w:hAnsiTheme="minorHAnsi" w:cstheme="minorHAnsi"/>
              </w:rPr>
            </w:pPr>
            <w:r>
              <w:rPr>
                <w:rFonts w:asciiTheme="minorHAnsi" w:hAnsiTheme="minorHAnsi" w:cstheme="minorHAnsi"/>
              </w:rPr>
              <w:t>Determine</w:t>
            </w:r>
            <w:r w:rsidR="00EF4B0E" w:rsidRPr="00EF4B0E">
              <w:rPr>
                <w:rFonts w:asciiTheme="minorHAnsi" w:hAnsiTheme="minorHAnsi" w:cstheme="minorHAnsi"/>
              </w:rPr>
              <w:t xml:space="preserve"> capacity gaps at brands, factory, government and community level for implementation, </w:t>
            </w:r>
            <w:proofErr w:type="gramStart"/>
            <w:r w:rsidR="00EF4B0E" w:rsidRPr="00EF4B0E">
              <w:rPr>
                <w:rFonts w:asciiTheme="minorHAnsi" w:hAnsiTheme="minorHAnsi" w:cstheme="minorHAnsi"/>
              </w:rPr>
              <w:t>monitoring ,reporting</w:t>
            </w:r>
            <w:proofErr w:type="gramEnd"/>
            <w:r w:rsidR="00EF4B0E" w:rsidRPr="00EF4B0E">
              <w:rPr>
                <w:rFonts w:asciiTheme="minorHAnsi" w:hAnsiTheme="minorHAnsi" w:cstheme="minorHAnsi"/>
              </w:rPr>
              <w:t xml:space="preserve"> of policies and interventions as well redressal mechanisms pertaining to addressing sexual harassment and gender-based violence at public, private, digital and workplaces</w:t>
            </w:r>
            <w:r>
              <w:rPr>
                <w:rFonts w:asciiTheme="minorHAnsi" w:hAnsiTheme="minorHAnsi" w:cstheme="minorHAnsi"/>
              </w:rPr>
              <w:t xml:space="preserve"> and provide evidence based findings.</w:t>
            </w:r>
          </w:p>
          <w:p w14:paraId="46CF7B70" w14:textId="02C770EE" w:rsidR="00EF4B0E" w:rsidRPr="00EF4B0E" w:rsidRDefault="00EF4B0E" w:rsidP="00EF4B0E">
            <w:pPr>
              <w:spacing w:line="276" w:lineRule="auto"/>
              <w:jc w:val="both"/>
              <w:rPr>
                <w:rFonts w:asciiTheme="minorHAnsi" w:hAnsiTheme="minorHAnsi" w:cstheme="minorHAnsi"/>
                <w:b/>
                <w:bCs/>
                <w:u w:val="single"/>
              </w:rPr>
            </w:pPr>
            <w:r w:rsidRPr="00EF4B0E">
              <w:rPr>
                <w:rFonts w:asciiTheme="minorHAnsi" w:hAnsiTheme="minorHAnsi" w:cstheme="minorHAnsi"/>
                <w:b/>
                <w:bCs/>
              </w:rPr>
              <w:t xml:space="preserve">1.B. </w:t>
            </w:r>
            <w:r w:rsidRPr="00EF4B0E">
              <w:rPr>
                <w:rFonts w:asciiTheme="minorHAnsi" w:hAnsiTheme="minorHAnsi" w:cstheme="minorHAnsi"/>
                <w:b/>
                <w:bCs/>
                <w:u w:val="single"/>
              </w:rPr>
              <w:t>The sample size must include but not be limited to the following:</w:t>
            </w:r>
          </w:p>
          <w:p w14:paraId="20BF62EA" w14:textId="77777777" w:rsidR="00EF4B0E" w:rsidRPr="00EF4B0E" w:rsidRDefault="00EF4B0E" w:rsidP="00EF4B0E">
            <w:pPr>
              <w:pStyle w:val="ListParagraph"/>
              <w:tabs>
                <w:tab w:val="center" w:pos="4320"/>
                <w:tab w:val="right" w:pos="8640"/>
              </w:tabs>
              <w:ind w:left="1080"/>
              <w:jc w:val="both"/>
              <w:rPr>
                <w:rFonts w:asciiTheme="minorHAnsi" w:hAnsiTheme="minorHAnsi" w:cstheme="minorHAnsi"/>
                <w:color w:val="000000"/>
                <w:lang w:val="en-GB"/>
                <w14:ligatures w14:val="standardContextual"/>
              </w:rPr>
            </w:pPr>
          </w:p>
          <w:tbl>
            <w:tblPr>
              <w:tblStyle w:val="TableGrid"/>
              <w:tblW w:w="0" w:type="auto"/>
              <w:jc w:val="center"/>
              <w:tblLook w:val="04A0" w:firstRow="1" w:lastRow="0" w:firstColumn="1" w:lastColumn="0" w:noHBand="0" w:noVBand="1"/>
            </w:tblPr>
            <w:tblGrid>
              <w:gridCol w:w="2886"/>
              <w:gridCol w:w="2885"/>
              <w:gridCol w:w="2885"/>
            </w:tblGrid>
            <w:tr w:rsidR="00EF4B0E" w:rsidRPr="00EF4B0E" w14:paraId="74765C84" w14:textId="77777777" w:rsidTr="002D4721">
              <w:trPr>
                <w:jc w:val="center"/>
              </w:trPr>
              <w:tc>
                <w:tcPr>
                  <w:tcW w:w="2886" w:type="dxa"/>
                </w:tcPr>
                <w:p w14:paraId="69425BB6"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Stakeholders </w:t>
                  </w:r>
                </w:p>
              </w:tc>
              <w:tc>
                <w:tcPr>
                  <w:tcW w:w="2885" w:type="dxa"/>
                </w:tcPr>
                <w:p w14:paraId="31C53181"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Instrument </w:t>
                  </w:r>
                </w:p>
              </w:tc>
              <w:tc>
                <w:tcPr>
                  <w:tcW w:w="2885" w:type="dxa"/>
                </w:tcPr>
                <w:p w14:paraId="7508FA47"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Sample Size </w:t>
                  </w:r>
                </w:p>
              </w:tc>
            </w:tr>
            <w:tr w:rsidR="00EF4B0E" w:rsidRPr="00EF4B0E" w14:paraId="2788B3DB" w14:textId="77777777" w:rsidTr="002D4721">
              <w:trPr>
                <w:jc w:val="center"/>
              </w:trPr>
              <w:tc>
                <w:tcPr>
                  <w:tcW w:w="2886" w:type="dxa"/>
                  <w:vMerge w:val="restart"/>
                </w:tcPr>
                <w:p w14:paraId="7BC8355A"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Women, men, and community leaders in the select production clusters </w:t>
                  </w:r>
                </w:p>
              </w:tc>
              <w:tc>
                <w:tcPr>
                  <w:tcW w:w="2885" w:type="dxa"/>
                </w:tcPr>
                <w:p w14:paraId="4AB3B235" w14:textId="42980FD9"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In-depth interviews </w:t>
                  </w:r>
                </w:p>
              </w:tc>
              <w:tc>
                <w:tcPr>
                  <w:tcW w:w="2885" w:type="dxa"/>
                </w:tcPr>
                <w:p w14:paraId="70632B80" w14:textId="7422FEB2"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 </w:t>
                  </w:r>
                  <w:r w:rsidR="000E05A2">
                    <w:rPr>
                      <w:rFonts w:asciiTheme="minorHAnsi" w:hAnsiTheme="minorHAnsi" w:cstheme="minorHAnsi"/>
                      <w:sz w:val="22"/>
                      <w:szCs w:val="22"/>
                    </w:rPr>
                    <w:t xml:space="preserve">Minimum 5 </w:t>
                  </w:r>
                  <w:r w:rsidRPr="00EF4B0E">
                    <w:rPr>
                      <w:rFonts w:asciiTheme="minorHAnsi" w:hAnsiTheme="minorHAnsi" w:cstheme="minorHAnsi"/>
                      <w:sz w:val="22"/>
                      <w:szCs w:val="22"/>
                    </w:rPr>
                    <w:t xml:space="preserve">community </w:t>
                  </w:r>
                  <w:r w:rsidR="000E05A2">
                    <w:rPr>
                      <w:rFonts w:asciiTheme="minorHAnsi" w:hAnsiTheme="minorHAnsi" w:cstheme="minorHAnsi"/>
                      <w:sz w:val="22"/>
                      <w:szCs w:val="22"/>
                    </w:rPr>
                    <w:t xml:space="preserve">level key stakeholders </w:t>
                  </w:r>
                  <w:proofErr w:type="gramStart"/>
                  <w:r w:rsidRPr="00EF4B0E">
                    <w:rPr>
                      <w:rFonts w:asciiTheme="minorHAnsi" w:hAnsiTheme="minorHAnsi" w:cstheme="minorHAnsi"/>
                      <w:sz w:val="22"/>
                      <w:szCs w:val="22"/>
                    </w:rPr>
                    <w:t>( sarpanch</w:t>
                  </w:r>
                  <w:proofErr w:type="gramEnd"/>
                  <w:r w:rsidRPr="00EF4B0E">
                    <w:rPr>
                      <w:rFonts w:asciiTheme="minorHAnsi" w:hAnsiTheme="minorHAnsi" w:cstheme="minorHAnsi"/>
                      <w:sz w:val="22"/>
                      <w:szCs w:val="22"/>
                    </w:rPr>
                    <w:t>, panchayat/ward members, Anganwadi workers, ASHAs, teachers)</w:t>
                  </w:r>
                </w:p>
              </w:tc>
            </w:tr>
            <w:tr w:rsidR="00EF4B0E" w:rsidRPr="00EF4B0E" w14:paraId="2FAAEF6D" w14:textId="77777777" w:rsidTr="002D4721">
              <w:trPr>
                <w:jc w:val="center"/>
              </w:trPr>
              <w:tc>
                <w:tcPr>
                  <w:tcW w:w="2886" w:type="dxa"/>
                  <w:vMerge/>
                </w:tcPr>
                <w:p w14:paraId="426890D4" w14:textId="77777777" w:rsidR="00EF4B0E" w:rsidRPr="00EF4B0E" w:rsidRDefault="00EF4B0E" w:rsidP="00EF4B0E">
                  <w:pPr>
                    <w:jc w:val="both"/>
                    <w:rPr>
                      <w:rFonts w:asciiTheme="minorHAnsi" w:hAnsiTheme="minorHAnsi" w:cstheme="minorHAnsi"/>
                      <w:sz w:val="22"/>
                      <w:szCs w:val="22"/>
                    </w:rPr>
                  </w:pPr>
                </w:p>
              </w:tc>
              <w:tc>
                <w:tcPr>
                  <w:tcW w:w="2885" w:type="dxa"/>
                </w:tcPr>
                <w:p w14:paraId="4088FEAA"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Focused Group Discussions </w:t>
                  </w:r>
                </w:p>
              </w:tc>
              <w:tc>
                <w:tcPr>
                  <w:tcW w:w="2885" w:type="dxa"/>
                </w:tcPr>
                <w:p w14:paraId="629E9DF1" w14:textId="32BBB97A"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 At least </w:t>
                  </w:r>
                  <w:r w:rsidR="000E05A2" w:rsidRPr="00EF4B0E">
                    <w:rPr>
                      <w:rFonts w:asciiTheme="minorHAnsi" w:hAnsiTheme="minorHAnsi" w:cstheme="minorHAnsi"/>
                      <w:sz w:val="22"/>
                      <w:szCs w:val="22"/>
                    </w:rPr>
                    <w:t>three per</w:t>
                  </w:r>
                  <w:r w:rsidRPr="00EF4B0E">
                    <w:rPr>
                      <w:rFonts w:asciiTheme="minorHAnsi" w:hAnsiTheme="minorHAnsi" w:cstheme="minorHAnsi"/>
                      <w:sz w:val="22"/>
                      <w:szCs w:val="22"/>
                    </w:rPr>
                    <w:t xml:space="preserve"> production cluster with women </w:t>
                  </w:r>
                </w:p>
                <w:p w14:paraId="7A1E0CC0"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At least one per production cluster with men </w:t>
                  </w:r>
                </w:p>
                <w:p w14:paraId="6DDC18A9"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lastRenderedPageBreak/>
                    <w:t xml:space="preserve">At least one per production cluster with community leaders </w:t>
                  </w:r>
                </w:p>
              </w:tc>
            </w:tr>
            <w:tr w:rsidR="00EF4B0E" w:rsidRPr="00EF4B0E" w14:paraId="06A6A033" w14:textId="77777777" w:rsidTr="002D4721">
              <w:trPr>
                <w:jc w:val="center"/>
              </w:trPr>
              <w:tc>
                <w:tcPr>
                  <w:tcW w:w="2886" w:type="dxa"/>
                  <w:vMerge w:val="restart"/>
                </w:tcPr>
                <w:p w14:paraId="4BAFEEF4" w14:textId="3758CF79"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lastRenderedPageBreak/>
                    <w:t>Women and men factory employees at select 10</w:t>
                  </w:r>
                  <w:r w:rsidR="00DB6350">
                    <w:rPr>
                      <w:rFonts w:asciiTheme="minorHAnsi" w:hAnsiTheme="minorHAnsi" w:cstheme="minorHAnsi"/>
                      <w:sz w:val="22"/>
                      <w:szCs w:val="22"/>
                    </w:rPr>
                    <w:t>-12</w:t>
                  </w:r>
                  <w:r w:rsidRPr="00EF4B0E">
                    <w:rPr>
                      <w:rFonts w:asciiTheme="minorHAnsi" w:hAnsiTheme="minorHAnsi" w:cstheme="minorHAnsi"/>
                      <w:sz w:val="22"/>
                      <w:szCs w:val="22"/>
                    </w:rPr>
                    <w:t xml:space="preserve"> factories </w:t>
                  </w:r>
                </w:p>
              </w:tc>
              <w:tc>
                <w:tcPr>
                  <w:tcW w:w="2885" w:type="dxa"/>
                </w:tcPr>
                <w:p w14:paraId="376EF5FC"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In-depth interviews </w:t>
                  </w:r>
                </w:p>
              </w:tc>
              <w:tc>
                <w:tcPr>
                  <w:tcW w:w="2885" w:type="dxa"/>
                </w:tcPr>
                <w:p w14:paraId="36DF9B3D" w14:textId="42CF9EAB" w:rsidR="00EF4B0E" w:rsidRPr="00EF4B0E" w:rsidRDefault="00F25A67" w:rsidP="00EF4B0E">
                  <w:pPr>
                    <w:jc w:val="both"/>
                    <w:rPr>
                      <w:rFonts w:asciiTheme="minorHAnsi" w:hAnsiTheme="minorHAnsi" w:cstheme="minorHAnsi"/>
                      <w:sz w:val="22"/>
                      <w:szCs w:val="22"/>
                    </w:rPr>
                  </w:pPr>
                  <w:r>
                    <w:rPr>
                      <w:rFonts w:asciiTheme="minorHAnsi" w:hAnsiTheme="minorHAnsi" w:cstheme="minorHAnsi"/>
                      <w:sz w:val="22"/>
                      <w:szCs w:val="22"/>
                    </w:rPr>
                    <w:t xml:space="preserve">20 </w:t>
                  </w:r>
                  <w:r w:rsidRPr="00EF4B0E">
                    <w:rPr>
                      <w:rFonts w:asciiTheme="minorHAnsi" w:hAnsiTheme="minorHAnsi" w:cstheme="minorHAnsi"/>
                      <w:sz w:val="22"/>
                      <w:szCs w:val="22"/>
                    </w:rPr>
                    <w:t>women</w:t>
                  </w:r>
                  <w:r w:rsidR="00EF4B0E" w:rsidRPr="00EF4B0E">
                    <w:rPr>
                      <w:rFonts w:asciiTheme="minorHAnsi" w:hAnsiTheme="minorHAnsi" w:cstheme="minorHAnsi"/>
                      <w:sz w:val="22"/>
                      <w:szCs w:val="22"/>
                    </w:rPr>
                    <w:t xml:space="preserve"> </w:t>
                  </w:r>
                  <w:r w:rsidR="000E05A2">
                    <w:rPr>
                      <w:rFonts w:asciiTheme="minorHAnsi" w:hAnsiTheme="minorHAnsi" w:cstheme="minorHAnsi"/>
                      <w:sz w:val="22"/>
                      <w:szCs w:val="22"/>
                    </w:rPr>
                    <w:t>(</w:t>
                  </w:r>
                  <w:r>
                    <w:rPr>
                      <w:rFonts w:asciiTheme="minorHAnsi" w:hAnsiTheme="minorHAnsi" w:cstheme="minorHAnsi"/>
                      <w:sz w:val="22"/>
                      <w:szCs w:val="22"/>
                    </w:rPr>
                    <w:t xml:space="preserve">across </w:t>
                  </w:r>
                  <w:r w:rsidR="000E05A2">
                    <w:rPr>
                      <w:rFonts w:asciiTheme="minorHAnsi" w:hAnsiTheme="minorHAnsi" w:cstheme="minorHAnsi"/>
                      <w:sz w:val="22"/>
                      <w:szCs w:val="22"/>
                    </w:rPr>
                    <w:t>different job roles)</w:t>
                  </w:r>
                </w:p>
                <w:p w14:paraId="3B535312" w14:textId="76B7553D" w:rsidR="00EF4B0E" w:rsidRPr="00EF4B0E" w:rsidRDefault="00F25A67" w:rsidP="00EF4B0E">
                  <w:pPr>
                    <w:jc w:val="both"/>
                    <w:rPr>
                      <w:rFonts w:asciiTheme="minorHAnsi" w:hAnsiTheme="minorHAnsi" w:cstheme="minorHAnsi"/>
                      <w:sz w:val="22"/>
                      <w:szCs w:val="22"/>
                    </w:rPr>
                  </w:pPr>
                  <w:r>
                    <w:rPr>
                      <w:rFonts w:asciiTheme="minorHAnsi" w:hAnsiTheme="minorHAnsi" w:cstheme="minorHAnsi"/>
                      <w:sz w:val="22"/>
                      <w:szCs w:val="22"/>
                    </w:rPr>
                    <w:t xml:space="preserve">10 </w:t>
                  </w:r>
                  <w:r w:rsidRPr="00EF4B0E">
                    <w:rPr>
                      <w:rFonts w:asciiTheme="minorHAnsi" w:hAnsiTheme="minorHAnsi" w:cstheme="minorHAnsi"/>
                      <w:sz w:val="22"/>
                      <w:szCs w:val="22"/>
                    </w:rPr>
                    <w:t>men</w:t>
                  </w:r>
                  <w:r w:rsidR="00EF4B0E" w:rsidRPr="00EF4B0E">
                    <w:rPr>
                      <w:rFonts w:asciiTheme="minorHAnsi" w:hAnsiTheme="minorHAnsi" w:cstheme="minorHAnsi"/>
                      <w:sz w:val="22"/>
                      <w:szCs w:val="22"/>
                    </w:rPr>
                    <w:t xml:space="preserve"> </w:t>
                  </w:r>
                  <w:r w:rsidR="000E05A2">
                    <w:rPr>
                      <w:rFonts w:asciiTheme="minorHAnsi" w:hAnsiTheme="minorHAnsi" w:cstheme="minorHAnsi"/>
                      <w:sz w:val="22"/>
                      <w:szCs w:val="22"/>
                    </w:rPr>
                    <w:t>(</w:t>
                  </w:r>
                  <w:r>
                    <w:rPr>
                      <w:rFonts w:asciiTheme="minorHAnsi" w:hAnsiTheme="minorHAnsi" w:cstheme="minorHAnsi"/>
                      <w:sz w:val="22"/>
                      <w:szCs w:val="22"/>
                    </w:rPr>
                    <w:t xml:space="preserve">across </w:t>
                  </w:r>
                  <w:r w:rsidR="000E05A2">
                    <w:rPr>
                      <w:rFonts w:asciiTheme="minorHAnsi" w:hAnsiTheme="minorHAnsi" w:cstheme="minorHAnsi"/>
                      <w:sz w:val="22"/>
                      <w:szCs w:val="22"/>
                    </w:rPr>
                    <w:t>different job roles)</w:t>
                  </w:r>
                </w:p>
              </w:tc>
            </w:tr>
            <w:tr w:rsidR="00EF4B0E" w:rsidRPr="00EF4B0E" w14:paraId="3461696D" w14:textId="77777777" w:rsidTr="002D4721">
              <w:trPr>
                <w:jc w:val="center"/>
              </w:trPr>
              <w:tc>
                <w:tcPr>
                  <w:tcW w:w="2886" w:type="dxa"/>
                  <w:vMerge/>
                </w:tcPr>
                <w:p w14:paraId="415C8305" w14:textId="77777777" w:rsidR="00EF4B0E" w:rsidRPr="00EF4B0E" w:rsidRDefault="00EF4B0E" w:rsidP="00EF4B0E">
                  <w:pPr>
                    <w:jc w:val="both"/>
                    <w:rPr>
                      <w:rFonts w:asciiTheme="minorHAnsi" w:hAnsiTheme="minorHAnsi" w:cstheme="minorHAnsi"/>
                      <w:sz w:val="22"/>
                      <w:szCs w:val="22"/>
                    </w:rPr>
                  </w:pPr>
                </w:p>
              </w:tc>
              <w:tc>
                <w:tcPr>
                  <w:tcW w:w="2885" w:type="dxa"/>
                </w:tcPr>
                <w:p w14:paraId="151B1D07"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Focused Group Discussions </w:t>
                  </w:r>
                </w:p>
              </w:tc>
              <w:tc>
                <w:tcPr>
                  <w:tcW w:w="2885" w:type="dxa"/>
                </w:tcPr>
                <w:p w14:paraId="4C355096"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At least one per factory, each with women and men </w:t>
                  </w:r>
                </w:p>
              </w:tc>
            </w:tr>
            <w:tr w:rsidR="00EF4B0E" w:rsidRPr="00EF4B0E" w14:paraId="7886FA8C" w14:textId="77777777" w:rsidTr="002D4721">
              <w:trPr>
                <w:jc w:val="center"/>
              </w:trPr>
              <w:tc>
                <w:tcPr>
                  <w:tcW w:w="2886" w:type="dxa"/>
                </w:tcPr>
                <w:p w14:paraId="181659C2" w14:textId="70385CA4"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Factory Management covering senior, middle and lower management at 10</w:t>
                  </w:r>
                  <w:r w:rsidR="00DB6350">
                    <w:rPr>
                      <w:rFonts w:asciiTheme="minorHAnsi" w:hAnsiTheme="minorHAnsi" w:cstheme="minorHAnsi"/>
                      <w:sz w:val="22"/>
                      <w:szCs w:val="22"/>
                    </w:rPr>
                    <w:t>-12</w:t>
                  </w:r>
                  <w:r w:rsidRPr="00EF4B0E">
                    <w:rPr>
                      <w:rFonts w:asciiTheme="minorHAnsi" w:hAnsiTheme="minorHAnsi" w:cstheme="minorHAnsi"/>
                      <w:sz w:val="22"/>
                      <w:szCs w:val="22"/>
                    </w:rPr>
                    <w:t xml:space="preserve"> select factories </w:t>
                  </w:r>
                </w:p>
              </w:tc>
              <w:tc>
                <w:tcPr>
                  <w:tcW w:w="2885" w:type="dxa"/>
                </w:tcPr>
                <w:p w14:paraId="2C7E352E"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In-depth interviews </w:t>
                  </w:r>
                </w:p>
              </w:tc>
              <w:tc>
                <w:tcPr>
                  <w:tcW w:w="2885" w:type="dxa"/>
                </w:tcPr>
                <w:p w14:paraId="00CAE70D"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20 senior managers</w:t>
                  </w:r>
                </w:p>
                <w:p w14:paraId="030EA030"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20 mid-managers </w:t>
                  </w:r>
                </w:p>
                <w:p w14:paraId="63240955"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20 lower-level managers </w:t>
                  </w:r>
                </w:p>
              </w:tc>
            </w:tr>
            <w:tr w:rsidR="00EF4B0E" w:rsidRPr="00EF4B0E" w14:paraId="092F7C72" w14:textId="77777777" w:rsidTr="002D4721">
              <w:trPr>
                <w:jc w:val="center"/>
              </w:trPr>
              <w:tc>
                <w:tcPr>
                  <w:tcW w:w="2886" w:type="dxa"/>
                </w:tcPr>
                <w:p w14:paraId="6D46B754"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Brands Management covering senior, middle and lower management at 5 select factories</w:t>
                  </w:r>
                </w:p>
                <w:p w14:paraId="4CF41610" w14:textId="77777777" w:rsidR="00EF4B0E" w:rsidRPr="00EF4B0E" w:rsidRDefault="00EF4B0E" w:rsidP="00EF4B0E">
                  <w:pPr>
                    <w:jc w:val="both"/>
                    <w:rPr>
                      <w:rFonts w:asciiTheme="minorHAnsi" w:hAnsiTheme="minorHAnsi" w:cstheme="minorHAnsi"/>
                      <w:sz w:val="22"/>
                      <w:szCs w:val="22"/>
                    </w:rPr>
                  </w:pPr>
                </w:p>
              </w:tc>
              <w:tc>
                <w:tcPr>
                  <w:tcW w:w="2885" w:type="dxa"/>
                </w:tcPr>
                <w:p w14:paraId="4AFF4A17"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In-depth interviews </w:t>
                  </w:r>
                </w:p>
              </w:tc>
              <w:tc>
                <w:tcPr>
                  <w:tcW w:w="2885" w:type="dxa"/>
                </w:tcPr>
                <w:p w14:paraId="3ECA2BDF"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10 senior managers </w:t>
                  </w:r>
                </w:p>
                <w:p w14:paraId="6D01E9D8"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10 mid-managers</w:t>
                  </w:r>
                </w:p>
                <w:p w14:paraId="7D74E985"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10 lower-level managers</w:t>
                  </w:r>
                </w:p>
              </w:tc>
            </w:tr>
            <w:tr w:rsidR="00EF4B0E" w:rsidRPr="00EF4B0E" w14:paraId="137AF3CB" w14:textId="77777777" w:rsidTr="002D4721">
              <w:trPr>
                <w:jc w:val="center"/>
              </w:trPr>
              <w:tc>
                <w:tcPr>
                  <w:tcW w:w="2886" w:type="dxa"/>
                </w:tcPr>
                <w:p w14:paraId="7DC5CEE4"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Government representatives at the state, district, and block level </w:t>
                  </w:r>
                </w:p>
              </w:tc>
              <w:tc>
                <w:tcPr>
                  <w:tcW w:w="2885" w:type="dxa"/>
                </w:tcPr>
                <w:p w14:paraId="289F0AD9"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In-depth interviews </w:t>
                  </w:r>
                </w:p>
              </w:tc>
              <w:tc>
                <w:tcPr>
                  <w:tcW w:w="2885" w:type="dxa"/>
                </w:tcPr>
                <w:p w14:paraId="786FF0C8" w14:textId="59EA0F30"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State - One each from the departments of Women and Child Development, Labour, Police, </w:t>
                  </w:r>
                  <w:r w:rsidR="008B02DC">
                    <w:rPr>
                      <w:rFonts w:asciiTheme="minorHAnsi" w:hAnsiTheme="minorHAnsi" w:cstheme="minorHAnsi"/>
                      <w:sz w:val="22"/>
                      <w:szCs w:val="22"/>
                    </w:rPr>
                    <w:t xml:space="preserve">Health and Family Welfare, </w:t>
                  </w:r>
                  <w:r w:rsidRPr="00EF4B0E">
                    <w:rPr>
                      <w:rFonts w:asciiTheme="minorHAnsi" w:hAnsiTheme="minorHAnsi" w:cstheme="minorHAnsi"/>
                      <w:sz w:val="22"/>
                      <w:szCs w:val="22"/>
                    </w:rPr>
                    <w:t xml:space="preserve">Chief Secretary, Finance/Planning, State Commission of Women, State legal authority </w:t>
                  </w:r>
                </w:p>
                <w:p w14:paraId="79753392"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District- one each from the above departments, representative of one-stop centres, helpline, shelter homes, hospitals, lawyers, Protection Officers,</w:t>
                  </w:r>
                </w:p>
                <w:p w14:paraId="755E3612" w14:textId="77777777" w:rsid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Block- one each from police, hospitals, </w:t>
                  </w:r>
                  <w:proofErr w:type="gramStart"/>
                  <w:r w:rsidRPr="00EF4B0E">
                    <w:rPr>
                      <w:rFonts w:asciiTheme="minorHAnsi" w:hAnsiTheme="minorHAnsi" w:cstheme="minorHAnsi"/>
                      <w:sz w:val="22"/>
                      <w:szCs w:val="22"/>
                    </w:rPr>
                    <w:t>lawyers</w:t>
                  </w:r>
                  <w:proofErr w:type="gramEnd"/>
                  <w:r w:rsidRPr="00EF4B0E">
                    <w:rPr>
                      <w:rFonts w:asciiTheme="minorHAnsi" w:hAnsiTheme="minorHAnsi" w:cstheme="minorHAnsi"/>
                      <w:sz w:val="22"/>
                      <w:szCs w:val="22"/>
                    </w:rPr>
                    <w:t xml:space="preserve"> </w:t>
                  </w:r>
                  <w:r w:rsidR="008B02DC">
                    <w:rPr>
                      <w:rFonts w:asciiTheme="minorHAnsi" w:hAnsiTheme="minorHAnsi" w:cstheme="minorHAnsi"/>
                      <w:sz w:val="22"/>
                      <w:szCs w:val="22"/>
                    </w:rPr>
                    <w:t>and other relevant departments.</w:t>
                  </w:r>
                </w:p>
                <w:p w14:paraId="20485F41" w14:textId="07C2F23F" w:rsidR="008B02DC" w:rsidRPr="00EF4B0E" w:rsidRDefault="008B02DC" w:rsidP="00EF4B0E">
                  <w:pPr>
                    <w:jc w:val="both"/>
                    <w:rPr>
                      <w:rFonts w:asciiTheme="minorHAnsi" w:hAnsiTheme="minorHAnsi" w:cstheme="minorHAnsi"/>
                      <w:sz w:val="22"/>
                      <w:szCs w:val="22"/>
                    </w:rPr>
                  </w:pPr>
                  <w:r>
                    <w:rPr>
                      <w:rFonts w:asciiTheme="minorHAnsi" w:hAnsiTheme="minorHAnsi" w:cstheme="minorHAnsi"/>
                      <w:sz w:val="22"/>
                      <w:szCs w:val="22"/>
                    </w:rPr>
                    <w:t xml:space="preserve">All together minimum of 20 interviews should be conducted inclusive of all levels. </w:t>
                  </w:r>
                </w:p>
              </w:tc>
            </w:tr>
            <w:tr w:rsidR="00EF4B0E" w:rsidRPr="00EF4B0E" w14:paraId="1BCA58DF" w14:textId="77777777" w:rsidTr="002D4721">
              <w:trPr>
                <w:jc w:val="center"/>
              </w:trPr>
              <w:tc>
                <w:tcPr>
                  <w:tcW w:w="2886" w:type="dxa"/>
                </w:tcPr>
                <w:p w14:paraId="6EE7688B"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Representatives from Trade Unions </w:t>
                  </w:r>
                </w:p>
              </w:tc>
              <w:tc>
                <w:tcPr>
                  <w:tcW w:w="2885" w:type="dxa"/>
                </w:tcPr>
                <w:p w14:paraId="3EA2865F"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Focused Group Discussions </w:t>
                  </w:r>
                </w:p>
              </w:tc>
              <w:tc>
                <w:tcPr>
                  <w:tcW w:w="2885" w:type="dxa"/>
                </w:tcPr>
                <w:p w14:paraId="7C09B74F"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One FGD with 10-15 members covering all major trade unions in Tamil Nadu </w:t>
                  </w:r>
                </w:p>
              </w:tc>
            </w:tr>
            <w:tr w:rsidR="00EF4B0E" w:rsidRPr="00EF4B0E" w14:paraId="78435A9A" w14:textId="77777777" w:rsidTr="002D4721">
              <w:trPr>
                <w:jc w:val="center"/>
              </w:trPr>
              <w:tc>
                <w:tcPr>
                  <w:tcW w:w="2886" w:type="dxa"/>
                </w:tcPr>
                <w:p w14:paraId="3CC03090"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Workers associations </w:t>
                  </w:r>
                </w:p>
              </w:tc>
              <w:tc>
                <w:tcPr>
                  <w:tcW w:w="2885" w:type="dxa"/>
                </w:tcPr>
                <w:p w14:paraId="3413DE14"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In-depth interviews </w:t>
                  </w:r>
                </w:p>
              </w:tc>
              <w:tc>
                <w:tcPr>
                  <w:tcW w:w="2885" w:type="dxa"/>
                </w:tcPr>
                <w:p w14:paraId="793B6FF7"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2 representatives each from Tamil Nadu </w:t>
                  </w:r>
                  <w:r w:rsidRPr="00EF4B0E">
                    <w:rPr>
                      <w:rFonts w:asciiTheme="minorHAnsi" w:eastAsia="Candara" w:hAnsiTheme="minorHAnsi" w:cstheme="minorHAnsi"/>
                      <w:bCs/>
                      <w:sz w:val="22"/>
                      <w:szCs w:val="22"/>
                    </w:rPr>
                    <w:t>Tamil Mills Associations (TASMA), SIMA (Southern India Mills Association)</w:t>
                  </w:r>
                </w:p>
              </w:tc>
            </w:tr>
            <w:tr w:rsidR="00EF4B0E" w:rsidRPr="00EF4B0E" w14:paraId="57B813CA" w14:textId="77777777" w:rsidTr="002D4721">
              <w:trPr>
                <w:jc w:val="center"/>
              </w:trPr>
              <w:tc>
                <w:tcPr>
                  <w:tcW w:w="2886" w:type="dxa"/>
                </w:tcPr>
                <w:p w14:paraId="4AF7BA29"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Industry Association </w:t>
                  </w:r>
                </w:p>
              </w:tc>
              <w:tc>
                <w:tcPr>
                  <w:tcW w:w="2885" w:type="dxa"/>
                </w:tcPr>
                <w:p w14:paraId="1CAD863F"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In-depth interviews </w:t>
                  </w:r>
                </w:p>
              </w:tc>
              <w:tc>
                <w:tcPr>
                  <w:tcW w:w="2885" w:type="dxa"/>
                </w:tcPr>
                <w:p w14:paraId="4803E013"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2 representatives from </w:t>
                  </w:r>
                  <w:r w:rsidRPr="00EF4B0E">
                    <w:rPr>
                      <w:rFonts w:asciiTheme="minorHAnsi" w:eastAsia="Candara" w:hAnsiTheme="minorHAnsi" w:cstheme="minorHAnsi"/>
                      <w:bCs/>
                      <w:sz w:val="22"/>
                      <w:szCs w:val="22"/>
                    </w:rPr>
                    <w:t xml:space="preserve">Tirupur Export Association (TEA),  </w:t>
                  </w:r>
                </w:p>
              </w:tc>
            </w:tr>
            <w:tr w:rsidR="00EF4B0E" w:rsidRPr="00EF4B0E" w14:paraId="30B1D4FB" w14:textId="77777777" w:rsidTr="002D4721">
              <w:trPr>
                <w:jc w:val="center"/>
              </w:trPr>
              <w:tc>
                <w:tcPr>
                  <w:tcW w:w="2886" w:type="dxa"/>
                </w:tcPr>
                <w:p w14:paraId="4BDC12E2" w14:textId="308E6286"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lastRenderedPageBreak/>
                    <w:t xml:space="preserve">Civil Society </w:t>
                  </w:r>
                  <w:r w:rsidR="008B02DC">
                    <w:rPr>
                      <w:rFonts w:asciiTheme="minorHAnsi" w:hAnsiTheme="minorHAnsi" w:cstheme="minorHAnsi"/>
                      <w:sz w:val="22"/>
                      <w:szCs w:val="22"/>
                    </w:rPr>
                    <w:t xml:space="preserve">including </w:t>
                  </w:r>
                  <w:r w:rsidRPr="00EF4B0E">
                    <w:rPr>
                      <w:rFonts w:asciiTheme="minorHAnsi" w:hAnsiTheme="minorHAnsi" w:cstheme="minorHAnsi"/>
                      <w:sz w:val="22"/>
                      <w:szCs w:val="22"/>
                    </w:rPr>
                    <w:t xml:space="preserve">multi-stakeholder initiatives </w:t>
                  </w:r>
                </w:p>
              </w:tc>
              <w:tc>
                <w:tcPr>
                  <w:tcW w:w="2885" w:type="dxa"/>
                </w:tcPr>
                <w:p w14:paraId="54CD5486" w14:textId="77777777" w:rsidR="00EF4B0E" w:rsidRPr="00EF4B0E" w:rsidRDefault="00EF4B0E" w:rsidP="00EF4B0E">
                  <w:pPr>
                    <w:jc w:val="both"/>
                    <w:rPr>
                      <w:rFonts w:asciiTheme="minorHAnsi" w:hAnsiTheme="minorHAnsi" w:cstheme="minorHAnsi"/>
                      <w:sz w:val="22"/>
                      <w:szCs w:val="22"/>
                    </w:rPr>
                  </w:pPr>
                  <w:r w:rsidRPr="00EF4B0E">
                    <w:rPr>
                      <w:rFonts w:asciiTheme="minorHAnsi" w:hAnsiTheme="minorHAnsi" w:cstheme="minorHAnsi"/>
                      <w:sz w:val="22"/>
                      <w:szCs w:val="22"/>
                    </w:rPr>
                    <w:t xml:space="preserve">In-depth interviews </w:t>
                  </w:r>
                </w:p>
              </w:tc>
              <w:tc>
                <w:tcPr>
                  <w:tcW w:w="2885" w:type="dxa"/>
                </w:tcPr>
                <w:p w14:paraId="64306C26" w14:textId="44A892F7" w:rsidR="00EF4B0E" w:rsidRPr="00EF4B0E" w:rsidRDefault="008B02DC" w:rsidP="00EF4B0E">
                  <w:pPr>
                    <w:jc w:val="both"/>
                    <w:rPr>
                      <w:rFonts w:asciiTheme="minorHAnsi" w:hAnsiTheme="minorHAnsi" w:cstheme="minorHAnsi"/>
                      <w:sz w:val="22"/>
                      <w:szCs w:val="22"/>
                    </w:rPr>
                  </w:pPr>
                  <w:r>
                    <w:rPr>
                      <w:rFonts w:asciiTheme="minorHAnsi" w:hAnsiTheme="minorHAnsi" w:cstheme="minorHAnsi"/>
                      <w:sz w:val="22"/>
                      <w:szCs w:val="22"/>
                    </w:rPr>
                    <w:t xml:space="preserve">Minimum 5 interviews </w:t>
                  </w:r>
                  <w:r w:rsidR="00EF4B0E" w:rsidRPr="00EF4B0E">
                    <w:rPr>
                      <w:rFonts w:asciiTheme="minorHAnsi" w:hAnsiTheme="minorHAnsi" w:cstheme="minorHAnsi"/>
                      <w:sz w:val="22"/>
                      <w:szCs w:val="22"/>
                    </w:rPr>
                    <w:t xml:space="preserve">each with prominent civil society and multi-stakeholder initiative organizations </w:t>
                  </w:r>
                </w:p>
              </w:tc>
            </w:tr>
          </w:tbl>
          <w:p w14:paraId="31447F98" w14:textId="77777777" w:rsidR="00EF4B0E" w:rsidRPr="00EF4B0E" w:rsidRDefault="00EF4B0E" w:rsidP="00EF4B0E">
            <w:pPr>
              <w:pStyle w:val="ListParagraph"/>
              <w:spacing w:line="276" w:lineRule="auto"/>
              <w:ind w:left="1440"/>
              <w:jc w:val="both"/>
              <w:rPr>
                <w:rFonts w:asciiTheme="minorHAnsi" w:hAnsiTheme="minorHAnsi" w:cstheme="minorHAnsi"/>
              </w:rPr>
            </w:pPr>
          </w:p>
          <w:p w14:paraId="41ADCDEA" w14:textId="5DB44173" w:rsidR="00EF4B0E" w:rsidRPr="00EF4B0E" w:rsidRDefault="00EF4B0E" w:rsidP="00EF4B0E">
            <w:pPr>
              <w:spacing w:line="276" w:lineRule="auto"/>
              <w:jc w:val="both"/>
              <w:rPr>
                <w:rStyle w:val="Heading1Char"/>
                <w:rFonts w:asciiTheme="minorHAnsi" w:eastAsia="Calibri" w:hAnsiTheme="minorHAnsi" w:cstheme="minorHAnsi"/>
                <w:bCs/>
                <w:i w:val="0"/>
                <w:sz w:val="22"/>
                <w:u w:val="single"/>
              </w:rPr>
            </w:pPr>
            <w:r w:rsidRPr="00EF4B0E">
              <w:rPr>
                <w:rStyle w:val="Heading1Char"/>
                <w:rFonts w:asciiTheme="minorHAnsi" w:eastAsia="Calibri" w:hAnsiTheme="minorHAnsi" w:cstheme="minorHAnsi"/>
                <w:bCs/>
                <w:i w:val="0"/>
                <w:sz w:val="22"/>
                <w:u w:val="single"/>
              </w:rPr>
              <w:t xml:space="preserve">1.C. Key </w:t>
            </w:r>
            <w:r w:rsidR="00FA1701">
              <w:rPr>
                <w:rStyle w:val="Heading1Char"/>
                <w:rFonts w:asciiTheme="minorHAnsi" w:eastAsia="Calibri" w:hAnsiTheme="minorHAnsi" w:cstheme="minorHAnsi"/>
                <w:bCs/>
                <w:i w:val="0"/>
                <w:sz w:val="22"/>
                <w:u w:val="single"/>
              </w:rPr>
              <w:t>outputs</w:t>
            </w:r>
            <w:r w:rsidRPr="00EF4B0E">
              <w:rPr>
                <w:rStyle w:val="Heading1Char"/>
                <w:rFonts w:asciiTheme="minorHAnsi" w:eastAsia="Calibri" w:hAnsiTheme="minorHAnsi" w:cstheme="minorHAnsi"/>
                <w:bCs/>
                <w:i w:val="0"/>
                <w:sz w:val="22"/>
                <w:u w:val="single"/>
              </w:rPr>
              <w:t>:</w:t>
            </w:r>
          </w:p>
          <w:p w14:paraId="43C16F16" w14:textId="77777777" w:rsidR="00EF4B0E" w:rsidRPr="00EF4B0E" w:rsidRDefault="00EF4B0E" w:rsidP="00EF4B0E">
            <w:pPr>
              <w:pStyle w:val="ListParagraph"/>
              <w:spacing w:line="276" w:lineRule="auto"/>
              <w:jc w:val="both"/>
              <w:rPr>
                <w:rStyle w:val="Heading1Char"/>
                <w:rFonts w:asciiTheme="minorHAnsi" w:eastAsia="Calibri" w:hAnsiTheme="minorHAnsi" w:cstheme="minorHAnsi"/>
                <w:bCs/>
                <w:i w:val="0"/>
                <w:sz w:val="22"/>
              </w:rPr>
            </w:pPr>
          </w:p>
          <w:p w14:paraId="6ECF7A1A" w14:textId="77777777" w:rsidR="00EF4B0E" w:rsidRPr="00EF4B0E" w:rsidRDefault="00EF4B0E">
            <w:pPr>
              <w:pStyle w:val="ListParagraph"/>
              <w:numPr>
                <w:ilvl w:val="0"/>
                <w:numId w:val="31"/>
              </w:numPr>
              <w:spacing w:line="276" w:lineRule="auto"/>
              <w:jc w:val="both"/>
              <w:rPr>
                <w:rFonts w:asciiTheme="minorHAnsi" w:hAnsiTheme="minorHAnsi" w:cstheme="minorHAnsi"/>
              </w:rPr>
            </w:pPr>
            <w:r w:rsidRPr="00EF4B0E">
              <w:rPr>
                <w:rFonts w:asciiTheme="minorHAnsi" w:hAnsiTheme="minorHAnsi" w:cstheme="minorHAnsi"/>
              </w:rPr>
              <w:t>An inception report with a detailed research methodology and ethical considerations that will be applied, including a literature review, primary and secondary data collection plan, tools/instruments for quantitative and qualitative data collection, analysis, and research limitations</w:t>
            </w:r>
          </w:p>
          <w:p w14:paraId="288C32DB" w14:textId="77777777" w:rsidR="00EF4B0E" w:rsidRPr="00EF4B0E" w:rsidRDefault="00EF4B0E">
            <w:pPr>
              <w:pStyle w:val="ListParagraph"/>
              <w:numPr>
                <w:ilvl w:val="0"/>
                <w:numId w:val="31"/>
              </w:numPr>
              <w:spacing w:line="276" w:lineRule="auto"/>
              <w:jc w:val="both"/>
              <w:rPr>
                <w:rFonts w:asciiTheme="minorHAnsi" w:hAnsiTheme="minorHAnsi" w:cstheme="minorHAnsi"/>
              </w:rPr>
            </w:pPr>
            <w:r w:rsidRPr="00EF4B0E">
              <w:rPr>
                <w:rFonts w:asciiTheme="minorHAnsi" w:hAnsiTheme="minorHAnsi" w:cstheme="minorHAnsi"/>
              </w:rPr>
              <w:t xml:space="preserve">A draft report with findings and recommendations from the baseline study about interventions to be undertaken by the industry coalition members taking into consideration and building on existing initiatives by various stakeholders while avoiding duplication </w:t>
            </w:r>
          </w:p>
          <w:p w14:paraId="2587B555" w14:textId="77777777" w:rsidR="00EF4B0E" w:rsidRPr="00EF4B0E" w:rsidRDefault="00EF4B0E">
            <w:pPr>
              <w:pStyle w:val="ListParagraph"/>
              <w:numPr>
                <w:ilvl w:val="0"/>
                <w:numId w:val="31"/>
              </w:numPr>
              <w:spacing w:line="276" w:lineRule="auto"/>
              <w:jc w:val="both"/>
              <w:rPr>
                <w:rFonts w:asciiTheme="minorHAnsi" w:hAnsiTheme="minorHAnsi" w:cstheme="minorHAnsi"/>
              </w:rPr>
            </w:pPr>
            <w:r w:rsidRPr="00EF4B0E">
              <w:rPr>
                <w:rFonts w:asciiTheme="minorHAnsi" w:hAnsiTheme="minorHAnsi" w:cstheme="minorHAnsi"/>
              </w:rPr>
              <w:t>Recommendations to address policy gaps in Human Resources, Prevention of Sexual Harassment at the Workplace (POSH) and Procurement, as well as other relevant policies at brands and factories</w:t>
            </w:r>
          </w:p>
          <w:p w14:paraId="62443314" w14:textId="77777777" w:rsidR="00EF4B0E" w:rsidRPr="00EF4B0E" w:rsidRDefault="00EF4B0E">
            <w:pPr>
              <w:pStyle w:val="ListParagraph"/>
              <w:numPr>
                <w:ilvl w:val="0"/>
                <w:numId w:val="31"/>
              </w:numPr>
              <w:spacing w:line="276" w:lineRule="auto"/>
              <w:jc w:val="both"/>
              <w:rPr>
                <w:rFonts w:asciiTheme="minorHAnsi" w:hAnsiTheme="minorHAnsi" w:cstheme="minorHAnsi"/>
              </w:rPr>
            </w:pPr>
            <w:r w:rsidRPr="00EF4B0E">
              <w:rPr>
                <w:rFonts w:asciiTheme="minorHAnsi" w:hAnsiTheme="minorHAnsi" w:cstheme="minorHAnsi"/>
              </w:rPr>
              <w:t>Recommendations to strengthen monitoring and reporting mechanisms/tools/ at brands, factories, government, and community level</w:t>
            </w:r>
          </w:p>
          <w:p w14:paraId="6D685EC1" w14:textId="77777777" w:rsidR="00EF4B0E" w:rsidRPr="00EF4B0E" w:rsidRDefault="00EF4B0E">
            <w:pPr>
              <w:pStyle w:val="ListParagraph"/>
              <w:numPr>
                <w:ilvl w:val="0"/>
                <w:numId w:val="31"/>
              </w:numPr>
              <w:spacing w:line="276" w:lineRule="auto"/>
              <w:jc w:val="both"/>
              <w:rPr>
                <w:rFonts w:asciiTheme="minorHAnsi" w:hAnsiTheme="minorHAnsi" w:cstheme="minorHAnsi"/>
              </w:rPr>
            </w:pPr>
            <w:r w:rsidRPr="00EF4B0E">
              <w:rPr>
                <w:rFonts w:asciiTheme="minorHAnsi" w:hAnsiTheme="minorHAnsi" w:cstheme="minorHAnsi"/>
              </w:rPr>
              <w:t>Recommendations to strengthen existing redressal mechanisms</w:t>
            </w:r>
          </w:p>
          <w:p w14:paraId="5807FFCF" w14:textId="77777777" w:rsidR="00EF4B0E" w:rsidRPr="00EF4B0E" w:rsidRDefault="00EF4B0E">
            <w:pPr>
              <w:pStyle w:val="ListParagraph"/>
              <w:numPr>
                <w:ilvl w:val="0"/>
                <w:numId w:val="31"/>
              </w:numPr>
              <w:spacing w:line="276" w:lineRule="auto"/>
              <w:jc w:val="both"/>
              <w:rPr>
                <w:rFonts w:asciiTheme="minorHAnsi" w:hAnsiTheme="minorHAnsi" w:cstheme="minorHAnsi"/>
              </w:rPr>
            </w:pPr>
            <w:r w:rsidRPr="00EF4B0E">
              <w:rPr>
                <w:rFonts w:asciiTheme="minorHAnsi" w:hAnsiTheme="minorHAnsi" w:cstheme="minorHAnsi"/>
              </w:rPr>
              <w:t>Undertake stakeholders’ consultations (minimum 50 people) to present and validate the findings as well as firm up the interventions with the Industry Coalition members</w:t>
            </w:r>
          </w:p>
          <w:p w14:paraId="45ED7F0B" w14:textId="77777777" w:rsidR="00EF4B0E" w:rsidRPr="00EF4B0E" w:rsidRDefault="00EF4B0E">
            <w:pPr>
              <w:pStyle w:val="ListParagraph"/>
              <w:numPr>
                <w:ilvl w:val="0"/>
                <w:numId w:val="31"/>
              </w:numPr>
              <w:spacing w:line="276" w:lineRule="auto"/>
              <w:jc w:val="both"/>
              <w:rPr>
                <w:rFonts w:asciiTheme="minorHAnsi" w:hAnsiTheme="minorHAnsi" w:cstheme="minorHAnsi"/>
              </w:rPr>
            </w:pPr>
            <w:r w:rsidRPr="00EF4B0E">
              <w:rPr>
                <w:rFonts w:asciiTheme="minorHAnsi" w:hAnsiTheme="minorHAnsi" w:cstheme="minorHAnsi"/>
              </w:rPr>
              <w:t xml:space="preserve">Final report based on the stakeholders’ consultation as well as UN Women’s feedback </w:t>
            </w:r>
          </w:p>
          <w:p w14:paraId="3B8E81B1" w14:textId="77777777" w:rsidR="00EF4B0E" w:rsidRPr="00EF4B0E" w:rsidRDefault="00EF4B0E" w:rsidP="00EF4B0E">
            <w:pPr>
              <w:tabs>
                <w:tab w:val="center" w:pos="4320"/>
                <w:tab w:val="right" w:pos="8640"/>
              </w:tabs>
              <w:jc w:val="both"/>
              <w:rPr>
                <w:rFonts w:asciiTheme="minorHAnsi" w:hAnsiTheme="minorHAnsi" w:cstheme="minorHAnsi"/>
                <w:color w:val="000000"/>
                <w:lang w:val="en-GB"/>
                <w14:ligatures w14:val="standardContextual"/>
              </w:rPr>
            </w:pPr>
          </w:p>
          <w:p w14:paraId="0F37B6D4" w14:textId="3C837739" w:rsidR="00EF4B0E" w:rsidRPr="00FA1701" w:rsidRDefault="00EF4B0E">
            <w:pPr>
              <w:pStyle w:val="ListParagraph"/>
              <w:numPr>
                <w:ilvl w:val="0"/>
                <w:numId w:val="34"/>
              </w:numPr>
              <w:spacing w:line="276" w:lineRule="auto"/>
              <w:jc w:val="both"/>
              <w:rPr>
                <w:rStyle w:val="Heading1Char"/>
                <w:rFonts w:asciiTheme="minorHAnsi" w:eastAsia="Calibri" w:hAnsiTheme="minorHAnsi" w:cstheme="minorHAnsi"/>
                <w:bCs/>
                <w:i w:val="0"/>
                <w:sz w:val="22"/>
                <w:lang w:val="en-US"/>
              </w:rPr>
            </w:pPr>
            <w:r w:rsidRPr="00EF4B0E">
              <w:rPr>
                <w:rStyle w:val="Heading1Char"/>
                <w:rFonts w:asciiTheme="minorHAnsi" w:eastAsia="Calibri" w:hAnsiTheme="minorHAnsi" w:cstheme="minorHAnsi"/>
                <w:bCs/>
                <w:sz w:val="22"/>
              </w:rPr>
              <w:t xml:space="preserve">Based on the findings from the baseline review and emerging recommendations provide handholding support to the relevant stakeholders at the government, brands, </w:t>
            </w:r>
            <w:proofErr w:type="gramStart"/>
            <w:r w:rsidRPr="00EF4B0E">
              <w:rPr>
                <w:rStyle w:val="Heading1Char"/>
                <w:rFonts w:asciiTheme="minorHAnsi" w:eastAsia="Calibri" w:hAnsiTheme="minorHAnsi" w:cstheme="minorHAnsi"/>
                <w:bCs/>
                <w:sz w:val="22"/>
              </w:rPr>
              <w:t>factories</w:t>
            </w:r>
            <w:proofErr w:type="gramEnd"/>
            <w:r w:rsidRPr="00EF4B0E">
              <w:rPr>
                <w:rStyle w:val="Heading1Char"/>
                <w:rFonts w:asciiTheme="minorHAnsi" w:eastAsia="Calibri" w:hAnsiTheme="minorHAnsi" w:cstheme="minorHAnsi"/>
                <w:bCs/>
                <w:sz w:val="22"/>
              </w:rPr>
              <w:t xml:space="preserve"> and community level in refining/strengthening the design, implementation, monitoring, communicating and transparency of relevant policies </w:t>
            </w:r>
          </w:p>
          <w:p w14:paraId="1A818BFE" w14:textId="77777777" w:rsidR="00FA1701" w:rsidRPr="00EF4B0E" w:rsidRDefault="00FA1701" w:rsidP="00FA1701">
            <w:pPr>
              <w:pStyle w:val="ListParagraph"/>
              <w:spacing w:line="276" w:lineRule="auto"/>
              <w:jc w:val="both"/>
              <w:rPr>
                <w:rStyle w:val="Heading1Char"/>
                <w:rFonts w:asciiTheme="minorHAnsi" w:eastAsia="Calibri" w:hAnsiTheme="minorHAnsi" w:cstheme="minorHAnsi"/>
                <w:bCs/>
                <w:i w:val="0"/>
                <w:sz w:val="22"/>
                <w:lang w:val="en-US"/>
              </w:rPr>
            </w:pPr>
          </w:p>
          <w:p w14:paraId="7F94BFFB" w14:textId="300F3855" w:rsidR="00EF4B0E" w:rsidRPr="00EF4B0E" w:rsidRDefault="00EF4B0E" w:rsidP="00EF4B0E">
            <w:pPr>
              <w:rPr>
                <w:rFonts w:asciiTheme="minorHAnsi" w:hAnsiTheme="minorHAnsi" w:cstheme="minorHAnsi"/>
              </w:rPr>
            </w:pPr>
            <w:r w:rsidRPr="00EF4B0E">
              <w:rPr>
                <w:rFonts w:asciiTheme="minorHAnsi" w:hAnsiTheme="minorHAnsi" w:cstheme="minorHAnsi"/>
                <w:b/>
                <w:bCs/>
                <w:u w:val="single"/>
              </w:rPr>
              <w:t xml:space="preserve">2.A. </w:t>
            </w:r>
            <w:r w:rsidR="00FA1701">
              <w:rPr>
                <w:rFonts w:asciiTheme="minorHAnsi" w:hAnsiTheme="minorHAnsi" w:cstheme="minorHAnsi"/>
                <w:b/>
                <w:bCs/>
                <w:u w:val="single"/>
              </w:rPr>
              <w:t>K</w:t>
            </w:r>
            <w:r w:rsidRPr="00EF4B0E">
              <w:rPr>
                <w:rFonts w:asciiTheme="minorHAnsi" w:hAnsiTheme="minorHAnsi" w:cstheme="minorHAnsi"/>
                <w:b/>
                <w:bCs/>
                <w:u w:val="single"/>
              </w:rPr>
              <w:t xml:space="preserve">ey activities: </w:t>
            </w:r>
          </w:p>
          <w:p w14:paraId="0895F766" w14:textId="77777777" w:rsidR="00EF4B0E" w:rsidRPr="00EF4B0E" w:rsidRDefault="00EF4B0E" w:rsidP="00EF4B0E">
            <w:pPr>
              <w:pStyle w:val="ListParagraph"/>
              <w:spacing w:line="276" w:lineRule="auto"/>
              <w:jc w:val="both"/>
              <w:rPr>
                <w:rFonts w:asciiTheme="minorHAnsi" w:hAnsiTheme="minorHAnsi" w:cstheme="minorHAnsi"/>
                <w:u w:val="single"/>
              </w:rPr>
            </w:pPr>
          </w:p>
          <w:p w14:paraId="7C40B73A" w14:textId="77777777" w:rsidR="00EF4B0E" w:rsidRPr="00EF4B0E" w:rsidRDefault="00EF4B0E">
            <w:pPr>
              <w:pStyle w:val="ListParagraph"/>
              <w:numPr>
                <w:ilvl w:val="0"/>
                <w:numId w:val="35"/>
              </w:numPr>
              <w:spacing w:line="276" w:lineRule="auto"/>
              <w:jc w:val="both"/>
              <w:rPr>
                <w:rFonts w:asciiTheme="minorHAnsi" w:hAnsiTheme="minorHAnsi" w:cstheme="minorHAnsi"/>
              </w:rPr>
            </w:pPr>
            <w:r w:rsidRPr="00EF4B0E">
              <w:rPr>
                <w:rFonts w:asciiTheme="minorHAnsi" w:hAnsiTheme="minorHAnsi" w:cstheme="minorHAnsi"/>
              </w:rPr>
              <w:t xml:space="preserve">Provide technical and handholding support in refining/strengthening the policies to address the gaps in their design, implementation, monitoring, communication, and reporting/transparency. </w:t>
            </w:r>
          </w:p>
          <w:p w14:paraId="59C22E98" w14:textId="77777777" w:rsidR="00EF4B0E" w:rsidRPr="00EF4B0E" w:rsidRDefault="00EF4B0E">
            <w:pPr>
              <w:pStyle w:val="ListParagraph"/>
              <w:numPr>
                <w:ilvl w:val="0"/>
                <w:numId w:val="35"/>
              </w:numPr>
              <w:spacing w:line="276" w:lineRule="auto"/>
              <w:jc w:val="both"/>
              <w:rPr>
                <w:rFonts w:asciiTheme="minorHAnsi" w:hAnsiTheme="minorHAnsi" w:cstheme="minorHAnsi"/>
              </w:rPr>
            </w:pPr>
            <w:r w:rsidRPr="00EF4B0E">
              <w:rPr>
                <w:rFonts w:asciiTheme="minorHAnsi" w:hAnsiTheme="minorHAnsi" w:cstheme="minorHAnsi"/>
              </w:rPr>
              <w:t xml:space="preserve">Develop an action plan to implement the policies with identification of resources for implementation </w:t>
            </w:r>
          </w:p>
          <w:p w14:paraId="0982673F" w14:textId="2B883D1C" w:rsidR="00EF4B0E" w:rsidRPr="00FA1701" w:rsidRDefault="00EF4B0E">
            <w:pPr>
              <w:pStyle w:val="ListParagraph"/>
              <w:numPr>
                <w:ilvl w:val="0"/>
                <w:numId w:val="35"/>
              </w:numPr>
              <w:spacing w:line="276" w:lineRule="auto"/>
              <w:jc w:val="both"/>
              <w:rPr>
                <w:rFonts w:asciiTheme="minorHAnsi" w:hAnsiTheme="minorHAnsi" w:cstheme="minorHAnsi"/>
              </w:rPr>
            </w:pPr>
            <w:r w:rsidRPr="00EF4B0E">
              <w:rPr>
                <w:rFonts w:asciiTheme="minorHAnsi" w:hAnsiTheme="minorHAnsi" w:cstheme="minorHAnsi"/>
              </w:rPr>
              <w:t xml:space="preserve">Develop a </w:t>
            </w:r>
            <w:r w:rsidRPr="00EF4B0E">
              <w:rPr>
                <w:rFonts w:asciiTheme="minorHAnsi" w:eastAsia="Candara" w:hAnsiTheme="minorHAnsi" w:cstheme="minorHAnsi"/>
                <w:color w:val="000000"/>
                <w:lang w:val="en-GB"/>
              </w:rPr>
              <w:t>a comprehensive and integrated reporting and grievance redressal mechanism (online/offline), aligned with existing government tools/systems/mechanisms/ process</w:t>
            </w:r>
          </w:p>
          <w:p w14:paraId="249D2AE6" w14:textId="77777777" w:rsidR="00FA1701" w:rsidRPr="00EF4B0E" w:rsidRDefault="00FA1701" w:rsidP="00FA1701">
            <w:pPr>
              <w:pStyle w:val="ListParagraph"/>
              <w:spacing w:line="276" w:lineRule="auto"/>
              <w:jc w:val="both"/>
              <w:rPr>
                <w:rFonts w:asciiTheme="minorHAnsi" w:hAnsiTheme="minorHAnsi" w:cstheme="minorHAnsi"/>
              </w:rPr>
            </w:pPr>
          </w:p>
          <w:p w14:paraId="2F2D9E7F" w14:textId="572B19C3" w:rsidR="00EF4B0E" w:rsidRPr="00EF4B0E" w:rsidRDefault="00EF4B0E" w:rsidP="00EF4B0E">
            <w:pPr>
              <w:spacing w:line="276" w:lineRule="auto"/>
              <w:jc w:val="both"/>
              <w:rPr>
                <w:rFonts w:asciiTheme="minorHAnsi" w:hAnsiTheme="minorHAnsi" w:cstheme="minorHAnsi"/>
                <w:b/>
                <w:bCs/>
                <w:u w:val="single"/>
                <w:lang w:val="en-US"/>
              </w:rPr>
            </w:pPr>
            <w:r w:rsidRPr="00EF4B0E">
              <w:rPr>
                <w:rFonts w:asciiTheme="minorHAnsi" w:hAnsiTheme="minorHAnsi" w:cstheme="minorHAnsi"/>
                <w:b/>
                <w:bCs/>
                <w:u w:val="single"/>
              </w:rPr>
              <w:t xml:space="preserve">2.B.  Key </w:t>
            </w:r>
            <w:r w:rsidR="00FA1701">
              <w:rPr>
                <w:rFonts w:asciiTheme="minorHAnsi" w:hAnsiTheme="minorHAnsi" w:cstheme="minorHAnsi"/>
                <w:b/>
                <w:bCs/>
                <w:u w:val="single"/>
              </w:rPr>
              <w:t>outputs</w:t>
            </w:r>
            <w:r w:rsidR="008E377D">
              <w:t>:</w:t>
            </w:r>
          </w:p>
          <w:p w14:paraId="04263792" w14:textId="77777777" w:rsidR="00EF4B0E" w:rsidRPr="00EF4B0E" w:rsidRDefault="00EF4B0E">
            <w:pPr>
              <w:numPr>
                <w:ilvl w:val="0"/>
                <w:numId w:val="47"/>
              </w:numPr>
              <w:spacing w:line="276" w:lineRule="auto"/>
              <w:jc w:val="both"/>
              <w:rPr>
                <w:rFonts w:asciiTheme="minorHAnsi" w:hAnsiTheme="minorHAnsi" w:cstheme="minorHAnsi"/>
                <w:lang w:val="en-US"/>
              </w:rPr>
            </w:pPr>
            <w:r w:rsidRPr="00EF4B0E">
              <w:rPr>
                <w:rFonts w:asciiTheme="minorHAnsi" w:hAnsiTheme="minorHAnsi" w:cstheme="minorHAnsi"/>
              </w:rPr>
              <w:t>Policies</w:t>
            </w:r>
            <w:r w:rsidRPr="00EF4B0E">
              <w:rPr>
                <w:rFonts w:asciiTheme="minorHAnsi" w:hAnsiTheme="minorHAnsi" w:cstheme="minorHAnsi"/>
                <w:lang w:val="en-US"/>
              </w:rPr>
              <w:t xml:space="preserve"> at the brands, factory, </w:t>
            </w:r>
            <w:proofErr w:type="gramStart"/>
            <w:r w:rsidRPr="00EF4B0E">
              <w:rPr>
                <w:rFonts w:asciiTheme="minorHAnsi" w:hAnsiTheme="minorHAnsi" w:cstheme="minorHAnsi"/>
                <w:lang w:val="en-US"/>
              </w:rPr>
              <w:t>community</w:t>
            </w:r>
            <w:proofErr w:type="gramEnd"/>
            <w:r w:rsidRPr="00EF4B0E">
              <w:rPr>
                <w:rFonts w:asciiTheme="minorHAnsi" w:hAnsiTheme="minorHAnsi" w:cstheme="minorHAnsi"/>
                <w:lang w:val="en-US"/>
              </w:rPr>
              <w:t xml:space="preserve"> and government level</w:t>
            </w:r>
            <w:r w:rsidRPr="00EF4B0E">
              <w:rPr>
                <w:rFonts w:asciiTheme="minorHAnsi" w:hAnsiTheme="minorHAnsi" w:cstheme="minorHAnsi"/>
              </w:rPr>
              <w:t xml:space="preserve"> refined/strengthened/adapted and implemented based on the recommendations emerging from baseline </w:t>
            </w:r>
          </w:p>
          <w:p w14:paraId="492E8FD0" w14:textId="5946962F" w:rsidR="00EF4B0E" w:rsidRPr="00525EA7" w:rsidRDefault="00EF4B0E">
            <w:pPr>
              <w:numPr>
                <w:ilvl w:val="0"/>
                <w:numId w:val="47"/>
              </w:numPr>
              <w:spacing w:line="276" w:lineRule="auto"/>
              <w:jc w:val="both"/>
              <w:rPr>
                <w:rFonts w:asciiTheme="minorHAnsi" w:hAnsiTheme="minorHAnsi" w:cstheme="minorHAnsi"/>
              </w:rPr>
            </w:pPr>
            <w:r w:rsidRPr="00EF4B0E">
              <w:rPr>
                <w:rFonts w:asciiTheme="minorHAnsi" w:hAnsiTheme="minorHAnsi" w:cstheme="minorHAnsi"/>
              </w:rPr>
              <w:lastRenderedPageBreak/>
              <w:t xml:space="preserve">A comprehensive reporting and grievance redressal mechanism developed aligned with </w:t>
            </w:r>
            <w:r w:rsidRPr="00EF4B0E">
              <w:rPr>
                <w:rFonts w:asciiTheme="minorHAnsi" w:hAnsiTheme="minorHAnsi" w:cstheme="minorHAnsi"/>
                <w:lang w:val="en-GB"/>
              </w:rPr>
              <w:t>existing government tools/systems/mechanisms/ processes</w:t>
            </w:r>
          </w:p>
          <w:p w14:paraId="03FC7892" w14:textId="753C1EA0" w:rsidR="00525EA7" w:rsidRPr="00525EA7" w:rsidRDefault="00525EA7">
            <w:pPr>
              <w:numPr>
                <w:ilvl w:val="0"/>
                <w:numId w:val="47"/>
              </w:numPr>
              <w:spacing w:line="276" w:lineRule="auto"/>
              <w:jc w:val="both"/>
              <w:rPr>
                <w:rFonts w:asciiTheme="minorHAnsi" w:hAnsiTheme="minorHAnsi" w:cstheme="minorHAnsi"/>
              </w:rPr>
            </w:pPr>
            <w:r>
              <w:rPr>
                <w:rFonts w:asciiTheme="minorHAnsi" w:hAnsiTheme="minorHAnsi" w:cstheme="minorHAnsi"/>
                <w:lang w:val="en-GB"/>
              </w:rPr>
              <w:t xml:space="preserve">Develop a Framework on prevention and response to </w:t>
            </w:r>
            <w:proofErr w:type="gramStart"/>
            <w:r>
              <w:rPr>
                <w:rFonts w:asciiTheme="minorHAnsi" w:hAnsiTheme="minorHAnsi" w:cstheme="minorHAnsi"/>
                <w:lang w:val="en-GB"/>
              </w:rPr>
              <w:t>gender based</w:t>
            </w:r>
            <w:proofErr w:type="gramEnd"/>
            <w:r>
              <w:rPr>
                <w:rFonts w:asciiTheme="minorHAnsi" w:hAnsiTheme="minorHAnsi" w:cstheme="minorHAnsi"/>
                <w:lang w:val="en-GB"/>
              </w:rPr>
              <w:t xml:space="preserve"> violence in the workplace in the textile and appeal value chain</w:t>
            </w:r>
          </w:p>
          <w:p w14:paraId="38111A67" w14:textId="77777777" w:rsidR="00525EA7" w:rsidRPr="00EF4B0E" w:rsidRDefault="00525EA7" w:rsidP="00525EA7">
            <w:pPr>
              <w:spacing w:line="276" w:lineRule="auto"/>
              <w:ind w:left="360"/>
              <w:jc w:val="both"/>
              <w:rPr>
                <w:rFonts w:asciiTheme="minorHAnsi" w:hAnsiTheme="minorHAnsi" w:cstheme="minorHAnsi"/>
              </w:rPr>
            </w:pPr>
          </w:p>
          <w:p w14:paraId="50072BC5" w14:textId="51BF9494" w:rsidR="00EF4B0E" w:rsidRPr="00FA1701" w:rsidRDefault="00EF4B0E">
            <w:pPr>
              <w:pStyle w:val="ListParagraph"/>
              <w:numPr>
                <w:ilvl w:val="0"/>
                <w:numId w:val="36"/>
              </w:numPr>
              <w:spacing w:line="276" w:lineRule="auto"/>
              <w:jc w:val="both"/>
              <w:rPr>
                <w:rFonts w:asciiTheme="minorHAnsi" w:hAnsiTheme="minorHAnsi" w:cstheme="minorHAnsi"/>
                <w:b/>
                <w:bCs/>
              </w:rPr>
            </w:pPr>
            <w:r w:rsidRPr="00EF4B0E">
              <w:rPr>
                <w:rFonts w:cstheme="minorHAnsi"/>
                <w:b/>
                <w:bCs/>
              </w:rPr>
              <w:t>Adapt/Refine/Strengthen existing training modules available with UN Women/brands/NGOs/</w:t>
            </w:r>
            <w:r w:rsidR="00DA1613" w:rsidRPr="00EF4B0E">
              <w:rPr>
                <w:rFonts w:cstheme="minorHAnsi"/>
                <w:b/>
                <w:bCs/>
              </w:rPr>
              <w:t>government and</w:t>
            </w:r>
            <w:r w:rsidRPr="00EF4B0E">
              <w:rPr>
                <w:rFonts w:cstheme="minorHAnsi"/>
                <w:b/>
                <w:bCs/>
              </w:rPr>
              <w:t xml:space="preserve"> conduct capacity building trainings on prevention and response of sexual harassment and violence at the select factories at all levels – senior, </w:t>
            </w:r>
            <w:proofErr w:type="gramStart"/>
            <w:r w:rsidRPr="00EF4B0E">
              <w:rPr>
                <w:rFonts w:cstheme="minorHAnsi"/>
                <w:b/>
                <w:bCs/>
              </w:rPr>
              <w:t>middle</w:t>
            </w:r>
            <w:proofErr w:type="gramEnd"/>
            <w:r w:rsidRPr="00EF4B0E">
              <w:rPr>
                <w:rFonts w:cstheme="minorHAnsi"/>
                <w:b/>
                <w:bCs/>
              </w:rPr>
              <w:t xml:space="preserve"> and lower management, all employees and staff,</w:t>
            </w:r>
            <w:r w:rsidR="00DA1613">
              <w:rPr>
                <w:rFonts w:cstheme="minorHAnsi"/>
                <w:b/>
                <w:bCs/>
              </w:rPr>
              <w:t xml:space="preserve"> personnel linked with related facilities, like working women hostel staff and warden, etc.</w:t>
            </w:r>
            <w:r w:rsidRPr="00EF4B0E">
              <w:rPr>
                <w:rFonts w:cstheme="minorHAnsi"/>
                <w:b/>
                <w:bCs/>
              </w:rPr>
              <w:t xml:space="preserve"> through an appropriate methodology targeting </w:t>
            </w:r>
            <w:r w:rsidR="00D31CD2">
              <w:rPr>
                <w:rFonts w:cstheme="minorHAnsi"/>
                <w:b/>
                <w:bCs/>
              </w:rPr>
              <w:t xml:space="preserve">maximum </w:t>
            </w:r>
            <w:r w:rsidRPr="00EF4B0E">
              <w:rPr>
                <w:rFonts w:cstheme="minorHAnsi"/>
                <w:b/>
                <w:bCs/>
              </w:rPr>
              <w:t>coverage</w:t>
            </w:r>
          </w:p>
          <w:p w14:paraId="00DD50B1" w14:textId="77777777" w:rsidR="00FA1701" w:rsidRPr="00EF4B0E" w:rsidRDefault="00FA1701" w:rsidP="00FA1701">
            <w:pPr>
              <w:pStyle w:val="ListParagraph"/>
              <w:spacing w:line="276" w:lineRule="auto"/>
              <w:jc w:val="both"/>
              <w:rPr>
                <w:rFonts w:asciiTheme="minorHAnsi" w:hAnsiTheme="minorHAnsi" w:cstheme="minorHAnsi"/>
                <w:b/>
                <w:bCs/>
              </w:rPr>
            </w:pPr>
          </w:p>
          <w:p w14:paraId="022633DF" w14:textId="77777777" w:rsidR="00EF4B0E" w:rsidRPr="002D4721" w:rsidRDefault="00EF4B0E" w:rsidP="00EF4B0E">
            <w:pPr>
              <w:spacing w:line="276" w:lineRule="auto"/>
              <w:jc w:val="both"/>
              <w:rPr>
                <w:rStyle w:val="Heading1Char"/>
                <w:rFonts w:asciiTheme="minorHAnsi" w:eastAsia="Calibri" w:hAnsiTheme="minorHAnsi" w:cstheme="minorHAnsi"/>
                <w:i w:val="0"/>
                <w:iCs/>
                <w:u w:val="single"/>
              </w:rPr>
            </w:pPr>
            <w:r w:rsidRPr="002D4721">
              <w:rPr>
                <w:rStyle w:val="Heading1Char"/>
                <w:rFonts w:asciiTheme="minorHAnsi" w:eastAsia="Calibri" w:hAnsiTheme="minorHAnsi" w:cstheme="minorHAnsi"/>
                <w:i w:val="0"/>
                <w:iCs/>
                <w:u w:val="single"/>
              </w:rPr>
              <w:t>3</w:t>
            </w:r>
            <w:r>
              <w:rPr>
                <w:rStyle w:val="Heading1Char"/>
                <w:rFonts w:asciiTheme="minorHAnsi" w:eastAsia="Calibri" w:hAnsiTheme="minorHAnsi" w:cstheme="minorHAnsi"/>
                <w:iCs/>
                <w:u w:val="single"/>
              </w:rPr>
              <w:t>.</w:t>
            </w:r>
            <w:r w:rsidRPr="002D4721">
              <w:rPr>
                <w:rStyle w:val="Heading1Char"/>
                <w:rFonts w:asciiTheme="minorHAnsi" w:eastAsia="Calibri" w:hAnsiTheme="minorHAnsi" w:cstheme="minorHAnsi"/>
                <w:i w:val="0"/>
                <w:iCs/>
                <w:u w:val="single"/>
              </w:rPr>
              <w:t>A. Key activities:</w:t>
            </w:r>
          </w:p>
          <w:p w14:paraId="0EA0A44B" w14:textId="77777777" w:rsidR="00EF4B0E" w:rsidRDefault="00EF4B0E" w:rsidP="00EF4B0E">
            <w:pPr>
              <w:spacing w:line="276" w:lineRule="auto"/>
              <w:jc w:val="both"/>
              <w:rPr>
                <w:rStyle w:val="Heading1Char"/>
                <w:rFonts w:asciiTheme="minorHAnsi" w:eastAsia="Calibri" w:hAnsiTheme="minorHAnsi" w:cstheme="minorHAnsi"/>
                <w:i w:val="0"/>
                <w:iCs/>
                <w:highlight w:val="yellow"/>
              </w:rPr>
            </w:pPr>
          </w:p>
          <w:p w14:paraId="43CB8027" w14:textId="3C4794AC" w:rsidR="00EF4B0E" w:rsidRPr="00525EA7" w:rsidRDefault="00EF4B0E">
            <w:pPr>
              <w:pStyle w:val="ListParagraph"/>
              <w:numPr>
                <w:ilvl w:val="0"/>
                <w:numId w:val="38"/>
              </w:numPr>
              <w:rPr>
                <w:rFonts w:asciiTheme="minorHAnsi" w:hAnsiTheme="minorHAnsi" w:cstheme="minorHAnsi"/>
                <w:bCs/>
                <w:iCs/>
                <w:color w:val="000000"/>
              </w:rPr>
            </w:pPr>
            <w:r w:rsidRPr="00525EA7">
              <w:rPr>
                <w:rFonts w:asciiTheme="minorHAnsi" w:hAnsiTheme="minorHAnsi" w:cstheme="minorHAnsi"/>
                <w:bCs/>
                <w:iCs/>
                <w:color w:val="000000"/>
              </w:rPr>
              <w:t xml:space="preserve">Based on the review of existing training modules in </w:t>
            </w:r>
            <w:r w:rsidR="00DA1613" w:rsidRPr="00525EA7">
              <w:rPr>
                <w:rFonts w:asciiTheme="minorHAnsi" w:hAnsiTheme="minorHAnsi" w:cstheme="minorHAnsi"/>
                <w:bCs/>
                <w:iCs/>
                <w:color w:val="000000"/>
              </w:rPr>
              <w:t>the baseline</w:t>
            </w:r>
            <w:r w:rsidRPr="00525EA7">
              <w:rPr>
                <w:rFonts w:asciiTheme="minorHAnsi" w:hAnsiTheme="minorHAnsi" w:cstheme="minorHAnsi"/>
                <w:bCs/>
                <w:iCs/>
                <w:color w:val="000000"/>
              </w:rPr>
              <w:t xml:space="preserve"> assessment adapt/refine/ strengthen existing modules or develop new modules if need</w:t>
            </w:r>
            <w:r w:rsidR="00D31CD2" w:rsidRPr="00525EA7">
              <w:rPr>
                <w:rFonts w:asciiTheme="minorHAnsi" w:hAnsiTheme="minorHAnsi" w:cstheme="minorHAnsi"/>
                <w:bCs/>
                <w:iCs/>
                <w:color w:val="000000"/>
              </w:rPr>
              <w:t>ed.</w:t>
            </w:r>
          </w:p>
          <w:p w14:paraId="71003DC5" w14:textId="77777777" w:rsidR="00EF4B0E" w:rsidRPr="00525EA7" w:rsidRDefault="00EF4B0E">
            <w:pPr>
              <w:pStyle w:val="ListParagraph"/>
              <w:numPr>
                <w:ilvl w:val="0"/>
                <w:numId w:val="38"/>
              </w:numPr>
              <w:spacing w:line="276" w:lineRule="auto"/>
              <w:jc w:val="both"/>
              <w:rPr>
                <w:rFonts w:asciiTheme="minorHAnsi" w:eastAsiaTheme="minorHAnsi" w:hAnsiTheme="minorHAnsi" w:cstheme="minorHAnsi"/>
                <w:lang w:val="en-US"/>
              </w:rPr>
            </w:pPr>
            <w:r w:rsidRPr="00525EA7">
              <w:rPr>
                <w:rFonts w:asciiTheme="minorHAnsi" w:hAnsiTheme="minorHAnsi" w:cstheme="minorHAnsi"/>
              </w:rPr>
              <w:t xml:space="preserve">Develop communication material and a communication strategy to disseminate information on policies, interventions, </w:t>
            </w:r>
            <w:proofErr w:type="gramStart"/>
            <w:r w:rsidRPr="00525EA7">
              <w:rPr>
                <w:rFonts w:asciiTheme="minorHAnsi" w:hAnsiTheme="minorHAnsi" w:cstheme="minorHAnsi"/>
              </w:rPr>
              <w:t>redressal</w:t>
            </w:r>
            <w:proofErr w:type="gramEnd"/>
            <w:r w:rsidRPr="00525EA7">
              <w:rPr>
                <w:rFonts w:asciiTheme="minorHAnsi" w:hAnsiTheme="minorHAnsi" w:cstheme="minorHAnsi"/>
              </w:rPr>
              <w:t xml:space="preserve"> and other relevant communication.</w:t>
            </w:r>
          </w:p>
          <w:p w14:paraId="314E9418" w14:textId="08A260FB" w:rsidR="00EF4B0E" w:rsidRPr="00525EA7" w:rsidRDefault="00EF4B0E">
            <w:pPr>
              <w:pStyle w:val="ListParagraph"/>
              <w:numPr>
                <w:ilvl w:val="0"/>
                <w:numId w:val="38"/>
              </w:numPr>
              <w:spacing w:line="276" w:lineRule="auto"/>
              <w:jc w:val="both"/>
              <w:rPr>
                <w:rFonts w:asciiTheme="minorHAnsi" w:eastAsiaTheme="minorHAnsi" w:hAnsiTheme="minorHAnsi" w:cstheme="minorHAnsi"/>
                <w:lang w:val="en-US"/>
              </w:rPr>
            </w:pPr>
            <w:r w:rsidRPr="00525EA7">
              <w:rPr>
                <w:rFonts w:asciiTheme="minorHAnsi" w:hAnsiTheme="minorHAnsi" w:cstheme="minorHAnsi"/>
              </w:rPr>
              <w:t xml:space="preserve">Develop an appropriate training methodology to extend maximum training coverage at factories, communities and </w:t>
            </w:r>
            <w:r w:rsidR="00D31CD2" w:rsidRPr="00525EA7">
              <w:rPr>
                <w:rFonts w:asciiTheme="minorHAnsi" w:hAnsiTheme="minorHAnsi" w:cstheme="minorHAnsi"/>
              </w:rPr>
              <w:t xml:space="preserve">at the level of the </w:t>
            </w:r>
            <w:r w:rsidRPr="00525EA7">
              <w:rPr>
                <w:rFonts w:asciiTheme="minorHAnsi" w:hAnsiTheme="minorHAnsi" w:cstheme="minorHAnsi"/>
              </w:rPr>
              <w:t>government</w:t>
            </w:r>
            <w:r w:rsidR="00D31CD2" w:rsidRPr="00525EA7">
              <w:rPr>
                <w:rFonts w:asciiTheme="minorHAnsi" w:hAnsiTheme="minorHAnsi" w:cstheme="minorHAnsi"/>
              </w:rPr>
              <w:t>.</w:t>
            </w:r>
          </w:p>
          <w:p w14:paraId="2E943B5B" w14:textId="77777777" w:rsidR="00EF4B0E" w:rsidRPr="00525EA7" w:rsidRDefault="00EF4B0E">
            <w:pPr>
              <w:pStyle w:val="ListParagraph"/>
              <w:numPr>
                <w:ilvl w:val="0"/>
                <w:numId w:val="38"/>
              </w:numPr>
              <w:spacing w:line="276" w:lineRule="auto"/>
              <w:jc w:val="both"/>
              <w:rPr>
                <w:rFonts w:asciiTheme="minorHAnsi" w:eastAsiaTheme="minorHAnsi" w:hAnsiTheme="minorHAnsi" w:cstheme="minorHAnsi"/>
                <w:lang w:val="en-US"/>
              </w:rPr>
            </w:pPr>
            <w:r w:rsidRPr="00525EA7">
              <w:rPr>
                <w:rFonts w:asciiTheme="minorHAnsi" w:hAnsiTheme="minorHAnsi" w:cstheme="minorHAnsi"/>
              </w:rPr>
              <w:t xml:space="preserve">Conduct capacity building trainings at factories </w:t>
            </w:r>
          </w:p>
          <w:p w14:paraId="07B5D559" w14:textId="68383B8C" w:rsidR="00EF4B0E" w:rsidRPr="00525EA7" w:rsidRDefault="00EF4B0E">
            <w:pPr>
              <w:pStyle w:val="ListParagraph"/>
              <w:numPr>
                <w:ilvl w:val="4"/>
                <w:numId w:val="37"/>
              </w:numPr>
              <w:spacing w:line="276" w:lineRule="auto"/>
              <w:jc w:val="both"/>
              <w:rPr>
                <w:rFonts w:asciiTheme="minorHAnsi" w:hAnsiTheme="minorHAnsi" w:cstheme="minorHAnsi"/>
              </w:rPr>
            </w:pPr>
            <w:r w:rsidRPr="00525EA7">
              <w:rPr>
                <w:rFonts w:asciiTheme="minorHAnsi" w:hAnsiTheme="minorHAnsi" w:cstheme="minorHAnsi"/>
              </w:rPr>
              <w:t>Conduct trainings on prevention and response on sexual harassment and violence at the select factories at all levels- senior, middle</w:t>
            </w:r>
            <w:r w:rsidR="00D31CD2" w:rsidRPr="00525EA7">
              <w:rPr>
                <w:rFonts w:asciiTheme="minorHAnsi" w:hAnsiTheme="minorHAnsi" w:cstheme="minorHAnsi"/>
              </w:rPr>
              <w:t>,</w:t>
            </w:r>
            <w:r w:rsidRPr="00525EA7">
              <w:rPr>
                <w:rFonts w:asciiTheme="minorHAnsi" w:hAnsiTheme="minorHAnsi" w:cstheme="minorHAnsi"/>
              </w:rPr>
              <w:t xml:space="preserve"> and lower management, all employees and staff</w:t>
            </w:r>
            <w:r w:rsidR="00DA1613">
              <w:rPr>
                <w:rFonts w:asciiTheme="minorHAnsi" w:hAnsiTheme="minorHAnsi" w:cstheme="minorHAnsi"/>
              </w:rPr>
              <w:t xml:space="preserve">, </w:t>
            </w:r>
            <w:r w:rsidR="00DA1613" w:rsidRPr="00DA1613">
              <w:rPr>
                <w:rFonts w:asciiTheme="minorHAnsi" w:hAnsiTheme="minorHAnsi" w:cstheme="minorHAnsi"/>
              </w:rPr>
              <w:t>personnel linked with related facilities, like working women hostel staff and warden, etc</w:t>
            </w:r>
            <w:r w:rsidR="00DA1613">
              <w:rPr>
                <w:rFonts w:asciiTheme="minorHAnsi" w:hAnsiTheme="minorHAnsi" w:cstheme="minorHAnsi"/>
              </w:rPr>
              <w:t>.</w:t>
            </w:r>
            <w:r w:rsidR="00D31CD2" w:rsidRPr="00525EA7">
              <w:rPr>
                <w:rFonts w:asciiTheme="minorHAnsi" w:hAnsiTheme="minorHAnsi" w:cstheme="minorHAnsi"/>
              </w:rPr>
              <w:t xml:space="preserve"> and outreach should be a targeted at reaching </w:t>
            </w:r>
            <w:r w:rsidR="00F25A67" w:rsidRPr="00525EA7">
              <w:rPr>
                <w:rFonts w:asciiTheme="minorHAnsi" w:hAnsiTheme="minorHAnsi" w:cstheme="minorHAnsi"/>
              </w:rPr>
              <w:t>10</w:t>
            </w:r>
            <w:r w:rsidR="00D31CD2" w:rsidRPr="00525EA7">
              <w:rPr>
                <w:rFonts w:asciiTheme="minorHAnsi" w:hAnsiTheme="minorHAnsi" w:cstheme="minorHAnsi"/>
              </w:rPr>
              <w:t xml:space="preserve">000 individuals </w:t>
            </w:r>
          </w:p>
          <w:p w14:paraId="65C66F27" w14:textId="5F71D7EA" w:rsidR="00EF4B0E" w:rsidRPr="00525EA7" w:rsidRDefault="00F25A67">
            <w:pPr>
              <w:pStyle w:val="ListParagraph"/>
              <w:numPr>
                <w:ilvl w:val="4"/>
                <w:numId w:val="37"/>
              </w:numPr>
              <w:spacing w:line="276" w:lineRule="auto"/>
              <w:jc w:val="both"/>
              <w:rPr>
                <w:rFonts w:asciiTheme="minorHAnsi" w:hAnsiTheme="minorHAnsi" w:cstheme="minorHAnsi"/>
              </w:rPr>
            </w:pPr>
            <w:r w:rsidRPr="00525EA7">
              <w:rPr>
                <w:rFonts w:asciiTheme="minorHAnsi" w:hAnsiTheme="minorHAnsi" w:cstheme="minorHAnsi"/>
              </w:rPr>
              <w:t>Conduct follow</w:t>
            </w:r>
            <w:r w:rsidR="00EF4B0E" w:rsidRPr="00525EA7">
              <w:rPr>
                <w:rFonts w:asciiTheme="minorHAnsi" w:hAnsiTheme="minorHAnsi" w:cstheme="minorHAnsi"/>
              </w:rPr>
              <w:t xml:space="preserve"> up/refresher trainings at regular </w:t>
            </w:r>
            <w:proofErr w:type="gramStart"/>
            <w:r w:rsidR="00EF4B0E" w:rsidRPr="00525EA7">
              <w:rPr>
                <w:rFonts w:asciiTheme="minorHAnsi" w:hAnsiTheme="minorHAnsi" w:cstheme="minorHAnsi"/>
              </w:rPr>
              <w:t xml:space="preserve">intervals </w:t>
            </w:r>
            <w:r w:rsidR="00D31CD2" w:rsidRPr="00525EA7">
              <w:rPr>
                <w:rFonts w:asciiTheme="minorHAnsi" w:hAnsiTheme="minorHAnsi" w:cstheme="minorHAnsi"/>
              </w:rPr>
              <w:t xml:space="preserve"> at</w:t>
            </w:r>
            <w:proofErr w:type="gramEnd"/>
            <w:r w:rsidR="00D31CD2" w:rsidRPr="00525EA7">
              <w:rPr>
                <w:rFonts w:asciiTheme="minorHAnsi" w:hAnsiTheme="minorHAnsi" w:cstheme="minorHAnsi"/>
              </w:rPr>
              <w:t xml:space="preserve"> least twice a year.</w:t>
            </w:r>
          </w:p>
          <w:p w14:paraId="08A31160" w14:textId="77777777" w:rsidR="00EF4B0E" w:rsidRPr="00525EA7" w:rsidRDefault="00EF4B0E">
            <w:pPr>
              <w:pStyle w:val="ListParagraph"/>
              <w:numPr>
                <w:ilvl w:val="0"/>
                <w:numId w:val="37"/>
              </w:numPr>
              <w:spacing w:line="276" w:lineRule="auto"/>
              <w:jc w:val="both"/>
              <w:rPr>
                <w:rFonts w:asciiTheme="minorHAnsi" w:hAnsiTheme="minorHAnsi" w:cstheme="minorHAnsi"/>
              </w:rPr>
            </w:pPr>
            <w:r w:rsidRPr="00525EA7">
              <w:rPr>
                <w:rFonts w:asciiTheme="minorHAnsi" w:hAnsiTheme="minorHAnsi" w:cstheme="minorHAnsi"/>
              </w:rPr>
              <w:t xml:space="preserve"> Conduct trainings for government functionaries </w:t>
            </w:r>
          </w:p>
          <w:p w14:paraId="72DE3A0F" w14:textId="50514E30" w:rsidR="00EF4B0E" w:rsidRPr="00525EA7" w:rsidRDefault="00F25A67">
            <w:pPr>
              <w:pStyle w:val="ListParagraph"/>
              <w:numPr>
                <w:ilvl w:val="4"/>
                <w:numId w:val="37"/>
              </w:numPr>
              <w:spacing w:line="276" w:lineRule="auto"/>
              <w:jc w:val="both"/>
              <w:rPr>
                <w:rFonts w:asciiTheme="minorHAnsi" w:hAnsiTheme="minorHAnsi" w:cstheme="minorHAnsi"/>
              </w:rPr>
            </w:pPr>
            <w:r w:rsidRPr="00525EA7">
              <w:rPr>
                <w:rFonts w:asciiTheme="minorHAnsi" w:hAnsiTheme="minorHAnsi" w:cstheme="minorHAnsi"/>
              </w:rPr>
              <w:t>Conduct trainings</w:t>
            </w:r>
            <w:r w:rsidR="00EF4B0E" w:rsidRPr="00525EA7">
              <w:rPr>
                <w:rFonts w:asciiTheme="minorHAnsi" w:hAnsiTheme="minorHAnsi" w:cstheme="minorHAnsi"/>
              </w:rPr>
              <w:t xml:space="preserve"> on prevention and response on sexual harassment and violence with select government functionaries at state, </w:t>
            </w:r>
            <w:proofErr w:type="gramStart"/>
            <w:r w:rsidR="00EF4B0E" w:rsidRPr="00525EA7">
              <w:rPr>
                <w:rFonts w:asciiTheme="minorHAnsi" w:hAnsiTheme="minorHAnsi" w:cstheme="minorHAnsi"/>
              </w:rPr>
              <w:t>district</w:t>
            </w:r>
            <w:proofErr w:type="gramEnd"/>
            <w:r w:rsidR="00EF4B0E" w:rsidRPr="00525EA7">
              <w:rPr>
                <w:rFonts w:asciiTheme="minorHAnsi" w:hAnsiTheme="minorHAnsi" w:cstheme="minorHAnsi"/>
              </w:rPr>
              <w:t xml:space="preserve"> and block level </w:t>
            </w:r>
            <w:r w:rsidR="00D31CD2" w:rsidRPr="00525EA7">
              <w:rPr>
                <w:rFonts w:asciiTheme="minorHAnsi" w:hAnsiTheme="minorHAnsi" w:cstheme="minorHAnsi"/>
              </w:rPr>
              <w:t xml:space="preserve">with a minimum outreach of </w:t>
            </w:r>
            <w:r w:rsidRPr="00525EA7">
              <w:rPr>
                <w:rFonts w:asciiTheme="minorHAnsi" w:hAnsiTheme="minorHAnsi" w:cstheme="minorHAnsi"/>
              </w:rPr>
              <w:t>1</w:t>
            </w:r>
            <w:r w:rsidR="00D31CD2" w:rsidRPr="00525EA7">
              <w:rPr>
                <w:rFonts w:asciiTheme="minorHAnsi" w:hAnsiTheme="minorHAnsi" w:cstheme="minorHAnsi"/>
              </w:rPr>
              <w:t xml:space="preserve">000 individuals </w:t>
            </w:r>
          </w:p>
          <w:p w14:paraId="52663567" w14:textId="3C1CD384" w:rsidR="00EF4B0E" w:rsidRPr="00525EA7" w:rsidRDefault="00EF4B0E">
            <w:pPr>
              <w:pStyle w:val="ListParagraph"/>
              <w:numPr>
                <w:ilvl w:val="4"/>
                <w:numId w:val="37"/>
              </w:numPr>
              <w:spacing w:line="276" w:lineRule="auto"/>
              <w:jc w:val="both"/>
              <w:rPr>
                <w:rFonts w:asciiTheme="minorHAnsi" w:hAnsiTheme="minorHAnsi" w:cstheme="minorHAnsi"/>
              </w:rPr>
            </w:pPr>
            <w:r w:rsidRPr="00525EA7">
              <w:rPr>
                <w:rFonts w:asciiTheme="minorHAnsi" w:hAnsiTheme="minorHAnsi" w:cstheme="minorHAnsi"/>
              </w:rPr>
              <w:t xml:space="preserve">Conduct </w:t>
            </w:r>
            <w:proofErr w:type="gramStart"/>
            <w:r w:rsidRPr="00525EA7">
              <w:rPr>
                <w:rFonts w:asciiTheme="minorHAnsi" w:hAnsiTheme="minorHAnsi" w:cstheme="minorHAnsi"/>
              </w:rPr>
              <w:t>follow</w:t>
            </w:r>
            <w:proofErr w:type="gramEnd"/>
            <w:r w:rsidRPr="00525EA7">
              <w:rPr>
                <w:rFonts w:asciiTheme="minorHAnsi" w:hAnsiTheme="minorHAnsi" w:cstheme="minorHAnsi"/>
              </w:rPr>
              <w:t xml:space="preserve"> up/refresher trainings at regular intervals </w:t>
            </w:r>
            <w:r w:rsidR="00D31CD2" w:rsidRPr="00525EA7">
              <w:rPr>
                <w:rFonts w:asciiTheme="minorHAnsi" w:hAnsiTheme="minorHAnsi" w:cstheme="minorHAnsi"/>
              </w:rPr>
              <w:t>at least twice a year.</w:t>
            </w:r>
          </w:p>
          <w:p w14:paraId="270C9E8D" w14:textId="77777777" w:rsidR="004110C0" w:rsidRDefault="004110C0" w:rsidP="004110C0">
            <w:pPr>
              <w:pStyle w:val="ListParagraph"/>
              <w:spacing w:line="276" w:lineRule="auto"/>
              <w:ind w:left="1636"/>
              <w:jc w:val="both"/>
              <w:rPr>
                <w:rFonts w:ascii="Candara" w:hAnsi="Candara" w:cs="Calibri"/>
              </w:rPr>
            </w:pPr>
          </w:p>
          <w:p w14:paraId="3EA7B739" w14:textId="69C6D555" w:rsidR="004110C0" w:rsidRPr="002D4721" w:rsidRDefault="004110C0" w:rsidP="004110C0">
            <w:pPr>
              <w:rPr>
                <w:rFonts w:asciiTheme="minorHAnsi" w:hAnsiTheme="minorHAnsi" w:cstheme="minorHAnsi"/>
                <w:b/>
                <w:bCs/>
                <w:u w:val="single"/>
              </w:rPr>
            </w:pPr>
            <w:r w:rsidRPr="002D4721">
              <w:rPr>
                <w:rFonts w:cstheme="minorHAnsi"/>
                <w:b/>
                <w:bCs/>
                <w:u w:val="single"/>
              </w:rPr>
              <w:t>3</w:t>
            </w:r>
            <w:r w:rsidRPr="002D4721">
              <w:rPr>
                <w:rFonts w:asciiTheme="minorHAnsi" w:hAnsiTheme="minorHAnsi" w:cstheme="minorHAnsi"/>
                <w:b/>
                <w:bCs/>
                <w:u w:val="single"/>
              </w:rPr>
              <w:t>.</w:t>
            </w:r>
            <w:r w:rsidRPr="002D4721">
              <w:rPr>
                <w:rFonts w:cstheme="minorHAnsi"/>
                <w:b/>
                <w:bCs/>
                <w:u w:val="single"/>
              </w:rPr>
              <w:t>B</w:t>
            </w:r>
            <w:r w:rsidRPr="002D4721">
              <w:rPr>
                <w:rFonts w:asciiTheme="minorHAnsi" w:hAnsiTheme="minorHAnsi" w:cstheme="minorHAnsi"/>
                <w:b/>
                <w:bCs/>
                <w:u w:val="single"/>
              </w:rPr>
              <w:t>.</w:t>
            </w:r>
            <w:r w:rsidRPr="002D4721">
              <w:rPr>
                <w:rFonts w:cstheme="minorHAnsi"/>
                <w:b/>
                <w:bCs/>
                <w:u w:val="single"/>
              </w:rPr>
              <w:t xml:space="preserve"> Key </w:t>
            </w:r>
            <w:r w:rsidR="00FA1701">
              <w:rPr>
                <w:rFonts w:cstheme="minorHAnsi"/>
                <w:b/>
                <w:bCs/>
                <w:u w:val="single"/>
              </w:rPr>
              <w:t>outputs</w:t>
            </w:r>
            <w:r w:rsidR="00B64708">
              <w:rPr>
                <w:rFonts w:cstheme="minorHAnsi"/>
                <w:b/>
                <w:bCs/>
                <w:u w:val="single"/>
              </w:rPr>
              <w:t>:</w:t>
            </w:r>
          </w:p>
          <w:p w14:paraId="432CDD00" w14:textId="77777777" w:rsidR="004110C0" w:rsidRDefault="004110C0" w:rsidP="004110C0">
            <w:pPr>
              <w:rPr>
                <w:rFonts w:ascii="Candara" w:hAnsi="Candara"/>
              </w:rPr>
            </w:pPr>
          </w:p>
          <w:p w14:paraId="2B2713EE" w14:textId="77777777" w:rsidR="004110C0" w:rsidRDefault="004110C0">
            <w:pPr>
              <w:pStyle w:val="ListParagraph"/>
              <w:numPr>
                <w:ilvl w:val="0"/>
                <w:numId w:val="40"/>
              </w:numPr>
              <w:spacing w:line="276" w:lineRule="auto"/>
              <w:jc w:val="both"/>
              <w:rPr>
                <w:rFonts w:asciiTheme="minorHAnsi" w:hAnsiTheme="minorHAnsi" w:cstheme="minorHAnsi"/>
              </w:rPr>
            </w:pPr>
            <w:r w:rsidRPr="002D4721">
              <w:rPr>
                <w:rFonts w:asciiTheme="minorHAnsi" w:hAnsiTheme="minorHAnsi" w:cstheme="minorHAnsi"/>
              </w:rPr>
              <w:t>A comprehensive training modules and training strategy with review and feedback mechanisms built-in so that they are updated annually based on on-ground realities</w:t>
            </w:r>
          </w:p>
          <w:p w14:paraId="15345D84" w14:textId="5340AC63" w:rsidR="004110C0" w:rsidRPr="004A7421" w:rsidRDefault="004110C0">
            <w:pPr>
              <w:pStyle w:val="ListParagraph"/>
              <w:numPr>
                <w:ilvl w:val="0"/>
                <w:numId w:val="40"/>
              </w:numPr>
              <w:spacing w:line="276" w:lineRule="auto"/>
              <w:jc w:val="both"/>
              <w:rPr>
                <w:rFonts w:asciiTheme="minorHAnsi" w:hAnsiTheme="minorHAnsi" w:cstheme="minorHAnsi"/>
              </w:rPr>
            </w:pPr>
            <w:r w:rsidRPr="004A7421">
              <w:rPr>
                <w:rFonts w:asciiTheme="minorHAnsi" w:hAnsiTheme="minorHAnsi" w:cstheme="minorHAnsi"/>
              </w:rPr>
              <w:t xml:space="preserve">A methodology for training on prevention and response to sexual harassment and violence at government and the select factories at all levels- senior, </w:t>
            </w:r>
            <w:proofErr w:type="gramStart"/>
            <w:r w:rsidRPr="004A7421">
              <w:rPr>
                <w:rFonts w:asciiTheme="minorHAnsi" w:hAnsiTheme="minorHAnsi" w:cstheme="minorHAnsi"/>
              </w:rPr>
              <w:t>middle</w:t>
            </w:r>
            <w:proofErr w:type="gramEnd"/>
            <w:r w:rsidRPr="004A7421">
              <w:rPr>
                <w:rFonts w:asciiTheme="minorHAnsi" w:hAnsiTheme="minorHAnsi" w:cstheme="minorHAnsi"/>
              </w:rPr>
              <w:t xml:space="preserve"> and lower management, all employees and staff</w:t>
            </w:r>
            <w:r w:rsidR="006B7072">
              <w:rPr>
                <w:rFonts w:asciiTheme="minorHAnsi" w:hAnsiTheme="minorHAnsi" w:cstheme="minorHAnsi"/>
              </w:rPr>
              <w:t xml:space="preserve"> </w:t>
            </w:r>
            <w:r w:rsidR="006B7072" w:rsidRPr="00DA1613">
              <w:rPr>
                <w:rFonts w:asciiTheme="minorHAnsi" w:hAnsiTheme="minorHAnsi" w:cstheme="minorHAnsi"/>
              </w:rPr>
              <w:t xml:space="preserve">personnel linked with related facilities, like working women hostel staff and warden, </w:t>
            </w:r>
            <w:proofErr w:type="spellStart"/>
            <w:r w:rsidR="006B7072" w:rsidRPr="00DA1613">
              <w:rPr>
                <w:rFonts w:asciiTheme="minorHAnsi" w:hAnsiTheme="minorHAnsi" w:cstheme="minorHAnsi"/>
              </w:rPr>
              <w:t>etc</w:t>
            </w:r>
            <w:proofErr w:type="spellEnd"/>
          </w:p>
          <w:p w14:paraId="14F45272" w14:textId="77777777" w:rsidR="004110C0" w:rsidRDefault="004110C0">
            <w:pPr>
              <w:pStyle w:val="ListParagraph"/>
              <w:numPr>
                <w:ilvl w:val="0"/>
                <w:numId w:val="40"/>
              </w:numPr>
              <w:spacing w:line="276" w:lineRule="auto"/>
              <w:jc w:val="both"/>
              <w:rPr>
                <w:rFonts w:asciiTheme="minorHAnsi" w:hAnsiTheme="minorHAnsi" w:cstheme="minorHAnsi"/>
              </w:rPr>
            </w:pPr>
            <w:r w:rsidRPr="00D076D9">
              <w:rPr>
                <w:rFonts w:asciiTheme="minorHAnsi" w:hAnsiTheme="minorHAnsi" w:cstheme="minorHAnsi"/>
              </w:rPr>
              <w:t xml:space="preserve">A communication strategy at the factory and community level with a review and feedback mechanisms built-in so that they are updated annually based on on-ground realities - </w:t>
            </w:r>
            <w:r w:rsidRPr="00D076D9">
              <w:rPr>
                <w:rFonts w:asciiTheme="minorHAnsi" w:hAnsiTheme="minorHAnsi" w:cstheme="minorHAnsi"/>
              </w:rPr>
              <w:lastRenderedPageBreak/>
              <w:t>executive and senior-level staff taking active roles in communicating their support for the policies and their commitment to a violence-free workplace</w:t>
            </w:r>
          </w:p>
          <w:p w14:paraId="7C0B8972" w14:textId="77777777" w:rsidR="004110C0" w:rsidRPr="00CF657F" w:rsidRDefault="004110C0">
            <w:pPr>
              <w:pStyle w:val="ListParagraph"/>
              <w:numPr>
                <w:ilvl w:val="0"/>
                <w:numId w:val="40"/>
              </w:numPr>
              <w:spacing w:line="276" w:lineRule="auto"/>
              <w:jc w:val="both"/>
              <w:rPr>
                <w:rFonts w:asciiTheme="minorHAnsi" w:hAnsiTheme="minorHAnsi" w:cstheme="minorHAnsi"/>
              </w:rPr>
            </w:pPr>
            <w:r w:rsidRPr="00CF657F">
              <w:rPr>
                <w:rFonts w:asciiTheme="minorHAnsi" w:hAnsiTheme="minorHAnsi" w:cstheme="minorHAnsi"/>
              </w:rPr>
              <w:t xml:space="preserve">Series of communication materials to disseminate information on policies, interventions, </w:t>
            </w:r>
            <w:proofErr w:type="gramStart"/>
            <w:r w:rsidRPr="00CF657F">
              <w:rPr>
                <w:rFonts w:asciiTheme="minorHAnsi" w:hAnsiTheme="minorHAnsi" w:cstheme="minorHAnsi"/>
              </w:rPr>
              <w:t>redressal</w:t>
            </w:r>
            <w:proofErr w:type="gramEnd"/>
            <w:r w:rsidRPr="00CF657F">
              <w:rPr>
                <w:rFonts w:asciiTheme="minorHAnsi" w:hAnsiTheme="minorHAnsi" w:cstheme="minorHAnsi"/>
              </w:rPr>
              <w:t xml:space="preserve"> and other relevant communication</w:t>
            </w:r>
          </w:p>
          <w:p w14:paraId="61A4D6CB" w14:textId="77777777" w:rsidR="004110C0" w:rsidRPr="00D076D9" w:rsidRDefault="004110C0">
            <w:pPr>
              <w:pStyle w:val="ListParagraph"/>
              <w:numPr>
                <w:ilvl w:val="1"/>
                <w:numId w:val="40"/>
              </w:numPr>
              <w:spacing w:line="276" w:lineRule="auto"/>
              <w:jc w:val="both"/>
              <w:rPr>
                <w:rFonts w:asciiTheme="minorHAnsi" w:hAnsiTheme="minorHAnsi" w:cstheme="minorHAnsi"/>
              </w:rPr>
            </w:pPr>
            <w:r w:rsidRPr="00D076D9">
              <w:rPr>
                <w:rFonts w:asciiTheme="minorHAnsi" w:hAnsiTheme="minorHAnsi" w:cstheme="minorHAnsi"/>
              </w:rPr>
              <w:t xml:space="preserve">Sample messages, posters, and campaigns </w:t>
            </w:r>
          </w:p>
          <w:p w14:paraId="0BD117AB" w14:textId="77777777" w:rsidR="004110C0" w:rsidRDefault="004110C0">
            <w:pPr>
              <w:pStyle w:val="ListParagraph"/>
              <w:numPr>
                <w:ilvl w:val="0"/>
                <w:numId w:val="40"/>
              </w:numPr>
              <w:spacing w:line="276" w:lineRule="auto"/>
              <w:jc w:val="both"/>
              <w:rPr>
                <w:rFonts w:asciiTheme="minorHAnsi" w:hAnsiTheme="minorHAnsi" w:cstheme="minorHAnsi"/>
              </w:rPr>
            </w:pPr>
            <w:r w:rsidRPr="00D076D9">
              <w:rPr>
                <w:rFonts w:asciiTheme="minorHAnsi" w:hAnsiTheme="minorHAnsi" w:cstheme="minorHAnsi"/>
              </w:rPr>
              <w:t xml:space="preserve">A crisis management strategy for the coalition to respond to any specific cases while undertaking the intervention in the field </w:t>
            </w:r>
          </w:p>
          <w:p w14:paraId="6F85C081" w14:textId="028AB225" w:rsidR="004110C0" w:rsidRDefault="004110C0">
            <w:pPr>
              <w:pStyle w:val="ListParagraph"/>
              <w:numPr>
                <w:ilvl w:val="0"/>
                <w:numId w:val="40"/>
              </w:numPr>
              <w:spacing w:line="276" w:lineRule="auto"/>
              <w:jc w:val="both"/>
              <w:rPr>
                <w:rFonts w:asciiTheme="minorHAnsi" w:hAnsiTheme="minorHAnsi" w:cstheme="minorHAnsi"/>
              </w:rPr>
            </w:pPr>
            <w:r>
              <w:rPr>
                <w:rFonts w:asciiTheme="minorHAnsi" w:hAnsiTheme="minorHAnsi" w:cstheme="minorHAnsi"/>
              </w:rPr>
              <w:t xml:space="preserve">Pre post training assessment and training reports of the trainings at factory and community level </w:t>
            </w:r>
          </w:p>
          <w:p w14:paraId="1DE0E613" w14:textId="41E8E10A" w:rsidR="004110C0" w:rsidRDefault="004110C0" w:rsidP="004110C0">
            <w:pPr>
              <w:spacing w:line="276" w:lineRule="auto"/>
              <w:jc w:val="both"/>
              <w:rPr>
                <w:rFonts w:cstheme="minorHAnsi"/>
              </w:rPr>
            </w:pPr>
          </w:p>
          <w:p w14:paraId="1DF3EC75" w14:textId="77777777" w:rsidR="004110C0" w:rsidRPr="00711B9F" w:rsidRDefault="004110C0">
            <w:pPr>
              <w:pStyle w:val="ListParagraph"/>
              <w:numPr>
                <w:ilvl w:val="0"/>
                <w:numId w:val="34"/>
              </w:numPr>
              <w:spacing w:line="276" w:lineRule="auto"/>
              <w:jc w:val="both"/>
              <w:rPr>
                <w:rStyle w:val="Heading1Char"/>
                <w:rFonts w:asciiTheme="minorHAnsi" w:eastAsia="Calibri" w:hAnsiTheme="minorHAnsi" w:cstheme="minorHAnsi"/>
                <w:i w:val="0"/>
                <w:iCs/>
                <w:lang w:val="en-US"/>
              </w:rPr>
            </w:pPr>
            <w:r w:rsidRPr="00711B9F">
              <w:rPr>
                <w:rFonts w:cs="Calibri"/>
                <w:sz w:val="24"/>
                <w:szCs w:val="24"/>
              </w:rPr>
              <w:t xml:space="preserve">  </w:t>
            </w:r>
            <w:r w:rsidRPr="00711B9F">
              <w:rPr>
                <w:rStyle w:val="Heading1Char"/>
                <w:rFonts w:asciiTheme="minorHAnsi" w:eastAsia="Calibri" w:hAnsiTheme="minorHAnsi" w:cstheme="minorHAnsi"/>
                <w:iCs/>
              </w:rPr>
              <w:t>Design and implement community-based initiatives for social norms and behaviour change at the factory-linked production clusters/communities, strengthening prevention and redressal mechanisms at the community level through activating block and district-level hubs</w:t>
            </w:r>
          </w:p>
          <w:p w14:paraId="31C31281" w14:textId="77777777" w:rsidR="004110C0" w:rsidRPr="00711B9F" w:rsidRDefault="004110C0" w:rsidP="004110C0">
            <w:pPr>
              <w:pStyle w:val="ListParagraph"/>
              <w:spacing w:line="276" w:lineRule="auto"/>
              <w:jc w:val="both"/>
              <w:rPr>
                <w:rStyle w:val="Strong"/>
                <w:rFonts w:ascii="Candara" w:hAnsi="Candara" w:cs="Arial"/>
                <w:sz w:val="24"/>
                <w:szCs w:val="24"/>
              </w:rPr>
            </w:pPr>
          </w:p>
          <w:p w14:paraId="23A9BC13" w14:textId="77777777" w:rsidR="004110C0" w:rsidRPr="00711B9F" w:rsidRDefault="004110C0" w:rsidP="004110C0">
            <w:pPr>
              <w:spacing w:line="276" w:lineRule="auto"/>
              <w:jc w:val="both"/>
              <w:rPr>
                <w:rStyle w:val="Strong"/>
                <w:rFonts w:ascii="Candara" w:hAnsi="Candara" w:cs="Arial"/>
              </w:rPr>
            </w:pPr>
            <w:r w:rsidRPr="002D4721">
              <w:rPr>
                <w:rStyle w:val="Strong"/>
                <w:rFonts w:cstheme="minorHAnsi"/>
                <w:b w:val="0"/>
                <w:bCs w:val="0"/>
              </w:rPr>
              <w:t xml:space="preserve">  4</w:t>
            </w:r>
            <w:r w:rsidRPr="002D4721">
              <w:rPr>
                <w:rStyle w:val="Strong"/>
                <w:rFonts w:cstheme="minorHAnsi"/>
                <w:b w:val="0"/>
                <w:bCs w:val="0"/>
                <w:u w:val="single"/>
              </w:rPr>
              <w:t>.A.</w:t>
            </w:r>
            <w:r w:rsidRPr="00711B9F">
              <w:rPr>
                <w:rStyle w:val="Strong"/>
                <w:rFonts w:cstheme="minorHAnsi"/>
                <w:u w:val="single"/>
              </w:rPr>
              <w:t xml:space="preserve"> </w:t>
            </w:r>
            <w:r w:rsidRPr="002D4721">
              <w:rPr>
                <w:rStyle w:val="Strong"/>
                <w:rFonts w:cstheme="minorHAnsi"/>
                <w:b w:val="0"/>
                <w:bCs w:val="0"/>
                <w:u w:val="single"/>
              </w:rPr>
              <w:t xml:space="preserve"> </w:t>
            </w:r>
            <w:r w:rsidRPr="00711B9F">
              <w:rPr>
                <w:rStyle w:val="Strong"/>
                <w:u w:val="single"/>
              </w:rPr>
              <w:t>Key activities</w:t>
            </w:r>
            <w:r>
              <w:rPr>
                <w:rStyle w:val="Strong"/>
                <w:u w:val="single"/>
              </w:rPr>
              <w:t>:</w:t>
            </w:r>
            <w:r w:rsidRPr="00711B9F">
              <w:rPr>
                <w:rStyle w:val="Strong"/>
                <w:u w:val="single"/>
              </w:rPr>
              <w:t xml:space="preserve"> </w:t>
            </w:r>
          </w:p>
          <w:p w14:paraId="41A0FD3E"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b/>
                <w:bCs/>
              </w:rPr>
            </w:pPr>
            <w:r w:rsidRPr="00E44751">
              <w:rPr>
                <w:rFonts w:asciiTheme="minorHAnsi" w:hAnsiTheme="minorHAnsi" w:cstheme="minorHAnsi"/>
                <w:color w:val="000000"/>
                <w:lang w:eastAsia="en-IN"/>
              </w:rPr>
              <w:t>Establish a Women’s Empowerment Group (WEG) in select production clusters of the identified manufacturers/suppliers, including an expanded circle of women agents of change.</w:t>
            </w:r>
          </w:p>
          <w:p w14:paraId="58201348"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b/>
                <w:bCs/>
              </w:rPr>
            </w:pPr>
            <w:r w:rsidRPr="00E44751">
              <w:rPr>
                <w:rFonts w:asciiTheme="minorHAnsi" w:eastAsia="Times New Roman" w:hAnsiTheme="minorHAnsi" w:cstheme="minorHAnsi"/>
                <w:color w:val="000000"/>
                <w:lang w:eastAsia="en-IN"/>
              </w:rPr>
              <w:t xml:space="preserve"> </w:t>
            </w:r>
            <w:r w:rsidRPr="00E44751">
              <w:rPr>
                <w:rFonts w:asciiTheme="minorHAnsi" w:hAnsiTheme="minorHAnsi" w:cstheme="minorHAnsi"/>
                <w:color w:val="000000"/>
                <w:lang w:eastAsia="en-IN"/>
              </w:rPr>
              <w:t>Build capacities of women agents of change to understand better forms, nature, and sites of VAWG, including from the community</w:t>
            </w:r>
          </w:p>
          <w:p w14:paraId="6190903D"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rPr>
            </w:pPr>
            <w:r w:rsidRPr="00E44751">
              <w:rPr>
                <w:rFonts w:asciiTheme="minorHAnsi" w:hAnsiTheme="minorHAnsi" w:cstheme="minorHAnsi"/>
              </w:rPr>
              <w:t>Conduct a series of awareness-raising sessions providing substantive content and materials in project locations aimed explicitly at the community</w:t>
            </w:r>
          </w:p>
          <w:p w14:paraId="01FA6143"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rPr>
            </w:pPr>
            <w:r w:rsidRPr="00E44751">
              <w:rPr>
                <w:rFonts w:asciiTheme="minorHAnsi" w:hAnsiTheme="minorHAnsi" w:cstheme="minorHAnsi"/>
              </w:rPr>
              <w:t>Conduct capacity enhancement training for a group of women identified as leaders in the Women’s Empowerment Groups on sexual harassment at the workplace and in public settings, how to prevent and respond to it</w:t>
            </w:r>
          </w:p>
          <w:p w14:paraId="7D71E66F"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rPr>
            </w:pPr>
            <w:r w:rsidRPr="00E44751">
              <w:rPr>
                <w:rFonts w:asciiTheme="minorHAnsi" w:hAnsiTheme="minorHAnsi" w:cstheme="minorHAnsi"/>
              </w:rPr>
              <w:t xml:space="preserve">Handhold trained women leaders to conduct training of other women factory workers and community women. Facilitate trained women’s representation at internal committees, including at police stations, panchayat offices etc., where there is a provision for counsellors </w:t>
            </w:r>
          </w:p>
          <w:p w14:paraId="15A218C8"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rPr>
            </w:pPr>
            <w:r w:rsidRPr="00E44751">
              <w:rPr>
                <w:rFonts w:asciiTheme="minorHAnsi" w:hAnsiTheme="minorHAnsi" w:cstheme="minorHAnsi"/>
              </w:rPr>
              <w:t xml:space="preserve">Build </w:t>
            </w:r>
            <w:r w:rsidRPr="00E44751">
              <w:rPr>
                <w:rFonts w:asciiTheme="minorHAnsi" w:hAnsiTheme="minorHAnsi" w:cstheme="minorHAnsi"/>
                <w:color w:val="000000"/>
                <w:lang w:eastAsia="en-IN"/>
              </w:rPr>
              <w:t xml:space="preserve">capacities of select women members of the WEG in identified locations to undertake Women’s Safety Audits (WSA) in communities and factories and facilitate implementation of the recommendations in coordination with relevant stakeholders </w:t>
            </w:r>
          </w:p>
          <w:p w14:paraId="069D5CCB"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rPr>
            </w:pPr>
            <w:r w:rsidRPr="00E44751">
              <w:rPr>
                <w:rFonts w:asciiTheme="minorHAnsi" w:hAnsiTheme="minorHAnsi" w:cstheme="minorHAnsi"/>
              </w:rPr>
              <w:t xml:space="preserve"> Facilitate and handhold trained women master trainers in conducting awareness sessions and training in communities on prevention and response to VAW and enable linkages to essential services</w:t>
            </w:r>
          </w:p>
          <w:p w14:paraId="5DFD8AB2" w14:textId="77777777" w:rsidR="004110C0" w:rsidRPr="002D4721" w:rsidRDefault="004110C0">
            <w:pPr>
              <w:pStyle w:val="ListParagraph"/>
              <w:numPr>
                <w:ilvl w:val="0"/>
                <w:numId w:val="41"/>
              </w:numPr>
              <w:spacing w:line="276" w:lineRule="auto"/>
              <w:jc w:val="both"/>
              <w:rPr>
                <w:rFonts w:asciiTheme="minorHAnsi" w:hAnsiTheme="minorHAnsi" w:cstheme="minorHAnsi"/>
              </w:rPr>
            </w:pPr>
            <w:r w:rsidRPr="002D4721">
              <w:rPr>
                <w:rFonts w:eastAsia="Candara" w:cstheme="minorHAnsi"/>
                <w:color w:val="000000"/>
                <w:lang w:val="en-GB"/>
              </w:rPr>
              <w:t xml:space="preserve">Develop a Terms of Reference for the formulation of the district and block empowerment hubs comprising of proposed membership, roles and responsibilities, </w:t>
            </w:r>
            <w:proofErr w:type="gramStart"/>
            <w:r w:rsidRPr="002D4721">
              <w:rPr>
                <w:rFonts w:eastAsia="Candara" w:cstheme="minorHAnsi"/>
                <w:color w:val="000000"/>
                <w:lang w:val="en-GB"/>
              </w:rPr>
              <w:t>implementation</w:t>
            </w:r>
            <w:proofErr w:type="gramEnd"/>
            <w:r w:rsidRPr="002D4721">
              <w:rPr>
                <w:rFonts w:eastAsia="Candara" w:cstheme="minorHAnsi"/>
                <w:color w:val="000000"/>
                <w:lang w:val="en-GB"/>
              </w:rPr>
              <w:t xml:space="preserve"> and coordination mechanisms </w:t>
            </w:r>
          </w:p>
          <w:p w14:paraId="62BEBC48" w14:textId="77777777" w:rsidR="004110C0" w:rsidRPr="00D84EF1" w:rsidRDefault="004110C0">
            <w:pPr>
              <w:pStyle w:val="ListParagraph"/>
              <w:numPr>
                <w:ilvl w:val="0"/>
                <w:numId w:val="41"/>
              </w:numPr>
              <w:spacing w:line="276" w:lineRule="auto"/>
              <w:jc w:val="both"/>
              <w:rPr>
                <w:rFonts w:asciiTheme="minorHAnsi" w:hAnsiTheme="minorHAnsi" w:cstheme="minorHAnsi"/>
              </w:rPr>
            </w:pPr>
            <w:r w:rsidRPr="002D4721">
              <w:rPr>
                <w:rFonts w:eastAsia="Candara" w:cstheme="minorHAnsi"/>
                <w:color w:val="000000"/>
                <w:lang w:val="en-GB"/>
              </w:rPr>
              <w:t>Facilitate the formation of block and district empowerment hubs with support from UN Women</w:t>
            </w:r>
            <w:r w:rsidRPr="00D84EF1">
              <w:rPr>
                <w:rFonts w:asciiTheme="minorHAnsi" w:eastAsia="Candara" w:hAnsiTheme="minorHAnsi" w:cstheme="minorHAnsi"/>
                <w:color w:val="000000"/>
                <w:lang w:val="en-GB"/>
              </w:rPr>
              <w:t xml:space="preserve"> </w:t>
            </w:r>
          </w:p>
          <w:p w14:paraId="4A4A0C65"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rPr>
            </w:pPr>
            <w:r w:rsidRPr="00E44751">
              <w:rPr>
                <w:rFonts w:asciiTheme="minorHAnsi" w:hAnsiTheme="minorHAnsi" w:cstheme="minorHAnsi"/>
              </w:rPr>
              <w:t>facilitate and handhold trained women master trainers in conducting training for adolescent girls and boys in select communities on the Protection of Children from Sexual Offences Act, 2012, including through expert resource persons</w:t>
            </w:r>
          </w:p>
          <w:p w14:paraId="15CA4A4C"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rPr>
            </w:pPr>
            <w:r w:rsidRPr="00E44751">
              <w:rPr>
                <w:rFonts w:asciiTheme="minorHAnsi" w:hAnsiTheme="minorHAnsi" w:cstheme="minorHAnsi"/>
              </w:rPr>
              <w:t>Develop</w:t>
            </w:r>
            <w:r>
              <w:rPr>
                <w:rFonts w:asciiTheme="minorHAnsi" w:hAnsiTheme="minorHAnsi" w:cstheme="minorHAnsi"/>
              </w:rPr>
              <w:t xml:space="preserve"> </w:t>
            </w:r>
            <w:r w:rsidRPr="00E44751">
              <w:rPr>
                <w:rFonts w:asciiTheme="minorHAnsi" w:hAnsiTheme="minorHAnsi" w:cstheme="minorHAnsi"/>
              </w:rPr>
              <w:t xml:space="preserve">a comprehensive early intervention/prevention programme for youth in communities (prevention programme on domestic violence and sexual harassment in the workplace, public </w:t>
            </w:r>
            <w:r w:rsidRPr="00E44751">
              <w:rPr>
                <w:rFonts w:asciiTheme="minorHAnsi" w:hAnsiTheme="minorHAnsi" w:cstheme="minorHAnsi"/>
              </w:rPr>
              <w:lastRenderedPageBreak/>
              <w:t>and online spaces) in line with international norms/ethical principles on research and programming with children</w:t>
            </w:r>
          </w:p>
          <w:p w14:paraId="0C9103A7"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rPr>
            </w:pPr>
            <w:r w:rsidRPr="00E44751">
              <w:rPr>
                <w:rFonts w:asciiTheme="minorHAnsi" w:hAnsiTheme="minorHAnsi" w:cstheme="minorHAnsi"/>
              </w:rPr>
              <w:t>Conduct interventions with parents of children in the community on domestic violence, sexual harassment in workspaces and public spaces, and child abuse/ sexual abuse</w:t>
            </w:r>
          </w:p>
          <w:p w14:paraId="3245E06E" w14:textId="77777777" w:rsidR="004110C0" w:rsidRPr="00E44751" w:rsidRDefault="004110C0">
            <w:pPr>
              <w:pStyle w:val="ListParagraph"/>
              <w:numPr>
                <w:ilvl w:val="0"/>
                <w:numId w:val="41"/>
              </w:numPr>
              <w:tabs>
                <w:tab w:val="left" w:pos="2183"/>
              </w:tabs>
              <w:spacing w:line="276" w:lineRule="auto"/>
              <w:jc w:val="both"/>
              <w:rPr>
                <w:rFonts w:asciiTheme="minorHAnsi" w:hAnsiTheme="minorHAnsi" w:cstheme="minorHAnsi"/>
              </w:rPr>
            </w:pPr>
            <w:r w:rsidRPr="00E44751">
              <w:rPr>
                <w:rFonts w:asciiTheme="minorHAnsi" w:hAnsiTheme="minorHAnsi" w:cstheme="minorHAnsi"/>
              </w:rPr>
              <w:t>Undertake a creative awareness generation campaign to address structural barriers to equality and attitudes/ norms that perpetuate discrimination and VAWG through audio-visual material developed and disseminated in the project site through a Mela (festival), which could be planned around a cultural festival in the project location, on Gender Equality and theatre/musical/ performance-based campaign interventions</w:t>
            </w:r>
          </w:p>
          <w:p w14:paraId="3DBFAFBB" w14:textId="77777777" w:rsidR="004110C0" w:rsidRPr="005B1E60" w:rsidRDefault="004110C0">
            <w:pPr>
              <w:pStyle w:val="ListParagraph"/>
              <w:numPr>
                <w:ilvl w:val="0"/>
                <w:numId w:val="41"/>
              </w:numPr>
              <w:tabs>
                <w:tab w:val="left" w:pos="2183"/>
              </w:tabs>
              <w:spacing w:line="276" w:lineRule="auto"/>
              <w:jc w:val="both"/>
              <w:rPr>
                <w:rStyle w:val="Strong"/>
                <w:rFonts w:ascii="Candara" w:eastAsiaTheme="minorHAnsi" w:hAnsi="Candara" w:cs="Arial"/>
                <w:sz w:val="24"/>
                <w:szCs w:val="24"/>
                <w:lang w:val="en-US"/>
              </w:rPr>
            </w:pPr>
            <w:r w:rsidRPr="00E44751">
              <w:rPr>
                <w:rFonts w:asciiTheme="minorHAnsi" w:hAnsiTheme="minorHAnsi" w:cstheme="minorHAnsi"/>
              </w:rPr>
              <w:t>Implement a comprehensive early intervention/prevention programme for youth &amp; school children near the project site (school-based prevention programme on domestic violence and sexual harassment in the workplace and public spaces), in line with international norms/ethical principles on research and programming with children</w:t>
            </w:r>
          </w:p>
          <w:p w14:paraId="7DC5759E" w14:textId="77777777" w:rsidR="004110C0" w:rsidRDefault="004110C0">
            <w:pPr>
              <w:pStyle w:val="ListParagraph"/>
              <w:numPr>
                <w:ilvl w:val="0"/>
                <w:numId w:val="41"/>
              </w:numPr>
              <w:spacing w:line="276" w:lineRule="auto"/>
              <w:jc w:val="both"/>
              <w:rPr>
                <w:rFonts w:asciiTheme="minorHAnsi" w:hAnsiTheme="minorHAnsi" w:cstheme="minorHAnsi"/>
              </w:rPr>
            </w:pPr>
            <w:r>
              <w:rPr>
                <w:rFonts w:asciiTheme="minorHAnsi" w:hAnsiTheme="minorHAnsi" w:cstheme="minorHAnsi"/>
              </w:rPr>
              <w:t>Design a process for involving the community,</w:t>
            </w:r>
            <w:r w:rsidRPr="00B8413D">
              <w:rPr>
                <w:rFonts w:asciiTheme="minorHAnsi" w:hAnsiTheme="minorHAnsi" w:cstheme="minorHAnsi"/>
              </w:rPr>
              <w:t xml:space="preserve"> both men and women</w:t>
            </w:r>
            <w:r>
              <w:rPr>
                <w:rFonts w:asciiTheme="minorHAnsi" w:hAnsiTheme="minorHAnsi" w:cstheme="minorHAnsi"/>
              </w:rPr>
              <w:t>,</w:t>
            </w:r>
            <w:r w:rsidRPr="00B8413D">
              <w:rPr>
                <w:rFonts w:asciiTheme="minorHAnsi" w:hAnsiTheme="minorHAnsi" w:cstheme="minorHAnsi"/>
              </w:rPr>
              <w:t xml:space="preserve"> in the monitoring and evaluation activities</w:t>
            </w:r>
            <w:r>
              <w:rPr>
                <w:rFonts w:asciiTheme="minorHAnsi" w:hAnsiTheme="minorHAnsi" w:cstheme="minorHAnsi"/>
              </w:rPr>
              <w:t xml:space="preserve"> at all stages</w:t>
            </w:r>
            <w:r w:rsidRPr="00B8413D">
              <w:rPr>
                <w:rFonts w:asciiTheme="minorHAnsi" w:hAnsiTheme="minorHAnsi" w:cstheme="minorHAnsi"/>
              </w:rPr>
              <w:t xml:space="preserve">, beginning with the design of the </w:t>
            </w:r>
            <w:r>
              <w:rPr>
                <w:rFonts w:asciiTheme="minorHAnsi" w:hAnsiTheme="minorHAnsi" w:cstheme="minorHAnsi"/>
              </w:rPr>
              <w:t>gender-based violence</w:t>
            </w:r>
            <w:r w:rsidRPr="00B8413D">
              <w:rPr>
                <w:rFonts w:asciiTheme="minorHAnsi" w:hAnsiTheme="minorHAnsi" w:cstheme="minorHAnsi"/>
              </w:rPr>
              <w:t xml:space="preserve"> indicators</w:t>
            </w:r>
          </w:p>
          <w:p w14:paraId="1B3E22B1" w14:textId="77777777" w:rsidR="004110C0" w:rsidRDefault="004110C0" w:rsidP="004110C0">
            <w:pPr>
              <w:spacing w:line="276" w:lineRule="auto"/>
              <w:jc w:val="both"/>
              <w:rPr>
                <w:rFonts w:cstheme="minorHAnsi"/>
              </w:rPr>
            </w:pPr>
          </w:p>
          <w:p w14:paraId="39C5902E" w14:textId="34013A49" w:rsidR="004110C0" w:rsidRPr="002D4721" w:rsidRDefault="004110C0" w:rsidP="004110C0">
            <w:pPr>
              <w:spacing w:line="276" w:lineRule="auto"/>
              <w:jc w:val="both"/>
              <w:rPr>
                <w:rFonts w:cstheme="minorHAnsi"/>
                <w:b/>
                <w:bCs/>
                <w:u w:val="single"/>
              </w:rPr>
            </w:pPr>
            <w:r w:rsidRPr="002D4721">
              <w:rPr>
                <w:rFonts w:cstheme="minorHAnsi"/>
                <w:b/>
                <w:bCs/>
                <w:u w:val="single"/>
              </w:rPr>
              <w:t>4</w:t>
            </w:r>
            <w:r>
              <w:rPr>
                <w:rFonts w:cstheme="minorHAnsi"/>
                <w:b/>
                <w:bCs/>
                <w:u w:val="single"/>
              </w:rPr>
              <w:t>.</w:t>
            </w:r>
            <w:r w:rsidRPr="002D4721">
              <w:rPr>
                <w:rFonts w:cstheme="minorHAnsi"/>
                <w:b/>
                <w:bCs/>
                <w:u w:val="single"/>
              </w:rPr>
              <w:t xml:space="preserve">B. Key </w:t>
            </w:r>
            <w:r w:rsidR="00FA1701">
              <w:rPr>
                <w:rFonts w:cstheme="minorHAnsi"/>
                <w:b/>
                <w:bCs/>
                <w:u w:val="single"/>
              </w:rPr>
              <w:t>outputs</w:t>
            </w:r>
            <w:r>
              <w:rPr>
                <w:rFonts w:cstheme="minorHAnsi"/>
                <w:b/>
                <w:bCs/>
                <w:u w:val="single"/>
              </w:rPr>
              <w:t>:</w:t>
            </w:r>
          </w:p>
          <w:p w14:paraId="6B39112C" w14:textId="77777777" w:rsidR="004110C0" w:rsidRDefault="004110C0" w:rsidP="004110C0">
            <w:pPr>
              <w:spacing w:line="276" w:lineRule="auto"/>
              <w:jc w:val="both"/>
              <w:rPr>
                <w:rFonts w:cstheme="minorHAnsi"/>
              </w:rPr>
            </w:pPr>
          </w:p>
          <w:p w14:paraId="0754A45F" w14:textId="77777777" w:rsidR="004110C0" w:rsidRPr="00D729AF" w:rsidRDefault="004110C0">
            <w:pPr>
              <w:pStyle w:val="ListParagraph"/>
              <w:numPr>
                <w:ilvl w:val="0"/>
                <w:numId w:val="39"/>
              </w:numPr>
              <w:spacing w:line="276" w:lineRule="auto"/>
              <w:jc w:val="both"/>
              <w:rPr>
                <w:rFonts w:cstheme="minorHAnsi"/>
              </w:rPr>
            </w:pPr>
            <w:r>
              <w:rPr>
                <w:rFonts w:cstheme="minorHAnsi"/>
              </w:rPr>
              <w:t>Women agents of change identified, their capacities strengthened, and community interventions undertaken in consultation and buy in from the community members</w:t>
            </w:r>
          </w:p>
          <w:p w14:paraId="55328CD4" w14:textId="77777777" w:rsidR="004110C0" w:rsidRPr="00D729AF" w:rsidRDefault="004110C0">
            <w:pPr>
              <w:pStyle w:val="ListParagraph"/>
              <w:numPr>
                <w:ilvl w:val="0"/>
                <w:numId w:val="39"/>
              </w:numPr>
              <w:spacing w:line="276" w:lineRule="auto"/>
              <w:jc w:val="both"/>
              <w:rPr>
                <w:rFonts w:cstheme="minorHAnsi"/>
              </w:rPr>
            </w:pPr>
            <w:r w:rsidRPr="00D729AF">
              <w:rPr>
                <w:rFonts w:cstheme="minorHAnsi"/>
              </w:rPr>
              <w:t xml:space="preserve">District and Block Empowerment Hubs </w:t>
            </w:r>
            <w:r>
              <w:rPr>
                <w:rFonts w:cstheme="minorHAnsi"/>
              </w:rPr>
              <w:t xml:space="preserve">formed and operationalized </w:t>
            </w:r>
          </w:p>
          <w:p w14:paraId="0F518353" w14:textId="77777777" w:rsidR="004110C0" w:rsidRDefault="004110C0">
            <w:pPr>
              <w:pStyle w:val="ListParagraph"/>
              <w:numPr>
                <w:ilvl w:val="0"/>
                <w:numId w:val="39"/>
              </w:numPr>
              <w:spacing w:line="276" w:lineRule="auto"/>
              <w:jc w:val="both"/>
              <w:rPr>
                <w:rFonts w:cstheme="minorHAnsi"/>
              </w:rPr>
            </w:pPr>
            <w:r>
              <w:rPr>
                <w:rFonts w:cstheme="minorHAnsi"/>
              </w:rPr>
              <w:t xml:space="preserve">Comprehensive early intervention/prevention programme developed and implemented </w:t>
            </w:r>
          </w:p>
          <w:p w14:paraId="4527C69E" w14:textId="77777777" w:rsidR="004110C0" w:rsidRPr="00D729AF" w:rsidRDefault="004110C0">
            <w:pPr>
              <w:pStyle w:val="ListParagraph"/>
              <w:numPr>
                <w:ilvl w:val="0"/>
                <w:numId w:val="39"/>
              </w:numPr>
              <w:spacing w:line="276" w:lineRule="auto"/>
              <w:jc w:val="both"/>
              <w:rPr>
                <w:rFonts w:cstheme="minorHAnsi"/>
              </w:rPr>
            </w:pPr>
            <w:r>
              <w:rPr>
                <w:rFonts w:cstheme="minorHAnsi"/>
              </w:rPr>
              <w:t>Regular involvement of community members in monitoring and evaluation of project activities</w:t>
            </w:r>
          </w:p>
          <w:p w14:paraId="1E0E1979" w14:textId="467B2846" w:rsidR="004110C0" w:rsidRDefault="004110C0" w:rsidP="004110C0">
            <w:pPr>
              <w:spacing w:line="276" w:lineRule="auto"/>
              <w:jc w:val="both"/>
              <w:rPr>
                <w:rFonts w:cstheme="minorHAnsi"/>
              </w:rPr>
            </w:pPr>
          </w:p>
          <w:p w14:paraId="32DE7ACD" w14:textId="77777777" w:rsidR="004110C0" w:rsidRDefault="004110C0" w:rsidP="004110C0">
            <w:pPr>
              <w:spacing w:line="276" w:lineRule="auto"/>
              <w:jc w:val="both"/>
              <w:rPr>
                <w:rFonts w:cstheme="minorHAnsi"/>
                <w:b/>
                <w:bCs/>
              </w:rPr>
            </w:pPr>
          </w:p>
          <w:p w14:paraId="1C19DF12" w14:textId="5B32A845" w:rsidR="004110C0" w:rsidRPr="004110C0" w:rsidRDefault="004110C0">
            <w:pPr>
              <w:pStyle w:val="ListParagraph"/>
              <w:numPr>
                <w:ilvl w:val="0"/>
                <w:numId w:val="42"/>
              </w:numPr>
              <w:spacing w:line="276" w:lineRule="auto"/>
              <w:jc w:val="both"/>
              <w:rPr>
                <w:rFonts w:cstheme="minorHAnsi"/>
                <w:b/>
                <w:bCs/>
              </w:rPr>
            </w:pPr>
            <w:r w:rsidRPr="004110C0">
              <w:rPr>
                <w:rFonts w:cstheme="minorHAnsi"/>
                <w:b/>
                <w:bCs/>
              </w:rPr>
              <w:t>Develop a systemic process for</w:t>
            </w:r>
            <w:r w:rsidRPr="004110C0">
              <w:rPr>
                <w:rFonts w:cstheme="minorHAnsi"/>
                <w:b/>
                <w:bCs/>
                <w:i/>
                <w:iCs/>
              </w:rPr>
              <w:t xml:space="preserve"> </w:t>
            </w:r>
            <w:r w:rsidRPr="004110C0">
              <w:rPr>
                <w:rStyle w:val="Heading1Char"/>
                <w:rFonts w:asciiTheme="minorHAnsi" w:eastAsia="Calibri" w:hAnsiTheme="minorHAnsi" w:cstheme="minorHAnsi"/>
                <w:iCs/>
              </w:rPr>
              <w:t>Knowledge Management</w:t>
            </w:r>
            <w:r w:rsidRPr="004110C0">
              <w:rPr>
                <w:rFonts w:cstheme="minorHAnsi"/>
                <w:b/>
                <w:bCs/>
                <w:i/>
                <w:iCs/>
              </w:rPr>
              <w:t xml:space="preserve"> </w:t>
            </w:r>
            <w:r w:rsidRPr="004110C0">
              <w:rPr>
                <w:rFonts w:cstheme="minorHAnsi"/>
                <w:b/>
                <w:bCs/>
              </w:rPr>
              <w:t>and information and communication dissemination plan for the programme:</w:t>
            </w:r>
          </w:p>
          <w:p w14:paraId="278F6BCA" w14:textId="77777777" w:rsidR="004110C0" w:rsidRPr="002D4721" w:rsidRDefault="004110C0" w:rsidP="004110C0">
            <w:pPr>
              <w:spacing w:line="276" w:lineRule="auto"/>
              <w:jc w:val="both"/>
              <w:rPr>
                <w:rFonts w:cstheme="minorHAnsi"/>
                <w:b/>
                <w:bCs/>
              </w:rPr>
            </w:pPr>
          </w:p>
          <w:p w14:paraId="4426EB57" w14:textId="77777777" w:rsidR="004110C0" w:rsidRPr="002D4721" w:rsidRDefault="004110C0" w:rsidP="004110C0">
            <w:pPr>
              <w:spacing w:line="276" w:lineRule="auto"/>
              <w:jc w:val="both"/>
              <w:rPr>
                <w:rFonts w:cstheme="minorHAnsi"/>
                <w:b/>
                <w:bCs/>
                <w:u w:val="single"/>
              </w:rPr>
            </w:pPr>
            <w:r w:rsidRPr="002D4721">
              <w:rPr>
                <w:rFonts w:cstheme="minorHAnsi"/>
                <w:b/>
                <w:bCs/>
                <w:u w:val="single"/>
              </w:rPr>
              <w:t>5.A Key activities:</w:t>
            </w:r>
          </w:p>
          <w:p w14:paraId="241F42F9" w14:textId="77777777" w:rsidR="004110C0" w:rsidRPr="002C5C43" w:rsidRDefault="004110C0" w:rsidP="004110C0">
            <w:pPr>
              <w:tabs>
                <w:tab w:val="left" w:pos="2183"/>
              </w:tabs>
              <w:spacing w:line="276" w:lineRule="auto"/>
              <w:ind w:left="360"/>
              <w:jc w:val="both"/>
              <w:rPr>
                <w:rFonts w:asciiTheme="minorHAnsi" w:hAnsiTheme="minorHAnsi" w:cstheme="minorHAnsi"/>
                <w:b/>
                <w:bCs/>
              </w:rPr>
            </w:pPr>
          </w:p>
          <w:p w14:paraId="5E59002E" w14:textId="77777777" w:rsidR="004110C0" w:rsidRPr="00C27776" w:rsidRDefault="004110C0">
            <w:pPr>
              <w:pStyle w:val="ListParagraph"/>
              <w:numPr>
                <w:ilvl w:val="0"/>
                <w:numId w:val="43"/>
              </w:numPr>
              <w:tabs>
                <w:tab w:val="left" w:pos="2183"/>
              </w:tabs>
              <w:spacing w:line="276" w:lineRule="auto"/>
              <w:jc w:val="both"/>
              <w:rPr>
                <w:rFonts w:asciiTheme="minorHAnsi" w:hAnsiTheme="minorHAnsi" w:cstheme="minorHAnsi"/>
              </w:rPr>
            </w:pPr>
            <w:r w:rsidRPr="00C27776">
              <w:rPr>
                <w:rFonts w:asciiTheme="minorHAnsi" w:hAnsiTheme="minorHAnsi" w:cstheme="minorHAnsi"/>
              </w:rPr>
              <w:t xml:space="preserve">Develop ways of ensuring Knowledge exchange and sharing updates/progress of the project at the appropriate national and international platforms </w:t>
            </w:r>
          </w:p>
          <w:p w14:paraId="1768C79E" w14:textId="77777777" w:rsidR="004110C0" w:rsidRDefault="004110C0">
            <w:pPr>
              <w:pStyle w:val="ListParagraph"/>
              <w:numPr>
                <w:ilvl w:val="0"/>
                <w:numId w:val="43"/>
              </w:numPr>
              <w:tabs>
                <w:tab w:val="left" w:pos="2183"/>
              </w:tabs>
              <w:spacing w:line="276" w:lineRule="auto"/>
              <w:jc w:val="both"/>
              <w:rPr>
                <w:rFonts w:asciiTheme="minorHAnsi" w:hAnsiTheme="minorHAnsi" w:cstheme="minorHAnsi"/>
              </w:rPr>
            </w:pPr>
            <w:r w:rsidRPr="00C27776">
              <w:rPr>
                <w:rFonts w:asciiTheme="minorHAnsi" w:hAnsiTheme="minorHAnsi" w:cstheme="minorHAnsi"/>
              </w:rPr>
              <w:t xml:space="preserve">Create appropriate linkages with UN Women’s campaigns on Generation Equality, UNITE, 16 days of Activism and those of participating stakeholders to create ownership </w:t>
            </w:r>
          </w:p>
          <w:p w14:paraId="29BEC93F" w14:textId="77777777" w:rsidR="004110C0" w:rsidRDefault="004110C0" w:rsidP="004110C0">
            <w:pPr>
              <w:tabs>
                <w:tab w:val="left" w:pos="2183"/>
              </w:tabs>
              <w:spacing w:line="276" w:lineRule="auto"/>
              <w:jc w:val="both"/>
            </w:pPr>
          </w:p>
          <w:p w14:paraId="173B4F5B" w14:textId="1F37E1BE" w:rsidR="004110C0" w:rsidRPr="002D4721" w:rsidRDefault="004110C0" w:rsidP="004110C0">
            <w:pPr>
              <w:tabs>
                <w:tab w:val="left" w:pos="2183"/>
              </w:tabs>
              <w:spacing w:line="276" w:lineRule="auto"/>
              <w:jc w:val="both"/>
              <w:rPr>
                <w:b/>
                <w:bCs/>
                <w:u w:val="single"/>
              </w:rPr>
            </w:pPr>
            <w:r w:rsidRPr="002D4721">
              <w:rPr>
                <w:b/>
                <w:bCs/>
                <w:u w:val="single"/>
              </w:rPr>
              <w:t xml:space="preserve">5.B: Key </w:t>
            </w:r>
            <w:r w:rsidR="00FA1701">
              <w:rPr>
                <w:b/>
                <w:bCs/>
                <w:u w:val="single"/>
              </w:rPr>
              <w:t>outputs</w:t>
            </w:r>
            <w:r>
              <w:rPr>
                <w:b/>
                <w:bCs/>
                <w:u w:val="single"/>
              </w:rPr>
              <w:t>:</w:t>
            </w:r>
          </w:p>
          <w:p w14:paraId="596004E3" w14:textId="77777777" w:rsidR="004110C0" w:rsidRDefault="004110C0" w:rsidP="004110C0">
            <w:pPr>
              <w:tabs>
                <w:tab w:val="left" w:pos="2183"/>
              </w:tabs>
              <w:spacing w:line="276" w:lineRule="auto"/>
              <w:jc w:val="both"/>
            </w:pPr>
          </w:p>
          <w:p w14:paraId="53A86675" w14:textId="77777777" w:rsidR="004110C0" w:rsidRDefault="004110C0">
            <w:pPr>
              <w:pStyle w:val="ListParagraph"/>
              <w:numPr>
                <w:ilvl w:val="0"/>
                <w:numId w:val="44"/>
              </w:numPr>
              <w:tabs>
                <w:tab w:val="left" w:pos="2183"/>
              </w:tabs>
              <w:spacing w:line="276" w:lineRule="auto"/>
              <w:jc w:val="both"/>
            </w:pPr>
            <w:r>
              <w:t xml:space="preserve">knowledge products developed and disseminated </w:t>
            </w:r>
          </w:p>
          <w:p w14:paraId="7E6F8937" w14:textId="77777777" w:rsidR="004110C0" w:rsidRDefault="004110C0">
            <w:pPr>
              <w:pStyle w:val="ListParagraph"/>
              <w:numPr>
                <w:ilvl w:val="0"/>
                <w:numId w:val="44"/>
              </w:numPr>
              <w:tabs>
                <w:tab w:val="left" w:pos="2183"/>
              </w:tabs>
              <w:spacing w:line="276" w:lineRule="auto"/>
              <w:jc w:val="both"/>
            </w:pPr>
            <w:r>
              <w:t xml:space="preserve">Sharing and learning exchange events organized </w:t>
            </w:r>
          </w:p>
          <w:p w14:paraId="17F006B5" w14:textId="207E4E85" w:rsidR="004110C0" w:rsidRDefault="004110C0">
            <w:pPr>
              <w:pStyle w:val="ListParagraph"/>
              <w:numPr>
                <w:ilvl w:val="0"/>
                <w:numId w:val="44"/>
              </w:numPr>
              <w:tabs>
                <w:tab w:val="left" w:pos="2183"/>
              </w:tabs>
              <w:spacing w:line="276" w:lineRule="auto"/>
              <w:jc w:val="both"/>
            </w:pPr>
            <w:r>
              <w:t xml:space="preserve">Industry Coalition socialized at relevant national and international platforms including with support from UN Women </w:t>
            </w:r>
          </w:p>
          <w:p w14:paraId="289708E1" w14:textId="6AD84E49" w:rsidR="004110C0" w:rsidRDefault="004110C0" w:rsidP="004110C0">
            <w:pPr>
              <w:tabs>
                <w:tab w:val="left" w:pos="2183"/>
              </w:tabs>
              <w:spacing w:line="276" w:lineRule="auto"/>
              <w:jc w:val="both"/>
            </w:pPr>
          </w:p>
          <w:p w14:paraId="07402888" w14:textId="49687073" w:rsidR="004110C0" w:rsidRDefault="004110C0" w:rsidP="004110C0">
            <w:pPr>
              <w:tabs>
                <w:tab w:val="left" w:pos="2183"/>
              </w:tabs>
              <w:spacing w:line="276" w:lineRule="auto"/>
              <w:jc w:val="both"/>
            </w:pPr>
          </w:p>
          <w:tbl>
            <w:tblPr>
              <w:tblW w:w="0" w:type="auto"/>
              <w:tblBorders>
                <w:top w:val="nil"/>
                <w:left w:val="nil"/>
                <w:bottom w:val="nil"/>
                <w:right w:val="nil"/>
              </w:tblBorders>
              <w:tblLook w:val="0000" w:firstRow="0" w:lastRow="0" w:firstColumn="0" w:lastColumn="0" w:noHBand="0" w:noVBand="0"/>
            </w:tblPr>
            <w:tblGrid>
              <w:gridCol w:w="8800"/>
            </w:tblGrid>
            <w:tr w:rsidR="004110C0" w:rsidRPr="002D4721" w14:paraId="7A781327" w14:textId="77777777" w:rsidTr="002D4721">
              <w:trPr>
                <w:trHeight w:val="559"/>
              </w:trPr>
              <w:tc>
                <w:tcPr>
                  <w:tcW w:w="0" w:type="auto"/>
                </w:tcPr>
                <w:p w14:paraId="3A028E85" w14:textId="64300DAB" w:rsidR="004110C0" w:rsidRPr="00525EA7" w:rsidRDefault="004110C0" w:rsidP="004110C0">
                  <w:pPr>
                    <w:tabs>
                      <w:tab w:val="center" w:pos="4320"/>
                      <w:tab w:val="right" w:pos="8640"/>
                    </w:tabs>
                    <w:rPr>
                      <w:rFonts w:eastAsia="Times New Roman" w:cs="Times New Roman"/>
                      <w:color w:val="000000" w:themeColor="text1"/>
                      <w:spacing w:val="-3"/>
                    </w:rPr>
                  </w:pPr>
                  <w:r w:rsidRPr="00525EA7">
                    <w:rPr>
                      <w:rFonts w:eastAsia="Times New Roman" w:cs="Times New Roman"/>
                      <w:b/>
                      <w:bCs/>
                      <w:color w:val="000000" w:themeColor="text1"/>
                      <w:spacing w:val="-3"/>
                    </w:rPr>
                    <w:t xml:space="preserve">Estimated budget: </w:t>
                  </w:r>
                  <w:r w:rsidRPr="00525EA7">
                    <w:rPr>
                      <w:rFonts w:eastAsia="Times New Roman" w:cs="Times New Roman"/>
                      <w:color w:val="000000" w:themeColor="text1"/>
                      <w:spacing w:val="-3"/>
                    </w:rPr>
                    <w:t xml:space="preserve"> </w:t>
                  </w:r>
                  <w:r w:rsidRPr="00272D07">
                    <w:rPr>
                      <w:rFonts w:eastAsia="Times New Roman" w:cs="Times New Roman"/>
                      <w:color w:val="000000" w:themeColor="text1"/>
                      <w:spacing w:val="-3"/>
                    </w:rPr>
                    <w:t xml:space="preserve">Maximum </w:t>
                  </w:r>
                  <w:proofErr w:type="gramStart"/>
                  <w:r w:rsidRPr="00272D07">
                    <w:rPr>
                      <w:rFonts w:eastAsia="Times New Roman" w:cs="Times New Roman"/>
                      <w:color w:val="000000" w:themeColor="text1"/>
                      <w:spacing w:val="-3"/>
                    </w:rPr>
                    <w:t xml:space="preserve">of </w:t>
                  </w:r>
                  <w:r w:rsidR="00EF3BBF" w:rsidRPr="00272D07">
                    <w:rPr>
                      <w:rFonts w:eastAsia="Times New Roman" w:cs="Times New Roman"/>
                      <w:color w:val="000000" w:themeColor="text1"/>
                      <w:spacing w:val="-3"/>
                    </w:rPr>
                    <w:t xml:space="preserve"> INR</w:t>
                  </w:r>
                  <w:proofErr w:type="gramEnd"/>
                  <w:r w:rsidR="00EF3BBF" w:rsidRPr="00272D07">
                    <w:rPr>
                      <w:rFonts w:eastAsia="Times New Roman" w:cs="Times New Roman"/>
                      <w:color w:val="000000" w:themeColor="text1"/>
                      <w:spacing w:val="-3"/>
                    </w:rPr>
                    <w:t xml:space="preserve"> 1, 50, 00, 000 </w:t>
                  </w:r>
                  <w:r w:rsidRPr="00272D07">
                    <w:rPr>
                      <w:rFonts w:eastAsia="Times New Roman" w:cs="Times New Roman"/>
                      <w:color w:val="000000" w:themeColor="text1"/>
                      <w:spacing w:val="-3"/>
                    </w:rPr>
                    <w:t>for the entire project duration.</w:t>
                  </w:r>
                  <w:r w:rsidRPr="00525EA7">
                    <w:rPr>
                      <w:rFonts w:eastAsia="Times New Roman" w:cs="Times New Roman"/>
                      <w:color w:val="000000" w:themeColor="text1"/>
                      <w:spacing w:val="-3"/>
                    </w:rPr>
                    <w:t xml:space="preserve"> </w:t>
                  </w:r>
                </w:p>
                <w:p w14:paraId="0F22529F" w14:textId="6AEE1AFE" w:rsidR="004110C0" w:rsidRPr="00525EA7" w:rsidRDefault="004110C0" w:rsidP="004110C0">
                  <w:pPr>
                    <w:pStyle w:val="Default"/>
                    <w:rPr>
                      <w:rFonts w:asciiTheme="minorHAnsi" w:eastAsia="Times New Roman" w:hAnsiTheme="minorHAnsi" w:cs="Times New Roman"/>
                      <w:color w:val="000000" w:themeColor="text1"/>
                      <w:spacing w:val="-3"/>
                      <w:sz w:val="22"/>
                      <w:szCs w:val="22"/>
                      <w:lang w:val="en-US" w:bidi="ar-SA"/>
                    </w:rPr>
                  </w:pPr>
                  <w:r w:rsidRPr="00525EA7">
                    <w:rPr>
                      <w:rFonts w:asciiTheme="minorHAnsi" w:eastAsia="Times New Roman" w:hAnsiTheme="minorHAnsi" w:cs="Times New Roman"/>
                      <w:color w:val="000000" w:themeColor="text1"/>
                      <w:spacing w:val="-3"/>
                      <w:sz w:val="22"/>
                      <w:szCs w:val="22"/>
                      <w:lang w:val="en-US" w:bidi="ar-SA"/>
                    </w:rPr>
                    <w:t xml:space="preserve">If the number of factories and consequent factory and community interventions need to be increased the contract would be amended accordingly in line with the UN Women </w:t>
                  </w:r>
                  <w:r w:rsidR="00C205FE">
                    <w:rPr>
                      <w:rFonts w:asciiTheme="minorHAnsi" w:eastAsia="Times New Roman" w:hAnsiTheme="minorHAnsi" w:cs="Times New Roman"/>
                      <w:color w:val="000000" w:themeColor="text1"/>
                      <w:spacing w:val="-3"/>
                      <w:sz w:val="22"/>
                      <w:szCs w:val="22"/>
                      <w:lang w:val="en-US" w:bidi="ar-SA"/>
                    </w:rPr>
                    <w:t xml:space="preserve">partnership agreement </w:t>
                  </w:r>
                  <w:r w:rsidRPr="00525EA7">
                    <w:rPr>
                      <w:rFonts w:asciiTheme="minorHAnsi" w:eastAsia="Times New Roman" w:hAnsiTheme="minorHAnsi" w:cs="Times New Roman"/>
                      <w:color w:val="000000" w:themeColor="text1"/>
                      <w:spacing w:val="-3"/>
                      <w:sz w:val="22"/>
                      <w:szCs w:val="22"/>
                      <w:lang w:val="en-US" w:bidi="ar-SA"/>
                    </w:rPr>
                    <w:t xml:space="preserve">rules and regulations. </w:t>
                  </w:r>
                </w:p>
                <w:p w14:paraId="32C84A1F" w14:textId="77777777" w:rsidR="004110C0" w:rsidRPr="00525EA7" w:rsidRDefault="004110C0" w:rsidP="004110C0">
                  <w:pPr>
                    <w:tabs>
                      <w:tab w:val="center" w:pos="4320"/>
                      <w:tab w:val="right" w:pos="8640"/>
                    </w:tabs>
                    <w:rPr>
                      <w:rFonts w:eastAsia="Times New Roman" w:cs="Times New Roman"/>
                      <w:color w:val="000000" w:themeColor="text1"/>
                      <w:spacing w:val="-3"/>
                    </w:rPr>
                  </w:pPr>
                </w:p>
                <w:p w14:paraId="48D04F1E" w14:textId="706FE6C4" w:rsidR="004110C0" w:rsidRPr="00525EA7" w:rsidRDefault="00F03E30" w:rsidP="004110C0">
                  <w:pPr>
                    <w:tabs>
                      <w:tab w:val="center" w:pos="4320"/>
                      <w:tab w:val="right" w:pos="8640"/>
                    </w:tabs>
                    <w:rPr>
                      <w:rFonts w:eastAsia="Times New Roman" w:cs="Times New Roman"/>
                      <w:b/>
                      <w:bCs/>
                      <w:color w:val="000000" w:themeColor="text1"/>
                      <w:spacing w:val="-3"/>
                      <w:lang w:val="en-IN"/>
                    </w:rPr>
                  </w:pPr>
                  <w:r>
                    <w:rPr>
                      <w:rFonts w:eastAsia="Times New Roman" w:cs="Times New Roman"/>
                      <w:b/>
                      <w:bCs/>
                      <w:color w:val="000000" w:themeColor="text1"/>
                      <w:spacing w:val="-3"/>
                      <w:lang w:val="en-IN"/>
                    </w:rPr>
                    <w:t xml:space="preserve">Monitoring &amp; </w:t>
                  </w:r>
                  <w:r w:rsidR="004110C0" w:rsidRPr="00525EA7">
                    <w:rPr>
                      <w:rFonts w:eastAsia="Times New Roman" w:cs="Times New Roman"/>
                      <w:b/>
                      <w:bCs/>
                      <w:color w:val="000000" w:themeColor="text1"/>
                      <w:spacing w:val="-3"/>
                      <w:lang w:val="en-IN"/>
                    </w:rPr>
                    <w:t xml:space="preserve">Reporting </w:t>
                  </w:r>
                  <w:r w:rsidR="00C15AF1">
                    <w:rPr>
                      <w:rFonts w:eastAsia="Times New Roman" w:cs="Times New Roman"/>
                      <w:b/>
                      <w:bCs/>
                      <w:color w:val="000000" w:themeColor="text1"/>
                      <w:spacing w:val="-3"/>
                      <w:lang w:val="en-IN"/>
                    </w:rPr>
                    <w:t xml:space="preserve">Arrangements </w:t>
                  </w:r>
                  <w:r w:rsidR="004110C0" w:rsidRPr="00525EA7">
                    <w:rPr>
                      <w:rFonts w:eastAsia="Times New Roman" w:cs="Times New Roman"/>
                      <w:b/>
                      <w:bCs/>
                      <w:color w:val="000000" w:themeColor="text1"/>
                      <w:spacing w:val="-3"/>
                      <w:lang w:val="en-IN"/>
                    </w:rPr>
                    <w:t>Guidelines:</w:t>
                  </w:r>
                </w:p>
              </w:tc>
            </w:tr>
            <w:tr w:rsidR="004110C0" w:rsidRPr="001027AA" w14:paraId="52D4E93A" w14:textId="77777777" w:rsidTr="002D4721">
              <w:trPr>
                <w:trHeight w:val="559"/>
              </w:trPr>
              <w:tc>
                <w:tcPr>
                  <w:tcW w:w="0" w:type="auto"/>
                </w:tcPr>
                <w:p w14:paraId="6B83B687" w14:textId="77777777" w:rsidR="004110C0" w:rsidRPr="00525EA7" w:rsidRDefault="004110C0">
                  <w:pPr>
                    <w:pStyle w:val="ListParagraph"/>
                    <w:numPr>
                      <w:ilvl w:val="0"/>
                      <w:numId w:val="45"/>
                    </w:numPr>
                    <w:tabs>
                      <w:tab w:val="center" w:pos="4320"/>
                      <w:tab w:val="right" w:pos="8640"/>
                    </w:tabs>
                    <w:spacing w:after="0" w:line="240" w:lineRule="auto"/>
                    <w:rPr>
                      <w:rFonts w:eastAsia="Times New Roman" w:cs="Times New Roman"/>
                      <w:color w:val="000000" w:themeColor="text1"/>
                      <w:spacing w:val="-3"/>
                    </w:rPr>
                  </w:pPr>
                  <w:r w:rsidRPr="00525EA7">
                    <w:rPr>
                      <w:rFonts w:eastAsia="Times New Roman" w:cs="Times New Roman"/>
                      <w:color w:val="000000" w:themeColor="text1"/>
                      <w:spacing w:val="-3"/>
                    </w:rPr>
                    <w:t xml:space="preserve">Narrative reports of each training/awareness session/workshop including agenda, list of participants disaggregated based on gender and age, and assessment of the pre-test and post-test questionnaires reflecting changes in awareness of the participants must be submitted to UN Women within 7 business days after each training/ workshop. </w:t>
                  </w:r>
                </w:p>
                <w:p w14:paraId="36FE4085" w14:textId="68A7BF3A" w:rsidR="004110C0" w:rsidRPr="00525EA7" w:rsidRDefault="004110C0">
                  <w:pPr>
                    <w:pStyle w:val="ListParagraph"/>
                    <w:numPr>
                      <w:ilvl w:val="0"/>
                      <w:numId w:val="45"/>
                    </w:numPr>
                    <w:tabs>
                      <w:tab w:val="center" w:pos="4320"/>
                      <w:tab w:val="right" w:pos="8640"/>
                    </w:tabs>
                    <w:spacing w:after="0" w:line="240" w:lineRule="auto"/>
                    <w:rPr>
                      <w:rFonts w:eastAsia="Times New Roman" w:cs="Times New Roman"/>
                      <w:color w:val="000000" w:themeColor="text1"/>
                      <w:spacing w:val="-3"/>
                    </w:rPr>
                  </w:pPr>
                  <w:r w:rsidRPr="00525EA7">
                    <w:rPr>
                      <w:rFonts w:eastAsia="Times New Roman" w:cs="Times New Roman"/>
                      <w:color w:val="000000" w:themeColor="text1"/>
                      <w:spacing w:val="-3"/>
                    </w:rPr>
                    <w:t xml:space="preserve">Brief monthly report highlighting the activity updates and linkages </w:t>
                  </w:r>
                  <w:r w:rsidR="00525EA7" w:rsidRPr="00525EA7">
                    <w:rPr>
                      <w:rFonts w:eastAsia="Times New Roman" w:cs="Times New Roman"/>
                      <w:color w:val="000000" w:themeColor="text1"/>
                      <w:spacing w:val="-3"/>
                    </w:rPr>
                    <w:t>established.</w:t>
                  </w:r>
                </w:p>
                <w:p w14:paraId="52FE024F" w14:textId="77777777" w:rsidR="004110C0" w:rsidRPr="00525EA7" w:rsidRDefault="004110C0">
                  <w:pPr>
                    <w:pStyle w:val="ListParagraph"/>
                    <w:numPr>
                      <w:ilvl w:val="0"/>
                      <w:numId w:val="45"/>
                    </w:numPr>
                    <w:tabs>
                      <w:tab w:val="center" w:pos="4320"/>
                      <w:tab w:val="right" w:pos="8640"/>
                    </w:tabs>
                    <w:spacing w:after="0" w:line="240" w:lineRule="auto"/>
                    <w:rPr>
                      <w:rFonts w:eastAsia="Times New Roman" w:cs="Times New Roman"/>
                      <w:color w:val="000000" w:themeColor="text1"/>
                      <w:spacing w:val="-3"/>
                    </w:rPr>
                  </w:pPr>
                  <w:r w:rsidRPr="00525EA7">
                    <w:rPr>
                      <w:rFonts w:eastAsia="Times New Roman" w:cs="Times New Roman"/>
                      <w:color w:val="000000" w:themeColor="text1"/>
                      <w:spacing w:val="-3"/>
                    </w:rPr>
                    <w:t xml:space="preserve">Quarterly narrative report highlighting key activities, achievements and any noticeable change in skills and knowledge in the form of case </w:t>
                  </w:r>
                  <w:proofErr w:type="gramStart"/>
                  <w:r w:rsidRPr="00525EA7">
                    <w:rPr>
                      <w:rFonts w:eastAsia="Times New Roman" w:cs="Times New Roman"/>
                      <w:color w:val="000000" w:themeColor="text1"/>
                      <w:spacing w:val="-3"/>
                    </w:rPr>
                    <w:t>studies;</w:t>
                  </w:r>
                  <w:proofErr w:type="gramEnd"/>
                </w:p>
                <w:p w14:paraId="75AB824A" w14:textId="77777777" w:rsidR="004110C0" w:rsidRPr="00525EA7" w:rsidRDefault="004110C0">
                  <w:pPr>
                    <w:pStyle w:val="ListParagraph"/>
                    <w:numPr>
                      <w:ilvl w:val="0"/>
                      <w:numId w:val="45"/>
                    </w:numPr>
                    <w:tabs>
                      <w:tab w:val="center" w:pos="4320"/>
                      <w:tab w:val="right" w:pos="8640"/>
                    </w:tabs>
                    <w:spacing w:after="0" w:line="240" w:lineRule="auto"/>
                    <w:rPr>
                      <w:rFonts w:eastAsia="Times New Roman" w:cs="Times New Roman"/>
                      <w:color w:val="000000" w:themeColor="text1"/>
                      <w:spacing w:val="-3"/>
                    </w:rPr>
                  </w:pPr>
                  <w:r w:rsidRPr="00525EA7">
                    <w:rPr>
                      <w:rFonts w:eastAsia="Times New Roman" w:cs="Times New Roman"/>
                      <w:color w:val="000000" w:themeColor="text1"/>
                      <w:spacing w:val="-3"/>
                    </w:rPr>
                    <w:t xml:space="preserve">Quarterly Financial report as per the rules and procedures of UN Women </w:t>
                  </w:r>
                </w:p>
                <w:p w14:paraId="4FB238CF" w14:textId="77777777" w:rsidR="004110C0" w:rsidRPr="00525EA7" w:rsidRDefault="004110C0">
                  <w:pPr>
                    <w:pStyle w:val="ListParagraph"/>
                    <w:numPr>
                      <w:ilvl w:val="0"/>
                      <w:numId w:val="45"/>
                    </w:numPr>
                    <w:tabs>
                      <w:tab w:val="center" w:pos="4320"/>
                      <w:tab w:val="right" w:pos="8640"/>
                    </w:tabs>
                    <w:spacing w:after="0" w:line="240" w:lineRule="auto"/>
                    <w:rPr>
                      <w:rFonts w:eastAsia="Times New Roman" w:cs="Times New Roman"/>
                      <w:color w:val="000000" w:themeColor="text1"/>
                      <w:spacing w:val="-3"/>
                    </w:rPr>
                  </w:pPr>
                  <w:r w:rsidRPr="00525EA7">
                    <w:rPr>
                      <w:rFonts w:eastAsia="Times New Roman" w:cs="Times New Roman"/>
                      <w:color w:val="000000" w:themeColor="text1"/>
                      <w:spacing w:val="-3"/>
                    </w:rPr>
                    <w:t xml:space="preserve">Annual report reflecting qualitative and quantitative change in line with the project </w:t>
                  </w:r>
                  <w:proofErr w:type="gramStart"/>
                  <w:r w:rsidRPr="00525EA7">
                    <w:rPr>
                      <w:rFonts w:eastAsia="Times New Roman" w:cs="Times New Roman"/>
                      <w:color w:val="000000" w:themeColor="text1"/>
                      <w:spacing w:val="-3"/>
                    </w:rPr>
                    <w:t>outcomes;</w:t>
                  </w:r>
                  <w:proofErr w:type="gramEnd"/>
                  <w:r w:rsidRPr="00525EA7">
                    <w:rPr>
                      <w:rFonts w:eastAsia="Times New Roman" w:cs="Times New Roman"/>
                      <w:color w:val="000000" w:themeColor="text1"/>
                      <w:spacing w:val="-3"/>
                    </w:rPr>
                    <w:t xml:space="preserve">  </w:t>
                  </w:r>
                </w:p>
                <w:p w14:paraId="6B025071" w14:textId="065FF196" w:rsidR="004110C0" w:rsidRPr="00525EA7" w:rsidRDefault="004110C0">
                  <w:pPr>
                    <w:pStyle w:val="ListParagraph"/>
                    <w:numPr>
                      <w:ilvl w:val="0"/>
                      <w:numId w:val="45"/>
                    </w:numPr>
                    <w:tabs>
                      <w:tab w:val="center" w:pos="4320"/>
                      <w:tab w:val="right" w:pos="8640"/>
                    </w:tabs>
                    <w:spacing w:after="0" w:line="240" w:lineRule="auto"/>
                    <w:rPr>
                      <w:rFonts w:eastAsia="Times New Roman" w:cs="Times New Roman"/>
                      <w:color w:val="000000" w:themeColor="text1"/>
                      <w:spacing w:val="-3"/>
                    </w:rPr>
                  </w:pPr>
                  <w:r w:rsidRPr="00525EA7">
                    <w:rPr>
                      <w:rFonts w:eastAsia="Times New Roman" w:cs="Times New Roman"/>
                      <w:color w:val="000000" w:themeColor="text1"/>
                      <w:spacing w:val="-3"/>
                    </w:rPr>
                    <w:t>Reports of the baseline and endline</w:t>
                  </w:r>
                  <w:r w:rsidR="00525EA7" w:rsidRPr="00525EA7">
                    <w:rPr>
                      <w:rFonts w:eastAsia="Times New Roman" w:cs="Times New Roman"/>
                      <w:color w:val="000000" w:themeColor="text1"/>
                      <w:spacing w:val="-3"/>
                    </w:rPr>
                    <w:t>/impact assessment conducted</w:t>
                  </w:r>
                  <w:r w:rsidRPr="00525EA7">
                    <w:rPr>
                      <w:rFonts w:eastAsia="Times New Roman" w:cs="Times New Roman"/>
                      <w:color w:val="000000" w:themeColor="text1"/>
                      <w:spacing w:val="-3"/>
                    </w:rPr>
                    <w:t xml:space="preserve"> for the project </w:t>
                  </w:r>
                </w:p>
              </w:tc>
            </w:tr>
          </w:tbl>
          <w:p w14:paraId="6E9E9A39" w14:textId="77777777" w:rsidR="00D678C6" w:rsidRPr="00EF4B0E" w:rsidRDefault="00D678C6" w:rsidP="00D678C6">
            <w:pPr>
              <w:tabs>
                <w:tab w:val="center" w:pos="4320"/>
                <w:tab w:val="right" w:pos="8640"/>
              </w:tabs>
              <w:ind w:left="720"/>
              <w:jc w:val="both"/>
              <w:rPr>
                <w:rFonts w:asciiTheme="minorHAnsi" w:eastAsia="Times New Roman" w:hAnsiTheme="minorHAnsi" w:cstheme="minorHAnsi"/>
                <w:spacing w:val="-3"/>
                <w:lang w:val="en-GB" w:eastAsia="en-GB"/>
              </w:rPr>
            </w:pPr>
          </w:p>
        </w:tc>
      </w:tr>
      <w:tr w:rsidR="00D678C6" w:rsidRPr="00B8000E" w14:paraId="032F68AA" w14:textId="77777777" w:rsidTr="00D678C6">
        <w:trPr>
          <w:trHeight w:val="521"/>
        </w:trPr>
        <w:tc>
          <w:tcPr>
            <w:tcW w:w="9016" w:type="dxa"/>
          </w:tcPr>
          <w:p w14:paraId="79C0EA88" w14:textId="2ED31D47" w:rsidR="00D678C6" w:rsidRPr="00B8000E" w:rsidRDefault="00D678C6">
            <w:pPr>
              <w:numPr>
                <w:ilvl w:val="0"/>
                <w:numId w:val="30"/>
              </w:numPr>
              <w:tabs>
                <w:tab w:val="center" w:pos="4320"/>
                <w:tab w:val="right" w:pos="8640"/>
              </w:tabs>
              <w:jc w:val="both"/>
              <w:rPr>
                <w:rFonts w:eastAsia="Times New Roman" w:cs="Calibri"/>
                <w:b/>
                <w:spacing w:val="-3"/>
                <w:sz w:val="18"/>
                <w:szCs w:val="18"/>
                <w:lang w:val="en-GB" w:eastAsia="en-GB"/>
              </w:rPr>
            </w:pPr>
            <w:r w:rsidRPr="00B8000E">
              <w:rPr>
                <w:rFonts w:eastAsia="Times New Roman" w:cs="Calibri"/>
                <w:b/>
                <w:spacing w:val="-3"/>
                <w:sz w:val="18"/>
                <w:szCs w:val="18"/>
                <w:lang w:val="en-GB" w:eastAsia="en-GB"/>
              </w:rPr>
              <w:lastRenderedPageBreak/>
              <w:t>Timeframe: Start date and end date for completion of required services/results [Please elaborate]</w:t>
            </w:r>
          </w:p>
          <w:p w14:paraId="7AAFC895" w14:textId="77777777" w:rsidR="00FA1701" w:rsidRDefault="00FA1701" w:rsidP="004110C0">
            <w:pPr>
              <w:tabs>
                <w:tab w:val="center" w:pos="4320"/>
                <w:tab w:val="right" w:pos="8640"/>
              </w:tabs>
              <w:jc w:val="both"/>
              <w:rPr>
                <w:rFonts w:asciiTheme="minorHAnsi" w:eastAsia="Times New Roman" w:hAnsiTheme="minorHAnsi" w:cstheme="minorHAnsi"/>
                <w:bCs/>
                <w:color w:val="000000"/>
                <w:spacing w:val="-3"/>
                <w:lang w:val="en-GB" w:eastAsia="en-GB"/>
              </w:rPr>
            </w:pPr>
          </w:p>
          <w:p w14:paraId="334F4158" w14:textId="7D63DA04" w:rsidR="004110C0" w:rsidRPr="004E259C" w:rsidRDefault="00FA1701" w:rsidP="004110C0">
            <w:pPr>
              <w:tabs>
                <w:tab w:val="center" w:pos="4320"/>
                <w:tab w:val="right" w:pos="8640"/>
              </w:tabs>
              <w:jc w:val="both"/>
              <w:rPr>
                <w:rFonts w:asciiTheme="minorHAnsi" w:eastAsia="Times New Roman" w:hAnsiTheme="minorHAnsi" w:cstheme="minorHAnsi"/>
                <w:bCs/>
                <w:color w:val="000000"/>
                <w:spacing w:val="-3"/>
                <w:lang w:val="en-GB" w:eastAsia="en-GB"/>
              </w:rPr>
            </w:pPr>
            <w:r w:rsidRPr="00FA1701">
              <w:rPr>
                <w:rFonts w:asciiTheme="minorHAnsi" w:eastAsia="Times New Roman" w:hAnsiTheme="minorHAnsi" w:cstheme="minorHAnsi"/>
                <w:bCs/>
                <w:color w:val="000000"/>
                <w:spacing w:val="-3"/>
                <w:lang w:val="en-GB" w:eastAsia="en-GB"/>
              </w:rPr>
              <w:t xml:space="preserve">September </w:t>
            </w:r>
            <w:r w:rsidR="004110C0" w:rsidRPr="00FA1701">
              <w:rPr>
                <w:rFonts w:asciiTheme="minorHAnsi" w:eastAsia="Times New Roman" w:hAnsiTheme="minorHAnsi" w:cstheme="minorHAnsi"/>
                <w:bCs/>
                <w:color w:val="000000"/>
                <w:spacing w:val="-3"/>
                <w:lang w:val="en-GB" w:eastAsia="en-GB"/>
              </w:rPr>
              <w:t>2023- October 2025</w:t>
            </w:r>
          </w:p>
          <w:p w14:paraId="78F2518C" w14:textId="77777777" w:rsidR="00D678C6" w:rsidRPr="00B8000E" w:rsidRDefault="00D678C6" w:rsidP="00D678C6">
            <w:pPr>
              <w:tabs>
                <w:tab w:val="center" w:pos="4320"/>
                <w:tab w:val="right" w:pos="8640"/>
              </w:tabs>
              <w:ind w:left="720"/>
              <w:jc w:val="both"/>
              <w:rPr>
                <w:rFonts w:eastAsia="Times New Roman" w:cs="Calibri"/>
                <w:spacing w:val="-3"/>
                <w:sz w:val="18"/>
                <w:szCs w:val="18"/>
                <w:lang w:val="en-GB" w:eastAsia="en-GB"/>
              </w:rPr>
            </w:pPr>
          </w:p>
        </w:tc>
      </w:tr>
      <w:tr w:rsidR="00D678C6" w:rsidRPr="00B8000E" w14:paraId="73CEF6F1" w14:textId="77777777" w:rsidTr="00D678C6">
        <w:trPr>
          <w:trHeight w:val="890"/>
        </w:trPr>
        <w:tc>
          <w:tcPr>
            <w:tcW w:w="9016" w:type="dxa"/>
          </w:tcPr>
          <w:p w14:paraId="4CCEFE86" w14:textId="7416FED6" w:rsidR="00D678C6" w:rsidRPr="00B8000E" w:rsidRDefault="00D678C6">
            <w:pPr>
              <w:numPr>
                <w:ilvl w:val="0"/>
                <w:numId w:val="30"/>
              </w:numPr>
              <w:tabs>
                <w:tab w:val="center" w:pos="4320"/>
                <w:tab w:val="right" w:pos="8640"/>
              </w:tabs>
              <w:jc w:val="both"/>
              <w:rPr>
                <w:rFonts w:eastAsia="Times New Roman" w:cs="Calibri"/>
                <w:b/>
                <w:spacing w:val="-3"/>
                <w:sz w:val="18"/>
                <w:szCs w:val="18"/>
                <w:lang w:val="en-GB" w:eastAsia="en-GB"/>
              </w:rPr>
            </w:pPr>
            <w:r w:rsidRPr="00B8000E">
              <w:rPr>
                <w:rFonts w:eastAsia="Times New Roman" w:cs="Calibri"/>
                <w:b/>
                <w:spacing w:val="-3"/>
                <w:sz w:val="18"/>
                <w:szCs w:val="18"/>
                <w:lang w:val="en-GB" w:eastAsia="en-GB"/>
              </w:rPr>
              <w:t>Competencies: [Please elaborate]</w:t>
            </w:r>
          </w:p>
          <w:p w14:paraId="3C07406F" w14:textId="11FFDB65" w:rsidR="00D678C6" w:rsidRPr="00B8000E" w:rsidRDefault="00D678C6">
            <w:pPr>
              <w:numPr>
                <w:ilvl w:val="1"/>
                <w:numId w:val="30"/>
              </w:numPr>
              <w:tabs>
                <w:tab w:val="center" w:pos="4320"/>
                <w:tab w:val="right" w:pos="8640"/>
              </w:tabs>
              <w:ind w:left="700"/>
              <w:jc w:val="both"/>
              <w:rPr>
                <w:rFonts w:eastAsia="Times New Roman" w:cs="Calibri"/>
                <w:spacing w:val="-3"/>
                <w:sz w:val="18"/>
                <w:szCs w:val="18"/>
                <w:lang w:val="en-GB" w:eastAsia="en-GB"/>
              </w:rPr>
            </w:pPr>
            <w:r w:rsidRPr="00B8000E">
              <w:rPr>
                <w:rFonts w:eastAsia="Times New Roman" w:cs="Calibri"/>
                <w:spacing w:val="-3"/>
                <w:sz w:val="18"/>
                <w:szCs w:val="18"/>
                <w:lang w:val="en-GB" w:eastAsia="en-GB"/>
              </w:rPr>
              <w:t>Technical/functional competencies required</w:t>
            </w:r>
          </w:p>
          <w:p w14:paraId="7D3FC66D" w14:textId="240009D9" w:rsidR="00D678C6" w:rsidRDefault="00D678C6">
            <w:pPr>
              <w:numPr>
                <w:ilvl w:val="1"/>
                <w:numId w:val="30"/>
              </w:numPr>
              <w:tabs>
                <w:tab w:val="center" w:pos="4320"/>
                <w:tab w:val="right" w:pos="8640"/>
              </w:tabs>
              <w:ind w:left="700"/>
              <w:jc w:val="both"/>
              <w:rPr>
                <w:rFonts w:eastAsia="Times New Roman" w:cs="Calibri"/>
                <w:spacing w:val="-3"/>
                <w:sz w:val="18"/>
                <w:szCs w:val="18"/>
                <w:lang w:val="en-GB" w:eastAsia="en-GB"/>
              </w:rPr>
            </w:pPr>
            <w:r w:rsidRPr="00B8000E">
              <w:rPr>
                <w:rFonts w:eastAsia="Times New Roman" w:cs="Calibri"/>
                <w:spacing w:val="-3"/>
                <w:sz w:val="18"/>
                <w:szCs w:val="18"/>
                <w:lang w:val="en-GB" w:eastAsia="en-GB"/>
              </w:rPr>
              <w:t>Other competencies, which while not required, can be an asset for the performance of services</w:t>
            </w:r>
          </w:p>
          <w:p w14:paraId="30868819" w14:textId="341FFEC0" w:rsidR="00717F2D" w:rsidRDefault="00717F2D" w:rsidP="00717F2D">
            <w:pPr>
              <w:tabs>
                <w:tab w:val="center" w:pos="4320"/>
                <w:tab w:val="right" w:pos="8640"/>
              </w:tabs>
              <w:jc w:val="both"/>
              <w:rPr>
                <w:rFonts w:eastAsia="Times New Roman" w:cs="Calibri"/>
                <w:spacing w:val="-3"/>
                <w:sz w:val="18"/>
                <w:szCs w:val="18"/>
                <w:lang w:val="en-GB" w:eastAsia="en-GB"/>
              </w:rPr>
            </w:pPr>
          </w:p>
          <w:p w14:paraId="4A7CD328" w14:textId="31BD8358" w:rsidR="00717F2D" w:rsidRDefault="00717F2D" w:rsidP="00717F2D">
            <w:pPr>
              <w:tabs>
                <w:tab w:val="center" w:pos="4320"/>
                <w:tab w:val="right" w:pos="8640"/>
              </w:tabs>
              <w:jc w:val="both"/>
              <w:rPr>
                <w:rFonts w:eastAsia="Times New Roman" w:cs="Calibri"/>
                <w:spacing w:val="-3"/>
                <w:sz w:val="18"/>
                <w:szCs w:val="18"/>
                <w:lang w:val="en-GB" w:eastAsia="en-GB"/>
              </w:rPr>
            </w:pPr>
          </w:p>
          <w:p w14:paraId="021B9DAC" w14:textId="77777777" w:rsidR="00717F2D" w:rsidRPr="00C93833" w:rsidRDefault="00717F2D" w:rsidP="00717F2D">
            <w:pPr>
              <w:jc w:val="both"/>
              <w:rPr>
                <w:rFonts w:eastAsia="Times New Roman" w:cstheme="minorHAnsi"/>
                <w:b/>
              </w:rPr>
            </w:pPr>
            <w:r w:rsidRPr="00C93833">
              <w:rPr>
                <w:rFonts w:eastAsia="Times New Roman" w:cstheme="minorHAnsi"/>
                <w:b/>
              </w:rPr>
              <w:t>Organizational competencies:</w:t>
            </w:r>
          </w:p>
          <w:p w14:paraId="787C8B33" w14:textId="77777777" w:rsidR="00717F2D" w:rsidRDefault="00717F2D" w:rsidP="00717F2D">
            <w:pPr>
              <w:contextualSpacing/>
              <w:jc w:val="both"/>
              <w:rPr>
                <w:rFonts w:asciiTheme="minorHAnsi" w:eastAsia="Times New Roman" w:hAnsiTheme="minorHAnsi" w:cstheme="minorHAnsi"/>
                <w:color w:val="000000"/>
                <w:spacing w:val="-3"/>
                <w:sz w:val="18"/>
                <w:szCs w:val="18"/>
                <w:lang w:val="en-GB" w:eastAsia="en-GB"/>
              </w:rPr>
            </w:pPr>
          </w:p>
          <w:p w14:paraId="5CF51AD0" w14:textId="55417E2C" w:rsidR="00717F2D" w:rsidRPr="003B4422" w:rsidRDefault="00717F2D">
            <w:pPr>
              <w:pStyle w:val="ListParagraph"/>
              <w:numPr>
                <w:ilvl w:val="0"/>
                <w:numId w:val="46"/>
              </w:numPr>
              <w:tabs>
                <w:tab w:val="left" w:pos="1"/>
                <w:tab w:val="left" w:pos="450"/>
                <w:tab w:val="left" w:pos="720"/>
              </w:tabs>
              <w:jc w:val="both"/>
              <w:rPr>
                <w:rFonts w:cstheme="minorHAnsi"/>
                <w:lang w:val="en-GB"/>
              </w:rPr>
            </w:pPr>
            <w:r>
              <w:rPr>
                <w:rFonts w:cstheme="minorHAnsi"/>
                <w:lang w:val="en-GB"/>
              </w:rPr>
              <w:t>At</w:t>
            </w:r>
            <w:r w:rsidR="00C17F77">
              <w:rPr>
                <w:rFonts w:cstheme="minorHAnsi"/>
                <w:lang w:val="en-GB"/>
              </w:rPr>
              <w:t xml:space="preserve"> </w:t>
            </w:r>
            <w:r>
              <w:rPr>
                <w:rFonts w:cstheme="minorHAnsi"/>
                <w:lang w:val="en-GB"/>
              </w:rPr>
              <w:t xml:space="preserve">least 5 years of </w:t>
            </w:r>
            <w:r w:rsidRPr="003B4422">
              <w:rPr>
                <w:rFonts w:cstheme="minorHAnsi"/>
                <w:lang w:val="en-GB"/>
              </w:rPr>
              <w:t>experience of implementing</w:t>
            </w:r>
            <w:r>
              <w:rPr>
                <w:rFonts w:cstheme="minorHAnsi"/>
                <w:lang w:val="en-GB"/>
              </w:rPr>
              <w:t xml:space="preserve"> successful innovative </w:t>
            </w:r>
            <w:r w:rsidRPr="003B4422">
              <w:rPr>
                <w:rFonts w:cstheme="minorHAnsi"/>
                <w:lang w:val="en-GB"/>
              </w:rPr>
              <w:t>projects at factory and community level in textile sector</w:t>
            </w:r>
            <w:r>
              <w:rPr>
                <w:rFonts w:cstheme="minorHAnsi"/>
                <w:lang w:val="en-GB"/>
              </w:rPr>
              <w:t xml:space="preserve"> with a focus on addressing </w:t>
            </w:r>
            <w:proofErr w:type="gramStart"/>
            <w:r>
              <w:rPr>
                <w:rFonts w:cstheme="minorHAnsi"/>
                <w:lang w:val="en-GB"/>
              </w:rPr>
              <w:t>gender based</w:t>
            </w:r>
            <w:proofErr w:type="gramEnd"/>
            <w:r>
              <w:rPr>
                <w:rFonts w:cstheme="minorHAnsi"/>
                <w:lang w:val="en-GB"/>
              </w:rPr>
              <w:t xml:space="preserve"> violence </w:t>
            </w:r>
          </w:p>
          <w:p w14:paraId="42129513" w14:textId="77777777" w:rsidR="00717F2D" w:rsidRDefault="00717F2D">
            <w:pPr>
              <w:pStyle w:val="ListParagraph"/>
              <w:numPr>
                <w:ilvl w:val="0"/>
                <w:numId w:val="46"/>
              </w:numPr>
              <w:jc w:val="both"/>
              <w:rPr>
                <w:rFonts w:cstheme="minorHAnsi"/>
              </w:rPr>
            </w:pPr>
            <w:r>
              <w:rPr>
                <w:rFonts w:cstheme="minorHAnsi"/>
              </w:rPr>
              <w:t>Strong experience of working with a multi-stakeholder programme, including government and corporates</w:t>
            </w:r>
          </w:p>
          <w:p w14:paraId="5DEDC8E0" w14:textId="77777777" w:rsidR="00717F2D" w:rsidRPr="003B4422" w:rsidRDefault="00717F2D">
            <w:pPr>
              <w:pStyle w:val="ListParagraph"/>
              <w:numPr>
                <w:ilvl w:val="0"/>
                <w:numId w:val="46"/>
              </w:numPr>
              <w:jc w:val="both"/>
              <w:rPr>
                <w:rFonts w:cstheme="minorHAnsi"/>
              </w:rPr>
            </w:pPr>
            <w:r w:rsidRPr="003B4422">
              <w:rPr>
                <w:rFonts w:cstheme="minorHAnsi"/>
              </w:rPr>
              <w:t>Substantial experience of working with Central Ministries/ State Departments, and other government agencies for implementing programs related to addressing sexual harassment in the workplace</w:t>
            </w:r>
          </w:p>
          <w:p w14:paraId="06402474" w14:textId="77777777" w:rsidR="00717F2D" w:rsidRPr="003B4422" w:rsidRDefault="00717F2D">
            <w:pPr>
              <w:pStyle w:val="ListParagraph"/>
              <w:numPr>
                <w:ilvl w:val="0"/>
                <w:numId w:val="46"/>
              </w:numPr>
              <w:jc w:val="both"/>
              <w:rPr>
                <w:rFonts w:cstheme="minorHAnsi"/>
              </w:rPr>
            </w:pPr>
            <w:r>
              <w:rPr>
                <w:rFonts w:cstheme="minorHAnsi"/>
              </w:rPr>
              <w:t xml:space="preserve">Demonstrated </w:t>
            </w:r>
            <w:r w:rsidRPr="003B4422">
              <w:rPr>
                <w:rFonts w:cstheme="minorHAnsi"/>
              </w:rPr>
              <w:t xml:space="preserve">experience in </w:t>
            </w:r>
            <w:r w:rsidRPr="003B4422">
              <w:rPr>
                <w:rFonts w:cstheme="minorHAnsi"/>
                <w:lang w:val="en-GB"/>
              </w:rPr>
              <w:t>conducting baseline</w:t>
            </w:r>
            <w:r>
              <w:rPr>
                <w:rFonts w:cstheme="minorHAnsi"/>
                <w:lang w:val="en-GB"/>
              </w:rPr>
              <w:t xml:space="preserve"> research</w:t>
            </w:r>
            <w:r w:rsidRPr="003B4422">
              <w:rPr>
                <w:rFonts w:cstheme="minorHAnsi"/>
                <w:lang w:val="en-GB"/>
              </w:rPr>
              <w:t>, with mixed-methods skills and having flexibility in using non-traditional and innovative methods</w:t>
            </w:r>
            <w:r>
              <w:rPr>
                <w:rFonts w:cstheme="minorHAnsi"/>
                <w:lang w:val="en-GB"/>
              </w:rPr>
              <w:t xml:space="preserve"> preferably in the areas of ending </w:t>
            </w:r>
            <w:proofErr w:type="gramStart"/>
            <w:r>
              <w:rPr>
                <w:rFonts w:cstheme="minorHAnsi"/>
                <w:lang w:val="en-GB"/>
              </w:rPr>
              <w:t>gender based</w:t>
            </w:r>
            <w:proofErr w:type="gramEnd"/>
            <w:r>
              <w:rPr>
                <w:rFonts w:cstheme="minorHAnsi"/>
                <w:lang w:val="en-GB"/>
              </w:rPr>
              <w:t xml:space="preserve"> violence </w:t>
            </w:r>
          </w:p>
          <w:p w14:paraId="65C318E8" w14:textId="77777777" w:rsidR="00717F2D" w:rsidRPr="003B4422" w:rsidRDefault="00717F2D">
            <w:pPr>
              <w:pStyle w:val="ListParagraph"/>
              <w:numPr>
                <w:ilvl w:val="0"/>
                <w:numId w:val="46"/>
              </w:numPr>
              <w:tabs>
                <w:tab w:val="left" w:pos="1"/>
                <w:tab w:val="left" w:pos="450"/>
                <w:tab w:val="left" w:pos="720"/>
              </w:tabs>
              <w:jc w:val="both"/>
              <w:rPr>
                <w:rFonts w:cstheme="minorHAnsi"/>
                <w:lang w:val="en-GB"/>
              </w:rPr>
            </w:pPr>
            <w:r w:rsidRPr="003B4422">
              <w:rPr>
                <w:rFonts w:cstheme="minorHAnsi"/>
                <w:lang w:val="en-GB"/>
              </w:rPr>
              <w:t xml:space="preserve">A strong commitment to delivering timely and high-quality results, </w:t>
            </w:r>
            <w:proofErr w:type="gramStart"/>
            <w:r w:rsidRPr="003B4422">
              <w:rPr>
                <w:rFonts w:cstheme="minorHAnsi"/>
                <w:lang w:val="en-GB"/>
              </w:rPr>
              <w:t>i.e.</w:t>
            </w:r>
            <w:proofErr w:type="gramEnd"/>
            <w:r w:rsidRPr="003B4422">
              <w:rPr>
                <w:rFonts w:cstheme="minorHAnsi"/>
                <w:lang w:val="en-GB"/>
              </w:rPr>
              <w:t xml:space="preserve"> credible evaluation and its report that can be used</w:t>
            </w:r>
          </w:p>
          <w:p w14:paraId="089F60EA" w14:textId="77777777" w:rsidR="00717F2D" w:rsidRPr="003B4422" w:rsidRDefault="00717F2D">
            <w:pPr>
              <w:pStyle w:val="ListParagraph"/>
              <w:numPr>
                <w:ilvl w:val="0"/>
                <w:numId w:val="46"/>
              </w:numPr>
              <w:jc w:val="both"/>
              <w:rPr>
                <w:rFonts w:cstheme="minorHAnsi"/>
              </w:rPr>
            </w:pPr>
            <w:r>
              <w:rPr>
                <w:rFonts w:cstheme="minorHAnsi"/>
              </w:rPr>
              <w:t>Demonstrated experience of working with private sector</w:t>
            </w:r>
          </w:p>
          <w:p w14:paraId="6555A24F" w14:textId="21C65419" w:rsidR="00717F2D" w:rsidRPr="00FA1701" w:rsidRDefault="00717F2D">
            <w:pPr>
              <w:pStyle w:val="ListParagraph"/>
              <w:numPr>
                <w:ilvl w:val="0"/>
                <w:numId w:val="46"/>
              </w:numPr>
              <w:jc w:val="both"/>
              <w:rPr>
                <w:rFonts w:cstheme="minorHAnsi"/>
              </w:rPr>
            </w:pPr>
            <w:r w:rsidRPr="00FA1701">
              <w:rPr>
                <w:rFonts w:cstheme="minorHAnsi"/>
              </w:rPr>
              <w:t xml:space="preserve">Prior </w:t>
            </w:r>
            <w:r w:rsidR="00FA1701" w:rsidRPr="00FA1701">
              <w:rPr>
                <w:rFonts w:cstheme="minorHAnsi"/>
              </w:rPr>
              <w:t>e</w:t>
            </w:r>
            <w:r w:rsidRPr="00FA1701">
              <w:rPr>
                <w:rFonts w:cstheme="minorHAnsi"/>
              </w:rPr>
              <w:t>xperience</w:t>
            </w:r>
            <w:r w:rsidR="00F83CF6" w:rsidRPr="00FA1701">
              <w:rPr>
                <w:rFonts w:cstheme="minorHAnsi"/>
              </w:rPr>
              <w:t xml:space="preserve"> on working with UN agencies</w:t>
            </w:r>
            <w:r w:rsidRPr="00FA1701">
              <w:rPr>
                <w:rFonts w:cstheme="minorHAnsi"/>
              </w:rPr>
              <w:t xml:space="preserve"> </w:t>
            </w:r>
            <w:r w:rsidR="00FA1701" w:rsidRPr="00FA1701">
              <w:rPr>
                <w:rFonts w:cstheme="minorHAnsi"/>
              </w:rPr>
              <w:t xml:space="preserve">as a partner </w:t>
            </w:r>
            <w:r w:rsidRPr="00FA1701">
              <w:rPr>
                <w:rFonts w:cstheme="minorHAnsi"/>
              </w:rPr>
              <w:t>is an added advantage.</w:t>
            </w:r>
          </w:p>
          <w:p w14:paraId="21409E79" w14:textId="77777777" w:rsidR="00717F2D" w:rsidRPr="00497016" w:rsidRDefault="00717F2D">
            <w:pPr>
              <w:pStyle w:val="ListParagraph"/>
              <w:numPr>
                <w:ilvl w:val="0"/>
                <w:numId w:val="46"/>
              </w:numPr>
              <w:rPr>
                <w:rFonts w:eastAsia="Times New Roman" w:cstheme="minorHAnsi"/>
                <w:color w:val="000000"/>
                <w:spacing w:val="-3"/>
                <w:lang w:val="en-GB" w:eastAsia="en-GB"/>
              </w:rPr>
            </w:pPr>
            <w:r w:rsidRPr="00497016">
              <w:rPr>
                <w:rFonts w:cstheme="minorHAnsi"/>
              </w:rPr>
              <w:t xml:space="preserve">The proposal must also include the brief of the sub-partner organization, in case, if the proponent wishes to engage (for ex., rationale of selections, roles, responsibility and accountability). </w:t>
            </w:r>
          </w:p>
          <w:p w14:paraId="470C3F67" w14:textId="77777777" w:rsidR="00717F2D" w:rsidRDefault="00717F2D" w:rsidP="00717F2D">
            <w:pPr>
              <w:jc w:val="both"/>
              <w:rPr>
                <w:rFonts w:cstheme="minorHAnsi"/>
              </w:rPr>
            </w:pPr>
          </w:p>
          <w:p w14:paraId="3BE93C24" w14:textId="77777777" w:rsidR="00717F2D" w:rsidRPr="00C93833" w:rsidRDefault="00717F2D" w:rsidP="00717F2D">
            <w:pPr>
              <w:tabs>
                <w:tab w:val="left" w:pos="1180"/>
              </w:tabs>
              <w:ind w:right="274"/>
              <w:jc w:val="both"/>
              <w:rPr>
                <w:rFonts w:eastAsia="Times New Roman" w:cstheme="minorHAnsi"/>
                <w:b/>
              </w:rPr>
            </w:pPr>
            <w:r w:rsidRPr="00C93833">
              <w:rPr>
                <w:rFonts w:eastAsia="Times New Roman" w:cstheme="minorHAnsi"/>
                <w:b/>
              </w:rPr>
              <w:t xml:space="preserve">Qualifications and competencies </w:t>
            </w:r>
            <w:r w:rsidRPr="00C93833">
              <w:rPr>
                <w:rFonts w:cstheme="minorHAnsi"/>
                <w:b/>
                <w:iCs/>
                <w:lang w:val="en-GB"/>
              </w:rPr>
              <w:t>of</w:t>
            </w:r>
            <w:r w:rsidRPr="00C93833">
              <w:rPr>
                <w:rFonts w:eastAsia="Times New Roman" w:cstheme="minorHAnsi"/>
                <w:b/>
                <w:iCs/>
              </w:rPr>
              <w:t xml:space="preserve"> </w:t>
            </w:r>
            <w:r w:rsidRPr="00C93833">
              <w:rPr>
                <w:rFonts w:eastAsia="Times New Roman" w:cstheme="minorHAnsi"/>
                <w:b/>
              </w:rPr>
              <w:t>Team Leader:</w:t>
            </w:r>
          </w:p>
          <w:p w14:paraId="7DB5163A" w14:textId="77777777" w:rsidR="00717F2D" w:rsidRDefault="00717F2D" w:rsidP="00717F2D">
            <w:pPr>
              <w:jc w:val="both"/>
              <w:rPr>
                <w:rFonts w:cstheme="minorHAnsi"/>
              </w:rPr>
            </w:pPr>
          </w:p>
          <w:p w14:paraId="2722B784" w14:textId="77777777" w:rsidR="00717F2D" w:rsidRPr="003B4422" w:rsidRDefault="00717F2D">
            <w:pPr>
              <w:numPr>
                <w:ilvl w:val="0"/>
                <w:numId w:val="46"/>
              </w:numPr>
              <w:spacing w:line="293" w:lineRule="atLeast"/>
              <w:jc w:val="both"/>
              <w:textAlignment w:val="baseline"/>
              <w:rPr>
                <w:rFonts w:asciiTheme="minorHAnsi" w:eastAsia="Times New Roman" w:hAnsiTheme="minorHAnsi" w:cstheme="minorHAnsi"/>
                <w:lang w:eastAsia="en-IN"/>
              </w:rPr>
            </w:pPr>
            <w:r>
              <w:rPr>
                <w:rFonts w:asciiTheme="minorHAnsi" w:eastAsia="Times New Roman" w:hAnsiTheme="minorHAnsi" w:cstheme="minorHAnsi"/>
                <w:lang w:eastAsia="en-IN"/>
              </w:rPr>
              <w:t>Advanced University degree with 7</w:t>
            </w:r>
            <w:r w:rsidRPr="003B4422">
              <w:rPr>
                <w:rFonts w:asciiTheme="minorHAnsi" w:eastAsia="Times New Roman" w:hAnsiTheme="minorHAnsi" w:cstheme="minorHAnsi"/>
                <w:lang w:eastAsia="en-IN"/>
              </w:rPr>
              <w:t xml:space="preserve"> years of relevant professional experience in project design, implementation, management, monitoring especially in the </w:t>
            </w:r>
            <w:proofErr w:type="gramStart"/>
            <w:r w:rsidRPr="003B4422">
              <w:rPr>
                <w:rFonts w:asciiTheme="minorHAnsi" w:eastAsia="Times New Roman" w:hAnsiTheme="minorHAnsi" w:cstheme="minorHAnsi"/>
                <w:lang w:eastAsia="en-IN"/>
              </w:rPr>
              <w:t>areas</w:t>
            </w:r>
            <w:proofErr w:type="gramEnd"/>
            <w:r w:rsidRPr="003B4422">
              <w:rPr>
                <w:rFonts w:asciiTheme="minorHAnsi" w:eastAsia="Times New Roman" w:hAnsiTheme="minorHAnsi" w:cstheme="minorHAnsi"/>
                <w:lang w:eastAsia="en-IN"/>
              </w:rPr>
              <w:t xml:space="preserve"> violence against women</w:t>
            </w:r>
            <w:r>
              <w:rPr>
                <w:rFonts w:asciiTheme="minorHAnsi" w:eastAsia="Times New Roman" w:hAnsiTheme="minorHAnsi" w:cstheme="minorHAnsi"/>
                <w:lang w:eastAsia="en-IN"/>
              </w:rPr>
              <w:t xml:space="preserve"> and its intersections with women’s economic empowerment</w:t>
            </w:r>
          </w:p>
          <w:p w14:paraId="79E713F3" w14:textId="77777777" w:rsidR="00717F2D" w:rsidRDefault="00717F2D">
            <w:pPr>
              <w:numPr>
                <w:ilvl w:val="0"/>
                <w:numId w:val="46"/>
              </w:numPr>
              <w:spacing w:line="293" w:lineRule="atLeast"/>
              <w:jc w:val="both"/>
              <w:textAlignment w:val="baseline"/>
              <w:rPr>
                <w:rFonts w:asciiTheme="minorHAnsi" w:eastAsia="Times New Roman" w:hAnsiTheme="minorHAnsi" w:cstheme="minorHAnsi"/>
                <w:lang w:eastAsia="en-IN"/>
              </w:rPr>
            </w:pPr>
            <w:r w:rsidRPr="003B4422">
              <w:rPr>
                <w:rFonts w:asciiTheme="minorHAnsi" w:eastAsia="Times New Roman" w:hAnsiTheme="minorHAnsi" w:cstheme="minorHAnsi"/>
                <w:lang w:eastAsia="en-IN"/>
              </w:rPr>
              <w:t xml:space="preserve">At least </w:t>
            </w:r>
            <w:r>
              <w:rPr>
                <w:rFonts w:asciiTheme="minorHAnsi" w:eastAsia="Times New Roman" w:hAnsiTheme="minorHAnsi" w:cstheme="minorHAnsi"/>
                <w:lang w:eastAsia="en-IN"/>
              </w:rPr>
              <w:t>5</w:t>
            </w:r>
            <w:r w:rsidRPr="003B4422">
              <w:rPr>
                <w:rFonts w:asciiTheme="minorHAnsi" w:eastAsia="Times New Roman" w:hAnsiTheme="minorHAnsi" w:cstheme="minorHAnsi"/>
                <w:lang w:eastAsia="en-IN"/>
              </w:rPr>
              <w:t xml:space="preserve"> or more years of experience working in the textile supply chain </w:t>
            </w:r>
            <w:r>
              <w:rPr>
                <w:rFonts w:asciiTheme="minorHAnsi" w:eastAsia="Times New Roman" w:hAnsiTheme="minorHAnsi" w:cstheme="minorHAnsi"/>
                <w:lang w:eastAsia="en-IN"/>
              </w:rPr>
              <w:t xml:space="preserve">or similar industry value chain </w:t>
            </w:r>
          </w:p>
          <w:p w14:paraId="30F538AE" w14:textId="5DE33CB0" w:rsidR="00717F2D" w:rsidRPr="003B4422" w:rsidRDefault="00717F2D">
            <w:pPr>
              <w:numPr>
                <w:ilvl w:val="0"/>
                <w:numId w:val="46"/>
              </w:numPr>
              <w:spacing w:line="293" w:lineRule="atLeast"/>
              <w:jc w:val="both"/>
              <w:textAlignment w:val="baseline"/>
              <w:rPr>
                <w:rFonts w:asciiTheme="minorHAnsi" w:eastAsia="Times New Roman" w:hAnsiTheme="minorHAnsi" w:cstheme="minorHAnsi"/>
                <w:lang w:eastAsia="en-IN"/>
              </w:rPr>
            </w:pPr>
            <w:r>
              <w:rPr>
                <w:rFonts w:asciiTheme="minorHAnsi" w:eastAsia="Times New Roman" w:hAnsiTheme="minorHAnsi" w:cstheme="minorHAnsi"/>
                <w:lang w:eastAsia="en-IN"/>
              </w:rPr>
              <w:t>In</w:t>
            </w:r>
            <w:r w:rsidR="00C17F77">
              <w:rPr>
                <w:rFonts w:asciiTheme="minorHAnsi" w:eastAsia="Times New Roman" w:hAnsiTheme="minorHAnsi" w:cstheme="minorHAnsi"/>
                <w:lang w:eastAsia="en-IN"/>
              </w:rPr>
              <w:t xml:space="preserve"> </w:t>
            </w:r>
            <w:r>
              <w:rPr>
                <w:rFonts w:asciiTheme="minorHAnsi" w:eastAsia="Times New Roman" w:hAnsiTheme="minorHAnsi" w:cstheme="minorHAnsi"/>
                <w:lang w:eastAsia="en-IN"/>
              </w:rPr>
              <w:t>d</w:t>
            </w:r>
            <w:r w:rsidR="00C17F77">
              <w:rPr>
                <w:rFonts w:asciiTheme="minorHAnsi" w:eastAsia="Times New Roman" w:hAnsiTheme="minorHAnsi" w:cstheme="minorHAnsi"/>
                <w:lang w:eastAsia="en-IN"/>
              </w:rPr>
              <w:t>e</w:t>
            </w:r>
            <w:r>
              <w:rPr>
                <w:rFonts w:asciiTheme="minorHAnsi" w:eastAsia="Times New Roman" w:hAnsiTheme="minorHAnsi" w:cstheme="minorHAnsi"/>
                <w:lang w:eastAsia="en-IN"/>
              </w:rPr>
              <w:t>pth understanding of relevant policies and programmes impacting women’s workers in the textile supply chains</w:t>
            </w:r>
          </w:p>
          <w:p w14:paraId="4A8C3829" w14:textId="77777777" w:rsidR="00717F2D" w:rsidRPr="003B4422" w:rsidRDefault="00717F2D">
            <w:pPr>
              <w:pStyle w:val="ListParagraph"/>
              <w:numPr>
                <w:ilvl w:val="0"/>
                <w:numId w:val="46"/>
              </w:numPr>
              <w:tabs>
                <w:tab w:val="left" w:pos="1"/>
                <w:tab w:val="left" w:pos="450"/>
                <w:tab w:val="left" w:pos="720"/>
              </w:tabs>
              <w:jc w:val="both"/>
              <w:rPr>
                <w:rFonts w:cstheme="minorHAnsi"/>
                <w:lang w:val="en-GB"/>
              </w:rPr>
            </w:pPr>
            <w:r w:rsidRPr="003B4422">
              <w:rPr>
                <w:rFonts w:cstheme="minorHAnsi"/>
                <w:lang w:val="en-GB"/>
              </w:rPr>
              <w:t xml:space="preserve">Expertise in gender and human-rights based approaches and issues of violence against women and girls, women safety. </w:t>
            </w:r>
          </w:p>
          <w:p w14:paraId="00536BA5" w14:textId="77777777" w:rsidR="00717F2D" w:rsidRPr="003B4422" w:rsidRDefault="00717F2D">
            <w:pPr>
              <w:numPr>
                <w:ilvl w:val="0"/>
                <w:numId w:val="46"/>
              </w:numPr>
              <w:spacing w:line="293" w:lineRule="atLeast"/>
              <w:jc w:val="both"/>
              <w:textAlignment w:val="baseline"/>
              <w:rPr>
                <w:rFonts w:asciiTheme="minorHAnsi" w:eastAsia="Times New Roman" w:hAnsiTheme="minorHAnsi" w:cstheme="minorHAnsi"/>
                <w:lang w:eastAsia="en-IN"/>
              </w:rPr>
            </w:pPr>
            <w:r w:rsidRPr="003B4422">
              <w:rPr>
                <w:rFonts w:cstheme="minorHAnsi"/>
                <w:lang w:val="en-GB"/>
              </w:rPr>
              <w:t>Experience in collecting and analysing quantitative and qualitative data</w:t>
            </w:r>
          </w:p>
          <w:p w14:paraId="1B5537E4" w14:textId="77777777" w:rsidR="00717F2D" w:rsidRPr="003B4422" w:rsidRDefault="00717F2D">
            <w:pPr>
              <w:numPr>
                <w:ilvl w:val="0"/>
                <w:numId w:val="46"/>
              </w:numPr>
              <w:spacing w:line="293" w:lineRule="atLeast"/>
              <w:jc w:val="both"/>
              <w:textAlignment w:val="baseline"/>
              <w:rPr>
                <w:rFonts w:asciiTheme="minorHAnsi" w:eastAsia="Times New Roman" w:hAnsiTheme="minorHAnsi" w:cstheme="minorHAnsi"/>
                <w:lang w:eastAsia="en-IN"/>
              </w:rPr>
            </w:pPr>
            <w:r w:rsidRPr="003B4422">
              <w:rPr>
                <w:rFonts w:asciiTheme="minorHAnsi" w:eastAsia="Times New Roman" w:hAnsiTheme="minorHAnsi" w:cstheme="minorHAnsi"/>
                <w:lang w:eastAsia="en-IN"/>
              </w:rPr>
              <w:t xml:space="preserve">Knowledge of procurement processes in the textile industry at the factory and global brands level  </w:t>
            </w:r>
          </w:p>
          <w:p w14:paraId="2F4DD9FB" w14:textId="77777777" w:rsidR="00717F2D" w:rsidRPr="003B4422" w:rsidRDefault="00717F2D">
            <w:pPr>
              <w:numPr>
                <w:ilvl w:val="0"/>
                <w:numId w:val="46"/>
              </w:numPr>
              <w:spacing w:line="293" w:lineRule="atLeast"/>
              <w:jc w:val="both"/>
              <w:textAlignment w:val="baseline"/>
              <w:rPr>
                <w:rFonts w:asciiTheme="minorHAnsi" w:eastAsia="Times New Roman" w:hAnsiTheme="minorHAnsi" w:cstheme="minorHAnsi"/>
                <w:lang w:eastAsia="en-IN"/>
              </w:rPr>
            </w:pPr>
            <w:r w:rsidRPr="003B4422">
              <w:rPr>
                <w:rFonts w:asciiTheme="minorHAnsi" w:eastAsia="Times New Roman" w:hAnsiTheme="minorHAnsi" w:cstheme="minorHAnsi"/>
                <w:lang w:eastAsia="en-IN"/>
              </w:rPr>
              <w:t>Experience in engaging or having worked for/with international apparel brands</w:t>
            </w:r>
          </w:p>
          <w:p w14:paraId="58B0443B" w14:textId="77777777" w:rsidR="00717F2D" w:rsidRDefault="00717F2D">
            <w:pPr>
              <w:numPr>
                <w:ilvl w:val="0"/>
                <w:numId w:val="46"/>
              </w:numPr>
              <w:spacing w:line="293" w:lineRule="atLeast"/>
              <w:jc w:val="both"/>
              <w:textAlignment w:val="baseline"/>
              <w:rPr>
                <w:rFonts w:asciiTheme="minorHAnsi" w:eastAsia="Times New Roman" w:hAnsiTheme="minorHAnsi" w:cstheme="minorHAnsi"/>
                <w:lang w:eastAsia="en-IN"/>
              </w:rPr>
            </w:pPr>
            <w:r w:rsidRPr="003B4422">
              <w:rPr>
                <w:rFonts w:asciiTheme="minorHAnsi" w:eastAsia="Times New Roman" w:hAnsiTheme="minorHAnsi" w:cstheme="minorHAnsi"/>
                <w:lang w:eastAsia="en-IN"/>
              </w:rPr>
              <w:t>Substantial relevant experience and expertise in managing multi stakeholder/partners projects preferably in textile supply chains</w:t>
            </w:r>
          </w:p>
          <w:p w14:paraId="2C9DD2E7" w14:textId="77777777" w:rsidR="00F30837" w:rsidRPr="003B4422" w:rsidRDefault="00F30837">
            <w:pPr>
              <w:pStyle w:val="ListParagraph"/>
              <w:numPr>
                <w:ilvl w:val="0"/>
                <w:numId w:val="46"/>
              </w:numPr>
              <w:pBdr>
                <w:top w:val="nil"/>
                <w:left w:val="nil"/>
                <w:bottom w:val="nil"/>
                <w:right w:val="nil"/>
                <w:between w:val="nil"/>
              </w:pBdr>
              <w:jc w:val="both"/>
              <w:rPr>
                <w:rFonts w:cstheme="minorHAnsi"/>
              </w:rPr>
            </w:pPr>
            <w:r w:rsidRPr="003B4422">
              <w:rPr>
                <w:rFonts w:cstheme="minorHAnsi"/>
              </w:rPr>
              <w:t xml:space="preserve">Fluency in English is a must. </w:t>
            </w:r>
          </w:p>
          <w:p w14:paraId="68676F90" w14:textId="77777777" w:rsidR="00CC0B9C" w:rsidRPr="00C63CC6" w:rsidRDefault="00CC0B9C">
            <w:pPr>
              <w:pStyle w:val="ListParagraph"/>
              <w:numPr>
                <w:ilvl w:val="0"/>
                <w:numId w:val="46"/>
              </w:numPr>
              <w:pBdr>
                <w:top w:val="nil"/>
                <w:left w:val="nil"/>
                <w:bottom w:val="nil"/>
                <w:right w:val="nil"/>
                <w:between w:val="nil"/>
              </w:pBdr>
              <w:jc w:val="both"/>
              <w:rPr>
                <w:rFonts w:cstheme="minorHAnsi"/>
              </w:rPr>
            </w:pPr>
            <w:r w:rsidRPr="003B4422">
              <w:rPr>
                <w:rFonts w:cstheme="minorHAnsi"/>
              </w:rPr>
              <w:t xml:space="preserve">Working knowledge of Tamil </w:t>
            </w:r>
            <w:r>
              <w:rPr>
                <w:rFonts w:cstheme="minorHAnsi"/>
              </w:rPr>
              <w:t>preferred</w:t>
            </w:r>
          </w:p>
          <w:p w14:paraId="25054096" w14:textId="77777777" w:rsidR="007E0F2D" w:rsidRPr="003B4422" w:rsidRDefault="007E0F2D" w:rsidP="00BF5F5B">
            <w:pPr>
              <w:spacing w:line="293" w:lineRule="atLeast"/>
              <w:ind w:left="360"/>
              <w:jc w:val="both"/>
              <w:textAlignment w:val="baseline"/>
              <w:rPr>
                <w:rFonts w:asciiTheme="minorHAnsi" w:eastAsia="Times New Roman" w:hAnsiTheme="minorHAnsi" w:cstheme="minorHAnsi"/>
                <w:lang w:eastAsia="en-IN"/>
              </w:rPr>
            </w:pPr>
          </w:p>
          <w:p w14:paraId="7D36614C" w14:textId="77777777" w:rsidR="00717F2D" w:rsidRDefault="00717F2D" w:rsidP="00717F2D">
            <w:pPr>
              <w:spacing w:line="293" w:lineRule="atLeast"/>
              <w:jc w:val="both"/>
              <w:textAlignment w:val="baseline"/>
              <w:rPr>
                <w:rFonts w:ascii="Candara" w:eastAsia="Times New Roman" w:hAnsi="Candara" w:cstheme="minorHAnsi"/>
                <w:lang w:eastAsia="en-IN"/>
              </w:rPr>
            </w:pPr>
          </w:p>
          <w:p w14:paraId="2A3FA6F5" w14:textId="77777777" w:rsidR="00717F2D" w:rsidRPr="00C93833" w:rsidRDefault="00717F2D" w:rsidP="00717F2D">
            <w:pPr>
              <w:tabs>
                <w:tab w:val="left" w:pos="1180"/>
              </w:tabs>
              <w:ind w:right="274"/>
              <w:jc w:val="both"/>
              <w:rPr>
                <w:rFonts w:cstheme="minorHAnsi"/>
                <w:b/>
                <w:bCs/>
                <w:iCs/>
              </w:rPr>
            </w:pPr>
            <w:r w:rsidRPr="00C93833">
              <w:rPr>
                <w:rFonts w:cstheme="minorHAnsi"/>
                <w:b/>
                <w:bCs/>
                <w:iCs/>
                <w:lang w:val="en-GB"/>
              </w:rPr>
              <w:t>Qualifications and competencies of Team Members:</w:t>
            </w:r>
          </w:p>
          <w:p w14:paraId="66F4D2B4" w14:textId="77777777" w:rsidR="00717F2D" w:rsidRPr="003B4422" w:rsidRDefault="00717F2D">
            <w:pPr>
              <w:pStyle w:val="ListParagraph"/>
              <w:numPr>
                <w:ilvl w:val="0"/>
                <w:numId w:val="46"/>
              </w:numPr>
              <w:pBdr>
                <w:top w:val="nil"/>
                <w:left w:val="nil"/>
                <w:bottom w:val="nil"/>
                <w:right w:val="nil"/>
                <w:between w:val="nil"/>
              </w:pBdr>
              <w:jc w:val="both"/>
              <w:rPr>
                <w:rFonts w:cstheme="minorHAnsi"/>
              </w:rPr>
            </w:pPr>
            <w:r w:rsidRPr="003B4422">
              <w:rPr>
                <w:rFonts w:cstheme="minorHAnsi"/>
              </w:rPr>
              <w:t xml:space="preserve">Must have a minimum of 3 years’ experience in coordinating projects preferably on Violence against women, Gender Equality and Women Empowerment </w:t>
            </w:r>
          </w:p>
          <w:p w14:paraId="59442B17" w14:textId="77777777" w:rsidR="00717F2D" w:rsidRPr="00C205FE" w:rsidRDefault="00717F2D">
            <w:pPr>
              <w:pStyle w:val="ListParagraph"/>
              <w:numPr>
                <w:ilvl w:val="0"/>
                <w:numId w:val="46"/>
              </w:numPr>
              <w:pBdr>
                <w:top w:val="nil"/>
                <w:left w:val="nil"/>
                <w:bottom w:val="nil"/>
                <w:right w:val="nil"/>
                <w:between w:val="nil"/>
              </w:pBdr>
              <w:jc w:val="both"/>
              <w:rPr>
                <w:rFonts w:cstheme="minorHAnsi"/>
              </w:rPr>
            </w:pPr>
            <w:r w:rsidRPr="00C205FE">
              <w:rPr>
                <w:rFonts w:cstheme="minorHAnsi"/>
              </w:rPr>
              <w:t xml:space="preserve">Must have </w:t>
            </w:r>
            <w:proofErr w:type="gramStart"/>
            <w:r w:rsidRPr="00C205FE">
              <w:rPr>
                <w:rFonts w:cstheme="minorHAnsi"/>
              </w:rPr>
              <w:t>Bachelor’s</w:t>
            </w:r>
            <w:proofErr w:type="gramEnd"/>
            <w:r w:rsidRPr="00C205FE">
              <w:rPr>
                <w:rFonts w:cstheme="minorHAnsi"/>
              </w:rPr>
              <w:t xml:space="preserve"> or equivalent degree in the field of social sciences, gender, social work and related area.</w:t>
            </w:r>
          </w:p>
          <w:p w14:paraId="2735FA2F" w14:textId="77777777" w:rsidR="00717F2D" w:rsidRPr="003B4422" w:rsidRDefault="00717F2D">
            <w:pPr>
              <w:pStyle w:val="ListParagraph"/>
              <w:numPr>
                <w:ilvl w:val="0"/>
                <w:numId w:val="46"/>
              </w:numPr>
              <w:pBdr>
                <w:top w:val="nil"/>
                <w:left w:val="nil"/>
                <w:bottom w:val="nil"/>
                <w:right w:val="nil"/>
                <w:between w:val="nil"/>
              </w:pBdr>
              <w:jc w:val="both"/>
              <w:rPr>
                <w:rFonts w:cstheme="minorHAnsi"/>
              </w:rPr>
            </w:pPr>
            <w:r w:rsidRPr="003B4422">
              <w:rPr>
                <w:rFonts w:cstheme="minorHAnsi"/>
              </w:rPr>
              <w:t>Experience in work related to supply chain, especially in textile industry related to EVAW/gender equality or EVAW is desirable</w:t>
            </w:r>
          </w:p>
          <w:p w14:paraId="5CCB94F8" w14:textId="77777777" w:rsidR="00717F2D" w:rsidRPr="003B4422" w:rsidRDefault="00717F2D">
            <w:pPr>
              <w:pStyle w:val="ListParagraph"/>
              <w:numPr>
                <w:ilvl w:val="0"/>
                <w:numId w:val="46"/>
              </w:numPr>
              <w:pBdr>
                <w:top w:val="nil"/>
                <w:left w:val="nil"/>
                <w:bottom w:val="nil"/>
                <w:right w:val="nil"/>
                <w:between w:val="nil"/>
              </w:pBdr>
              <w:jc w:val="both"/>
              <w:rPr>
                <w:rFonts w:cstheme="minorHAnsi"/>
              </w:rPr>
            </w:pPr>
            <w:r w:rsidRPr="003B4422">
              <w:rPr>
                <w:rFonts w:cstheme="minorHAnsi"/>
              </w:rPr>
              <w:t xml:space="preserve">Fluency in English is a must. </w:t>
            </w:r>
          </w:p>
          <w:p w14:paraId="091EDB45" w14:textId="77777777" w:rsidR="00717F2D" w:rsidRPr="003B4422" w:rsidRDefault="00717F2D">
            <w:pPr>
              <w:pStyle w:val="ListParagraph"/>
              <w:numPr>
                <w:ilvl w:val="0"/>
                <w:numId w:val="46"/>
              </w:numPr>
              <w:pBdr>
                <w:top w:val="nil"/>
                <w:left w:val="nil"/>
                <w:bottom w:val="nil"/>
                <w:right w:val="nil"/>
                <w:between w:val="nil"/>
              </w:pBdr>
              <w:jc w:val="both"/>
              <w:rPr>
                <w:rFonts w:cstheme="minorHAnsi"/>
              </w:rPr>
            </w:pPr>
            <w:r w:rsidRPr="003B4422">
              <w:rPr>
                <w:rFonts w:cstheme="minorHAnsi"/>
              </w:rPr>
              <w:t>Working knowledge of Tamil is essential</w:t>
            </w:r>
          </w:p>
          <w:p w14:paraId="4E648A54" w14:textId="77777777" w:rsidR="00717F2D" w:rsidRPr="00B8000E" w:rsidRDefault="00717F2D" w:rsidP="00717F2D">
            <w:pPr>
              <w:tabs>
                <w:tab w:val="center" w:pos="4320"/>
                <w:tab w:val="right" w:pos="8640"/>
              </w:tabs>
              <w:jc w:val="both"/>
              <w:rPr>
                <w:rFonts w:eastAsia="Times New Roman" w:cs="Calibri"/>
                <w:spacing w:val="-3"/>
                <w:sz w:val="18"/>
                <w:szCs w:val="18"/>
                <w:lang w:val="en-GB" w:eastAsia="en-GB"/>
              </w:rPr>
            </w:pPr>
          </w:p>
          <w:p w14:paraId="12AC3737" w14:textId="77777777" w:rsidR="00D678C6" w:rsidRPr="00B8000E" w:rsidRDefault="00D678C6" w:rsidP="00D678C6">
            <w:pPr>
              <w:tabs>
                <w:tab w:val="center" w:pos="4320"/>
                <w:tab w:val="right" w:pos="8640"/>
              </w:tabs>
              <w:ind w:left="1440"/>
              <w:jc w:val="both"/>
              <w:rPr>
                <w:rFonts w:eastAsia="Times New Roman" w:cs="Calibri"/>
                <w:spacing w:val="-3"/>
                <w:sz w:val="18"/>
                <w:szCs w:val="18"/>
                <w:lang w:val="en-GB" w:eastAsia="en-GB"/>
              </w:rPr>
            </w:pPr>
          </w:p>
        </w:tc>
      </w:tr>
    </w:tbl>
    <w:p w14:paraId="06FE12BD" w14:textId="5B412826" w:rsidR="009C781A" w:rsidRPr="00B8000E" w:rsidRDefault="009C781A" w:rsidP="00B8000E">
      <w:pPr>
        <w:spacing w:after="0" w:line="240" w:lineRule="auto"/>
        <w:jc w:val="right"/>
        <w:rPr>
          <w:rFonts w:ascii="Calibri" w:eastAsia="Calibri" w:hAnsi="Calibri" w:cs="Calibri"/>
          <w:spacing w:val="-3"/>
          <w:sz w:val="18"/>
          <w:szCs w:val="18"/>
          <w:lang w:val="en-CA"/>
        </w:rPr>
      </w:pPr>
    </w:p>
    <w:p w14:paraId="11132453" w14:textId="45F54190" w:rsidR="009C781A" w:rsidRPr="003728F5" w:rsidRDefault="00EE4CB9" w:rsidP="00E65F34">
      <w:pPr>
        <w:pStyle w:val="ListParagraph"/>
        <w:numPr>
          <w:ilvl w:val="0"/>
          <w:numId w:val="6"/>
        </w:numPr>
        <w:spacing w:after="0" w:line="240" w:lineRule="auto"/>
        <w:rPr>
          <w:rFonts w:ascii="Calibri" w:eastAsia="Calibri" w:hAnsi="Calibri" w:cs="Calibri"/>
          <w:b/>
          <w:bCs/>
          <w:spacing w:val="-3"/>
          <w:sz w:val="18"/>
          <w:szCs w:val="18"/>
          <w:lang w:val="en-CA"/>
        </w:rPr>
      </w:pPr>
      <w:r w:rsidRPr="00B8000E">
        <w:rPr>
          <w:rFonts w:ascii="Calibri" w:eastAsia="Times New Roman" w:hAnsi="Calibri" w:cs="Calibri"/>
          <w:b/>
          <w:color w:val="0070C0"/>
          <w:sz w:val="18"/>
          <w:szCs w:val="18"/>
          <w:lang w:val="en-GB" w:eastAsia="en-GB"/>
        </w:rPr>
        <w:t xml:space="preserve">Acceptance of the terms and conditions outlined in the </w:t>
      </w:r>
      <w:r w:rsidR="00B947EC">
        <w:rPr>
          <w:rFonts w:ascii="Calibri" w:eastAsia="Times New Roman" w:hAnsi="Calibri" w:cs="Calibri"/>
          <w:b/>
          <w:color w:val="0070C0"/>
          <w:sz w:val="18"/>
          <w:szCs w:val="18"/>
          <w:lang w:val="en-GB" w:eastAsia="en-GB"/>
        </w:rPr>
        <w:t xml:space="preserve">template </w:t>
      </w:r>
      <w:r w:rsidRPr="00B8000E">
        <w:rPr>
          <w:rFonts w:ascii="Calibri" w:eastAsia="Times New Roman" w:hAnsi="Calibri" w:cs="Calibri"/>
          <w:b/>
          <w:color w:val="0070C0"/>
          <w:sz w:val="18"/>
          <w:szCs w:val="18"/>
          <w:lang w:val="en-GB" w:eastAsia="en-GB"/>
        </w:rPr>
        <w:t>Partner Agreement</w:t>
      </w:r>
    </w:p>
    <w:p w14:paraId="55D69BD4" w14:textId="77777777" w:rsidR="00505DCF" w:rsidRPr="00B8000E" w:rsidRDefault="00505DCF" w:rsidP="003728F5">
      <w:pPr>
        <w:pStyle w:val="ListParagraph"/>
        <w:tabs>
          <w:tab w:val="left" w:pos="720"/>
        </w:tabs>
        <w:spacing w:after="0" w:line="240" w:lineRule="auto"/>
        <w:ind w:left="360"/>
        <w:rPr>
          <w:rFonts w:ascii="Calibri" w:eastAsia="Calibri" w:hAnsi="Calibri" w:cs="Calibri"/>
          <w:b/>
          <w:bCs/>
          <w:spacing w:val="-3"/>
          <w:sz w:val="18"/>
          <w:szCs w:val="18"/>
          <w:lang w:val="en-CA"/>
        </w:rPr>
      </w:pPr>
    </w:p>
    <w:p w14:paraId="6E31547B" w14:textId="587FC64A" w:rsidR="00B837AB" w:rsidRPr="00B8000E" w:rsidRDefault="00B837AB" w:rsidP="005C3537">
      <w:pPr>
        <w:pStyle w:val="Heading4"/>
        <w:numPr>
          <w:ilvl w:val="0"/>
          <w:numId w:val="12"/>
        </w:numPr>
        <w:spacing w:before="0" w:line="240" w:lineRule="auto"/>
        <w:jc w:val="both"/>
        <w:rPr>
          <w:rFonts w:ascii="Calibri" w:hAnsi="Calibri" w:cs="Calibri"/>
          <w:i w:val="0"/>
          <w:iCs w:val="0"/>
          <w:color w:val="000000" w:themeColor="text1"/>
          <w:sz w:val="18"/>
          <w:szCs w:val="18"/>
        </w:rPr>
      </w:pPr>
      <w:r w:rsidRPr="00B8000E">
        <w:rPr>
          <w:rFonts w:ascii="Calibri" w:hAnsi="Calibri" w:cs="Calibri"/>
          <w:i w:val="0"/>
          <w:iCs w:val="0"/>
          <w:color w:val="000000" w:themeColor="text1"/>
          <w:sz w:val="18"/>
          <w:szCs w:val="18"/>
        </w:rPr>
        <w:t>Propo</w:t>
      </w:r>
      <w:r w:rsidR="00F33311">
        <w:rPr>
          <w:rFonts w:ascii="Calibri" w:hAnsi="Calibri" w:cs="Calibri"/>
          <w:i w:val="0"/>
          <w:iCs w:val="0"/>
          <w:color w:val="000000" w:themeColor="text1"/>
          <w:sz w:val="18"/>
          <w:szCs w:val="18"/>
        </w:rPr>
        <w:t>nent</w:t>
      </w:r>
      <w:r w:rsidR="00E5186A">
        <w:rPr>
          <w:rFonts w:ascii="Calibri" w:hAnsi="Calibri" w:cs="Calibri"/>
          <w:i w:val="0"/>
          <w:iCs w:val="0"/>
          <w:color w:val="000000" w:themeColor="text1"/>
          <w:sz w:val="18"/>
          <w:szCs w:val="18"/>
        </w:rPr>
        <w:t>s</w:t>
      </w:r>
      <w:r w:rsidRPr="00B8000E">
        <w:rPr>
          <w:rFonts w:ascii="Calibri" w:hAnsi="Calibri" w:cs="Calibri"/>
          <w:i w:val="0"/>
          <w:iCs w:val="0"/>
          <w:color w:val="000000" w:themeColor="text1"/>
          <w:sz w:val="18"/>
          <w:szCs w:val="18"/>
        </w:rPr>
        <w:t xml:space="preserve"> must include an acceptance of the terms and conditions outlined in the </w:t>
      </w:r>
      <w:r w:rsidR="0080199D">
        <w:rPr>
          <w:rFonts w:ascii="Calibri" w:hAnsi="Calibri" w:cs="Calibri"/>
          <w:i w:val="0"/>
          <w:iCs w:val="0"/>
          <w:color w:val="000000" w:themeColor="text1"/>
          <w:sz w:val="18"/>
          <w:szCs w:val="18"/>
        </w:rPr>
        <w:t xml:space="preserve">template </w:t>
      </w:r>
      <w:r w:rsidRPr="00B8000E">
        <w:rPr>
          <w:rFonts w:ascii="Calibri" w:hAnsi="Calibri" w:cs="Calibri"/>
          <w:i w:val="0"/>
          <w:iCs w:val="0"/>
          <w:color w:val="000000" w:themeColor="text1"/>
          <w:sz w:val="18"/>
          <w:szCs w:val="18"/>
        </w:rPr>
        <w:t>Partner Agreement or their reservation or objections thereto.</w:t>
      </w:r>
      <w:r w:rsidR="000F7063" w:rsidRPr="00B8000E">
        <w:rPr>
          <w:rFonts w:ascii="Calibri" w:hAnsi="Calibri" w:cs="Calibri"/>
          <w:i w:val="0"/>
          <w:iCs w:val="0"/>
          <w:color w:val="000000" w:themeColor="text1"/>
          <w:sz w:val="18"/>
          <w:szCs w:val="18"/>
        </w:rPr>
        <w:t xml:space="preserve"> </w:t>
      </w:r>
    </w:p>
    <w:p w14:paraId="7582D762" w14:textId="4DA81E82" w:rsidR="00B837AB" w:rsidRPr="00B8000E" w:rsidRDefault="00B837AB" w:rsidP="005C3537">
      <w:pPr>
        <w:pStyle w:val="Heading4"/>
        <w:numPr>
          <w:ilvl w:val="0"/>
          <w:numId w:val="12"/>
        </w:numPr>
        <w:spacing w:before="0" w:line="240" w:lineRule="auto"/>
        <w:jc w:val="both"/>
        <w:rPr>
          <w:rFonts w:ascii="Calibri" w:hAnsi="Calibri" w:cs="Calibri"/>
          <w:i w:val="0"/>
          <w:iCs w:val="0"/>
          <w:color w:val="000000" w:themeColor="text1"/>
          <w:sz w:val="18"/>
          <w:szCs w:val="18"/>
        </w:rPr>
      </w:pPr>
      <w:r w:rsidRPr="00B8000E">
        <w:rPr>
          <w:rFonts w:ascii="Calibri" w:hAnsi="Calibri" w:cs="Calibri"/>
          <w:i w:val="0"/>
          <w:iCs w:val="0"/>
          <w:color w:val="000000" w:themeColor="text1"/>
          <w:sz w:val="18"/>
          <w:szCs w:val="18"/>
        </w:rPr>
        <w:t xml:space="preserve">Submission of </w:t>
      </w:r>
      <w:r w:rsidR="00C300B9">
        <w:rPr>
          <w:rFonts w:ascii="Calibri" w:hAnsi="Calibri" w:cs="Calibri"/>
          <w:i w:val="0"/>
          <w:iCs w:val="0"/>
          <w:color w:val="000000" w:themeColor="text1"/>
          <w:sz w:val="18"/>
          <w:szCs w:val="18"/>
        </w:rPr>
        <w:t xml:space="preserve">any such </w:t>
      </w:r>
      <w:r w:rsidRPr="00B8000E">
        <w:rPr>
          <w:rFonts w:ascii="Calibri" w:hAnsi="Calibri" w:cs="Calibri"/>
          <w:i w:val="0"/>
          <w:iCs w:val="0"/>
          <w:color w:val="000000" w:themeColor="text1"/>
          <w:sz w:val="18"/>
          <w:szCs w:val="18"/>
        </w:rPr>
        <w:t>reservations or objections does not mean that</w:t>
      </w:r>
      <w:r w:rsidR="00DC2F38">
        <w:rPr>
          <w:rFonts w:ascii="Calibri" w:hAnsi="Calibri" w:cs="Calibri"/>
          <w:i w:val="0"/>
          <w:iCs w:val="0"/>
          <w:color w:val="000000" w:themeColor="text1"/>
          <w:sz w:val="18"/>
          <w:szCs w:val="18"/>
        </w:rPr>
        <w:t xml:space="preserve"> </w:t>
      </w:r>
      <w:r w:rsidR="006470FD" w:rsidRPr="00B8000E">
        <w:rPr>
          <w:rFonts w:ascii="Calibri" w:hAnsi="Calibri" w:cs="Calibri"/>
          <w:i w:val="0"/>
          <w:iCs w:val="0"/>
          <w:color w:val="000000" w:themeColor="text1"/>
          <w:sz w:val="18"/>
          <w:szCs w:val="18"/>
        </w:rPr>
        <w:t>UN Women</w:t>
      </w:r>
      <w:r w:rsidRPr="00B8000E">
        <w:rPr>
          <w:rFonts w:ascii="Calibri" w:hAnsi="Calibri" w:cs="Calibri"/>
          <w:i w:val="0"/>
          <w:iCs w:val="0"/>
          <w:color w:val="000000" w:themeColor="text1"/>
          <w:sz w:val="18"/>
          <w:szCs w:val="18"/>
        </w:rPr>
        <w:t xml:space="preserve"> will automatically accept them should the propo</w:t>
      </w:r>
      <w:r w:rsidR="00F33311">
        <w:rPr>
          <w:rFonts w:ascii="Calibri" w:hAnsi="Calibri" w:cs="Calibri"/>
          <w:i w:val="0"/>
          <w:iCs w:val="0"/>
          <w:color w:val="000000" w:themeColor="text1"/>
          <w:sz w:val="18"/>
          <w:szCs w:val="18"/>
        </w:rPr>
        <w:t>nent</w:t>
      </w:r>
      <w:r w:rsidRPr="00B8000E">
        <w:rPr>
          <w:rFonts w:ascii="Calibri" w:hAnsi="Calibri" w:cs="Calibri"/>
          <w:i w:val="0"/>
          <w:iCs w:val="0"/>
          <w:color w:val="000000" w:themeColor="text1"/>
          <w:sz w:val="18"/>
          <w:szCs w:val="18"/>
        </w:rPr>
        <w:t xml:space="preserve"> be selected as a</w:t>
      </w:r>
      <w:r w:rsidR="00B52143">
        <w:rPr>
          <w:rFonts w:ascii="Calibri" w:hAnsi="Calibri" w:cs="Calibri"/>
          <w:i w:val="0"/>
          <w:iCs w:val="0"/>
          <w:color w:val="000000" w:themeColor="text1"/>
          <w:sz w:val="18"/>
          <w:szCs w:val="18"/>
        </w:rPr>
        <w:t>n</w:t>
      </w:r>
      <w:r w:rsidRPr="00B8000E">
        <w:rPr>
          <w:rFonts w:ascii="Calibri" w:hAnsi="Calibri" w:cs="Calibri"/>
          <w:i w:val="0"/>
          <w:iCs w:val="0"/>
          <w:color w:val="000000" w:themeColor="text1"/>
          <w:sz w:val="18"/>
          <w:szCs w:val="18"/>
        </w:rPr>
        <w:t xml:space="preserve"> </w:t>
      </w:r>
      <w:r w:rsidR="00B25C48">
        <w:rPr>
          <w:rFonts w:ascii="Calibri" w:hAnsi="Calibri" w:cs="Calibri"/>
          <w:i w:val="0"/>
          <w:iCs w:val="0"/>
          <w:color w:val="000000" w:themeColor="text1"/>
          <w:sz w:val="18"/>
          <w:szCs w:val="18"/>
        </w:rPr>
        <w:t>Implementing</w:t>
      </w:r>
      <w:r w:rsidRPr="00B8000E">
        <w:rPr>
          <w:rFonts w:ascii="Calibri" w:hAnsi="Calibri" w:cs="Calibri"/>
          <w:i w:val="0"/>
          <w:iCs w:val="0"/>
          <w:color w:val="000000" w:themeColor="text1"/>
          <w:sz w:val="18"/>
          <w:szCs w:val="18"/>
        </w:rPr>
        <w:t xml:space="preserve"> Partner. </w:t>
      </w:r>
    </w:p>
    <w:p w14:paraId="378DCF9A" w14:textId="6CA20A30" w:rsidR="00B837AB" w:rsidRPr="00B8000E" w:rsidRDefault="006470FD" w:rsidP="005C3537">
      <w:pPr>
        <w:pStyle w:val="Heading4"/>
        <w:numPr>
          <w:ilvl w:val="0"/>
          <w:numId w:val="12"/>
        </w:numPr>
        <w:spacing w:before="0" w:line="240" w:lineRule="auto"/>
        <w:jc w:val="both"/>
        <w:rPr>
          <w:rFonts w:ascii="Calibri" w:hAnsi="Calibri" w:cs="Calibri"/>
          <w:i w:val="0"/>
          <w:iCs w:val="0"/>
          <w:color w:val="000000" w:themeColor="text1"/>
          <w:sz w:val="18"/>
          <w:szCs w:val="18"/>
        </w:rPr>
      </w:pPr>
      <w:r w:rsidRPr="00B8000E">
        <w:rPr>
          <w:rFonts w:ascii="Calibri" w:hAnsi="Calibri" w:cs="Calibri"/>
          <w:i w:val="0"/>
          <w:iCs w:val="0"/>
          <w:color w:val="000000" w:themeColor="text1"/>
          <w:sz w:val="18"/>
          <w:szCs w:val="18"/>
        </w:rPr>
        <w:t>UN Women</w:t>
      </w:r>
      <w:r w:rsidR="00B837AB" w:rsidRPr="00B8000E">
        <w:rPr>
          <w:rFonts w:ascii="Calibri" w:hAnsi="Calibri" w:cs="Calibri"/>
          <w:i w:val="0"/>
          <w:iCs w:val="0"/>
          <w:color w:val="000000" w:themeColor="text1"/>
          <w:sz w:val="18"/>
          <w:szCs w:val="18"/>
        </w:rPr>
        <w:t xml:space="preserve"> will evaluate any reservation or objection during </w:t>
      </w:r>
      <w:r w:rsidR="00B428DB">
        <w:rPr>
          <w:rFonts w:ascii="Calibri" w:hAnsi="Calibri" w:cs="Calibri"/>
          <w:i w:val="0"/>
          <w:iCs w:val="0"/>
          <w:color w:val="000000" w:themeColor="text1"/>
          <w:sz w:val="18"/>
          <w:szCs w:val="18"/>
        </w:rPr>
        <w:t>its</w:t>
      </w:r>
      <w:r w:rsidR="00F57F69">
        <w:rPr>
          <w:rFonts w:ascii="Calibri" w:hAnsi="Calibri" w:cs="Calibri"/>
          <w:i w:val="0"/>
          <w:iCs w:val="0"/>
          <w:color w:val="000000" w:themeColor="text1"/>
          <w:sz w:val="18"/>
          <w:szCs w:val="18"/>
        </w:rPr>
        <w:t xml:space="preserve"> </w:t>
      </w:r>
      <w:r w:rsidR="00B837AB" w:rsidRPr="00B8000E">
        <w:rPr>
          <w:rFonts w:ascii="Calibri" w:hAnsi="Calibri" w:cs="Calibri"/>
          <w:i w:val="0"/>
          <w:iCs w:val="0"/>
          <w:color w:val="000000" w:themeColor="text1"/>
          <w:sz w:val="18"/>
          <w:szCs w:val="18"/>
        </w:rPr>
        <w:t>evaluation of the proposal and may accept or reject any such reservation or objection.</w:t>
      </w:r>
    </w:p>
    <w:p w14:paraId="75BC5B54" w14:textId="77777777" w:rsidR="005F1F29" w:rsidRPr="00B8000E" w:rsidRDefault="005F1F29"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56961A31" w14:textId="77777777" w:rsidR="00267AB7" w:rsidRPr="00B8000E" w:rsidRDefault="00267AB7" w:rsidP="00B8000E">
      <w:pPr>
        <w:spacing w:after="0" w:line="240" w:lineRule="auto"/>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br w:type="page"/>
      </w:r>
    </w:p>
    <w:p w14:paraId="15D2ED6E" w14:textId="4F136298" w:rsidR="005E7D54" w:rsidRPr="00B8000E" w:rsidRDefault="005E7D54"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Annex A-1</w:t>
      </w:r>
    </w:p>
    <w:p w14:paraId="4D31FEC7" w14:textId="7357DF20" w:rsidR="005F6691" w:rsidRPr="004579C6" w:rsidRDefault="005E7D54" w:rsidP="00B8000E">
      <w:pPr>
        <w:tabs>
          <w:tab w:val="center" w:pos="4320"/>
          <w:tab w:val="right" w:pos="8640"/>
        </w:tabs>
        <w:spacing w:after="0" w:line="240" w:lineRule="auto"/>
        <w:jc w:val="center"/>
        <w:rPr>
          <w:rFonts w:ascii="Calibri" w:eastAsia="Times New Roman" w:hAnsi="Calibri" w:cs="Calibri"/>
          <w:b/>
          <w:color w:val="002060"/>
          <w:sz w:val="18"/>
          <w:szCs w:val="18"/>
          <w:u w:val="single"/>
          <w:lang w:val="en-GB" w:eastAsia="en-GB"/>
        </w:rPr>
      </w:pPr>
      <w:r w:rsidRPr="004579C6">
        <w:rPr>
          <w:rFonts w:ascii="Calibri" w:eastAsia="Times New Roman" w:hAnsi="Calibri" w:cs="Calibri"/>
          <w:b/>
          <w:color w:val="002060"/>
          <w:sz w:val="18"/>
          <w:szCs w:val="18"/>
          <w:u w:val="single"/>
          <w:lang w:val="en-GB" w:eastAsia="en-GB"/>
        </w:rPr>
        <w:t xml:space="preserve">Mandatory </w:t>
      </w:r>
      <w:r w:rsidR="0058124D" w:rsidRPr="004579C6">
        <w:rPr>
          <w:rFonts w:ascii="Calibri" w:eastAsia="Times New Roman" w:hAnsi="Calibri" w:cs="Calibri"/>
          <w:b/>
          <w:color w:val="002060"/>
          <w:sz w:val="18"/>
          <w:szCs w:val="18"/>
          <w:u w:val="single"/>
          <w:lang w:val="en-GB" w:eastAsia="en-GB"/>
        </w:rPr>
        <w:t>R</w:t>
      </w:r>
      <w:r w:rsidRPr="004579C6">
        <w:rPr>
          <w:rFonts w:ascii="Calibri" w:eastAsia="Times New Roman" w:hAnsi="Calibri" w:cs="Calibri"/>
          <w:b/>
          <w:color w:val="002060"/>
          <w:sz w:val="18"/>
          <w:szCs w:val="18"/>
          <w:u w:val="single"/>
          <w:lang w:val="en-GB" w:eastAsia="en-GB"/>
        </w:rPr>
        <w:t>equirements/</w:t>
      </w:r>
      <w:r w:rsidR="0058124D" w:rsidRPr="004579C6">
        <w:rPr>
          <w:rFonts w:ascii="Calibri" w:eastAsia="Times New Roman" w:hAnsi="Calibri" w:cs="Calibri"/>
          <w:b/>
          <w:color w:val="002060"/>
          <w:sz w:val="18"/>
          <w:szCs w:val="18"/>
          <w:u w:val="single"/>
          <w:lang w:val="en-GB" w:eastAsia="en-GB"/>
        </w:rPr>
        <w:t>P</w:t>
      </w:r>
      <w:r w:rsidRPr="004579C6">
        <w:rPr>
          <w:rFonts w:ascii="Calibri" w:eastAsia="Times New Roman" w:hAnsi="Calibri" w:cs="Calibri"/>
          <w:b/>
          <w:color w:val="002060"/>
          <w:sz w:val="18"/>
          <w:szCs w:val="18"/>
          <w:u w:val="single"/>
          <w:lang w:val="en-GB" w:eastAsia="en-GB"/>
        </w:rPr>
        <w:t>re-</w:t>
      </w:r>
      <w:r w:rsidR="0058124D" w:rsidRPr="004579C6">
        <w:rPr>
          <w:rFonts w:ascii="Calibri" w:eastAsia="Times New Roman" w:hAnsi="Calibri" w:cs="Calibri"/>
          <w:b/>
          <w:color w:val="002060"/>
          <w:sz w:val="18"/>
          <w:szCs w:val="18"/>
          <w:u w:val="single"/>
          <w:lang w:val="en-GB" w:eastAsia="en-GB"/>
        </w:rPr>
        <w:t>Q</w:t>
      </w:r>
      <w:r w:rsidRPr="004579C6">
        <w:rPr>
          <w:rFonts w:ascii="Calibri" w:eastAsia="Times New Roman" w:hAnsi="Calibri" w:cs="Calibri"/>
          <w:b/>
          <w:color w:val="002060"/>
          <w:sz w:val="18"/>
          <w:szCs w:val="18"/>
          <w:u w:val="single"/>
          <w:lang w:val="en-GB" w:eastAsia="en-GB"/>
        </w:rPr>
        <w:t xml:space="preserve">ualification </w:t>
      </w:r>
      <w:r w:rsidR="0058124D" w:rsidRPr="004579C6">
        <w:rPr>
          <w:rFonts w:ascii="Calibri" w:eastAsia="Times New Roman" w:hAnsi="Calibri" w:cs="Calibri"/>
          <w:b/>
          <w:color w:val="002060"/>
          <w:sz w:val="18"/>
          <w:szCs w:val="18"/>
          <w:u w:val="single"/>
          <w:lang w:val="en-GB" w:eastAsia="en-GB"/>
        </w:rPr>
        <w:t>C</w:t>
      </w:r>
      <w:r w:rsidRPr="004579C6">
        <w:rPr>
          <w:rFonts w:ascii="Calibri" w:eastAsia="Times New Roman" w:hAnsi="Calibri" w:cs="Calibri"/>
          <w:b/>
          <w:color w:val="002060"/>
          <w:sz w:val="18"/>
          <w:szCs w:val="18"/>
          <w:u w:val="single"/>
          <w:lang w:val="en-GB" w:eastAsia="en-GB"/>
        </w:rPr>
        <w:t>riteria</w:t>
      </w:r>
      <w:r w:rsidR="0008088D" w:rsidRPr="004579C6">
        <w:rPr>
          <w:rFonts w:ascii="Calibri" w:eastAsia="Times New Roman" w:hAnsi="Calibri" w:cs="Calibri"/>
          <w:b/>
          <w:color w:val="002060"/>
          <w:sz w:val="18"/>
          <w:szCs w:val="18"/>
          <w:u w:val="single"/>
          <w:lang w:val="en-GB" w:eastAsia="en-GB"/>
        </w:rPr>
        <w:t xml:space="preserve"> </w:t>
      </w:r>
      <w:r w:rsidR="0063535A" w:rsidRPr="004579C6">
        <w:rPr>
          <w:rFonts w:ascii="Calibri" w:eastAsia="Times New Roman" w:hAnsi="Calibri" w:cs="Calibri"/>
          <w:b/>
          <w:color w:val="002060"/>
          <w:sz w:val="18"/>
          <w:szCs w:val="18"/>
          <w:u w:val="single"/>
          <w:lang w:val="en-GB" w:eastAsia="en-GB"/>
        </w:rPr>
        <w:t>and Contractual Aspects</w:t>
      </w:r>
    </w:p>
    <w:p w14:paraId="791E58A8" w14:textId="1888A516" w:rsidR="005E7D54" w:rsidRPr="00B8000E" w:rsidRDefault="005E7D54"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[To be completed by proponents and returned with their proposal]</w:t>
      </w:r>
    </w:p>
    <w:p w14:paraId="1C3C229D" w14:textId="77777777"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4A08A4FF" w14:textId="1F6DD298"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58124D"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6A722F">
        <w:rPr>
          <w:rFonts w:ascii="Calibri" w:eastAsia="Times New Roman" w:hAnsi="Calibri" w:cs="Calibri"/>
          <w:b/>
          <w:sz w:val="18"/>
          <w:szCs w:val="18"/>
          <w:lang w:val="en-GB" w:eastAsia="en-GB"/>
        </w:rPr>
        <w:t>s</w:t>
      </w:r>
    </w:p>
    <w:p w14:paraId="48AE9ACF" w14:textId="5334CE22"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Description of Services </w:t>
      </w:r>
    </w:p>
    <w:p w14:paraId="6D75DEAC" w14:textId="77777777"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CFP No. </w:t>
      </w:r>
    </w:p>
    <w:p w14:paraId="5DEC66C4" w14:textId="77777777" w:rsidR="005E7D54" w:rsidRPr="00B8000E" w:rsidRDefault="005E7D54" w:rsidP="00B8000E">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CA"/>
        </w:rPr>
      </w:pPr>
    </w:p>
    <w:p w14:paraId="204925B4" w14:textId="20F084DB" w:rsidR="005E7D54" w:rsidRPr="00B8000E" w:rsidRDefault="005E7D54" w:rsidP="00B8000E">
      <w:pPr>
        <w:tabs>
          <w:tab w:val="left" w:pos="-1440"/>
          <w:tab w:val="center" w:pos="4680"/>
          <w:tab w:val="left" w:pos="7200"/>
          <w:tab w:val="right" w:pos="9360"/>
        </w:tabs>
        <w:suppressAutoHyphens/>
        <w:spacing w:after="0" w:line="240" w:lineRule="auto"/>
        <w:jc w:val="both"/>
        <w:rPr>
          <w:rFonts w:ascii="Calibri" w:eastAsia="Times New Roman" w:hAnsi="Calibri" w:cs="Calibri"/>
          <w:b/>
          <w:bCs/>
          <w:sz w:val="18"/>
          <w:szCs w:val="18"/>
          <w:lang w:val="en-GB" w:eastAsia="en-GB"/>
        </w:rPr>
      </w:pPr>
      <w:r w:rsidRPr="00B8000E">
        <w:rPr>
          <w:rFonts w:ascii="Calibri" w:eastAsia="Times New Roman" w:hAnsi="Calibri" w:cs="Calibri"/>
          <w:sz w:val="18"/>
          <w:szCs w:val="18"/>
          <w:lang w:val="en-GB" w:eastAsia="en-GB"/>
        </w:rPr>
        <w:t xml:space="preserve">Proponents are requested to complete this form and return it as part of their submission. Proponents will receive a </w:t>
      </w:r>
      <w:r w:rsidRPr="00B8000E">
        <w:rPr>
          <w:rFonts w:ascii="Calibri" w:eastAsia="Times New Roman" w:hAnsi="Calibri" w:cs="Calibri"/>
          <w:b/>
          <w:sz w:val="18"/>
          <w:szCs w:val="18"/>
          <w:lang w:val="en-GB" w:eastAsia="en-GB"/>
        </w:rPr>
        <w:t>pass/fail rating</w:t>
      </w:r>
      <w:r w:rsidRPr="00B8000E">
        <w:rPr>
          <w:rFonts w:ascii="Calibri" w:eastAsia="Times New Roman" w:hAnsi="Calibri" w:cs="Calibri"/>
          <w:sz w:val="18"/>
          <w:szCs w:val="18"/>
          <w:lang w:val="en-GB" w:eastAsia="en-GB"/>
        </w:rPr>
        <w:t xml:space="preserve"> on th</w:t>
      </w:r>
      <w:r w:rsidR="007D7B14" w:rsidRPr="00B8000E">
        <w:rPr>
          <w:rFonts w:ascii="Calibri" w:eastAsia="Times New Roman" w:hAnsi="Calibri" w:cs="Calibri"/>
          <w:sz w:val="18"/>
          <w:szCs w:val="18"/>
          <w:lang w:val="en-GB" w:eastAsia="en-GB"/>
        </w:rPr>
        <w:t xml:space="preserve">e </w:t>
      </w:r>
      <w:r w:rsidR="00F45E9C">
        <w:rPr>
          <w:rFonts w:ascii="Calibri" w:eastAsia="Times New Roman" w:hAnsi="Calibri" w:cs="Calibri"/>
          <w:sz w:val="18"/>
          <w:szCs w:val="18"/>
          <w:lang w:val="en-GB" w:eastAsia="en-GB"/>
        </w:rPr>
        <w:t>m</w:t>
      </w:r>
      <w:r w:rsidR="00554D12" w:rsidRPr="00B8000E">
        <w:rPr>
          <w:rFonts w:ascii="Calibri" w:eastAsia="Times New Roman" w:hAnsi="Calibri" w:cs="Calibri"/>
          <w:sz w:val="18"/>
          <w:szCs w:val="18"/>
          <w:lang w:val="en-GB" w:eastAsia="en-GB"/>
        </w:rPr>
        <w:t>andatory requirements/</w:t>
      </w:r>
      <w:r w:rsidR="00CC2D23" w:rsidRPr="00B8000E">
        <w:rPr>
          <w:rFonts w:ascii="Calibri" w:eastAsia="Times New Roman" w:hAnsi="Calibri" w:cs="Calibri"/>
          <w:sz w:val="18"/>
          <w:szCs w:val="18"/>
          <w:lang w:val="en-GB" w:eastAsia="en-GB"/>
        </w:rPr>
        <w:t>p</w:t>
      </w:r>
      <w:r w:rsidR="00554D12" w:rsidRPr="00B8000E">
        <w:rPr>
          <w:rFonts w:ascii="Calibri" w:eastAsia="Times New Roman" w:hAnsi="Calibri" w:cs="Calibri"/>
          <w:sz w:val="18"/>
          <w:szCs w:val="18"/>
          <w:lang w:val="en-GB" w:eastAsia="en-GB"/>
        </w:rPr>
        <w:t>re-qualification criteria</w:t>
      </w:r>
      <w:r w:rsidRPr="00B8000E">
        <w:rPr>
          <w:rFonts w:ascii="Calibri" w:eastAsia="Times New Roman" w:hAnsi="Calibri" w:cs="Calibri"/>
          <w:sz w:val="18"/>
          <w:szCs w:val="18"/>
          <w:lang w:val="en-GB" w:eastAsia="en-GB"/>
        </w:rPr>
        <w:t xml:space="preserve">. To be considered, proponents </w:t>
      </w:r>
      <w:r w:rsidRPr="00B8000E">
        <w:rPr>
          <w:rFonts w:ascii="Calibri" w:eastAsia="Times New Roman" w:hAnsi="Calibri" w:cs="Calibri"/>
          <w:bCs/>
          <w:sz w:val="18"/>
          <w:szCs w:val="18"/>
          <w:lang w:val="en-GB" w:eastAsia="en-GB"/>
        </w:rPr>
        <w:t>must meet all the mandatory</w:t>
      </w:r>
      <w:r w:rsidR="00CC2D23" w:rsidRPr="00B8000E">
        <w:rPr>
          <w:rFonts w:ascii="Calibri" w:eastAsia="Times New Roman" w:hAnsi="Calibri" w:cs="Calibri"/>
          <w:bCs/>
          <w:sz w:val="18"/>
          <w:szCs w:val="18"/>
          <w:lang w:val="en-GB" w:eastAsia="en-GB"/>
        </w:rPr>
        <w:t xml:space="preserve">/pre-qualification </w:t>
      </w:r>
      <w:r w:rsidRPr="00B8000E">
        <w:rPr>
          <w:rFonts w:ascii="Calibri" w:eastAsia="Times New Roman" w:hAnsi="Calibri" w:cs="Calibri"/>
          <w:bCs/>
          <w:sz w:val="18"/>
          <w:szCs w:val="18"/>
          <w:lang w:val="en-GB" w:eastAsia="en-GB"/>
        </w:rPr>
        <w:t>criteria described below.</w:t>
      </w:r>
      <w:r w:rsidRPr="00B8000E">
        <w:rPr>
          <w:rFonts w:ascii="Calibri" w:eastAsia="Times New Roman" w:hAnsi="Calibri" w:cs="Calibri"/>
          <w:sz w:val="18"/>
          <w:szCs w:val="18"/>
          <w:lang w:val="en-GB" w:eastAsia="en-GB"/>
        </w:rPr>
        <w:t xml:space="preserve"> All questions should be answered on this form or an exact duplicate thereof.</w:t>
      </w:r>
      <w:r w:rsidR="00DC2F38">
        <w:rPr>
          <w:rFonts w:ascii="Calibri" w:eastAsia="Times New Roman" w:hAnsi="Calibri" w:cs="Calibri"/>
          <w:sz w:val="18"/>
          <w:szCs w:val="18"/>
          <w:lang w:val="en-GB" w:eastAsia="en-GB"/>
        </w:rPr>
        <w:t xml:space="preserve"> </w:t>
      </w:r>
      <w:r w:rsidR="006470FD" w:rsidRPr="00B8000E">
        <w:rPr>
          <w:rFonts w:ascii="Calibri" w:eastAsia="Times New Roman" w:hAnsi="Calibri" w:cs="Calibri"/>
          <w:sz w:val="18"/>
          <w:szCs w:val="18"/>
          <w:lang w:val="en-GB" w:eastAsia="en-GB"/>
        </w:rPr>
        <w:t>UN Women</w:t>
      </w:r>
      <w:r w:rsidRPr="00B8000E">
        <w:rPr>
          <w:rFonts w:ascii="Calibri" w:eastAsia="Times New Roman" w:hAnsi="Calibri" w:cs="Calibri"/>
          <w:sz w:val="18"/>
          <w:szCs w:val="18"/>
          <w:lang w:val="en-GB" w:eastAsia="en-GB"/>
        </w:rPr>
        <w:t xml:space="preserve"> reserves the right to verify any information contained in </w:t>
      </w:r>
      <w:r w:rsidR="00DB60BC">
        <w:rPr>
          <w:rFonts w:ascii="Calibri" w:eastAsia="Times New Roman" w:hAnsi="Calibri" w:cs="Calibri"/>
          <w:sz w:val="18"/>
          <w:szCs w:val="18"/>
          <w:lang w:val="en-GB" w:eastAsia="en-GB"/>
        </w:rPr>
        <w:t xml:space="preserve">a </w:t>
      </w:r>
      <w:r w:rsidRPr="00B8000E">
        <w:rPr>
          <w:rFonts w:ascii="Calibri" w:eastAsia="Times New Roman" w:hAnsi="Calibri" w:cs="Calibri"/>
          <w:sz w:val="18"/>
          <w:szCs w:val="18"/>
          <w:lang w:val="en-GB" w:eastAsia="en-GB"/>
        </w:rPr>
        <w:t xml:space="preserve">proponent’s response or to request additional information after the proposal is received. </w:t>
      </w:r>
      <w:r w:rsidRPr="00B5182F">
        <w:rPr>
          <w:rFonts w:ascii="Calibri" w:eastAsia="Times New Roman" w:hAnsi="Calibri" w:cs="Calibri"/>
          <w:b/>
          <w:bCs/>
          <w:sz w:val="18"/>
          <w:szCs w:val="18"/>
          <w:lang w:val="en-GB" w:eastAsia="en-GB"/>
        </w:rPr>
        <w:t>Incomplete or inadequate responses,</w:t>
      </w:r>
      <w:r w:rsidRPr="00B8000E">
        <w:rPr>
          <w:rFonts w:ascii="Calibri" w:eastAsia="Times New Roman" w:hAnsi="Calibri" w:cs="Calibri"/>
          <w:sz w:val="18"/>
          <w:szCs w:val="18"/>
          <w:lang w:val="en-GB" w:eastAsia="en-GB"/>
        </w:rPr>
        <w:t xml:space="preserve"> </w:t>
      </w:r>
      <w:r w:rsidRPr="00B8000E">
        <w:rPr>
          <w:rFonts w:ascii="Calibri" w:eastAsia="Times New Roman" w:hAnsi="Calibri" w:cs="Calibri"/>
          <w:b/>
          <w:bCs/>
          <w:sz w:val="18"/>
          <w:szCs w:val="18"/>
          <w:lang w:val="en-GB" w:eastAsia="en-GB"/>
        </w:rPr>
        <w:t>lack of response or misrepresentation in responding to any questions will result in disqualification.</w:t>
      </w:r>
    </w:p>
    <w:p w14:paraId="31381B05" w14:textId="77777777" w:rsidR="005E7D54" w:rsidRPr="00B8000E" w:rsidRDefault="005E7D54" w:rsidP="00B8000E">
      <w:pPr>
        <w:spacing w:after="0" w:line="240" w:lineRule="auto"/>
        <w:rPr>
          <w:rFonts w:ascii="Calibri" w:eastAsia="Calibri" w:hAnsi="Calibri" w:cs="Calibri"/>
          <w:sz w:val="18"/>
          <w:szCs w:val="18"/>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4"/>
        <w:gridCol w:w="3322"/>
      </w:tblGrid>
      <w:tr w:rsidR="005E7D54" w:rsidRPr="00B8000E" w14:paraId="2C41593C" w14:textId="77777777" w:rsidTr="00D27661">
        <w:trPr>
          <w:trHeight w:val="197"/>
          <w:jc w:val="center"/>
        </w:trPr>
        <w:tc>
          <w:tcPr>
            <w:tcW w:w="6295" w:type="dxa"/>
            <w:shd w:val="clear" w:color="auto" w:fill="D5DCE4" w:themeFill="text2" w:themeFillTint="33"/>
          </w:tcPr>
          <w:p w14:paraId="5071643C" w14:textId="7B453A23" w:rsidR="005E7D54" w:rsidRPr="00B8000E" w:rsidRDefault="005E7D54" w:rsidP="00B8000E">
            <w:pPr>
              <w:keepNext/>
              <w:spacing w:after="0" w:line="240" w:lineRule="auto"/>
              <w:jc w:val="both"/>
              <w:outlineLvl w:val="3"/>
              <w:rPr>
                <w:rFonts w:ascii="Calibri" w:eastAsia="Arial" w:hAnsi="Calibri" w:cs="Calibri"/>
                <w:b/>
                <w:i/>
                <w:iCs/>
                <w:sz w:val="18"/>
                <w:szCs w:val="18"/>
              </w:rPr>
            </w:pPr>
            <w:bookmarkStart w:id="0" w:name="_Hlk74297818"/>
            <w:r w:rsidRPr="00B8000E">
              <w:rPr>
                <w:rFonts w:ascii="Calibri" w:eastAsia="Arial" w:hAnsi="Calibri" w:cs="Calibri"/>
                <w:b/>
                <w:sz w:val="18"/>
                <w:szCs w:val="18"/>
              </w:rPr>
              <w:t xml:space="preserve">Mandatory </w:t>
            </w:r>
            <w:r w:rsidR="00870A33">
              <w:rPr>
                <w:rFonts w:ascii="Calibri" w:eastAsia="Arial" w:hAnsi="Calibri" w:cs="Calibri"/>
                <w:b/>
                <w:sz w:val="18"/>
                <w:szCs w:val="18"/>
              </w:rPr>
              <w:t>R</w:t>
            </w:r>
            <w:r w:rsidRPr="00B8000E">
              <w:rPr>
                <w:rFonts w:ascii="Calibri" w:eastAsia="Arial" w:hAnsi="Calibri" w:cs="Calibri"/>
                <w:b/>
                <w:sz w:val="18"/>
                <w:szCs w:val="18"/>
              </w:rPr>
              <w:t>equirements/</w:t>
            </w:r>
            <w:r w:rsidR="00870A33">
              <w:rPr>
                <w:rFonts w:ascii="Calibri" w:eastAsia="Arial" w:hAnsi="Calibri" w:cs="Calibri"/>
                <w:b/>
                <w:sz w:val="18"/>
                <w:szCs w:val="18"/>
              </w:rPr>
              <w:t>P</w:t>
            </w:r>
            <w:r w:rsidRPr="00B8000E">
              <w:rPr>
                <w:rFonts w:ascii="Calibri" w:eastAsia="Arial" w:hAnsi="Calibri" w:cs="Calibri"/>
                <w:b/>
                <w:sz w:val="18"/>
                <w:szCs w:val="18"/>
              </w:rPr>
              <w:t>re-</w:t>
            </w:r>
            <w:r w:rsidR="00866AF2">
              <w:rPr>
                <w:rFonts w:ascii="Calibri" w:eastAsia="Arial" w:hAnsi="Calibri" w:cs="Calibri"/>
                <w:b/>
                <w:sz w:val="18"/>
                <w:szCs w:val="18"/>
              </w:rPr>
              <w:t>Q</w:t>
            </w:r>
            <w:r w:rsidRPr="00B8000E">
              <w:rPr>
                <w:rFonts w:ascii="Calibri" w:eastAsia="Arial" w:hAnsi="Calibri" w:cs="Calibri"/>
                <w:b/>
                <w:sz w:val="18"/>
                <w:szCs w:val="18"/>
              </w:rPr>
              <w:t xml:space="preserve">ualification </w:t>
            </w:r>
            <w:r w:rsidR="00870A33">
              <w:rPr>
                <w:rFonts w:ascii="Calibri" w:eastAsia="Arial" w:hAnsi="Calibri" w:cs="Calibri"/>
                <w:b/>
                <w:sz w:val="18"/>
                <w:szCs w:val="18"/>
              </w:rPr>
              <w:t>C</w:t>
            </w:r>
            <w:r w:rsidRPr="00B8000E">
              <w:rPr>
                <w:rFonts w:ascii="Calibri" w:eastAsia="Arial" w:hAnsi="Calibri" w:cs="Calibri"/>
                <w:b/>
                <w:sz w:val="18"/>
                <w:szCs w:val="18"/>
              </w:rPr>
              <w:t>riteria</w:t>
            </w:r>
          </w:p>
        </w:tc>
        <w:tc>
          <w:tcPr>
            <w:tcW w:w="3759" w:type="dxa"/>
            <w:shd w:val="clear" w:color="auto" w:fill="D5DCE4" w:themeFill="text2" w:themeFillTint="33"/>
          </w:tcPr>
          <w:p w14:paraId="291F2E56" w14:textId="77777777" w:rsidR="005E7D54" w:rsidRPr="00B8000E" w:rsidRDefault="005E7D54" w:rsidP="00B8000E">
            <w:pPr>
              <w:keepNext/>
              <w:spacing w:after="0" w:line="240" w:lineRule="auto"/>
              <w:jc w:val="both"/>
              <w:outlineLvl w:val="3"/>
              <w:rPr>
                <w:rFonts w:ascii="Calibri" w:eastAsia="Arial" w:hAnsi="Calibri" w:cs="Calibri"/>
                <w:b/>
                <w:i/>
                <w:iCs/>
                <w:sz w:val="18"/>
                <w:szCs w:val="18"/>
              </w:rPr>
            </w:pPr>
            <w:r w:rsidRPr="00B8000E">
              <w:rPr>
                <w:rFonts w:ascii="Calibri" w:eastAsia="Arial" w:hAnsi="Calibri" w:cs="Calibri"/>
                <w:b/>
                <w:sz w:val="18"/>
                <w:szCs w:val="18"/>
              </w:rPr>
              <w:t>Proponent’s response</w:t>
            </w:r>
          </w:p>
        </w:tc>
      </w:tr>
      <w:tr w:rsidR="005E7D54" w:rsidRPr="00B8000E" w14:paraId="61ECC0B9" w14:textId="77777777" w:rsidTr="00D27661">
        <w:trPr>
          <w:trHeight w:val="971"/>
          <w:jc w:val="center"/>
        </w:trPr>
        <w:tc>
          <w:tcPr>
            <w:tcW w:w="6295" w:type="dxa"/>
          </w:tcPr>
          <w:p w14:paraId="62090AEB" w14:textId="4BD566A5" w:rsidR="005E7D54" w:rsidRPr="00B8000E" w:rsidRDefault="008E6737"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Are</w:t>
            </w:r>
            <w:r w:rsidR="005E7D54" w:rsidRPr="00B8000E">
              <w:rPr>
                <w:rFonts w:ascii="Calibri" w:eastAsia="Calibri" w:hAnsi="Calibri" w:cs="Calibri"/>
                <w:sz w:val="18"/>
                <w:szCs w:val="18"/>
                <w:lang w:val="en-CA"/>
              </w:rPr>
              <w:t xml:space="preserve"> the services being requested part of the key services that the proponent has been performing as an organization</w:t>
            </w:r>
            <w:r>
              <w:rPr>
                <w:rFonts w:ascii="Calibri" w:eastAsia="Calibri" w:hAnsi="Calibri" w:cs="Calibri"/>
                <w:sz w:val="18"/>
                <w:szCs w:val="18"/>
                <w:lang w:val="en-CA"/>
              </w:rPr>
              <w:t>?</w:t>
            </w:r>
            <w:r w:rsidR="005E7D54" w:rsidRPr="00B8000E">
              <w:rPr>
                <w:rFonts w:ascii="Calibri" w:eastAsia="Calibri" w:hAnsi="Calibri" w:cs="Calibri"/>
                <w:sz w:val="18"/>
                <w:szCs w:val="18"/>
                <w:lang w:val="en-CA"/>
              </w:rPr>
              <w:t xml:space="preserve"> This must be supported by a list of at least </w:t>
            </w:r>
            <w:r w:rsidR="00C27A1C">
              <w:rPr>
                <w:rFonts w:ascii="Calibri" w:eastAsia="Calibri" w:hAnsi="Calibri" w:cs="Calibri"/>
                <w:sz w:val="18"/>
                <w:szCs w:val="18"/>
                <w:lang w:val="en-CA"/>
              </w:rPr>
              <w:t>two</w:t>
            </w:r>
            <w:r w:rsidR="005E7D54" w:rsidRPr="00B8000E">
              <w:rPr>
                <w:rFonts w:ascii="Calibri" w:eastAsia="Calibri" w:hAnsi="Calibri" w:cs="Calibri"/>
                <w:sz w:val="18"/>
                <w:szCs w:val="18"/>
                <w:lang w:val="en-CA"/>
              </w:rPr>
              <w:t xml:space="preserve"> customer references for which similar service</w:t>
            </w:r>
            <w:r w:rsidR="006E1B82">
              <w:rPr>
                <w:rFonts w:ascii="Calibri" w:eastAsia="Calibri" w:hAnsi="Calibri" w:cs="Calibri"/>
                <w:sz w:val="18"/>
                <w:szCs w:val="18"/>
                <w:lang w:val="en-CA"/>
              </w:rPr>
              <w:t xml:space="preserve"> is </w:t>
            </w:r>
            <w:r w:rsidR="005E7D54" w:rsidRPr="00B8000E">
              <w:rPr>
                <w:rFonts w:ascii="Calibri" w:eastAsia="Calibri" w:hAnsi="Calibri" w:cs="Calibri"/>
                <w:sz w:val="18"/>
                <w:szCs w:val="18"/>
                <w:lang w:val="en-CA"/>
              </w:rPr>
              <w:t>currently or ha</w:t>
            </w:r>
            <w:r w:rsidR="009B0946">
              <w:rPr>
                <w:rFonts w:ascii="Calibri" w:eastAsia="Calibri" w:hAnsi="Calibri" w:cs="Calibri"/>
                <w:sz w:val="18"/>
                <w:szCs w:val="18"/>
                <w:lang w:val="en-CA"/>
              </w:rPr>
              <w:t xml:space="preserve">s </w:t>
            </w:r>
            <w:r w:rsidR="005E7D54" w:rsidRPr="00B8000E">
              <w:rPr>
                <w:rFonts w:ascii="Calibri" w:eastAsia="Calibri" w:hAnsi="Calibri" w:cs="Calibri"/>
                <w:sz w:val="18"/>
                <w:szCs w:val="18"/>
                <w:lang w:val="en-CA"/>
              </w:rPr>
              <w:t>been provided by the proponent.</w:t>
            </w:r>
          </w:p>
        </w:tc>
        <w:tc>
          <w:tcPr>
            <w:tcW w:w="3759" w:type="dxa"/>
          </w:tcPr>
          <w:p w14:paraId="0FF4B516"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Reference #1:</w:t>
            </w:r>
          </w:p>
          <w:p w14:paraId="39D3CD0E"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Reference #2:</w:t>
            </w:r>
          </w:p>
          <w:p w14:paraId="0D6E778B" w14:textId="6AF24D8F" w:rsidR="005E7D54" w:rsidRPr="00B8000E" w:rsidRDefault="005E7D54" w:rsidP="00B8000E">
            <w:pPr>
              <w:spacing w:after="0" w:line="240" w:lineRule="auto"/>
              <w:ind w:right="907"/>
              <w:rPr>
                <w:rFonts w:ascii="Calibri" w:eastAsia="Calibri" w:hAnsi="Calibri" w:cs="Calibri"/>
                <w:sz w:val="18"/>
                <w:szCs w:val="18"/>
                <w:lang w:val="en-CA"/>
              </w:rPr>
            </w:pPr>
          </w:p>
        </w:tc>
      </w:tr>
      <w:tr w:rsidR="005E7D54" w:rsidRPr="00B8000E" w14:paraId="34692C62" w14:textId="77777777" w:rsidTr="00D27661">
        <w:trPr>
          <w:jc w:val="center"/>
        </w:trPr>
        <w:tc>
          <w:tcPr>
            <w:tcW w:w="6295" w:type="dxa"/>
          </w:tcPr>
          <w:p w14:paraId="52AA6002" w14:textId="26A35CE4"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Is</w:t>
            </w:r>
            <w:r w:rsidR="005E7D54" w:rsidRPr="00B8000E">
              <w:rPr>
                <w:rFonts w:ascii="Calibri" w:eastAsia="Calibri" w:hAnsi="Calibri" w:cs="Calibri"/>
                <w:sz w:val="18"/>
                <w:szCs w:val="18"/>
                <w:lang w:val="en-CA"/>
              </w:rPr>
              <w:t xml:space="preserve"> </w:t>
            </w:r>
            <w:r w:rsidR="003D4AAD">
              <w:rPr>
                <w:rFonts w:ascii="Calibri" w:eastAsia="Calibri" w:hAnsi="Calibri" w:cs="Calibri"/>
                <w:sz w:val="18"/>
                <w:szCs w:val="18"/>
                <w:lang w:val="en-CA"/>
              </w:rPr>
              <w:t xml:space="preserve">the </w:t>
            </w:r>
            <w:r w:rsidR="005E7D54" w:rsidRPr="00B8000E">
              <w:rPr>
                <w:rFonts w:ascii="Calibri" w:eastAsia="Calibri" w:hAnsi="Calibri" w:cs="Calibri"/>
                <w:sz w:val="18"/>
                <w:szCs w:val="18"/>
                <w:lang w:val="en-CA"/>
              </w:rPr>
              <w:t xml:space="preserve">proponent duly registered or </w:t>
            </w:r>
            <w:r w:rsidR="007F09B5">
              <w:rPr>
                <w:rFonts w:ascii="Calibri" w:eastAsia="Calibri" w:hAnsi="Calibri" w:cs="Calibri"/>
                <w:sz w:val="18"/>
                <w:szCs w:val="18"/>
                <w:lang w:val="en-CA"/>
              </w:rPr>
              <w:t xml:space="preserve">does it </w:t>
            </w:r>
            <w:r w:rsidR="005E7D54" w:rsidRPr="00B8000E">
              <w:rPr>
                <w:rFonts w:ascii="Calibri" w:eastAsia="Calibri" w:hAnsi="Calibri" w:cs="Calibri"/>
                <w:sz w:val="18"/>
                <w:szCs w:val="18"/>
                <w:lang w:val="en-CA"/>
              </w:rPr>
              <w:t>ha</w:t>
            </w:r>
            <w:r>
              <w:rPr>
                <w:rFonts w:ascii="Calibri" w:eastAsia="Calibri" w:hAnsi="Calibri" w:cs="Calibri"/>
                <w:sz w:val="18"/>
                <w:szCs w:val="18"/>
                <w:lang w:val="en-CA"/>
              </w:rPr>
              <w:t>ve</w:t>
            </w:r>
            <w:r w:rsidR="005E7D54" w:rsidRPr="00B8000E">
              <w:rPr>
                <w:rFonts w:ascii="Calibri" w:eastAsia="Calibri" w:hAnsi="Calibri" w:cs="Calibri"/>
                <w:sz w:val="18"/>
                <w:szCs w:val="18"/>
                <w:lang w:val="en-CA"/>
              </w:rPr>
              <w:t xml:space="preserve"> </w:t>
            </w:r>
            <w:r w:rsidR="002E2878">
              <w:rPr>
                <w:rFonts w:ascii="Calibri" w:eastAsia="Calibri" w:hAnsi="Calibri" w:cs="Calibri"/>
                <w:sz w:val="18"/>
                <w:szCs w:val="18"/>
                <w:lang w:val="en-CA"/>
              </w:rPr>
              <w:t>the</w:t>
            </w:r>
            <w:r w:rsidR="005E7D54" w:rsidRPr="00B8000E">
              <w:rPr>
                <w:rFonts w:ascii="Calibri" w:eastAsia="Calibri" w:hAnsi="Calibri" w:cs="Calibri"/>
                <w:sz w:val="18"/>
                <w:szCs w:val="18"/>
                <w:lang w:val="en-CA"/>
              </w:rPr>
              <w:t xml:space="preserve"> legal basis/mandate as an organization</w:t>
            </w:r>
            <w:r w:rsidR="00A55909">
              <w:rPr>
                <w:rFonts w:ascii="Calibri" w:eastAsia="Calibri" w:hAnsi="Calibri" w:cs="Calibri"/>
                <w:sz w:val="18"/>
                <w:szCs w:val="18"/>
                <w:lang w:val="en-CA"/>
              </w:rPr>
              <w:t>?</w:t>
            </w:r>
            <w:r w:rsidR="00136D48" w:rsidRPr="00B8000E">
              <w:rPr>
                <w:rFonts w:ascii="Calibri" w:eastAsia="Calibri" w:hAnsi="Calibri" w:cs="Calibri"/>
                <w:sz w:val="18"/>
                <w:szCs w:val="18"/>
                <w:lang w:val="en-CA"/>
              </w:rPr>
              <w:t xml:space="preserve"> [</w:t>
            </w:r>
            <w:r w:rsidR="00A55909">
              <w:rPr>
                <w:rFonts w:ascii="Calibri" w:eastAsia="Calibri" w:hAnsi="Calibri" w:cs="Calibri"/>
                <w:sz w:val="18"/>
                <w:szCs w:val="18"/>
                <w:lang w:val="en-CA"/>
              </w:rPr>
              <w:t>P</w:t>
            </w:r>
            <w:r w:rsidR="00136D48" w:rsidRPr="00B8000E">
              <w:rPr>
                <w:rFonts w:ascii="Calibri" w:eastAsia="Calibri" w:hAnsi="Calibri" w:cs="Calibri"/>
                <w:sz w:val="18"/>
                <w:szCs w:val="18"/>
                <w:lang w:val="en-CA"/>
              </w:rPr>
              <w:t xml:space="preserve">lease </w:t>
            </w:r>
            <w:r w:rsidR="00C81670">
              <w:rPr>
                <w:rFonts w:ascii="Calibri" w:eastAsia="Calibri" w:hAnsi="Calibri" w:cs="Calibri"/>
                <w:sz w:val="18"/>
                <w:szCs w:val="18"/>
                <w:lang w:val="en-CA"/>
              </w:rPr>
              <w:t>attach</w:t>
            </w:r>
            <w:r w:rsidR="00136D48" w:rsidRPr="00B8000E">
              <w:rPr>
                <w:rFonts w:ascii="Calibri" w:eastAsia="Calibri" w:hAnsi="Calibri" w:cs="Calibri"/>
                <w:sz w:val="18"/>
                <w:szCs w:val="18"/>
                <w:lang w:val="en-CA"/>
              </w:rPr>
              <w:t xml:space="preserve"> a copy</w:t>
            </w:r>
            <w:r w:rsidR="00AA1D70">
              <w:rPr>
                <w:rFonts w:ascii="Calibri" w:eastAsia="Calibri" w:hAnsi="Calibri" w:cs="Calibri"/>
                <w:sz w:val="18"/>
                <w:szCs w:val="18"/>
                <w:lang w:val="en-CA"/>
              </w:rPr>
              <w:t xml:space="preserve"> of</w:t>
            </w:r>
            <w:r w:rsidR="00136D48" w:rsidRPr="00B8000E">
              <w:rPr>
                <w:rFonts w:ascii="Calibri" w:eastAsia="Calibri" w:hAnsi="Calibri" w:cs="Calibri"/>
                <w:sz w:val="18"/>
                <w:szCs w:val="18"/>
                <w:lang w:val="en-CA"/>
              </w:rPr>
              <w:t xml:space="preserve"> the official registration here]</w:t>
            </w:r>
            <w:r w:rsidR="00BF7342">
              <w:rPr>
                <w:rFonts w:ascii="Calibri" w:eastAsia="Calibri" w:hAnsi="Calibri" w:cs="Calibri"/>
                <w:sz w:val="18"/>
                <w:szCs w:val="18"/>
                <w:lang w:val="en-CA"/>
              </w:rPr>
              <w:t>.</w:t>
            </w:r>
          </w:p>
        </w:tc>
        <w:tc>
          <w:tcPr>
            <w:tcW w:w="3759" w:type="dxa"/>
          </w:tcPr>
          <w:p w14:paraId="6D320EA8"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bookmarkEnd w:id="0"/>
      <w:tr w:rsidR="005E7D54" w:rsidRPr="00B8000E" w14:paraId="41D7B1B6" w14:textId="77777777" w:rsidTr="00D27661">
        <w:trPr>
          <w:jc w:val="center"/>
        </w:trPr>
        <w:tc>
          <w:tcPr>
            <w:tcW w:w="6295" w:type="dxa"/>
          </w:tcPr>
          <w:p w14:paraId="41D86E10" w14:textId="657149BF"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Has</w:t>
            </w:r>
            <w:r w:rsidR="005E7D54" w:rsidRPr="00B8000E">
              <w:rPr>
                <w:rFonts w:ascii="Calibri" w:eastAsia="Calibri" w:hAnsi="Calibri" w:cs="Calibri"/>
                <w:sz w:val="18"/>
                <w:szCs w:val="18"/>
                <w:lang w:val="en-CA"/>
              </w:rPr>
              <w:t xml:space="preserve"> </w:t>
            </w:r>
            <w:r w:rsidR="00C8340E">
              <w:rPr>
                <w:rFonts w:ascii="Calibri" w:eastAsia="Calibri" w:hAnsi="Calibri" w:cs="Calibri"/>
                <w:sz w:val="18"/>
                <w:szCs w:val="18"/>
                <w:lang w:val="en-CA"/>
              </w:rPr>
              <w:t xml:space="preserve">the </w:t>
            </w:r>
            <w:r w:rsidR="005E7D54" w:rsidRPr="00B8000E">
              <w:rPr>
                <w:rFonts w:ascii="Calibri" w:eastAsia="Calibri" w:hAnsi="Calibri" w:cs="Calibri"/>
                <w:sz w:val="18"/>
                <w:szCs w:val="18"/>
                <w:lang w:val="en-CA"/>
              </w:rPr>
              <w:t>proponent as an organization been in operation for at least five (5) years</w:t>
            </w:r>
            <w:r w:rsidR="005E7D54">
              <w:rPr>
                <w:rStyle w:val="FootnoteReference"/>
                <w:rFonts w:ascii="Calibri" w:eastAsia="Calibri" w:hAnsi="Calibri" w:cs="Calibri"/>
                <w:sz w:val="18"/>
                <w:szCs w:val="18"/>
                <w:lang w:val="en-CA"/>
              </w:rPr>
              <w:footnoteReference w:id="4"/>
            </w:r>
            <w:r>
              <w:rPr>
                <w:rFonts w:ascii="Calibri" w:eastAsia="Calibri" w:hAnsi="Calibri" w:cs="Calibri"/>
                <w:sz w:val="18"/>
                <w:szCs w:val="18"/>
                <w:lang w:val="en-CA"/>
              </w:rPr>
              <w:t>?</w:t>
            </w:r>
            <w:r w:rsidR="005E7D54" w:rsidRPr="00B8000E">
              <w:rPr>
                <w:rFonts w:ascii="Calibri" w:eastAsia="Calibri" w:hAnsi="Calibri" w:cs="Calibri"/>
                <w:sz w:val="18"/>
                <w:szCs w:val="18"/>
                <w:lang w:val="en-CA"/>
              </w:rPr>
              <w:t xml:space="preserve"> </w:t>
            </w:r>
          </w:p>
        </w:tc>
        <w:tc>
          <w:tcPr>
            <w:tcW w:w="3759" w:type="dxa"/>
          </w:tcPr>
          <w:p w14:paraId="27033A13"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tr w:rsidR="005E7D54" w:rsidRPr="00B8000E" w14:paraId="7BFAEFCE" w14:textId="77777777" w:rsidTr="00D27661">
        <w:trPr>
          <w:trHeight w:val="269"/>
          <w:jc w:val="center"/>
        </w:trPr>
        <w:tc>
          <w:tcPr>
            <w:tcW w:w="6295" w:type="dxa"/>
          </w:tcPr>
          <w:p w14:paraId="0AC95F8C" w14:textId="56E63224"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Does</w:t>
            </w:r>
            <w:r w:rsidR="00C8340E">
              <w:rPr>
                <w:rFonts w:ascii="Calibri" w:eastAsia="Calibri" w:hAnsi="Calibri" w:cs="Calibri"/>
                <w:sz w:val="18"/>
                <w:szCs w:val="18"/>
                <w:lang w:val="en-CA"/>
              </w:rPr>
              <w:t xml:space="preserve"> the</w:t>
            </w:r>
            <w:r w:rsidR="005E7D54" w:rsidRPr="00B8000E">
              <w:rPr>
                <w:rFonts w:ascii="Calibri" w:eastAsia="Calibri" w:hAnsi="Calibri" w:cs="Calibri"/>
                <w:sz w:val="18"/>
                <w:szCs w:val="18"/>
                <w:lang w:val="en-CA"/>
              </w:rPr>
              <w:t xml:space="preserve"> proponent ha</w:t>
            </w:r>
            <w:r>
              <w:rPr>
                <w:rFonts w:ascii="Calibri" w:eastAsia="Calibri" w:hAnsi="Calibri" w:cs="Calibri"/>
                <w:sz w:val="18"/>
                <w:szCs w:val="18"/>
                <w:lang w:val="en-CA"/>
              </w:rPr>
              <w:t>ve</w:t>
            </w:r>
            <w:r w:rsidR="005E7D54" w:rsidRPr="00B8000E">
              <w:rPr>
                <w:rFonts w:ascii="Calibri" w:eastAsia="Calibri" w:hAnsi="Calibri" w:cs="Calibri"/>
                <w:sz w:val="18"/>
                <w:szCs w:val="18"/>
                <w:lang w:val="en-CA"/>
              </w:rPr>
              <w:t xml:space="preserve"> a permanent office within the location area</w:t>
            </w:r>
            <w:r w:rsidR="000E4BA3">
              <w:rPr>
                <w:rFonts w:ascii="Calibri" w:eastAsia="Calibri" w:hAnsi="Calibri" w:cs="Calibri"/>
                <w:sz w:val="18"/>
                <w:szCs w:val="18"/>
                <w:lang w:val="en-CA"/>
              </w:rPr>
              <w:t>?</w:t>
            </w:r>
          </w:p>
        </w:tc>
        <w:tc>
          <w:tcPr>
            <w:tcW w:w="3759" w:type="dxa"/>
          </w:tcPr>
          <w:p w14:paraId="6A633BD3"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tr w:rsidR="005E7D54" w:rsidRPr="00B8000E" w14:paraId="1812CA6B" w14:textId="77777777" w:rsidTr="00D27661">
        <w:trPr>
          <w:jc w:val="center"/>
        </w:trPr>
        <w:tc>
          <w:tcPr>
            <w:tcW w:w="6295" w:type="dxa"/>
          </w:tcPr>
          <w:p w14:paraId="64CEB017" w14:textId="04D4E676"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Can</w:t>
            </w:r>
            <w:r w:rsidR="00900E3A">
              <w:rPr>
                <w:rFonts w:ascii="Calibri" w:eastAsia="Calibri" w:hAnsi="Calibri" w:cs="Calibri"/>
                <w:sz w:val="18"/>
                <w:szCs w:val="18"/>
                <w:lang w:val="en-CA"/>
              </w:rPr>
              <w:t xml:space="preserve"> UN Women</w:t>
            </w:r>
            <w:r w:rsidR="00900E3A" w:rsidDel="007641CE">
              <w:rPr>
                <w:rFonts w:ascii="Calibri" w:eastAsia="Calibri" w:hAnsi="Calibri" w:cs="Calibri"/>
                <w:sz w:val="18"/>
                <w:szCs w:val="18"/>
                <w:lang w:val="en-CA"/>
              </w:rPr>
              <w:t xml:space="preserve"> </w:t>
            </w:r>
            <w:r w:rsidR="00900E3A">
              <w:rPr>
                <w:rFonts w:ascii="Calibri" w:eastAsia="Calibri" w:hAnsi="Calibri" w:cs="Calibri"/>
                <w:sz w:val="18"/>
                <w:szCs w:val="18"/>
                <w:lang w:val="en-CA"/>
              </w:rPr>
              <w:t>conduct</w:t>
            </w:r>
            <w:r w:rsidR="005E7D54" w:rsidRPr="00B8000E">
              <w:rPr>
                <w:rFonts w:ascii="Calibri" w:eastAsia="Calibri" w:hAnsi="Calibri" w:cs="Calibri"/>
                <w:sz w:val="18"/>
                <w:szCs w:val="18"/>
                <w:lang w:val="en-CA"/>
              </w:rPr>
              <w:t xml:space="preserve"> a site visit at a customer location in the location or area with a similar scope of work as the one described in this CFP</w:t>
            </w:r>
            <w:r>
              <w:rPr>
                <w:rFonts w:ascii="Calibri" w:eastAsia="Calibri" w:hAnsi="Calibri" w:cs="Calibri"/>
                <w:sz w:val="18"/>
                <w:szCs w:val="18"/>
                <w:lang w:val="en-CA"/>
              </w:rPr>
              <w:t>?</w:t>
            </w:r>
          </w:p>
        </w:tc>
        <w:tc>
          <w:tcPr>
            <w:tcW w:w="3759" w:type="dxa"/>
          </w:tcPr>
          <w:p w14:paraId="68463EBD" w14:textId="6AEACBE5"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r w:rsidR="000F7063" w:rsidRPr="00B8000E">
              <w:rPr>
                <w:rFonts w:ascii="Calibri" w:eastAsia="Calibri" w:hAnsi="Calibri" w:cs="Calibri"/>
                <w:sz w:val="18"/>
                <w:szCs w:val="18"/>
                <w:lang w:val="en-CA"/>
              </w:rPr>
              <w:t xml:space="preserve"> </w:t>
            </w:r>
          </w:p>
          <w:p w14:paraId="69E1D770" w14:textId="77777777" w:rsidR="005E7D54" w:rsidRPr="00B8000E" w:rsidRDefault="005E7D54" w:rsidP="00B8000E">
            <w:pPr>
              <w:spacing w:after="0" w:line="240" w:lineRule="auto"/>
              <w:rPr>
                <w:rFonts w:ascii="Calibri" w:eastAsia="Calibri" w:hAnsi="Calibri" w:cs="Calibri"/>
                <w:sz w:val="18"/>
                <w:szCs w:val="18"/>
                <w:lang w:val="en-CA"/>
              </w:rPr>
            </w:pPr>
          </w:p>
        </w:tc>
      </w:tr>
      <w:tr w:rsidR="005E7D54" w:rsidRPr="00B8000E" w14:paraId="62530E61"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44DC25DC" w14:textId="35A5E3F2" w:rsidR="009E23EF" w:rsidRPr="00D85987" w:rsidRDefault="009E23EF">
            <w:pPr>
              <w:pStyle w:val="ListParagraph"/>
              <w:numPr>
                <w:ilvl w:val="0"/>
                <w:numId w:val="26"/>
              </w:numPr>
              <w:spacing w:after="0" w:line="240" w:lineRule="auto"/>
              <w:ind w:right="153"/>
              <w:jc w:val="both"/>
              <w:textAlignment w:val="baseline"/>
              <w:rPr>
                <w:rFonts w:ascii="Calibri" w:eastAsia="Times New Roman" w:hAnsi="Calibri" w:cs="Calibri"/>
                <w:sz w:val="18"/>
                <w:szCs w:val="18"/>
              </w:rPr>
            </w:pPr>
            <w:r w:rsidRPr="00D85987">
              <w:rPr>
                <w:rFonts w:ascii="Calibri" w:eastAsia="Times New Roman" w:hAnsi="Calibri" w:cs="Calibri"/>
                <w:sz w:val="18"/>
                <w:szCs w:val="18"/>
                <w:lang w:val="en-CA"/>
              </w:rPr>
              <w:t>Fraud or other wrongdoing:</w:t>
            </w:r>
          </w:p>
          <w:p w14:paraId="4CA53CB1" w14:textId="0480BD66" w:rsidR="009E23EF" w:rsidRDefault="009E23EF">
            <w:pPr>
              <w:pStyle w:val="ListParagraph"/>
              <w:numPr>
                <w:ilvl w:val="0"/>
                <w:numId w:val="25"/>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48D53EAD" w14:textId="77777777" w:rsidR="00785D3F" w:rsidRDefault="009E23EF" w:rsidP="00785D3F">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23EC1F79" w14:textId="5FE926D9" w:rsidR="0098502F" w:rsidRPr="00D85987" w:rsidRDefault="009E23EF">
            <w:pPr>
              <w:pStyle w:val="ListParagraph"/>
              <w:numPr>
                <w:ilvl w:val="0"/>
                <w:numId w:val="25"/>
              </w:numPr>
              <w:spacing w:line="240" w:lineRule="auto"/>
              <w:ind w:right="153"/>
              <w:jc w:val="both"/>
              <w:textAlignment w:val="baseline"/>
              <w:rPr>
                <w:rFonts w:ascii="Calibri" w:eastAsia="Times New Roman" w:hAnsi="Calibri" w:cs="Calibri"/>
                <w:sz w:val="18"/>
                <w:szCs w:val="18"/>
                <w:lang w:val="en-CA"/>
              </w:rPr>
            </w:pPr>
            <w:r w:rsidRPr="00D85987">
              <w:rPr>
                <w:rFonts w:ascii="Calibri" w:eastAsia="Times New Roman" w:hAnsi="Calibri" w:cs="Calibri"/>
                <w:sz w:val="18"/>
                <w:szCs w:val="18"/>
                <w:lang w:val="en-CA"/>
              </w:rPr>
              <w:t xml:space="preserve">Is the </w:t>
            </w:r>
            <w:r w:rsidR="00D85987">
              <w:rPr>
                <w:rFonts w:ascii="Calibri" w:eastAsia="Times New Roman" w:hAnsi="Calibri" w:cs="Calibri"/>
                <w:sz w:val="18"/>
                <w:szCs w:val="18"/>
                <w:lang w:val="en-CA"/>
              </w:rPr>
              <w:t xml:space="preserve">proponent, </w:t>
            </w:r>
            <w:r w:rsidRPr="00D85987">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D85987">
              <w:rPr>
                <w:rFonts w:ascii="Calibri" w:eastAsia="Times New Roman" w:hAnsi="Calibri" w:cs="Calibri"/>
                <w:sz w:val="18"/>
                <w:szCs w:val="18"/>
              </w:rPr>
              <w:t> </w:t>
            </w:r>
          </w:p>
        </w:tc>
        <w:tc>
          <w:tcPr>
            <w:tcW w:w="3759" w:type="dxa"/>
            <w:tcBorders>
              <w:top w:val="single" w:sz="4" w:space="0" w:color="auto"/>
              <w:left w:val="single" w:sz="4" w:space="0" w:color="auto"/>
              <w:bottom w:val="single" w:sz="4" w:space="0" w:color="auto"/>
              <w:right w:val="single" w:sz="4" w:space="0" w:color="auto"/>
            </w:tcBorders>
          </w:tcPr>
          <w:p w14:paraId="34802C11" w14:textId="580BC62A"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r w:rsidR="000F7063" w:rsidRPr="00B8000E">
              <w:rPr>
                <w:rFonts w:ascii="Calibri" w:eastAsia="Calibri" w:hAnsi="Calibri" w:cs="Calibri"/>
                <w:sz w:val="18"/>
                <w:szCs w:val="18"/>
                <w:lang w:val="en-CA"/>
              </w:rPr>
              <w:t xml:space="preserve"> </w:t>
            </w:r>
          </w:p>
          <w:p w14:paraId="34274A1D" w14:textId="77777777" w:rsidR="005E7D54" w:rsidRPr="00B8000E" w:rsidRDefault="005E7D54" w:rsidP="00B8000E">
            <w:pPr>
              <w:spacing w:after="0" w:line="240" w:lineRule="auto"/>
              <w:rPr>
                <w:rFonts w:ascii="Calibri" w:eastAsia="Calibri" w:hAnsi="Calibri" w:cs="Calibri"/>
                <w:sz w:val="18"/>
                <w:szCs w:val="18"/>
                <w:lang w:val="en-CA"/>
              </w:rPr>
            </w:pPr>
          </w:p>
        </w:tc>
      </w:tr>
      <w:tr w:rsidR="005E7D54" w:rsidRPr="00B8000E" w14:paraId="6CFE9140"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3542A49E" w14:textId="77777777" w:rsidR="0070661F" w:rsidRPr="0070661F" w:rsidRDefault="0070661F" w:rsidP="0070661F">
            <w:pPr>
              <w:pStyle w:val="ListParagraph"/>
              <w:numPr>
                <w:ilvl w:val="0"/>
                <w:numId w:val="19"/>
              </w:numPr>
              <w:spacing w:after="0" w:line="240" w:lineRule="auto"/>
              <w:jc w:val="both"/>
              <w:rPr>
                <w:rFonts w:ascii="Calibri" w:eastAsia="Calibri" w:hAnsi="Calibri" w:cs="Calibri"/>
                <w:sz w:val="18"/>
                <w:szCs w:val="18"/>
                <w:lang w:val="en-CA"/>
              </w:rPr>
            </w:pPr>
            <w:r w:rsidRPr="0070661F">
              <w:rPr>
                <w:rFonts w:ascii="Calibri" w:eastAsia="Times New Roman" w:hAnsi="Calibri" w:cs="Calibri"/>
                <w:sz w:val="18"/>
                <w:szCs w:val="18"/>
                <w:lang w:val="en-CA"/>
              </w:rPr>
              <w:t>Sexual exploitation and abuse:</w:t>
            </w:r>
          </w:p>
          <w:p w14:paraId="58B215D7" w14:textId="36E2FEFE" w:rsidR="0070661F" w:rsidRDefault="0070661F">
            <w:pPr>
              <w:pStyle w:val="ListParagraph"/>
              <w:numPr>
                <w:ilvl w:val="0"/>
                <w:numId w:val="27"/>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sidR="00E75DCE">
              <w:rPr>
                <w:rFonts w:ascii="Calibri" w:eastAsia="Times New Roman" w:hAnsi="Calibri" w:cs="Calibri"/>
                <w:sz w:val="18"/>
                <w:szCs w:val="18"/>
                <w:lang w:val="en-CA"/>
              </w:rPr>
              <w:t xml:space="preserve">proponent, </w:t>
            </w:r>
            <w:r w:rsidRPr="00E83C28">
              <w:rPr>
                <w:rFonts w:ascii="Calibri" w:eastAsia="Times New Roman" w:hAnsi="Calibri" w:cs="Calibri"/>
                <w:sz w:val="18"/>
                <w:szCs w:val="18"/>
                <w:lang w:val="en-CA"/>
              </w:rPr>
              <w:t>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5"/>
            </w:r>
            <w:r w:rsidRPr="00E83C28">
              <w:rPr>
                <w:rFonts w:ascii="Calibri" w:eastAsia="Times New Roman" w:hAnsi="Calibri" w:cs="Calibri"/>
                <w:sz w:val="18"/>
                <w:szCs w:val="18"/>
              </w:rPr>
              <w:t xml:space="preserve">? </w:t>
            </w:r>
          </w:p>
          <w:p w14:paraId="42FCCE25" w14:textId="77777777" w:rsidR="0070661F" w:rsidRDefault="0070661F" w:rsidP="0070661F">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275B82E5" w14:textId="0CEE76A4" w:rsidR="005E7D54" w:rsidRPr="00FB08E6" w:rsidRDefault="0070661F">
            <w:pPr>
              <w:pStyle w:val="ListParagraph"/>
              <w:numPr>
                <w:ilvl w:val="0"/>
                <w:numId w:val="27"/>
              </w:numPr>
              <w:spacing w:after="0" w:line="240" w:lineRule="auto"/>
              <w:ind w:left="697"/>
              <w:jc w:val="both"/>
              <w:rPr>
                <w:rFonts w:ascii="Calibri" w:eastAsia="Calibri" w:hAnsi="Calibri" w:cs="Calibri"/>
                <w:sz w:val="18"/>
                <w:szCs w:val="18"/>
                <w:lang w:val="en-CA"/>
              </w:rPr>
            </w:pPr>
            <w:r>
              <w:rPr>
                <w:rFonts w:ascii="Calibri" w:eastAsia="Times New Roman" w:hAnsi="Calibri" w:cs="Calibri"/>
                <w:sz w:val="18"/>
                <w:szCs w:val="18"/>
              </w:rPr>
              <w:t xml:space="preserve">Is the </w:t>
            </w:r>
            <w:r w:rsidR="00FB08E6">
              <w:rPr>
                <w:rFonts w:ascii="Calibri" w:eastAsia="Times New Roman" w:hAnsi="Calibri" w:cs="Calibri"/>
                <w:sz w:val="18"/>
                <w:szCs w:val="18"/>
              </w:rPr>
              <w:t>proponent</w:t>
            </w:r>
            <w:r w:rsidRPr="000F73DC">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r>
              <w:rPr>
                <w:rFonts w:ascii="Calibri" w:eastAsia="Times New Roman" w:hAnsi="Calibri" w:cs="Calibri"/>
                <w:sz w:val="18"/>
                <w:szCs w:val="18"/>
              </w:rPr>
              <w:t>?</w:t>
            </w:r>
          </w:p>
        </w:tc>
        <w:tc>
          <w:tcPr>
            <w:tcW w:w="3759" w:type="dxa"/>
            <w:tcBorders>
              <w:top w:val="single" w:sz="4" w:space="0" w:color="auto"/>
              <w:left w:val="single" w:sz="4" w:space="0" w:color="auto"/>
              <w:bottom w:val="single" w:sz="4" w:space="0" w:color="auto"/>
              <w:right w:val="single" w:sz="4" w:space="0" w:color="auto"/>
            </w:tcBorders>
          </w:tcPr>
          <w:p w14:paraId="7CB954FE"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tr w:rsidR="005E7D54" w:rsidRPr="00B8000E" w14:paraId="176DB933"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7D17438D" w14:textId="414D5DCC" w:rsidR="005E7D54" w:rsidRPr="00FB49ED" w:rsidRDefault="00A94503">
            <w:pPr>
              <w:pStyle w:val="ListParagraph"/>
              <w:numPr>
                <w:ilvl w:val="0"/>
                <w:numId w:val="26"/>
              </w:numPr>
              <w:spacing w:after="0" w:line="240" w:lineRule="auto"/>
              <w:jc w:val="both"/>
              <w:rPr>
                <w:rFonts w:ascii="Calibri" w:eastAsia="Calibri" w:hAnsi="Calibri" w:cs="Calibri"/>
                <w:sz w:val="18"/>
                <w:szCs w:val="18"/>
                <w:lang w:val="en-CA"/>
              </w:rPr>
            </w:pPr>
            <w:r w:rsidRPr="00FB49ED">
              <w:rPr>
                <w:rFonts w:ascii="Calibri" w:eastAsia="Calibri" w:hAnsi="Calibri" w:cs="Calibri"/>
                <w:sz w:val="18"/>
                <w:szCs w:val="18"/>
                <w:lang w:val="en-CA"/>
              </w:rPr>
              <w:t>Has</w:t>
            </w:r>
            <w:r w:rsidR="005E7D54" w:rsidRPr="00FB49ED">
              <w:rPr>
                <w:rFonts w:ascii="Calibri" w:eastAsia="Calibri" w:hAnsi="Calibri" w:cs="Calibri"/>
                <w:sz w:val="18"/>
                <w:szCs w:val="18"/>
                <w:lang w:val="en-CA"/>
              </w:rPr>
              <w:t xml:space="preserve"> </w:t>
            </w:r>
            <w:r w:rsidR="007D189C" w:rsidRPr="00FB49ED">
              <w:rPr>
                <w:rFonts w:ascii="Calibri" w:eastAsia="Calibri" w:hAnsi="Calibri" w:cs="Calibri"/>
                <w:sz w:val="18"/>
                <w:szCs w:val="18"/>
                <w:lang w:val="en-CA"/>
              </w:rPr>
              <w:t xml:space="preserve">the </w:t>
            </w:r>
            <w:r w:rsidR="005E7D54" w:rsidRPr="00FB49ED">
              <w:rPr>
                <w:rFonts w:ascii="Calibri" w:eastAsia="Calibri" w:hAnsi="Calibri" w:cs="Calibri"/>
                <w:sz w:val="18"/>
                <w:szCs w:val="18"/>
                <w:lang w:val="en-CA"/>
              </w:rPr>
              <w:t>proponent</w:t>
            </w:r>
            <w:r w:rsidR="005E7D54" w:rsidRPr="00FB49ED" w:rsidDel="00A94503">
              <w:rPr>
                <w:rFonts w:ascii="Calibri" w:eastAsia="Calibri" w:hAnsi="Calibri" w:cs="Calibri"/>
                <w:sz w:val="18"/>
                <w:szCs w:val="18"/>
                <w:lang w:val="en-CA"/>
              </w:rPr>
              <w:t xml:space="preserve"> </w:t>
            </w:r>
            <w:r w:rsidR="00FB49ED">
              <w:rPr>
                <w:rFonts w:ascii="Calibri" w:eastAsia="Times New Roman" w:hAnsi="Calibri" w:cs="Calibri"/>
                <w:sz w:val="18"/>
                <w:szCs w:val="18"/>
                <w:lang w:val="en-CA"/>
              </w:rPr>
              <w:t xml:space="preserve">or any of its employees or personnel </w:t>
            </w:r>
            <w:r w:rsidR="005E7D54" w:rsidRPr="00FB49ED">
              <w:rPr>
                <w:rFonts w:ascii="Calibri" w:eastAsia="Calibri" w:hAnsi="Calibri" w:cs="Calibri"/>
                <w:sz w:val="18"/>
                <w:szCs w:val="18"/>
                <w:lang w:val="en-CA"/>
              </w:rPr>
              <w:t>been placed on any relevant sanctions list including as a minimum the Consolidated United Nations Security Council Sanctions List(s)</w:t>
            </w:r>
            <w:r w:rsidR="00695A36" w:rsidRPr="00FB49ED">
              <w:rPr>
                <w:rFonts w:ascii="Calibri" w:eastAsia="Calibri" w:hAnsi="Calibri" w:cs="Calibri"/>
                <w:sz w:val="18"/>
                <w:szCs w:val="18"/>
                <w:lang w:val="en-CA"/>
              </w:rPr>
              <w:t xml:space="preserve">, United Nations </w:t>
            </w:r>
            <w:r w:rsidR="00695A36" w:rsidRPr="00FB49ED">
              <w:rPr>
                <w:rFonts w:ascii="Calibri" w:eastAsia="Calibri" w:hAnsi="Calibri" w:cs="Calibri"/>
                <w:sz w:val="18"/>
                <w:szCs w:val="18"/>
                <w:lang w:val="en-CA"/>
              </w:rPr>
              <w:lastRenderedPageBreak/>
              <w:t>Global Market Place Vendor ineligibility</w:t>
            </w:r>
            <w:r w:rsidR="004039BC" w:rsidRPr="00FB49ED">
              <w:rPr>
                <w:rFonts w:ascii="Calibri" w:eastAsia="Calibri" w:hAnsi="Calibri" w:cs="Calibri"/>
                <w:sz w:val="18"/>
                <w:szCs w:val="18"/>
                <w:lang w:val="en-CA"/>
              </w:rPr>
              <w:t xml:space="preserve"> </w:t>
            </w:r>
            <w:r w:rsidR="00810865" w:rsidRPr="00FB49ED">
              <w:rPr>
                <w:rFonts w:ascii="Calibri" w:eastAsia="Calibri" w:hAnsi="Calibri" w:cs="Calibri"/>
                <w:sz w:val="18"/>
                <w:szCs w:val="18"/>
                <w:lang w:val="en-CA"/>
              </w:rPr>
              <w:t xml:space="preserve">and any other </w:t>
            </w:r>
            <w:r w:rsidR="005E06B6">
              <w:rPr>
                <w:rFonts w:ascii="Calibri" w:eastAsia="Calibri" w:hAnsi="Calibri" w:cs="Calibri"/>
                <w:sz w:val="18"/>
                <w:szCs w:val="18"/>
                <w:lang w:val="en-CA"/>
              </w:rPr>
              <w:t>d</w:t>
            </w:r>
            <w:r w:rsidR="00810865" w:rsidRPr="00FB49ED">
              <w:rPr>
                <w:rFonts w:ascii="Calibri" w:eastAsia="Calibri" w:hAnsi="Calibri" w:cs="Calibri"/>
                <w:sz w:val="18"/>
                <w:szCs w:val="18"/>
                <w:lang w:val="en-CA"/>
              </w:rPr>
              <w:t xml:space="preserve">onor </w:t>
            </w:r>
            <w:r w:rsidR="005E06B6">
              <w:rPr>
                <w:rFonts w:ascii="Calibri" w:eastAsia="Calibri" w:hAnsi="Calibri" w:cs="Calibri"/>
                <w:sz w:val="18"/>
                <w:szCs w:val="18"/>
                <w:lang w:val="en-CA"/>
              </w:rPr>
              <w:t>s</w:t>
            </w:r>
            <w:r w:rsidR="00810865" w:rsidRPr="00FB49ED">
              <w:rPr>
                <w:rFonts w:ascii="Calibri" w:eastAsia="Calibri" w:hAnsi="Calibri" w:cs="Calibri"/>
                <w:sz w:val="18"/>
                <w:szCs w:val="18"/>
                <w:lang w:val="en-CA"/>
              </w:rPr>
              <w:t xml:space="preserve">anction </w:t>
            </w:r>
            <w:r w:rsidR="005E06B6">
              <w:rPr>
                <w:rFonts w:ascii="Calibri" w:eastAsia="Calibri" w:hAnsi="Calibri" w:cs="Calibri"/>
                <w:sz w:val="18"/>
                <w:szCs w:val="18"/>
                <w:lang w:val="en-CA"/>
              </w:rPr>
              <w:t>l</w:t>
            </w:r>
            <w:r w:rsidR="00810865" w:rsidRPr="00FB49ED">
              <w:rPr>
                <w:rFonts w:ascii="Calibri" w:eastAsia="Calibri" w:hAnsi="Calibri" w:cs="Calibri"/>
                <w:sz w:val="18"/>
                <w:szCs w:val="18"/>
                <w:lang w:val="en-CA"/>
              </w:rPr>
              <w:t>ist that may be available for use, as applicable</w:t>
            </w:r>
            <w:r w:rsidRPr="00FB49ED">
              <w:rPr>
                <w:rFonts w:ascii="Calibri" w:eastAsia="Calibri" w:hAnsi="Calibri" w:cs="Calibri"/>
                <w:sz w:val="18"/>
                <w:szCs w:val="18"/>
                <w:lang w:val="en-CA"/>
              </w:rPr>
              <w:t>?</w:t>
            </w:r>
            <w:r w:rsidR="00810865" w:rsidRPr="00FB49ED">
              <w:rPr>
                <w:rFonts w:ascii="Calibri" w:eastAsia="Calibri" w:hAnsi="Calibri" w:cs="Calibri"/>
                <w:sz w:val="18"/>
                <w:szCs w:val="18"/>
                <w:lang w:val="en-CA"/>
              </w:rPr>
              <w:t xml:space="preserve"> </w:t>
            </w:r>
          </w:p>
        </w:tc>
        <w:tc>
          <w:tcPr>
            <w:tcW w:w="3759" w:type="dxa"/>
            <w:tcBorders>
              <w:top w:val="single" w:sz="4" w:space="0" w:color="auto"/>
              <w:left w:val="single" w:sz="4" w:space="0" w:color="auto"/>
              <w:bottom w:val="single" w:sz="4" w:space="0" w:color="auto"/>
              <w:right w:val="single" w:sz="4" w:space="0" w:color="auto"/>
            </w:tcBorders>
          </w:tcPr>
          <w:p w14:paraId="00876972" w14:textId="2E609A6B"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lastRenderedPageBreak/>
              <w:t>Yes/No</w:t>
            </w:r>
            <w:r w:rsidR="000F7063" w:rsidRPr="00B8000E">
              <w:rPr>
                <w:rFonts w:ascii="Calibri" w:eastAsia="Calibri" w:hAnsi="Calibri" w:cs="Calibri"/>
                <w:sz w:val="18"/>
                <w:szCs w:val="18"/>
                <w:lang w:val="en-CA"/>
              </w:rPr>
              <w:t xml:space="preserve"> </w:t>
            </w:r>
          </w:p>
          <w:p w14:paraId="65E4D935" w14:textId="77777777" w:rsidR="005E7D54" w:rsidRPr="00B8000E" w:rsidRDefault="005E7D54" w:rsidP="00B8000E">
            <w:pPr>
              <w:spacing w:after="0" w:line="240" w:lineRule="auto"/>
              <w:rPr>
                <w:rFonts w:ascii="Calibri" w:eastAsia="Calibri" w:hAnsi="Calibri" w:cs="Calibri"/>
                <w:sz w:val="18"/>
                <w:szCs w:val="18"/>
                <w:lang w:val="en-CA"/>
              </w:rPr>
            </w:pPr>
          </w:p>
        </w:tc>
      </w:tr>
      <w:tr w:rsidR="0028296E" w:rsidRPr="00B8000E" w14:paraId="1FDD6EA7"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7E7F20FF" w14:textId="1732D897" w:rsidR="0028296E" w:rsidRPr="00B8000E" w:rsidRDefault="00A94503">
            <w:pPr>
              <w:pStyle w:val="ListParagraph"/>
              <w:numPr>
                <w:ilvl w:val="0"/>
                <w:numId w:val="26"/>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Has</w:t>
            </w:r>
            <w:r w:rsidR="0028296E" w:rsidRPr="00B8000E">
              <w:rPr>
                <w:rFonts w:ascii="Calibri" w:eastAsia="Calibri" w:hAnsi="Calibri" w:cs="Calibri"/>
                <w:sz w:val="18"/>
                <w:szCs w:val="18"/>
                <w:lang w:val="en-CA"/>
              </w:rPr>
              <w:t xml:space="preserve"> the proponent read and accept</w:t>
            </w:r>
            <w:r>
              <w:rPr>
                <w:rFonts w:ascii="Calibri" w:eastAsia="Calibri" w:hAnsi="Calibri" w:cs="Calibri"/>
                <w:sz w:val="18"/>
                <w:szCs w:val="18"/>
                <w:lang w:val="en-CA"/>
              </w:rPr>
              <w:t>ed</w:t>
            </w:r>
            <w:r w:rsidR="0028296E" w:rsidRPr="00B8000E">
              <w:rPr>
                <w:rFonts w:ascii="Calibri" w:eastAsia="Calibri" w:hAnsi="Calibri" w:cs="Calibri"/>
                <w:sz w:val="18"/>
                <w:szCs w:val="18"/>
                <w:lang w:val="en-CA"/>
              </w:rPr>
              <w:t xml:space="preserve"> the standards set out in section 3 of ST/SGB/2003/13 “Special measures for protection from sexual exploitation and sexual abuse</w:t>
            </w:r>
            <w:r w:rsidR="002E29FE">
              <w:rPr>
                <w:rFonts w:ascii="Calibri" w:eastAsia="Calibri" w:hAnsi="Calibri" w:cs="Calibri"/>
                <w:sz w:val="18"/>
                <w:szCs w:val="18"/>
                <w:lang w:val="en-CA"/>
              </w:rPr>
              <w:t>”?</w:t>
            </w:r>
          </w:p>
        </w:tc>
        <w:tc>
          <w:tcPr>
            <w:tcW w:w="3759" w:type="dxa"/>
            <w:tcBorders>
              <w:top w:val="single" w:sz="4" w:space="0" w:color="auto"/>
              <w:left w:val="single" w:sz="4" w:space="0" w:color="auto"/>
              <w:bottom w:val="single" w:sz="4" w:space="0" w:color="auto"/>
              <w:right w:val="single" w:sz="4" w:space="0" w:color="auto"/>
            </w:tcBorders>
          </w:tcPr>
          <w:p w14:paraId="7B9F843E" w14:textId="61FB14CC" w:rsidR="0028296E" w:rsidRPr="00B8000E" w:rsidRDefault="0028296E" w:rsidP="00B8000E">
            <w:pPr>
              <w:spacing w:after="0" w:line="240" w:lineRule="auto"/>
              <w:rPr>
                <w:rFonts w:ascii="Calibri" w:eastAsia="Calibri" w:hAnsi="Calibri" w:cs="Calibri"/>
                <w:color w:val="000000"/>
                <w:sz w:val="18"/>
                <w:szCs w:val="18"/>
                <w:lang w:val="en-CA"/>
              </w:rPr>
            </w:pPr>
            <w:r w:rsidRPr="00B8000E">
              <w:rPr>
                <w:rFonts w:ascii="Calibri" w:eastAsia="Calibri" w:hAnsi="Calibri" w:cs="Calibri"/>
                <w:color w:val="000000"/>
                <w:sz w:val="18"/>
                <w:szCs w:val="18"/>
                <w:lang w:val="en-CA"/>
              </w:rPr>
              <w:t>Yes/No</w:t>
            </w:r>
            <w:r w:rsidR="000F7063" w:rsidRPr="00B8000E">
              <w:rPr>
                <w:rFonts w:ascii="Calibri" w:eastAsia="Calibri" w:hAnsi="Calibri" w:cs="Calibri"/>
                <w:color w:val="000000"/>
                <w:sz w:val="18"/>
                <w:szCs w:val="18"/>
                <w:lang w:val="en-CA"/>
              </w:rPr>
              <w:t xml:space="preserve"> </w:t>
            </w:r>
          </w:p>
          <w:p w14:paraId="6E21C05C" w14:textId="77777777" w:rsidR="0028296E" w:rsidRPr="00B8000E" w:rsidRDefault="0028296E" w:rsidP="00B8000E">
            <w:pPr>
              <w:spacing w:after="0" w:line="240" w:lineRule="auto"/>
              <w:rPr>
                <w:rFonts w:ascii="Calibri" w:eastAsia="Calibri" w:hAnsi="Calibri" w:cs="Calibri"/>
                <w:sz w:val="18"/>
                <w:szCs w:val="18"/>
                <w:lang w:val="en-CA"/>
              </w:rPr>
            </w:pPr>
          </w:p>
        </w:tc>
      </w:tr>
      <w:tr w:rsidR="0028296E" w:rsidRPr="00B8000E" w14:paraId="064F00BF"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25BC7C6B" w14:textId="36040E95" w:rsidR="0028296E" w:rsidRPr="00B8000E" w:rsidRDefault="00A94503">
            <w:pPr>
              <w:pStyle w:val="ListParagraph"/>
              <w:numPr>
                <w:ilvl w:val="0"/>
                <w:numId w:val="26"/>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Does</w:t>
            </w:r>
            <w:r w:rsidR="007D189C">
              <w:rPr>
                <w:rFonts w:ascii="Calibri" w:eastAsia="Calibri" w:hAnsi="Calibri" w:cs="Calibri"/>
                <w:sz w:val="18"/>
                <w:szCs w:val="18"/>
                <w:lang w:val="en-CA"/>
              </w:rPr>
              <w:t xml:space="preserve"> the</w:t>
            </w:r>
            <w:r w:rsidR="0028296E" w:rsidRPr="00B8000E">
              <w:rPr>
                <w:rFonts w:ascii="Calibri" w:eastAsia="Calibri" w:hAnsi="Calibri" w:cs="Calibri"/>
                <w:sz w:val="18"/>
                <w:szCs w:val="18"/>
                <w:lang w:val="en-CA"/>
              </w:rPr>
              <w:t xml:space="preserve"> proponent acknowledge that </w:t>
            </w:r>
            <w:r w:rsidR="00AF6CC0">
              <w:rPr>
                <w:rFonts w:ascii="Calibri" w:eastAsia="Calibri" w:hAnsi="Calibri" w:cs="Calibri"/>
                <w:sz w:val="18"/>
                <w:szCs w:val="18"/>
                <w:lang w:val="en-CA"/>
              </w:rPr>
              <w:t>SEA</w:t>
            </w:r>
            <w:r w:rsidR="0028296E" w:rsidRPr="00B8000E">
              <w:rPr>
                <w:rFonts w:ascii="Calibri" w:eastAsia="Calibri" w:hAnsi="Calibri" w:cs="Calibri"/>
                <w:sz w:val="18"/>
                <w:szCs w:val="18"/>
                <w:lang w:val="en-CA"/>
              </w:rPr>
              <w:t xml:space="preserve"> </w:t>
            </w:r>
            <w:r>
              <w:rPr>
                <w:rFonts w:ascii="Calibri" w:eastAsia="Calibri" w:hAnsi="Calibri" w:cs="Calibri"/>
                <w:sz w:val="18"/>
                <w:szCs w:val="18"/>
                <w:lang w:val="en-CA"/>
              </w:rPr>
              <w:t>is</w:t>
            </w:r>
            <w:r w:rsidR="0028296E" w:rsidRPr="00B8000E">
              <w:rPr>
                <w:rFonts w:ascii="Calibri" w:eastAsia="Calibri" w:hAnsi="Calibri" w:cs="Calibri"/>
                <w:sz w:val="18"/>
                <w:szCs w:val="18"/>
                <w:lang w:val="en-CA"/>
              </w:rPr>
              <w:t xml:space="preserve"> strictly prohibited, and that UN Women will apply a policy of “zero tolerance” </w:t>
            </w:r>
            <w:r w:rsidR="00A66710">
              <w:rPr>
                <w:rFonts w:ascii="Calibri" w:eastAsia="Calibri" w:hAnsi="Calibri" w:cs="Calibri"/>
                <w:sz w:val="18"/>
                <w:szCs w:val="18"/>
                <w:lang w:val="en-CA"/>
              </w:rPr>
              <w:t>in respect to the</w:t>
            </w:r>
            <w:r w:rsidR="0028296E" w:rsidRPr="00B8000E">
              <w:rPr>
                <w:rFonts w:ascii="Calibri" w:eastAsia="Calibri" w:hAnsi="Calibri" w:cs="Calibri"/>
                <w:sz w:val="18"/>
                <w:szCs w:val="18"/>
                <w:lang w:val="en-CA"/>
              </w:rPr>
              <w:t xml:space="preserve"> </w:t>
            </w:r>
            <w:r w:rsidR="00BC45B0">
              <w:rPr>
                <w:rFonts w:ascii="Calibri" w:eastAsia="Calibri" w:hAnsi="Calibri" w:cs="Calibri"/>
                <w:sz w:val="18"/>
                <w:szCs w:val="18"/>
                <w:lang w:val="en-CA"/>
              </w:rPr>
              <w:t>SEA</w:t>
            </w:r>
            <w:r w:rsidR="0028296E" w:rsidRPr="00B8000E">
              <w:rPr>
                <w:rFonts w:ascii="Calibri" w:eastAsia="Calibri" w:hAnsi="Calibri" w:cs="Calibri"/>
                <w:sz w:val="18"/>
                <w:szCs w:val="18"/>
                <w:lang w:val="en-CA"/>
              </w:rPr>
              <w:t xml:space="preserve"> of anyone including the proponent’s employees, agents, sub-partners and sub-contractors or any other persons engaged by the proponent to perform any services</w:t>
            </w:r>
            <w:r w:rsidR="002A331A">
              <w:rPr>
                <w:rFonts w:ascii="Calibri" w:eastAsia="Calibri" w:hAnsi="Calibri" w:cs="Calibri"/>
                <w:sz w:val="18"/>
                <w:szCs w:val="18"/>
                <w:lang w:val="en-CA"/>
              </w:rPr>
              <w:t>?</w:t>
            </w:r>
          </w:p>
        </w:tc>
        <w:tc>
          <w:tcPr>
            <w:tcW w:w="3759" w:type="dxa"/>
            <w:tcBorders>
              <w:top w:val="single" w:sz="4" w:space="0" w:color="auto"/>
              <w:left w:val="single" w:sz="4" w:space="0" w:color="auto"/>
              <w:bottom w:val="single" w:sz="4" w:space="0" w:color="auto"/>
              <w:right w:val="single" w:sz="4" w:space="0" w:color="auto"/>
            </w:tcBorders>
          </w:tcPr>
          <w:p w14:paraId="642FA543" w14:textId="6E864EFE" w:rsidR="0028296E" w:rsidRPr="00B8000E" w:rsidRDefault="0028296E" w:rsidP="00B8000E">
            <w:pPr>
              <w:spacing w:after="0" w:line="240" w:lineRule="auto"/>
              <w:rPr>
                <w:rFonts w:ascii="Calibri" w:eastAsia="Calibri" w:hAnsi="Calibri" w:cs="Calibri"/>
                <w:color w:val="000000"/>
                <w:sz w:val="18"/>
                <w:szCs w:val="18"/>
                <w:lang w:val="en-CA"/>
              </w:rPr>
            </w:pPr>
            <w:r w:rsidRPr="00B8000E">
              <w:rPr>
                <w:rFonts w:ascii="Calibri" w:eastAsia="Calibri" w:hAnsi="Calibri" w:cs="Calibri"/>
                <w:color w:val="000000"/>
                <w:sz w:val="18"/>
                <w:szCs w:val="18"/>
                <w:lang w:val="en-CA"/>
              </w:rPr>
              <w:t>Yes/No</w:t>
            </w:r>
            <w:r w:rsidR="000F7063" w:rsidRPr="00B8000E">
              <w:rPr>
                <w:rFonts w:ascii="Calibri" w:eastAsia="Calibri" w:hAnsi="Calibri" w:cs="Calibri"/>
                <w:color w:val="000000"/>
                <w:sz w:val="18"/>
                <w:szCs w:val="18"/>
                <w:lang w:val="en-CA"/>
              </w:rPr>
              <w:t xml:space="preserve"> </w:t>
            </w:r>
          </w:p>
          <w:p w14:paraId="4AFDD130" w14:textId="77777777" w:rsidR="0028296E" w:rsidRPr="00B8000E" w:rsidRDefault="0028296E" w:rsidP="00B8000E">
            <w:pPr>
              <w:spacing w:after="0" w:line="240" w:lineRule="auto"/>
              <w:rPr>
                <w:rFonts w:ascii="Calibri" w:eastAsia="Calibri" w:hAnsi="Calibri" w:cs="Calibri"/>
                <w:color w:val="000000"/>
                <w:sz w:val="18"/>
                <w:szCs w:val="18"/>
                <w:lang w:val="en-CA"/>
              </w:rPr>
            </w:pPr>
          </w:p>
        </w:tc>
      </w:tr>
      <w:tr w:rsidR="0028296E" w:rsidRPr="00B8000E" w14:paraId="6173C8B0"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6F317B29" w14:textId="47F43BB6" w:rsidR="0028296E" w:rsidRPr="00B8000E" w:rsidRDefault="002A331A">
            <w:pPr>
              <w:pStyle w:val="ListParagraph"/>
              <w:numPr>
                <w:ilvl w:val="0"/>
                <w:numId w:val="26"/>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Has t</w:t>
            </w:r>
            <w:r w:rsidR="00491CCB">
              <w:rPr>
                <w:rFonts w:ascii="Calibri" w:eastAsia="Calibri" w:hAnsi="Calibri" w:cs="Calibri"/>
                <w:sz w:val="18"/>
                <w:szCs w:val="18"/>
                <w:lang w:val="en-CA"/>
              </w:rPr>
              <w:t>he p</w:t>
            </w:r>
            <w:r w:rsidR="0028296E" w:rsidRPr="00B8000E">
              <w:rPr>
                <w:rFonts w:ascii="Calibri" w:eastAsia="Calibri" w:hAnsi="Calibri" w:cs="Calibri"/>
                <w:sz w:val="18"/>
                <w:szCs w:val="18"/>
                <w:lang w:val="en-CA"/>
              </w:rPr>
              <w:t>roponent reviewed and taken note of UN Women Anti-Fraud Policy</w:t>
            </w:r>
            <w:r w:rsidR="0028296E" w:rsidRPr="00B8000E" w:rsidDel="00925EC4">
              <w:rPr>
                <w:rFonts w:ascii="Calibri" w:eastAsia="Calibri" w:hAnsi="Calibri" w:cs="Calibri"/>
                <w:sz w:val="18"/>
                <w:szCs w:val="18"/>
                <w:lang w:val="en-CA"/>
              </w:rPr>
              <w:t xml:space="preserve"> </w:t>
            </w:r>
            <w:r w:rsidR="00333CD2" w:rsidRPr="001E40EE">
              <w:rPr>
                <w:rFonts w:ascii="Calibri" w:eastAsia="Calibri" w:hAnsi="Calibri" w:cs="Calibri"/>
                <w:sz w:val="18"/>
                <w:szCs w:val="18"/>
                <w:lang w:val="en-CA"/>
              </w:rPr>
              <w:t>(</w:t>
            </w:r>
            <w:r w:rsidR="0028296E" w:rsidRPr="00333CD2">
              <w:rPr>
                <w:rFonts w:ascii="Calibri" w:eastAsia="Calibri" w:hAnsi="Calibri" w:cs="Calibri"/>
                <w:b/>
                <w:bCs/>
                <w:sz w:val="18"/>
                <w:szCs w:val="18"/>
                <w:lang w:val="en-CA"/>
              </w:rPr>
              <w:t xml:space="preserve">Annex </w:t>
            </w:r>
            <w:r w:rsidR="00BC335E" w:rsidRPr="00333CD2">
              <w:rPr>
                <w:rFonts w:ascii="Calibri" w:eastAsia="Calibri" w:hAnsi="Calibri" w:cs="Calibri"/>
                <w:b/>
                <w:bCs/>
                <w:sz w:val="18"/>
                <w:szCs w:val="18"/>
                <w:lang w:val="en-CA"/>
              </w:rPr>
              <w:t>A-7</w:t>
            </w:r>
            <w:r w:rsidR="00333CD2" w:rsidRPr="001E40EE">
              <w:rPr>
                <w:rFonts w:ascii="Calibri" w:eastAsia="Calibri" w:hAnsi="Calibri" w:cs="Calibri"/>
                <w:sz w:val="18"/>
                <w:szCs w:val="18"/>
                <w:lang w:val="en-CA"/>
              </w:rPr>
              <w:t>)</w:t>
            </w:r>
            <w:r w:rsidRPr="001E40EE">
              <w:rPr>
                <w:rFonts w:ascii="Calibri" w:eastAsia="Calibri" w:hAnsi="Calibri" w:cs="Calibri"/>
                <w:sz w:val="18"/>
                <w:szCs w:val="18"/>
                <w:lang w:val="en-CA"/>
              </w:rPr>
              <w:t>?</w:t>
            </w:r>
          </w:p>
        </w:tc>
        <w:tc>
          <w:tcPr>
            <w:tcW w:w="3759" w:type="dxa"/>
            <w:tcBorders>
              <w:top w:val="single" w:sz="4" w:space="0" w:color="auto"/>
              <w:left w:val="single" w:sz="4" w:space="0" w:color="auto"/>
              <w:bottom w:val="single" w:sz="4" w:space="0" w:color="auto"/>
              <w:right w:val="single" w:sz="4" w:space="0" w:color="auto"/>
            </w:tcBorders>
          </w:tcPr>
          <w:p w14:paraId="05F6CCDA" w14:textId="2D27D09A" w:rsidR="0028296E" w:rsidRPr="00B8000E" w:rsidRDefault="0028296E" w:rsidP="00B8000E">
            <w:pPr>
              <w:spacing w:after="0" w:line="240" w:lineRule="auto"/>
              <w:rPr>
                <w:rFonts w:ascii="Calibri" w:eastAsia="Calibri" w:hAnsi="Calibri" w:cs="Calibri"/>
                <w:color w:val="000000"/>
                <w:sz w:val="18"/>
                <w:szCs w:val="18"/>
                <w:lang w:val="en-CA"/>
              </w:rPr>
            </w:pPr>
            <w:r w:rsidRPr="00B8000E">
              <w:rPr>
                <w:rFonts w:ascii="Calibri" w:eastAsia="Calibri" w:hAnsi="Calibri" w:cs="Calibri"/>
                <w:color w:val="000000"/>
                <w:sz w:val="18"/>
                <w:szCs w:val="18"/>
                <w:lang w:val="en-CA"/>
              </w:rPr>
              <w:t>Yes/No</w:t>
            </w:r>
            <w:r w:rsidR="000F7063" w:rsidRPr="00B8000E">
              <w:rPr>
                <w:rFonts w:ascii="Calibri" w:eastAsia="Calibri" w:hAnsi="Calibri" w:cs="Calibri"/>
                <w:color w:val="000000"/>
                <w:sz w:val="18"/>
                <w:szCs w:val="18"/>
                <w:lang w:val="en-CA"/>
              </w:rPr>
              <w:t xml:space="preserve"> </w:t>
            </w:r>
          </w:p>
          <w:p w14:paraId="584EC8A2" w14:textId="77777777" w:rsidR="0028296E" w:rsidRPr="00B8000E" w:rsidRDefault="0028296E" w:rsidP="00B8000E">
            <w:pPr>
              <w:spacing w:after="0" w:line="240" w:lineRule="auto"/>
              <w:rPr>
                <w:rFonts w:ascii="Calibri" w:eastAsia="Calibri" w:hAnsi="Calibri" w:cs="Calibri"/>
                <w:color w:val="000000"/>
                <w:sz w:val="18"/>
                <w:szCs w:val="18"/>
                <w:lang w:val="en-CA"/>
              </w:rPr>
            </w:pPr>
          </w:p>
        </w:tc>
      </w:tr>
    </w:tbl>
    <w:p w14:paraId="411A598E" w14:textId="27D2431B" w:rsidR="0070462F" w:rsidRPr="00B8000E" w:rsidRDefault="0070462F" w:rsidP="00B8000E">
      <w:pPr>
        <w:spacing w:after="0" w:line="240" w:lineRule="auto"/>
        <w:rPr>
          <w:rFonts w:ascii="Calibri" w:eastAsia="Calibri" w:hAnsi="Calibri" w:cs="Calibri"/>
          <w:b/>
          <w:bCs/>
          <w:spacing w:val="-3"/>
          <w:sz w:val="18"/>
          <w:szCs w:val="18"/>
          <w:lang w:val="en-CA"/>
        </w:rPr>
      </w:pPr>
    </w:p>
    <w:p w14:paraId="6ECDEEA1" w14:textId="77777777" w:rsidR="00433386" w:rsidRDefault="00433386" w:rsidP="00147346">
      <w:pPr>
        <w:spacing w:after="0" w:line="240" w:lineRule="auto"/>
        <w:ind w:left="-90"/>
        <w:rPr>
          <w:rFonts w:eastAsia="Calibri" w:cstheme="minorHAnsi"/>
          <w:b/>
          <w:bCs/>
          <w:spacing w:val="-3"/>
          <w:sz w:val="18"/>
          <w:szCs w:val="18"/>
          <w:lang w:val="en-CA"/>
        </w:rPr>
      </w:pPr>
    </w:p>
    <w:p w14:paraId="62A359C5" w14:textId="7ACEE902" w:rsidR="008A3854" w:rsidRDefault="008A3854" w:rsidP="00147346">
      <w:pPr>
        <w:spacing w:after="0" w:line="240" w:lineRule="auto"/>
        <w:ind w:left="-90"/>
        <w:rPr>
          <w:rFonts w:eastAsia="Calibri" w:cstheme="minorHAnsi"/>
          <w:b/>
          <w:bCs/>
          <w:spacing w:val="-3"/>
          <w:sz w:val="18"/>
          <w:szCs w:val="18"/>
          <w:lang w:val="en-CA"/>
        </w:rPr>
      </w:pPr>
      <w:r>
        <w:rPr>
          <w:rFonts w:eastAsia="Calibri" w:cstheme="minorHAnsi"/>
          <w:b/>
          <w:bCs/>
          <w:spacing w:val="-3"/>
          <w:sz w:val="18"/>
          <w:szCs w:val="18"/>
          <w:lang w:val="en-CA"/>
        </w:rPr>
        <w:t xml:space="preserve">Please provide the following information: </w:t>
      </w:r>
    </w:p>
    <w:p w14:paraId="2FB7CEB5" w14:textId="77777777" w:rsidR="008A3854" w:rsidRDefault="008A3854" w:rsidP="008A3854">
      <w:pPr>
        <w:spacing w:after="0" w:line="240" w:lineRule="auto"/>
        <w:rPr>
          <w:rFonts w:eastAsia="Calibri" w:cstheme="minorHAnsi"/>
          <w:b/>
          <w:bCs/>
          <w:spacing w:val="-3"/>
          <w:sz w:val="18"/>
          <w:szCs w:val="18"/>
          <w:lang w:val="en-CA"/>
        </w:rPr>
      </w:pPr>
    </w:p>
    <w:tbl>
      <w:tblPr>
        <w:tblpPr w:leftFromText="180" w:rightFromText="180" w:vertAnchor="text" w:horzAnchor="margin" w:tblpX="-106" w:tblpY="67"/>
        <w:tblW w:w="10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3870"/>
      </w:tblGrid>
      <w:tr w:rsidR="008A3854" w:rsidRPr="00B8000E" w14:paraId="610EF8CD" w14:textId="77777777" w:rsidTr="008520A0">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81BE0F" w14:textId="57D0A481" w:rsidR="008A3854" w:rsidRDefault="008A3854" w:rsidP="008520A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726F4E">
              <w:rPr>
                <w:rFonts w:ascii="Calibri" w:eastAsia="Arial" w:hAnsi="Calibri" w:cs="Calibri"/>
                <w:sz w:val="18"/>
                <w:szCs w:val="18"/>
              </w:rPr>
              <w:t>e</w:t>
            </w:r>
            <w:r w:rsidRPr="00776527">
              <w:rPr>
                <w:rFonts w:ascii="Calibri" w:eastAsia="Arial" w:hAnsi="Calibri" w:cs="Calibri"/>
                <w:sz w:val="18"/>
                <w:szCs w:val="18"/>
              </w:rPr>
              <w:t>xecutive (e.g.</w:t>
            </w:r>
            <w:r w:rsidR="000E4225">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6E429A">
              <w:rPr>
                <w:rFonts w:ascii="Calibri" w:eastAsia="Arial" w:hAnsi="Calibri" w:cs="Calibri"/>
                <w:sz w:val="18"/>
                <w:szCs w:val="18"/>
              </w:rPr>
              <w:t>o</w:t>
            </w:r>
            <w:r w:rsidRPr="00776527">
              <w:rPr>
                <w:rFonts w:ascii="Calibri" w:eastAsia="Arial" w:hAnsi="Calibri" w:cs="Calibri"/>
                <w:sz w:val="18"/>
                <w:szCs w:val="18"/>
              </w:rPr>
              <w:t>rganization a female?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652A27" w14:textId="77777777" w:rsidR="008A3854" w:rsidRPr="007A68BF" w:rsidRDefault="008A3854" w:rsidP="008520A0">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8A3854" w14:paraId="72D39C9D" w14:textId="77777777" w:rsidTr="008520A0">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6BBA20" w14:textId="65E342DC" w:rsidR="008A3854" w:rsidRDefault="00FE655D" w:rsidP="008520A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What is the f</w:t>
            </w:r>
            <w:r w:rsidR="008A3854">
              <w:rPr>
                <w:rFonts w:ascii="Calibri" w:eastAsia="Arial" w:hAnsi="Calibri" w:cs="Calibri"/>
                <w:sz w:val="18"/>
                <w:szCs w:val="18"/>
              </w:rPr>
              <w:t xml:space="preserve">emale to </w:t>
            </w:r>
            <w:r>
              <w:rPr>
                <w:rFonts w:ascii="Calibri" w:eastAsia="Arial" w:hAnsi="Calibri" w:cs="Calibri"/>
                <w:sz w:val="18"/>
                <w:szCs w:val="18"/>
              </w:rPr>
              <w:t>m</w:t>
            </w:r>
            <w:r w:rsidR="008A3854">
              <w:rPr>
                <w:rFonts w:ascii="Calibri" w:eastAsia="Arial" w:hAnsi="Calibri" w:cs="Calibri"/>
                <w:sz w:val="18"/>
                <w:szCs w:val="18"/>
              </w:rPr>
              <w:t xml:space="preserve">ale </w:t>
            </w:r>
            <w:r>
              <w:rPr>
                <w:rFonts w:ascii="Calibri" w:eastAsia="Arial" w:hAnsi="Calibri" w:cs="Calibri"/>
                <w:sz w:val="18"/>
                <w:szCs w:val="18"/>
              </w:rPr>
              <w:t>r</w:t>
            </w:r>
            <w:r w:rsidR="008A3854">
              <w:rPr>
                <w:rFonts w:ascii="Calibri" w:eastAsia="Arial" w:hAnsi="Calibri" w:cs="Calibri"/>
                <w:sz w:val="18"/>
                <w:szCs w:val="18"/>
              </w:rPr>
              <w:t xml:space="preserve">atio in the </w:t>
            </w:r>
            <w:r>
              <w:rPr>
                <w:rFonts w:ascii="Calibri" w:eastAsia="Arial" w:hAnsi="Calibri" w:cs="Calibri"/>
                <w:sz w:val="18"/>
                <w:szCs w:val="18"/>
              </w:rPr>
              <w:t>p</w:t>
            </w:r>
            <w:r w:rsidR="008A3854">
              <w:rPr>
                <w:rFonts w:ascii="Calibri" w:eastAsia="Arial" w:hAnsi="Calibri" w:cs="Calibri"/>
                <w:sz w:val="18"/>
                <w:szCs w:val="18"/>
              </w:rPr>
              <w:t xml:space="preserve">roponent’s </w:t>
            </w:r>
            <w:r>
              <w:rPr>
                <w:rFonts w:ascii="Calibri" w:eastAsia="Arial" w:hAnsi="Calibri" w:cs="Calibri"/>
                <w:sz w:val="18"/>
                <w:szCs w:val="18"/>
              </w:rPr>
              <w:t>b</w:t>
            </w:r>
            <w:r w:rsidR="008A3854">
              <w:rPr>
                <w:rFonts w:ascii="Calibri" w:eastAsia="Arial" w:hAnsi="Calibri" w:cs="Calibri"/>
                <w:sz w:val="18"/>
                <w:szCs w:val="18"/>
              </w:rPr>
              <w:t>oard</w:t>
            </w:r>
            <w:r>
              <w:rPr>
                <w:rFonts w:ascii="Calibri" w:eastAsia="Arial" w:hAnsi="Calibri" w:cs="Calibri"/>
                <w:sz w:val="18"/>
                <w:szCs w:val="18"/>
              </w:rPr>
              <w:t>?</w:t>
            </w:r>
            <w:r w:rsidR="008A3854">
              <w:rPr>
                <w:rFonts w:ascii="Calibri" w:eastAsia="Arial" w:hAnsi="Calibri" w:cs="Calibri"/>
                <w:sz w:val="18"/>
                <w:szCs w:val="18"/>
              </w:rPr>
              <w:t xml:space="preserv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01572" w14:textId="77777777" w:rsidR="008A3854" w:rsidRPr="007A68BF" w:rsidRDefault="008A3854" w:rsidP="008520A0">
            <w:pPr>
              <w:spacing w:after="0" w:line="240" w:lineRule="auto"/>
              <w:rPr>
                <w:rFonts w:ascii="Calibri" w:eastAsia="Arial" w:hAnsi="Calibri" w:cs="Calibri"/>
                <w:sz w:val="18"/>
                <w:szCs w:val="18"/>
              </w:rPr>
            </w:pPr>
          </w:p>
        </w:tc>
      </w:tr>
    </w:tbl>
    <w:p w14:paraId="3B2C29F2" w14:textId="77777777" w:rsidR="008A3854" w:rsidRDefault="008A3854" w:rsidP="008A3854">
      <w:pPr>
        <w:spacing w:after="0" w:line="240" w:lineRule="auto"/>
        <w:rPr>
          <w:rFonts w:eastAsia="Calibri" w:cstheme="minorHAnsi"/>
          <w:b/>
          <w:bCs/>
          <w:spacing w:val="-3"/>
          <w:sz w:val="18"/>
          <w:szCs w:val="18"/>
          <w:lang w:val="en-CA"/>
        </w:rPr>
      </w:pPr>
    </w:p>
    <w:p w14:paraId="5FDE30B4" w14:textId="2140C50F" w:rsidR="00940D20" w:rsidRDefault="00940D20" w:rsidP="00147346">
      <w:pPr>
        <w:spacing w:after="0" w:line="240" w:lineRule="auto"/>
        <w:ind w:left="-90"/>
        <w:rPr>
          <w:rFonts w:ascii="Calibri" w:eastAsia="Calibri" w:hAnsi="Calibri" w:cs="Calibri"/>
          <w:b/>
          <w:bCs/>
          <w:spacing w:val="-3"/>
          <w:sz w:val="18"/>
          <w:szCs w:val="18"/>
          <w:lang w:val="en-CA"/>
        </w:rPr>
      </w:pPr>
      <w:r w:rsidRPr="00147346">
        <w:rPr>
          <w:rFonts w:eastAsia="Calibri" w:cstheme="minorHAnsi"/>
          <w:b/>
          <w:spacing w:val="-3"/>
          <w:sz w:val="18"/>
          <w:szCs w:val="18"/>
          <w:lang w:val="en-CA"/>
        </w:rPr>
        <w:t>Acceptance of the terms and conditions outlined in the template Partner Agreement.</w:t>
      </w:r>
    </w:p>
    <w:p w14:paraId="7F463113" w14:textId="77777777" w:rsidR="00A65417" w:rsidRPr="00B8000E" w:rsidRDefault="00A65417" w:rsidP="00CE3345">
      <w:pPr>
        <w:spacing w:after="0" w:line="240" w:lineRule="auto"/>
        <w:jc w:val="both"/>
        <w:rPr>
          <w:rFonts w:ascii="Calibri" w:eastAsia="Calibri" w:hAnsi="Calibri" w:cs="Calibri"/>
          <w:b/>
          <w:bCs/>
          <w:spacing w:val="-3"/>
          <w:sz w:val="18"/>
          <w:szCs w:val="18"/>
          <w:lang w:val="en-CA"/>
        </w:rPr>
      </w:pPr>
    </w:p>
    <w:p w14:paraId="69FF60AD" w14:textId="40D40D57" w:rsidR="00940D20" w:rsidRPr="00B8000E" w:rsidRDefault="00940D20" w:rsidP="00CE3345">
      <w:pPr>
        <w:keepNext/>
        <w:keepLines/>
        <w:numPr>
          <w:ilvl w:val="0"/>
          <w:numId w:val="12"/>
        </w:numPr>
        <w:spacing w:after="0" w:line="240" w:lineRule="auto"/>
        <w:ind w:left="450" w:hanging="450"/>
        <w:jc w:val="both"/>
        <w:outlineLvl w:val="3"/>
        <w:rPr>
          <w:rFonts w:ascii="Calibri" w:eastAsiaTheme="majorEastAsia" w:hAnsi="Calibri" w:cs="Calibri"/>
          <w:color w:val="000000" w:themeColor="text1"/>
          <w:sz w:val="18"/>
          <w:szCs w:val="18"/>
        </w:rPr>
      </w:pPr>
      <w:r w:rsidRPr="00B8000E">
        <w:rPr>
          <w:rFonts w:ascii="Calibri" w:eastAsiaTheme="majorEastAsia" w:hAnsi="Calibri" w:cs="Calibri"/>
          <w:color w:val="000000" w:themeColor="text1"/>
          <w:sz w:val="18"/>
          <w:szCs w:val="18"/>
        </w:rPr>
        <w:t>Propo</w:t>
      </w:r>
      <w:r w:rsidR="00F33311">
        <w:rPr>
          <w:rFonts w:ascii="Calibri" w:eastAsiaTheme="majorEastAsia" w:hAnsi="Calibri" w:cs="Calibri"/>
          <w:color w:val="000000" w:themeColor="text1"/>
          <w:sz w:val="18"/>
          <w:szCs w:val="18"/>
        </w:rPr>
        <w:t>nent</w:t>
      </w:r>
      <w:r w:rsidR="00821781">
        <w:rPr>
          <w:rFonts w:ascii="Calibri" w:eastAsiaTheme="majorEastAsia" w:hAnsi="Calibri" w:cs="Calibri"/>
          <w:color w:val="000000" w:themeColor="text1"/>
          <w:sz w:val="18"/>
          <w:szCs w:val="18"/>
        </w:rPr>
        <w:t>s</w:t>
      </w:r>
      <w:r w:rsidRPr="00B8000E">
        <w:rPr>
          <w:rFonts w:ascii="Calibri" w:eastAsiaTheme="majorEastAsia" w:hAnsi="Calibri" w:cs="Calibri"/>
          <w:color w:val="000000" w:themeColor="text1"/>
          <w:sz w:val="18"/>
          <w:szCs w:val="18"/>
        </w:rPr>
        <w:t xml:space="preserve"> must include an acceptance of the terms and conditions outlined in the </w:t>
      </w:r>
      <w:r w:rsidR="0060082D">
        <w:rPr>
          <w:rFonts w:ascii="Calibri" w:eastAsiaTheme="majorEastAsia" w:hAnsi="Calibri" w:cs="Calibri"/>
          <w:color w:val="000000" w:themeColor="text1"/>
          <w:sz w:val="18"/>
          <w:szCs w:val="18"/>
        </w:rPr>
        <w:t xml:space="preserve">template </w:t>
      </w:r>
      <w:r w:rsidRPr="00B8000E">
        <w:rPr>
          <w:rFonts w:ascii="Calibri" w:eastAsiaTheme="majorEastAsia" w:hAnsi="Calibri" w:cs="Calibri"/>
          <w:color w:val="000000" w:themeColor="text1"/>
          <w:sz w:val="18"/>
          <w:szCs w:val="18"/>
        </w:rPr>
        <w:t>Partner Agreement or their reservation</w:t>
      </w:r>
      <w:r w:rsidR="003A55AC">
        <w:rPr>
          <w:rFonts w:ascii="Calibri" w:eastAsiaTheme="majorEastAsia" w:hAnsi="Calibri" w:cs="Calibri"/>
          <w:color w:val="000000" w:themeColor="text1"/>
          <w:sz w:val="18"/>
          <w:szCs w:val="18"/>
        </w:rPr>
        <w:t>s</w:t>
      </w:r>
      <w:r w:rsidRPr="00B8000E">
        <w:rPr>
          <w:rFonts w:ascii="Calibri" w:eastAsiaTheme="majorEastAsia" w:hAnsi="Calibri" w:cs="Calibri"/>
          <w:color w:val="000000" w:themeColor="text1"/>
          <w:sz w:val="18"/>
          <w:szCs w:val="18"/>
        </w:rPr>
        <w:t xml:space="preserve"> or objections thereto.</w:t>
      </w:r>
      <w:r w:rsidR="000F7063" w:rsidRPr="00B8000E">
        <w:rPr>
          <w:rFonts w:ascii="Calibri" w:eastAsiaTheme="majorEastAsia" w:hAnsi="Calibri" w:cs="Calibri"/>
          <w:color w:val="000000" w:themeColor="text1"/>
          <w:sz w:val="18"/>
          <w:szCs w:val="18"/>
        </w:rPr>
        <w:t xml:space="preserve"> </w:t>
      </w:r>
    </w:p>
    <w:p w14:paraId="052CAD49" w14:textId="5E341BA8" w:rsidR="00940D20" w:rsidRPr="00B8000E" w:rsidRDefault="00940D20" w:rsidP="00CE3345">
      <w:pPr>
        <w:keepNext/>
        <w:keepLines/>
        <w:numPr>
          <w:ilvl w:val="0"/>
          <w:numId w:val="12"/>
        </w:numPr>
        <w:spacing w:after="0" w:line="240" w:lineRule="auto"/>
        <w:ind w:left="450" w:hanging="450"/>
        <w:jc w:val="both"/>
        <w:outlineLvl w:val="3"/>
        <w:rPr>
          <w:rFonts w:ascii="Calibri" w:eastAsiaTheme="majorEastAsia" w:hAnsi="Calibri" w:cs="Calibri"/>
          <w:color w:val="000000" w:themeColor="text1"/>
          <w:sz w:val="18"/>
          <w:szCs w:val="18"/>
        </w:rPr>
      </w:pPr>
      <w:r w:rsidRPr="00B8000E">
        <w:rPr>
          <w:rFonts w:ascii="Calibri" w:eastAsiaTheme="majorEastAsia" w:hAnsi="Calibri" w:cs="Calibri"/>
          <w:color w:val="000000" w:themeColor="text1"/>
          <w:sz w:val="18"/>
          <w:szCs w:val="18"/>
        </w:rPr>
        <w:t xml:space="preserve">Submission of </w:t>
      </w:r>
      <w:r w:rsidR="00E26440">
        <w:rPr>
          <w:rFonts w:ascii="Calibri" w:eastAsiaTheme="majorEastAsia" w:hAnsi="Calibri" w:cs="Calibri"/>
          <w:color w:val="000000" w:themeColor="text1"/>
          <w:sz w:val="18"/>
          <w:szCs w:val="18"/>
        </w:rPr>
        <w:t xml:space="preserve">any such </w:t>
      </w:r>
      <w:r w:rsidRPr="00B8000E">
        <w:rPr>
          <w:rFonts w:ascii="Calibri" w:eastAsiaTheme="majorEastAsia" w:hAnsi="Calibri" w:cs="Calibri"/>
          <w:color w:val="000000" w:themeColor="text1"/>
          <w:sz w:val="18"/>
          <w:szCs w:val="18"/>
        </w:rPr>
        <w:t>reservations or objections does not mean that UN Women will automatically accept them should the propo</w:t>
      </w:r>
      <w:r w:rsidR="00F33311">
        <w:rPr>
          <w:rFonts w:ascii="Calibri" w:eastAsiaTheme="majorEastAsia" w:hAnsi="Calibri" w:cs="Calibri"/>
          <w:color w:val="000000" w:themeColor="text1"/>
          <w:sz w:val="18"/>
          <w:szCs w:val="18"/>
        </w:rPr>
        <w:t>nent</w:t>
      </w:r>
      <w:r w:rsidRPr="00B8000E">
        <w:rPr>
          <w:rFonts w:ascii="Calibri" w:eastAsiaTheme="majorEastAsia" w:hAnsi="Calibri" w:cs="Calibri"/>
          <w:color w:val="000000" w:themeColor="text1"/>
          <w:sz w:val="18"/>
          <w:szCs w:val="18"/>
        </w:rPr>
        <w:t xml:space="preserve"> be selected as a</w:t>
      </w:r>
      <w:r w:rsidR="00B25C48">
        <w:rPr>
          <w:rFonts w:ascii="Calibri" w:eastAsiaTheme="majorEastAsia" w:hAnsi="Calibri" w:cs="Calibri"/>
          <w:color w:val="000000" w:themeColor="text1"/>
          <w:sz w:val="18"/>
          <w:szCs w:val="18"/>
        </w:rPr>
        <w:t>n</w:t>
      </w:r>
      <w:r w:rsidRPr="00B8000E">
        <w:rPr>
          <w:rFonts w:ascii="Calibri" w:eastAsiaTheme="majorEastAsia" w:hAnsi="Calibri" w:cs="Calibri"/>
          <w:color w:val="000000" w:themeColor="text1"/>
          <w:sz w:val="18"/>
          <w:szCs w:val="18"/>
        </w:rPr>
        <w:t xml:space="preserve"> </w:t>
      </w:r>
      <w:r w:rsidR="00B25C48">
        <w:rPr>
          <w:rFonts w:ascii="Calibri" w:eastAsiaTheme="majorEastAsia" w:hAnsi="Calibri" w:cs="Calibri"/>
          <w:color w:val="000000" w:themeColor="text1"/>
          <w:sz w:val="18"/>
          <w:szCs w:val="18"/>
        </w:rPr>
        <w:t>Implementing</w:t>
      </w:r>
      <w:r w:rsidRPr="00B8000E">
        <w:rPr>
          <w:rFonts w:ascii="Calibri" w:eastAsiaTheme="majorEastAsia" w:hAnsi="Calibri" w:cs="Calibri"/>
          <w:color w:val="000000" w:themeColor="text1"/>
          <w:sz w:val="18"/>
          <w:szCs w:val="18"/>
        </w:rPr>
        <w:t xml:space="preserve"> Partner. </w:t>
      </w:r>
    </w:p>
    <w:p w14:paraId="1E00743B" w14:textId="43DB0E63" w:rsidR="00940D20" w:rsidRPr="00B8000E" w:rsidRDefault="00940D20" w:rsidP="00CE3345">
      <w:pPr>
        <w:keepNext/>
        <w:keepLines/>
        <w:numPr>
          <w:ilvl w:val="0"/>
          <w:numId w:val="12"/>
        </w:numPr>
        <w:spacing w:after="0" w:line="240" w:lineRule="auto"/>
        <w:ind w:left="450" w:hanging="450"/>
        <w:jc w:val="both"/>
        <w:outlineLvl w:val="3"/>
        <w:rPr>
          <w:rFonts w:ascii="Calibri" w:eastAsiaTheme="majorEastAsia" w:hAnsi="Calibri" w:cs="Calibri"/>
          <w:color w:val="000000" w:themeColor="text1"/>
          <w:sz w:val="18"/>
          <w:szCs w:val="18"/>
        </w:rPr>
      </w:pPr>
      <w:r w:rsidRPr="00B8000E">
        <w:rPr>
          <w:rFonts w:ascii="Calibri" w:eastAsiaTheme="majorEastAsia" w:hAnsi="Calibri" w:cs="Calibri"/>
          <w:color w:val="000000" w:themeColor="text1"/>
          <w:sz w:val="18"/>
          <w:szCs w:val="18"/>
        </w:rPr>
        <w:t xml:space="preserve">UN Women will evaluate any reservation or objection during </w:t>
      </w:r>
      <w:r w:rsidR="0089674B">
        <w:rPr>
          <w:rFonts w:ascii="Calibri" w:eastAsiaTheme="majorEastAsia" w:hAnsi="Calibri" w:cs="Calibri"/>
          <w:color w:val="000000" w:themeColor="text1"/>
          <w:sz w:val="18"/>
          <w:szCs w:val="18"/>
        </w:rPr>
        <w:t xml:space="preserve">its </w:t>
      </w:r>
      <w:r w:rsidRPr="00B8000E">
        <w:rPr>
          <w:rFonts w:ascii="Calibri" w:eastAsiaTheme="majorEastAsia" w:hAnsi="Calibri" w:cs="Calibri"/>
          <w:color w:val="000000" w:themeColor="text1"/>
          <w:sz w:val="18"/>
          <w:szCs w:val="18"/>
        </w:rPr>
        <w:t>evaluation of the proposal and may accept or reject any such reservation or objection.</w:t>
      </w:r>
    </w:p>
    <w:p w14:paraId="1277C371" w14:textId="77777777" w:rsidR="00940D20" w:rsidRPr="00B8000E" w:rsidRDefault="00940D20" w:rsidP="00B8000E">
      <w:pPr>
        <w:spacing w:after="0" w:line="240" w:lineRule="auto"/>
        <w:rPr>
          <w:rFonts w:ascii="Calibri" w:hAnsi="Calibri" w:cs="Calibri"/>
          <w:sz w:val="18"/>
          <w:szCs w:val="18"/>
        </w:rPr>
      </w:pPr>
    </w:p>
    <w:tbl>
      <w:tblPr>
        <w:tblStyle w:val="TableGrid9"/>
        <w:tblW w:w="10260" w:type="dxa"/>
        <w:tblInd w:w="-95" w:type="dxa"/>
        <w:tblLook w:val="04A0" w:firstRow="1" w:lastRow="0" w:firstColumn="1" w:lastColumn="0" w:noHBand="0" w:noVBand="1"/>
      </w:tblPr>
      <w:tblGrid>
        <w:gridCol w:w="6390"/>
        <w:gridCol w:w="3870"/>
      </w:tblGrid>
      <w:tr w:rsidR="00940D20" w:rsidRPr="00B8000E" w14:paraId="50E285B5" w14:textId="77777777" w:rsidTr="00147346">
        <w:tc>
          <w:tcPr>
            <w:tcW w:w="6390" w:type="dxa"/>
          </w:tcPr>
          <w:p w14:paraId="17918EE2" w14:textId="0E26B903" w:rsidR="00940D20" w:rsidRPr="004603C9" w:rsidRDefault="00D76507" w:rsidP="004603C9">
            <w:pPr>
              <w:jc w:val="center"/>
              <w:rPr>
                <w:rFonts w:cs="Calibri"/>
                <w:b/>
                <w:bCs/>
                <w:sz w:val="18"/>
                <w:szCs w:val="18"/>
              </w:rPr>
            </w:pPr>
            <w:r w:rsidRPr="004603C9">
              <w:rPr>
                <w:rFonts w:cs="Calibri"/>
                <w:b/>
                <w:bCs/>
                <w:sz w:val="18"/>
                <w:szCs w:val="18"/>
              </w:rPr>
              <w:t>Requirements</w:t>
            </w:r>
          </w:p>
        </w:tc>
        <w:tc>
          <w:tcPr>
            <w:tcW w:w="3870" w:type="dxa"/>
          </w:tcPr>
          <w:p w14:paraId="46233CDB" w14:textId="7E9463E1" w:rsidR="00940D20" w:rsidRPr="004603C9" w:rsidRDefault="00940D20" w:rsidP="004603C9">
            <w:pPr>
              <w:jc w:val="center"/>
              <w:rPr>
                <w:rFonts w:cs="Calibri"/>
                <w:b/>
                <w:bCs/>
                <w:sz w:val="18"/>
                <w:szCs w:val="18"/>
              </w:rPr>
            </w:pPr>
            <w:r w:rsidRPr="004603C9">
              <w:rPr>
                <w:rFonts w:cs="Calibri"/>
                <w:b/>
                <w:bCs/>
                <w:sz w:val="18"/>
                <w:szCs w:val="18"/>
              </w:rPr>
              <w:t>Proponent’s response</w:t>
            </w:r>
          </w:p>
        </w:tc>
      </w:tr>
      <w:tr w:rsidR="00940D20" w:rsidRPr="00B8000E" w14:paraId="7EE31751" w14:textId="77777777" w:rsidTr="00147346">
        <w:tc>
          <w:tcPr>
            <w:tcW w:w="6390" w:type="dxa"/>
          </w:tcPr>
          <w:p w14:paraId="1D305D07" w14:textId="04114549" w:rsidR="00940D20" w:rsidRPr="00B8000E" w:rsidRDefault="00940D20" w:rsidP="00CE3345">
            <w:pPr>
              <w:jc w:val="both"/>
              <w:rPr>
                <w:rFonts w:cs="Calibri"/>
                <w:sz w:val="18"/>
                <w:szCs w:val="18"/>
              </w:rPr>
            </w:pPr>
            <w:r w:rsidRPr="00B8000E">
              <w:rPr>
                <w:rFonts w:cs="Calibri"/>
                <w:sz w:val="18"/>
                <w:szCs w:val="18"/>
              </w:rPr>
              <w:t>Acceptance of the terms and conditions outlined in the template Partner Agreement</w:t>
            </w:r>
            <w:r w:rsidR="00415A6F">
              <w:rPr>
                <w:rFonts w:cs="Calibri"/>
                <w:sz w:val="18"/>
                <w:szCs w:val="18"/>
              </w:rPr>
              <w:t>.</w:t>
            </w:r>
          </w:p>
        </w:tc>
        <w:tc>
          <w:tcPr>
            <w:tcW w:w="3870" w:type="dxa"/>
          </w:tcPr>
          <w:p w14:paraId="636D9B13" w14:textId="2E7D48AC" w:rsidR="00940D20" w:rsidRPr="00B8000E" w:rsidRDefault="00940D20" w:rsidP="00B8000E">
            <w:pPr>
              <w:rPr>
                <w:rFonts w:cs="Calibri"/>
                <w:sz w:val="18"/>
                <w:szCs w:val="18"/>
              </w:rPr>
            </w:pPr>
            <w:r w:rsidRPr="00B8000E">
              <w:rPr>
                <w:rFonts w:cs="Calibri"/>
                <w:sz w:val="18"/>
                <w:szCs w:val="18"/>
              </w:rPr>
              <w:t>Yes/No</w:t>
            </w:r>
          </w:p>
        </w:tc>
      </w:tr>
      <w:tr w:rsidR="00940D20" w:rsidRPr="00B8000E" w14:paraId="3772AE73" w14:textId="77777777" w:rsidTr="00147346">
        <w:tc>
          <w:tcPr>
            <w:tcW w:w="6390" w:type="dxa"/>
          </w:tcPr>
          <w:p w14:paraId="69028272" w14:textId="2583A06F" w:rsidR="00940D20" w:rsidRPr="00B8000E" w:rsidRDefault="00940D20" w:rsidP="00CE3345">
            <w:pPr>
              <w:jc w:val="both"/>
              <w:rPr>
                <w:rFonts w:cs="Calibri"/>
                <w:sz w:val="18"/>
                <w:szCs w:val="18"/>
              </w:rPr>
            </w:pPr>
            <w:r w:rsidRPr="00B8000E">
              <w:rPr>
                <w:rFonts w:cs="Calibri"/>
                <w:sz w:val="18"/>
                <w:szCs w:val="18"/>
              </w:rPr>
              <w:t>Indicate any reservations or objections to the terms and conditions outlined in the template Partner Agreement.</w:t>
            </w:r>
          </w:p>
        </w:tc>
        <w:tc>
          <w:tcPr>
            <w:tcW w:w="3870" w:type="dxa"/>
          </w:tcPr>
          <w:p w14:paraId="205351B7" w14:textId="77777777" w:rsidR="00940D20" w:rsidRPr="00B8000E" w:rsidRDefault="00940D20" w:rsidP="00B8000E">
            <w:pPr>
              <w:rPr>
                <w:rFonts w:cs="Calibri"/>
                <w:sz w:val="18"/>
                <w:szCs w:val="18"/>
              </w:rPr>
            </w:pPr>
          </w:p>
        </w:tc>
      </w:tr>
    </w:tbl>
    <w:p w14:paraId="459B4ADE" w14:textId="77777777" w:rsidR="00940D20" w:rsidRPr="00B8000E" w:rsidRDefault="00940D20"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1F66CFA5" w14:textId="77777777" w:rsidR="00940D20" w:rsidRPr="00B8000E" w:rsidRDefault="00940D20" w:rsidP="00B8000E">
      <w:pPr>
        <w:spacing w:after="0" w:line="240" w:lineRule="auto"/>
        <w:rPr>
          <w:rFonts w:ascii="Calibri" w:eastAsia="Calibri" w:hAnsi="Calibri" w:cs="Calibri"/>
          <w:spacing w:val="-3"/>
          <w:sz w:val="18"/>
          <w:szCs w:val="18"/>
          <w:lang w:val="en-CA"/>
        </w:rPr>
      </w:pPr>
    </w:p>
    <w:p w14:paraId="07D05F21" w14:textId="77777777" w:rsidR="00940D20" w:rsidRPr="00B8000E" w:rsidRDefault="00940D20" w:rsidP="00B8000E">
      <w:pPr>
        <w:spacing w:after="0" w:line="240" w:lineRule="auto"/>
        <w:rPr>
          <w:rFonts w:ascii="Calibri" w:eastAsia="Calibri" w:hAnsi="Calibri" w:cs="Calibri"/>
          <w:spacing w:val="-3"/>
          <w:sz w:val="18"/>
          <w:szCs w:val="18"/>
          <w:lang w:val="en-CA"/>
        </w:rPr>
      </w:pPr>
    </w:p>
    <w:p w14:paraId="25E84FA0" w14:textId="4638B04D" w:rsidR="009C781A" w:rsidRPr="00B8000E" w:rsidRDefault="005E7D54" w:rsidP="00B8000E">
      <w:pPr>
        <w:spacing w:after="0" w:line="240" w:lineRule="auto"/>
        <w:rPr>
          <w:rFonts w:ascii="Calibri" w:eastAsia="Calibri" w:hAnsi="Calibri" w:cs="Calibri"/>
          <w:spacing w:val="-3"/>
          <w:sz w:val="18"/>
          <w:szCs w:val="18"/>
          <w:lang w:val="en-CA"/>
        </w:rPr>
      </w:pPr>
      <w:r w:rsidRPr="00B8000E">
        <w:rPr>
          <w:rFonts w:ascii="Calibri" w:eastAsia="Calibri" w:hAnsi="Calibri" w:cs="Calibri"/>
          <w:spacing w:val="-3"/>
          <w:sz w:val="18"/>
          <w:szCs w:val="18"/>
          <w:lang w:val="en-CA"/>
        </w:rPr>
        <w:br w:type="page"/>
      </w:r>
    </w:p>
    <w:p w14:paraId="1FF4C496" w14:textId="0C2666EB" w:rsidR="009C781A" w:rsidRPr="00B8000E" w:rsidRDefault="009C781A" w:rsidP="00B8000E">
      <w:pPr>
        <w:spacing w:after="0" w:line="240" w:lineRule="auto"/>
        <w:rPr>
          <w:rFonts w:ascii="Calibri" w:eastAsia="Calibri" w:hAnsi="Calibri" w:cs="Calibri"/>
          <w:spacing w:val="-3"/>
          <w:sz w:val="18"/>
          <w:szCs w:val="18"/>
          <w:lang w:val="en-CA"/>
        </w:rPr>
      </w:pPr>
    </w:p>
    <w:p w14:paraId="3846F03B" w14:textId="668D17F6" w:rsidR="009C781A" w:rsidRPr="00932A61" w:rsidRDefault="007A6EFE" w:rsidP="00B8000E">
      <w:pPr>
        <w:spacing w:after="0" w:line="240" w:lineRule="auto"/>
        <w:jc w:val="center"/>
        <w:rPr>
          <w:rFonts w:ascii="Calibri" w:eastAsia="Times New Roman" w:hAnsi="Calibri" w:cs="Calibri"/>
          <w:b/>
          <w:color w:val="0070C0"/>
          <w:sz w:val="18"/>
          <w:szCs w:val="18"/>
          <w:u w:val="single"/>
          <w:lang w:val="en-GB" w:eastAsia="en-GB"/>
        </w:rPr>
      </w:pPr>
      <w:r w:rsidRPr="00932A61">
        <w:rPr>
          <w:rFonts w:ascii="Calibri" w:eastAsia="Times New Roman" w:hAnsi="Calibri" w:cs="Calibri"/>
          <w:b/>
          <w:color w:val="0070C0"/>
          <w:sz w:val="18"/>
          <w:szCs w:val="18"/>
          <w:u w:val="single"/>
          <w:lang w:val="en-GB" w:eastAsia="en-GB"/>
        </w:rPr>
        <w:t>Section 2</w:t>
      </w:r>
    </w:p>
    <w:p w14:paraId="54712AFC" w14:textId="77777777" w:rsidR="000B480F" w:rsidRPr="00B8000E" w:rsidRDefault="000B480F" w:rsidP="00B8000E">
      <w:pPr>
        <w:tabs>
          <w:tab w:val="center" w:pos="4320"/>
          <w:tab w:val="right" w:pos="8640"/>
        </w:tabs>
        <w:spacing w:after="0" w:line="240" w:lineRule="auto"/>
        <w:rPr>
          <w:rFonts w:ascii="Calibri" w:eastAsia="Times New Roman" w:hAnsi="Calibri" w:cs="Calibri"/>
          <w:b/>
          <w:bCs/>
          <w:iCs/>
          <w:spacing w:val="-2"/>
          <w:sz w:val="18"/>
          <w:szCs w:val="18"/>
          <w:lang w:val="en-GB" w:eastAsia="en-GB"/>
        </w:rPr>
      </w:pPr>
    </w:p>
    <w:p w14:paraId="148AEF6C" w14:textId="40318C71" w:rsidR="000B480F" w:rsidRPr="00B8000E" w:rsidRDefault="004F69CC" w:rsidP="00B8000E">
      <w:pPr>
        <w:spacing w:after="0" w:line="240" w:lineRule="auto"/>
        <w:rPr>
          <w:rFonts w:ascii="Calibri" w:eastAsia="Calibri" w:hAnsi="Calibri" w:cs="Calibri"/>
          <w:b/>
          <w:bCs/>
          <w:sz w:val="18"/>
          <w:szCs w:val="18"/>
          <w:lang w:val="en-CA"/>
        </w:rPr>
      </w:pPr>
      <w:r w:rsidRPr="00B8000E">
        <w:rPr>
          <w:rFonts w:ascii="Calibri" w:eastAsia="Calibri" w:hAnsi="Calibri" w:cs="Calibri"/>
          <w:b/>
          <w:bCs/>
          <w:sz w:val="18"/>
          <w:szCs w:val="18"/>
          <w:lang w:val="en-CA"/>
        </w:rPr>
        <w:t>C</w:t>
      </w:r>
      <w:r w:rsidR="000B480F" w:rsidRPr="00B8000E">
        <w:rPr>
          <w:rFonts w:ascii="Calibri" w:eastAsia="Calibri" w:hAnsi="Calibri" w:cs="Calibri"/>
          <w:b/>
          <w:bCs/>
          <w:sz w:val="18"/>
          <w:szCs w:val="18"/>
          <w:lang w:val="en-CA"/>
        </w:rPr>
        <w:t>FP No. (</w:t>
      </w:r>
      <w:r w:rsidR="000B480F" w:rsidRPr="00B8000E">
        <w:rPr>
          <w:rFonts w:ascii="Calibri" w:eastAsia="Calibri" w:hAnsi="Calibri" w:cs="Calibri"/>
          <w:b/>
          <w:bCs/>
          <w:sz w:val="18"/>
          <w:szCs w:val="18"/>
          <w:highlight w:val="yellow"/>
          <w:lang w:val="en-CA"/>
        </w:rPr>
        <w:t>To be filled in by UN Women</w:t>
      </w:r>
      <w:r w:rsidR="000B480F" w:rsidRPr="00B8000E">
        <w:rPr>
          <w:rFonts w:ascii="Calibri" w:eastAsia="Calibri" w:hAnsi="Calibri" w:cs="Calibri"/>
          <w:b/>
          <w:bCs/>
          <w:sz w:val="18"/>
          <w:szCs w:val="18"/>
          <w:lang w:val="en-CA"/>
        </w:rPr>
        <w:t>)</w:t>
      </w:r>
      <w:r w:rsidR="000B480F" w:rsidRPr="00B8000E" w:rsidDel="009071F3">
        <w:rPr>
          <w:rFonts w:ascii="Calibri" w:eastAsia="Calibri" w:hAnsi="Calibri" w:cs="Calibri"/>
          <w:b/>
          <w:bCs/>
          <w:sz w:val="18"/>
          <w:szCs w:val="18"/>
          <w:lang w:val="en-CA"/>
        </w:rPr>
        <w:t xml:space="preserve"> </w:t>
      </w:r>
    </w:p>
    <w:p w14:paraId="46838D35"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3FCCFBED" w14:textId="057C223D" w:rsidR="000B480F" w:rsidRPr="00B8000E" w:rsidRDefault="000B480F" w:rsidP="00950AE7">
      <w:pPr>
        <w:pStyle w:val="ListParagraph"/>
        <w:numPr>
          <w:ilvl w:val="0"/>
          <w:numId w:val="8"/>
        </w:numPr>
        <w:tabs>
          <w:tab w:val="center" w:pos="4320"/>
          <w:tab w:val="right" w:pos="8640"/>
        </w:tabs>
        <w:spacing w:after="0" w:line="240" w:lineRule="auto"/>
        <w:ind w:left="540" w:hanging="540"/>
        <w:rPr>
          <w:rFonts w:ascii="Calibri" w:eastAsia="Times New Roman" w:hAnsi="Calibri" w:cs="Calibri"/>
          <w:b/>
          <w:color w:val="0070C0"/>
          <w:sz w:val="18"/>
          <w:szCs w:val="18"/>
          <w:lang w:val="en-GB" w:eastAsia="en-GB"/>
        </w:rPr>
      </w:pPr>
      <w:r w:rsidRPr="00B8000E">
        <w:rPr>
          <w:rFonts w:ascii="Calibri" w:eastAsia="Times New Roman" w:hAnsi="Calibri" w:cs="Calibri"/>
          <w:b/>
          <w:color w:val="0070C0"/>
          <w:sz w:val="18"/>
          <w:szCs w:val="18"/>
          <w:lang w:val="en-GB" w:eastAsia="en-GB"/>
        </w:rPr>
        <w:t>Instructions to proponents</w:t>
      </w:r>
    </w:p>
    <w:p w14:paraId="35E98C7D" w14:textId="77777777" w:rsidR="000B480F" w:rsidRPr="00B8000E" w:rsidRDefault="000B480F" w:rsidP="00B8000E">
      <w:pPr>
        <w:tabs>
          <w:tab w:val="center" w:pos="4680"/>
          <w:tab w:val="right" w:pos="9360"/>
        </w:tabs>
        <w:spacing w:after="0" w:line="240" w:lineRule="auto"/>
        <w:rPr>
          <w:rFonts w:ascii="Calibri" w:eastAsia="Calibri" w:hAnsi="Calibri" w:cs="Calibri"/>
          <w:sz w:val="18"/>
          <w:szCs w:val="18"/>
          <w:lang w:val="en-CA"/>
        </w:rPr>
      </w:pPr>
    </w:p>
    <w:p w14:paraId="5BBF65A2" w14:textId="1A7A44EA" w:rsidR="000B480F" w:rsidRPr="00B8000E" w:rsidRDefault="000B480F" w:rsidP="00CE3345">
      <w:pPr>
        <w:pStyle w:val="ListParagraph"/>
        <w:keepNext/>
        <w:keepLines/>
        <w:numPr>
          <w:ilvl w:val="0"/>
          <w:numId w:val="1"/>
        </w:numPr>
        <w:spacing w:after="0" w:line="240" w:lineRule="auto"/>
        <w:ind w:left="540" w:hanging="540"/>
        <w:jc w:val="both"/>
        <w:outlineLvl w:val="0"/>
        <w:rPr>
          <w:rFonts w:ascii="Calibri" w:eastAsia="Times New Roman" w:hAnsi="Calibri" w:cs="Calibri"/>
          <w:b/>
          <w:bCs/>
          <w:color w:val="002060"/>
          <w:sz w:val="18"/>
          <w:szCs w:val="18"/>
          <w:lang w:val="en-GB" w:eastAsia="en-GB"/>
        </w:rPr>
      </w:pPr>
      <w:r w:rsidRPr="004E1211">
        <w:rPr>
          <w:rFonts w:ascii="Calibri" w:eastAsia="Times New Roman" w:hAnsi="Calibri" w:cs="Calibri"/>
          <w:b/>
          <w:sz w:val="18"/>
          <w:szCs w:val="18"/>
          <w:lang w:val="en-GB" w:eastAsia="en-GB"/>
        </w:rPr>
        <w:t>Introduction</w:t>
      </w:r>
    </w:p>
    <w:p w14:paraId="1F533761" w14:textId="5F25A316" w:rsidR="00FC2BA3" w:rsidRPr="00B8000E" w:rsidRDefault="006470FD"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invites qualified parties to submit </w:t>
      </w:r>
      <w:r w:rsidR="00C164AD">
        <w:rPr>
          <w:rFonts w:ascii="Calibri" w:eastAsia="Calibri" w:hAnsi="Calibri" w:cs="Calibri"/>
          <w:spacing w:val="-3"/>
          <w:sz w:val="18"/>
          <w:szCs w:val="18"/>
          <w:lang w:val="en-GB" w:eastAsia="en-GB"/>
        </w:rPr>
        <w:t>t</w:t>
      </w:r>
      <w:r w:rsidR="000B480F" w:rsidRPr="00B8000E">
        <w:rPr>
          <w:rFonts w:ascii="Calibri" w:eastAsia="Calibri" w:hAnsi="Calibri" w:cs="Calibri"/>
          <w:spacing w:val="-3"/>
          <w:sz w:val="18"/>
          <w:szCs w:val="18"/>
          <w:lang w:val="en-GB" w:eastAsia="en-GB"/>
        </w:rPr>
        <w:t xml:space="preserve">echnical and </w:t>
      </w:r>
      <w:r w:rsidR="00C164AD">
        <w:rPr>
          <w:rFonts w:ascii="Calibri" w:eastAsia="Calibri" w:hAnsi="Calibri" w:cs="Calibri"/>
          <w:spacing w:val="-3"/>
          <w:sz w:val="18"/>
          <w:szCs w:val="18"/>
          <w:lang w:val="en-GB" w:eastAsia="en-GB"/>
        </w:rPr>
        <w:t>f</w:t>
      </w:r>
      <w:r w:rsidR="000B480F" w:rsidRPr="00B8000E">
        <w:rPr>
          <w:rFonts w:ascii="Calibri" w:eastAsia="Calibri" w:hAnsi="Calibri" w:cs="Calibri"/>
          <w:spacing w:val="-3"/>
          <w:sz w:val="18"/>
          <w:szCs w:val="18"/>
          <w:lang w:val="en-GB" w:eastAsia="en-GB"/>
        </w:rPr>
        <w:t xml:space="preserve">inancial </w:t>
      </w:r>
      <w:r w:rsidR="00C164AD">
        <w:rPr>
          <w:rFonts w:ascii="Calibri" w:eastAsia="Calibri" w:hAnsi="Calibri" w:cs="Calibri"/>
          <w:spacing w:val="-3"/>
          <w:sz w:val="18"/>
          <w:szCs w:val="18"/>
          <w:lang w:val="en-GB" w:eastAsia="en-GB"/>
        </w:rPr>
        <w:t>p</w:t>
      </w:r>
      <w:r w:rsidR="000B480F" w:rsidRPr="00B8000E">
        <w:rPr>
          <w:rFonts w:ascii="Calibri" w:eastAsia="Calibri" w:hAnsi="Calibri" w:cs="Calibri"/>
          <w:spacing w:val="-3"/>
          <w:sz w:val="18"/>
          <w:szCs w:val="18"/>
          <w:lang w:val="en-GB" w:eastAsia="en-GB"/>
        </w:rPr>
        <w:t>roposals to provide services associated with the</w:t>
      </w:r>
      <w:r w:rsidR="00DC2F38">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requirement</w:t>
      </w:r>
      <w:r w:rsidR="003459D4">
        <w:rPr>
          <w:rFonts w:ascii="Calibri" w:eastAsia="Calibri" w:hAnsi="Calibri" w:cs="Calibri"/>
          <w:spacing w:val="-3"/>
          <w:sz w:val="18"/>
          <w:szCs w:val="18"/>
          <w:lang w:val="en-GB" w:eastAsia="en-GB"/>
        </w:rPr>
        <w:t>s</w:t>
      </w:r>
      <w:r w:rsidR="000B480F" w:rsidRPr="00B8000E">
        <w:rPr>
          <w:rFonts w:ascii="Calibri" w:eastAsia="Calibri" w:hAnsi="Calibri" w:cs="Calibri"/>
          <w:spacing w:val="-3"/>
          <w:sz w:val="18"/>
          <w:szCs w:val="18"/>
          <w:lang w:val="en-GB" w:eastAsia="en-GB"/>
        </w:rPr>
        <w:t xml:space="preserve"> for </w:t>
      </w:r>
      <w:r w:rsidR="002A4FFD" w:rsidRPr="002326BE">
        <w:rPr>
          <w:rFonts w:ascii="Calibri" w:eastAsia="Calibri" w:hAnsi="Calibri" w:cs="Calibri"/>
          <w:spacing w:val="-3"/>
          <w:sz w:val="18"/>
          <w:szCs w:val="18"/>
          <w:lang w:val="en-GB" w:eastAsia="en-GB"/>
        </w:rPr>
        <w:t xml:space="preserve">an </w:t>
      </w:r>
      <w:r w:rsidR="000B480F" w:rsidRPr="003A0386">
        <w:rPr>
          <w:rFonts w:ascii="Calibri" w:eastAsia="Calibri" w:hAnsi="Calibri" w:cs="Calibri"/>
          <w:spacing w:val="-3"/>
          <w:sz w:val="18"/>
          <w:szCs w:val="18"/>
          <w:lang w:val="en-GB" w:eastAsia="en-GB"/>
        </w:rPr>
        <w:t>Implementing Partner</w:t>
      </w:r>
      <w:r w:rsidR="000B480F" w:rsidRPr="002326BE">
        <w:rPr>
          <w:rFonts w:ascii="Calibri" w:eastAsia="Calibri" w:hAnsi="Calibri" w:cs="Calibri"/>
          <w:spacing w:val="-3"/>
          <w:sz w:val="18"/>
          <w:szCs w:val="18"/>
          <w:lang w:val="en-GB" w:eastAsia="en-GB"/>
        </w:rPr>
        <w:t>.</w:t>
      </w:r>
      <w:r w:rsidR="000B480F" w:rsidRPr="00B8000E">
        <w:rPr>
          <w:rFonts w:ascii="Calibri" w:eastAsia="Calibri" w:hAnsi="Calibri" w:cs="Calibri"/>
          <w:spacing w:val="-3"/>
          <w:sz w:val="18"/>
          <w:szCs w:val="18"/>
          <w:lang w:val="en-GB" w:eastAsia="en-GB"/>
        </w:rPr>
        <w:t xml:space="preserve"> </w:t>
      </w:r>
    </w:p>
    <w:p w14:paraId="449BEFFA" w14:textId="45914A3A" w:rsidR="00FC2BA3" w:rsidRPr="00B8000E" w:rsidRDefault="006470FD"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is soliciting proposals from</w:t>
      </w:r>
      <w:r w:rsidR="00EE1C18" w:rsidRPr="00B8000E">
        <w:rPr>
          <w:rFonts w:ascii="Calibri" w:eastAsia="Calibri" w:hAnsi="Calibri" w:cs="Calibri"/>
          <w:spacing w:val="-3"/>
          <w:sz w:val="18"/>
          <w:szCs w:val="18"/>
          <w:lang w:val="en-GB" w:eastAsia="en-GB"/>
        </w:rPr>
        <w:t xml:space="preserve"> Civil </w:t>
      </w:r>
      <w:r w:rsidR="00777B77">
        <w:rPr>
          <w:rFonts w:ascii="Calibri" w:eastAsia="Calibri" w:hAnsi="Calibri" w:cs="Calibri"/>
          <w:spacing w:val="-3"/>
          <w:sz w:val="18"/>
          <w:szCs w:val="18"/>
          <w:lang w:val="en-GB" w:eastAsia="en-GB"/>
        </w:rPr>
        <w:t>S</w:t>
      </w:r>
      <w:r w:rsidR="00EE1C18" w:rsidRPr="00B8000E">
        <w:rPr>
          <w:rFonts w:ascii="Calibri" w:eastAsia="Calibri" w:hAnsi="Calibri" w:cs="Calibri"/>
          <w:spacing w:val="-3"/>
          <w:sz w:val="18"/>
          <w:szCs w:val="18"/>
          <w:lang w:val="en-GB" w:eastAsia="en-GB"/>
        </w:rPr>
        <w:t>ociety Organization</w:t>
      </w:r>
      <w:r w:rsidR="007F5145">
        <w:rPr>
          <w:rFonts w:ascii="Calibri" w:eastAsia="Calibri" w:hAnsi="Calibri" w:cs="Calibri"/>
          <w:spacing w:val="-3"/>
          <w:sz w:val="18"/>
          <w:szCs w:val="18"/>
          <w:lang w:val="en-GB" w:eastAsia="en-GB"/>
        </w:rPr>
        <w:t>s</w:t>
      </w:r>
      <w:r w:rsidR="00EE1C18" w:rsidRPr="00B8000E">
        <w:rPr>
          <w:rFonts w:ascii="Calibri" w:eastAsia="Calibri" w:hAnsi="Calibri" w:cs="Calibri"/>
          <w:spacing w:val="-3"/>
          <w:sz w:val="18"/>
          <w:szCs w:val="18"/>
          <w:lang w:val="en-GB" w:eastAsia="en-GB"/>
        </w:rPr>
        <w:t xml:space="preserve"> (CSOs)</w:t>
      </w:r>
      <w:r w:rsidR="0003763E" w:rsidRPr="00B8000E">
        <w:rPr>
          <w:rFonts w:ascii="Calibri" w:eastAsia="Calibri" w:hAnsi="Calibri" w:cs="Calibri"/>
          <w:spacing w:val="-3"/>
          <w:sz w:val="18"/>
          <w:szCs w:val="18"/>
          <w:lang w:val="en-GB" w:eastAsia="en-GB"/>
        </w:rPr>
        <w:t>.</w:t>
      </w:r>
      <w:r w:rsidR="00BB6F19" w:rsidRPr="00B8000E">
        <w:rPr>
          <w:rFonts w:ascii="Calibri" w:eastAsia="Calibri" w:hAnsi="Calibri" w:cs="Calibri"/>
          <w:spacing w:val="-3"/>
          <w:sz w:val="18"/>
          <w:szCs w:val="18"/>
          <w:lang w:val="en-GB" w:eastAsia="en-GB"/>
        </w:rPr>
        <w:t xml:space="preserve"> </w:t>
      </w:r>
      <w:r w:rsidR="003331CC" w:rsidRPr="00B8000E">
        <w:rPr>
          <w:rFonts w:ascii="Calibri" w:eastAsia="Calibri" w:hAnsi="Calibri" w:cs="Calibri"/>
          <w:b/>
          <w:spacing w:val="-3"/>
          <w:sz w:val="18"/>
          <w:szCs w:val="18"/>
          <w:lang w:val="en-GB" w:eastAsia="en-GB"/>
        </w:rPr>
        <w:t>Women</w:t>
      </w:r>
      <w:r w:rsidR="00D73FCA" w:rsidRPr="00B8000E">
        <w:rPr>
          <w:rFonts w:ascii="Calibri" w:eastAsia="Calibri" w:hAnsi="Calibri" w:cs="Calibri"/>
          <w:b/>
          <w:spacing w:val="-3"/>
          <w:sz w:val="18"/>
          <w:szCs w:val="18"/>
          <w:lang w:val="en-GB" w:eastAsia="en-GB"/>
        </w:rPr>
        <w:t xml:space="preserve">’s </w:t>
      </w:r>
      <w:r w:rsidR="003331CC" w:rsidRPr="00B8000E">
        <w:rPr>
          <w:rFonts w:ascii="Calibri" w:eastAsia="Calibri" w:hAnsi="Calibri" w:cs="Calibri"/>
          <w:b/>
          <w:spacing w:val="-3"/>
          <w:sz w:val="18"/>
          <w:szCs w:val="18"/>
          <w:lang w:val="en-GB" w:eastAsia="en-GB"/>
        </w:rPr>
        <w:t xml:space="preserve">organizations </w:t>
      </w:r>
      <w:r w:rsidR="00D73FCA" w:rsidRPr="00B8000E">
        <w:rPr>
          <w:rFonts w:ascii="Calibri" w:eastAsia="Calibri" w:hAnsi="Calibri" w:cs="Calibri"/>
          <w:b/>
          <w:spacing w:val="-3"/>
          <w:sz w:val="18"/>
          <w:szCs w:val="18"/>
          <w:lang w:val="en-GB" w:eastAsia="en-GB"/>
        </w:rPr>
        <w:t xml:space="preserve">or entities </w:t>
      </w:r>
      <w:r w:rsidR="003331CC" w:rsidRPr="00B8000E">
        <w:rPr>
          <w:rFonts w:ascii="Calibri" w:eastAsia="Calibri" w:hAnsi="Calibri" w:cs="Calibri"/>
          <w:b/>
          <w:spacing w:val="-3"/>
          <w:sz w:val="18"/>
          <w:szCs w:val="18"/>
          <w:lang w:val="en-GB" w:eastAsia="en-GB"/>
        </w:rPr>
        <w:t>are highly encouraged to apply.</w:t>
      </w:r>
    </w:p>
    <w:p w14:paraId="00019737" w14:textId="7F1C1AD0" w:rsidR="00FC2BA3"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A description of the services required is described in CFP </w:t>
      </w:r>
      <w:r w:rsidRPr="00B8000E">
        <w:rPr>
          <w:rFonts w:ascii="Calibri" w:eastAsia="Calibri" w:hAnsi="Calibri" w:cs="Calibri"/>
          <w:b/>
          <w:spacing w:val="-3"/>
          <w:sz w:val="18"/>
          <w:szCs w:val="18"/>
          <w:lang w:val="en-GB" w:eastAsia="en-GB"/>
        </w:rPr>
        <w:t xml:space="preserve">Section </w:t>
      </w:r>
      <w:r w:rsidR="0003763E" w:rsidRPr="00B8000E">
        <w:rPr>
          <w:rFonts w:ascii="Calibri" w:eastAsia="Calibri" w:hAnsi="Calibri" w:cs="Calibri"/>
          <w:b/>
          <w:spacing w:val="-3"/>
          <w:sz w:val="18"/>
          <w:szCs w:val="18"/>
          <w:lang w:val="en-GB" w:eastAsia="en-GB"/>
        </w:rPr>
        <w:t>1</w:t>
      </w:r>
      <w:r w:rsidRPr="00B8000E">
        <w:rPr>
          <w:rFonts w:ascii="Calibri" w:eastAsia="Calibri" w:hAnsi="Calibri" w:cs="Calibri"/>
          <w:b/>
          <w:spacing w:val="-3"/>
          <w:sz w:val="18"/>
          <w:szCs w:val="18"/>
          <w:lang w:val="en-GB" w:eastAsia="en-GB"/>
        </w:rPr>
        <w:t xml:space="preserve"> </w:t>
      </w:r>
      <w:r w:rsidR="00C164AD">
        <w:rPr>
          <w:rFonts w:ascii="Calibri" w:eastAsia="Calibri" w:hAnsi="Calibri" w:cs="Calibri"/>
          <w:b/>
          <w:spacing w:val="-3"/>
          <w:sz w:val="18"/>
          <w:szCs w:val="18"/>
          <w:lang w:val="en-GB" w:eastAsia="en-GB"/>
        </w:rPr>
        <w:t>–</w:t>
      </w:r>
      <w:r w:rsidR="00E642C3" w:rsidRPr="00B8000E">
        <w:rPr>
          <w:rFonts w:ascii="Calibri" w:eastAsia="Calibri" w:hAnsi="Calibri" w:cs="Calibri"/>
          <w:b/>
          <w:spacing w:val="-3"/>
          <w:sz w:val="18"/>
          <w:szCs w:val="18"/>
          <w:lang w:val="en-GB" w:eastAsia="en-GB"/>
        </w:rPr>
        <w:t xml:space="preserve"> </w:t>
      </w:r>
      <w:r w:rsidR="005B1298">
        <w:rPr>
          <w:rFonts w:ascii="Calibri" w:eastAsia="Calibri" w:hAnsi="Calibri" w:cs="Calibri"/>
          <w:b/>
          <w:spacing w:val="-3"/>
          <w:sz w:val="18"/>
          <w:szCs w:val="18"/>
          <w:lang w:val="en-GB" w:eastAsia="en-GB"/>
        </w:rPr>
        <w:t>c</w:t>
      </w:r>
      <w:r w:rsidR="00C164AD">
        <w:rPr>
          <w:rFonts w:ascii="Calibri" w:eastAsia="Calibri" w:hAnsi="Calibri" w:cs="Calibri"/>
          <w:b/>
          <w:spacing w:val="-3"/>
          <w:sz w:val="18"/>
          <w:szCs w:val="18"/>
          <w:lang w:val="en-GB" w:eastAsia="en-GB"/>
        </w:rPr>
        <w:t>)</w:t>
      </w:r>
      <w:r w:rsidR="00381C41" w:rsidRPr="00B8000E">
        <w:rPr>
          <w:rFonts w:ascii="Calibri" w:eastAsia="Calibri" w:hAnsi="Calibri" w:cs="Calibri"/>
          <w:b/>
          <w:spacing w:val="-3"/>
          <w:sz w:val="18"/>
          <w:szCs w:val="18"/>
          <w:lang w:val="en-GB" w:eastAsia="en-GB"/>
        </w:rPr>
        <w:t xml:space="preserve"> </w:t>
      </w:r>
      <w:r w:rsidR="002E7F00" w:rsidRPr="00B8000E">
        <w:rPr>
          <w:rFonts w:ascii="Calibri" w:eastAsia="Calibri" w:hAnsi="Calibri" w:cs="Calibri"/>
          <w:b/>
          <w:spacing w:val="-3"/>
          <w:sz w:val="18"/>
          <w:szCs w:val="18"/>
          <w:lang w:val="en-GB" w:eastAsia="en-GB"/>
        </w:rPr>
        <w:t>“</w:t>
      </w:r>
      <w:r w:rsidR="00C164AD">
        <w:rPr>
          <w:rFonts w:ascii="Calibri" w:eastAsia="Calibri" w:hAnsi="Calibri" w:cs="Calibri"/>
          <w:b/>
          <w:spacing w:val="-3"/>
          <w:sz w:val="18"/>
          <w:szCs w:val="18"/>
          <w:lang w:val="en-GB" w:eastAsia="en-GB"/>
        </w:rPr>
        <w:t xml:space="preserve">UN Women </w:t>
      </w:r>
      <w:r w:rsidRPr="00B8000E">
        <w:rPr>
          <w:rFonts w:ascii="Calibri" w:eastAsia="Calibri" w:hAnsi="Calibri" w:cs="Calibri"/>
          <w:b/>
          <w:spacing w:val="-3"/>
          <w:sz w:val="18"/>
          <w:szCs w:val="18"/>
          <w:lang w:val="en-GB" w:eastAsia="en-GB"/>
        </w:rPr>
        <w:t>Terms of Reference</w:t>
      </w:r>
      <w:r w:rsidR="002E7F00" w:rsidRPr="00B8000E">
        <w:rPr>
          <w:rFonts w:ascii="Calibri" w:eastAsia="Calibri" w:hAnsi="Calibri" w:cs="Calibri"/>
          <w:b/>
          <w:spacing w:val="-3"/>
          <w:sz w:val="18"/>
          <w:szCs w:val="18"/>
          <w:lang w:val="en-GB" w:eastAsia="en-GB"/>
        </w:rPr>
        <w:t>”</w:t>
      </w:r>
      <w:r w:rsidRPr="00B8000E">
        <w:rPr>
          <w:rFonts w:ascii="Calibri" w:eastAsia="Calibri" w:hAnsi="Calibri" w:cs="Calibri"/>
          <w:b/>
          <w:spacing w:val="-3"/>
          <w:sz w:val="18"/>
          <w:szCs w:val="18"/>
          <w:lang w:val="en-GB" w:eastAsia="en-GB"/>
        </w:rPr>
        <w:t>.</w:t>
      </w:r>
    </w:p>
    <w:p w14:paraId="373C2617" w14:textId="71D978D2" w:rsidR="00FC2BA3" w:rsidRPr="00B8000E" w:rsidRDefault="006470FD"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may, at its discretion, cancel the services in part or in whole.</w:t>
      </w:r>
    </w:p>
    <w:p w14:paraId="1AF8C28E" w14:textId="76B811ED" w:rsidR="00FC2BA3"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Proponents may withdraw the proposal after submission, provided that written notice of withdrawal is received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prior to the deadline prescribed for </w:t>
      </w:r>
      <w:r w:rsidR="002C1C67">
        <w:rPr>
          <w:rFonts w:ascii="Calibri" w:eastAsia="Calibri" w:hAnsi="Calibri" w:cs="Calibri"/>
          <w:spacing w:val="-3"/>
          <w:sz w:val="18"/>
          <w:szCs w:val="18"/>
          <w:lang w:val="en-GB" w:eastAsia="en-GB"/>
        </w:rPr>
        <w:t xml:space="preserve">the </w:t>
      </w:r>
      <w:r w:rsidRPr="00B8000E">
        <w:rPr>
          <w:rFonts w:ascii="Calibri" w:eastAsia="Calibri" w:hAnsi="Calibri" w:cs="Calibri"/>
          <w:spacing w:val="-3"/>
          <w:sz w:val="18"/>
          <w:szCs w:val="18"/>
          <w:lang w:val="en-GB" w:eastAsia="en-GB"/>
        </w:rPr>
        <w:t xml:space="preserve">submission of proposals. </w:t>
      </w:r>
      <w:r w:rsidRPr="00B8000E">
        <w:rPr>
          <w:rFonts w:ascii="Calibri" w:eastAsia="Calibri" w:hAnsi="Calibri" w:cs="Calibri"/>
          <w:spacing w:val="-2"/>
          <w:sz w:val="18"/>
          <w:szCs w:val="18"/>
          <w:lang w:val="en-GB" w:eastAsia="en-GB"/>
        </w:rPr>
        <w:t xml:space="preserve">No proposal may be modified </w:t>
      </w:r>
      <w:proofErr w:type="gramStart"/>
      <w:r w:rsidRPr="00B8000E">
        <w:rPr>
          <w:rFonts w:ascii="Calibri" w:eastAsia="Calibri" w:hAnsi="Calibri" w:cs="Calibri"/>
          <w:spacing w:val="-2"/>
          <w:sz w:val="18"/>
          <w:szCs w:val="18"/>
          <w:lang w:val="en-GB" w:eastAsia="en-GB"/>
        </w:rPr>
        <w:t>subsequent to</w:t>
      </w:r>
      <w:proofErr w:type="gramEnd"/>
      <w:r w:rsidRPr="00B8000E">
        <w:rPr>
          <w:rFonts w:ascii="Calibri" w:eastAsia="Calibri" w:hAnsi="Calibri" w:cs="Calibri"/>
          <w:spacing w:val="-2"/>
          <w:sz w:val="18"/>
          <w:szCs w:val="18"/>
          <w:lang w:val="en-GB" w:eastAsia="en-GB"/>
        </w:rPr>
        <w:t xml:space="preserve"> the deadline for </w:t>
      </w:r>
      <w:r w:rsidR="00A777D7">
        <w:rPr>
          <w:rFonts w:ascii="Calibri" w:eastAsia="Calibri" w:hAnsi="Calibri" w:cs="Calibri"/>
          <w:spacing w:val="-2"/>
          <w:sz w:val="18"/>
          <w:szCs w:val="18"/>
          <w:lang w:val="en-GB" w:eastAsia="en-GB"/>
        </w:rPr>
        <w:t xml:space="preserve">the </w:t>
      </w:r>
      <w:r w:rsidRPr="00B8000E">
        <w:rPr>
          <w:rFonts w:ascii="Calibri" w:eastAsia="Calibri" w:hAnsi="Calibri" w:cs="Calibri"/>
          <w:spacing w:val="-2"/>
          <w:sz w:val="18"/>
          <w:szCs w:val="18"/>
          <w:lang w:val="en-GB" w:eastAsia="en-GB"/>
        </w:rPr>
        <w:t>submission of proposal</w:t>
      </w:r>
      <w:r w:rsidR="00A777D7">
        <w:rPr>
          <w:rFonts w:ascii="Calibri" w:eastAsia="Calibri" w:hAnsi="Calibri" w:cs="Calibri"/>
          <w:spacing w:val="-2"/>
          <w:sz w:val="18"/>
          <w:szCs w:val="18"/>
          <w:lang w:val="en-GB" w:eastAsia="en-GB"/>
        </w:rPr>
        <w:t>s</w:t>
      </w:r>
      <w:r w:rsidRPr="00B8000E">
        <w:rPr>
          <w:rFonts w:ascii="Calibri" w:eastAsia="Calibri" w:hAnsi="Calibri" w:cs="Calibri"/>
          <w:spacing w:val="-2"/>
          <w:sz w:val="18"/>
          <w:szCs w:val="18"/>
          <w:lang w:val="en-GB" w:eastAsia="en-GB"/>
        </w:rPr>
        <w:t>. No proposal may be withdrawn in the interval between the deadline for submission of proposals and the expiration of the period of proposal validity.</w:t>
      </w:r>
    </w:p>
    <w:p w14:paraId="349AA02E" w14:textId="4D67A63C" w:rsidR="00FC2BA3"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All proposals shall remain valid and open for acceptance for a period of </w:t>
      </w:r>
      <w:r w:rsidR="00CA00F9" w:rsidRPr="00B8000E">
        <w:rPr>
          <w:rFonts w:ascii="Calibri" w:eastAsia="Calibri" w:hAnsi="Calibri" w:cs="Calibri"/>
          <w:spacing w:val="-3"/>
          <w:sz w:val="18"/>
          <w:szCs w:val="18"/>
          <w:lang w:val="en-GB" w:eastAsia="en-GB"/>
        </w:rPr>
        <w:t>120</w:t>
      </w:r>
      <w:r w:rsidRPr="00B8000E">
        <w:rPr>
          <w:rFonts w:ascii="Calibri" w:eastAsia="Calibri" w:hAnsi="Calibri" w:cs="Calibri"/>
          <w:spacing w:val="-3"/>
          <w:sz w:val="18"/>
          <w:szCs w:val="18"/>
          <w:lang w:val="en-GB" w:eastAsia="en-GB"/>
        </w:rPr>
        <w:t xml:space="preserve"> calendar days after the date specified for receipt of proposals. A proposal valid for a shorter period may be rejected.</w:t>
      </w:r>
      <w:r w:rsidRPr="00B8000E">
        <w:rPr>
          <w:rFonts w:ascii="Calibri" w:eastAsia="Calibri" w:hAnsi="Calibri" w:cs="Calibri"/>
          <w:b/>
          <w:bCs/>
          <w:spacing w:val="-3"/>
          <w:sz w:val="18"/>
          <w:szCs w:val="18"/>
          <w:lang w:val="en-GB" w:eastAsia="en-GB"/>
        </w:rPr>
        <w:t xml:space="preserve"> </w:t>
      </w:r>
      <w:r w:rsidRPr="00B8000E">
        <w:rPr>
          <w:rFonts w:ascii="Calibri" w:eastAsia="Calibri" w:hAnsi="Calibri" w:cs="Calibri"/>
          <w:spacing w:val="-3"/>
          <w:sz w:val="18"/>
          <w:szCs w:val="18"/>
          <w:lang w:val="en-GB" w:eastAsia="en-GB"/>
        </w:rPr>
        <w:t>In exceptional circumstances,</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may solicit the proponent’s consent to an extension of the period of validity. The request and the responses thereto shall be made in writing.</w:t>
      </w:r>
    </w:p>
    <w:p w14:paraId="62198493" w14:textId="5E795094" w:rsidR="000B480F"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Effective with the release of this CFP, </w:t>
      </w:r>
      <w:r w:rsidRPr="00B8000E">
        <w:rPr>
          <w:rFonts w:ascii="Calibri" w:eastAsia="Calibri" w:hAnsi="Calibri" w:cs="Calibri"/>
          <w:spacing w:val="-3"/>
          <w:sz w:val="18"/>
          <w:szCs w:val="18"/>
          <w:u w:val="single"/>
          <w:lang w:val="en-GB" w:eastAsia="en-GB"/>
        </w:rPr>
        <w:t>all</w:t>
      </w:r>
      <w:r w:rsidRPr="00B8000E">
        <w:rPr>
          <w:rFonts w:ascii="Calibri" w:eastAsia="Calibri" w:hAnsi="Calibri" w:cs="Calibri"/>
          <w:spacing w:val="-3"/>
          <w:sz w:val="18"/>
          <w:szCs w:val="18"/>
          <w:lang w:val="en-GB" w:eastAsia="en-GB"/>
        </w:rPr>
        <w:t xml:space="preserve"> communications must be directed only to</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w:t>
      </w:r>
      <w:proofErr w:type="gramStart"/>
      <w:r w:rsidRPr="00B8000E">
        <w:rPr>
          <w:rFonts w:ascii="Calibri" w:eastAsia="Calibri" w:hAnsi="Calibri" w:cs="Calibri"/>
          <w:spacing w:val="-3"/>
          <w:sz w:val="18"/>
          <w:szCs w:val="18"/>
          <w:lang w:val="en-GB" w:eastAsia="en-GB"/>
        </w:rPr>
        <w:t xml:space="preserve">name) </w:t>
      </w:r>
      <w:r w:rsidR="00C205FE">
        <w:rPr>
          <w:rFonts w:ascii="Calibri" w:eastAsia="Calibri" w:hAnsi="Calibri" w:cs="Calibri"/>
          <w:spacing w:val="-3"/>
          <w:sz w:val="18"/>
          <w:szCs w:val="18"/>
          <w:highlight w:val="yellow"/>
          <w:lang w:val="en-GB" w:eastAsia="en-GB"/>
        </w:rPr>
        <w:t xml:space="preserve"> Suhela</w:t>
      </w:r>
      <w:proofErr w:type="gramEnd"/>
      <w:r w:rsidR="00C205FE">
        <w:rPr>
          <w:rFonts w:ascii="Calibri" w:eastAsia="Calibri" w:hAnsi="Calibri" w:cs="Calibri"/>
          <w:spacing w:val="-3"/>
          <w:sz w:val="18"/>
          <w:szCs w:val="18"/>
          <w:highlight w:val="yellow"/>
          <w:lang w:val="en-GB" w:eastAsia="en-GB"/>
        </w:rPr>
        <w:t xml:space="preserve"> Khan</w:t>
      </w:r>
      <w:r w:rsidRPr="00B8000E">
        <w:rPr>
          <w:rFonts w:ascii="Calibri" w:eastAsia="Calibri" w:hAnsi="Calibri" w:cs="Calibri"/>
          <w:spacing w:val="-3"/>
          <w:sz w:val="18"/>
          <w:szCs w:val="18"/>
          <w:highlight w:val="yellow"/>
          <w:lang w:val="en-GB" w:eastAsia="en-GB"/>
        </w:rPr>
        <w:t>,</w:t>
      </w:r>
      <w:r w:rsidRPr="00B8000E">
        <w:rPr>
          <w:rFonts w:ascii="Calibri" w:eastAsia="Calibri" w:hAnsi="Calibri" w:cs="Calibri"/>
          <w:spacing w:val="-3"/>
          <w:sz w:val="18"/>
          <w:szCs w:val="18"/>
          <w:lang w:val="en-GB" w:eastAsia="en-GB"/>
        </w:rPr>
        <w:t xml:space="preserve"> </w:t>
      </w:r>
      <w:r w:rsidR="00C205FE">
        <w:rPr>
          <w:rFonts w:ascii="Calibri" w:eastAsia="Calibri" w:hAnsi="Calibri" w:cs="Calibri"/>
          <w:spacing w:val="-3"/>
          <w:sz w:val="18"/>
          <w:szCs w:val="18"/>
          <w:lang w:val="en-GB" w:eastAsia="en-GB"/>
        </w:rPr>
        <w:t xml:space="preserve">Country Program Manager </w:t>
      </w:r>
      <w:r w:rsidRPr="00B8000E">
        <w:rPr>
          <w:rFonts w:ascii="Calibri" w:eastAsia="Calibri" w:hAnsi="Calibri" w:cs="Calibri"/>
          <w:spacing w:val="-3"/>
          <w:sz w:val="18"/>
          <w:szCs w:val="18"/>
          <w:lang w:val="en-GB" w:eastAsia="en-GB"/>
        </w:rPr>
        <w:t xml:space="preserve">by email at </w:t>
      </w:r>
      <w:r w:rsidR="00C205FE" w:rsidRPr="00EF3BBF">
        <w:rPr>
          <w:rFonts w:eastAsia="Times New Roman" w:cstheme="minorHAnsi"/>
          <w:b/>
          <w:sz w:val="18"/>
          <w:szCs w:val="18"/>
        </w:rPr>
        <w:t>registry.india@unwomen.org</w:t>
      </w:r>
      <w:r w:rsidRPr="00B8000E">
        <w:rPr>
          <w:rFonts w:ascii="Calibri" w:eastAsia="Calibri" w:hAnsi="Calibri" w:cs="Calibri"/>
          <w:spacing w:val="-3"/>
          <w:sz w:val="18"/>
          <w:szCs w:val="18"/>
          <w:lang w:val="en-GB" w:eastAsia="en-GB"/>
        </w:rPr>
        <w:t>. Proponents must not communicate with any other personnel of</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regarding this CFP. </w:t>
      </w:r>
    </w:p>
    <w:p w14:paraId="5E6A2120" w14:textId="77777777" w:rsidR="00312FC9" w:rsidRPr="00B8000E" w:rsidRDefault="00312FC9" w:rsidP="00CE3345">
      <w:pPr>
        <w:tabs>
          <w:tab w:val="left" w:pos="-1440"/>
        </w:tabs>
        <w:suppressAutoHyphens/>
        <w:spacing w:after="0" w:line="240" w:lineRule="auto"/>
        <w:ind w:left="18"/>
        <w:jc w:val="both"/>
        <w:rPr>
          <w:rFonts w:ascii="Calibri" w:eastAsia="Calibri" w:hAnsi="Calibri" w:cs="Calibri"/>
          <w:spacing w:val="-3"/>
          <w:sz w:val="18"/>
          <w:szCs w:val="18"/>
          <w:lang w:val="en-GB" w:eastAsia="en-GB"/>
        </w:rPr>
      </w:pPr>
    </w:p>
    <w:p w14:paraId="07FFDB17" w14:textId="074019E2" w:rsidR="000B480F" w:rsidRPr="004E1211"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sz w:val="18"/>
          <w:szCs w:val="18"/>
          <w:lang w:val="en-GB" w:eastAsia="en-GB"/>
        </w:rPr>
      </w:pPr>
      <w:r w:rsidRPr="004E1211">
        <w:rPr>
          <w:rFonts w:ascii="Calibri" w:eastAsia="Times New Roman" w:hAnsi="Calibri" w:cs="Calibri"/>
          <w:b/>
          <w:sz w:val="18"/>
          <w:szCs w:val="18"/>
          <w:lang w:val="en-GB" w:eastAsia="en-GB"/>
        </w:rPr>
        <w:t xml:space="preserve">Cost of </w:t>
      </w:r>
      <w:r w:rsidR="008E4563"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w:t>
      </w:r>
      <w:r w:rsidR="00C3077D" w:rsidRPr="004E1211">
        <w:rPr>
          <w:rFonts w:ascii="Calibri" w:eastAsia="Times New Roman" w:hAnsi="Calibri" w:cs="Calibri"/>
          <w:b/>
          <w:sz w:val="18"/>
          <w:szCs w:val="18"/>
          <w:lang w:val="en-GB" w:eastAsia="en-GB"/>
        </w:rPr>
        <w:t>l</w:t>
      </w:r>
      <w:r w:rsidR="00B71643" w:rsidRPr="004E1211">
        <w:rPr>
          <w:rFonts w:ascii="Calibri" w:eastAsia="Times New Roman" w:hAnsi="Calibri" w:cs="Calibri"/>
          <w:b/>
          <w:sz w:val="18"/>
          <w:szCs w:val="18"/>
          <w:lang w:val="en-GB" w:eastAsia="en-GB"/>
        </w:rPr>
        <w:t>s</w:t>
      </w:r>
    </w:p>
    <w:p w14:paraId="7D84B31B" w14:textId="4F1F5CB0" w:rsidR="000B480F" w:rsidRPr="00B8000E" w:rsidRDefault="008E4563" w:rsidP="00CE3345">
      <w:pPr>
        <w:numPr>
          <w:ilvl w:val="1"/>
          <w:numId w:val="0"/>
        </w:numPr>
        <w:tabs>
          <w:tab w:val="left" w:pos="-1440"/>
        </w:tabs>
        <w:suppressAutoHyphens/>
        <w:spacing w:after="0" w:line="240" w:lineRule="auto"/>
        <w:ind w:left="540" w:hanging="540"/>
        <w:contextualSpacing/>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2.1</w:t>
      </w:r>
      <w:r w:rsidRPr="00B8000E">
        <w:rPr>
          <w:rFonts w:ascii="Calibri" w:eastAsia="Calibri" w:hAnsi="Calibri" w:cs="Calibri"/>
          <w:spacing w:val="-3"/>
          <w:sz w:val="18"/>
          <w:szCs w:val="18"/>
          <w:lang w:val="en-GB" w:eastAsia="en-GB"/>
        </w:rPr>
        <w:tab/>
      </w:r>
      <w:r w:rsidR="000B480F" w:rsidRPr="002618A9">
        <w:rPr>
          <w:rFonts w:ascii="Calibri" w:eastAsia="Calibri" w:hAnsi="Calibri" w:cs="Calibri"/>
          <w:b/>
          <w:bCs/>
          <w:spacing w:val="-3"/>
          <w:sz w:val="18"/>
          <w:szCs w:val="18"/>
          <w:lang w:val="en-GB" w:eastAsia="en-GB"/>
        </w:rPr>
        <w:t>The cost of preparing a proposal, attendance at any pre-proposal conference, meetings or oral presentations shall be borne by the proponent, regardless of the conduct or outcome of the CFP process</w:t>
      </w:r>
      <w:r w:rsidR="000B480F" w:rsidRPr="00B8000E">
        <w:rPr>
          <w:rFonts w:ascii="Calibri" w:eastAsia="Calibri" w:hAnsi="Calibri" w:cs="Calibri"/>
          <w:spacing w:val="-3"/>
          <w:sz w:val="18"/>
          <w:szCs w:val="18"/>
          <w:lang w:val="en-GB" w:eastAsia="en-GB"/>
        </w:rPr>
        <w:t>. Proposals must offer the services for the total requirement</w:t>
      </w:r>
      <w:r w:rsidR="00FE7CE4">
        <w:rPr>
          <w:rFonts w:ascii="Calibri" w:eastAsia="Calibri" w:hAnsi="Calibri" w:cs="Calibri"/>
          <w:spacing w:val="-3"/>
          <w:sz w:val="18"/>
          <w:szCs w:val="18"/>
          <w:lang w:val="en-GB" w:eastAsia="en-GB"/>
        </w:rPr>
        <w:t>.</w:t>
      </w:r>
      <w:r w:rsidR="000B480F" w:rsidRPr="00B8000E">
        <w:rPr>
          <w:rFonts w:ascii="Calibri" w:eastAsia="Calibri" w:hAnsi="Calibri" w:cs="Calibri"/>
          <w:spacing w:val="-3"/>
          <w:sz w:val="18"/>
          <w:szCs w:val="18"/>
          <w:lang w:val="en-GB" w:eastAsia="en-GB"/>
        </w:rPr>
        <w:t xml:space="preserve"> </w:t>
      </w:r>
      <w:r w:rsidR="00FE7CE4">
        <w:rPr>
          <w:rFonts w:ascii="Calibri" w:eastAsia="Calibri" w:hAnsi="Calibri" w:cs="Calibri"/>
          <w:spacing w:val="-3"/>
          <w:sz w:val="18"/>
          <w:szCs w:val="18"/>
          <w:lang w:val="en-GB" w:eastAsia="en-GB"/>
        </w:rPr>
        <w:t>P</w:t>
      </w:r>
      <w:r w:rsidR="000B480F" w:rsidRPr="00B8000E">
        <w:rPr>
          <w:rFonts w:ascii="Calibri" w:eastAsia="Calibri" w:hAnsi="Calibri" w:cs="Calibri"/>
          <w:spacing w:val="-3"/>
          <w:sz w:val="18"/>
          <w:szCs w:val="18"/>
          <w:lang w:val="en-GB" w:eastAsia="en-GB"/>
        </w:rPr>
        <w:t>roposals offering only part of the services will be rejected.</w:t>
      </w:r>
    </w:p>
    <w:p w14:paraId="66D80406" w14:textId="77777777" w:rsidR="000B480F" w:rsidRPr="00B8000E" w:rsidRDefault="000B480F" w:rsidP="00CE3345">
      <w:pPr>
        <w:numPr>
          <w:ilvl w:val="1"/>
          <w:numId w:val="0"/>
        </w:numPr>
        <w:tabs>
          <w:tab w:val="left" w:pos="-1440"/>
        </w:tabs>
        <w:suppressAutoHyphens/>
        <w:spacing w:after="0" w:line="240" w:lineRule="auto"/>
        <w:ind w:left="357"/>
        <w:contextualSpacing/>
        <w:jc w:val="both"/>
        <w:rPr>
          <w:rFonts w:ascii="Calibri" w:eastAsia="Calibri" w:hAnsi="Calibri" w:cs="Calibri"/>
          <w:spacing w:val="-3"/>
          <w:sz w:val="18"/>
          <w:szCs w:val="18"/>
          <w:lang w:val="en-GB" w:eastAsia="en-GB"/>
        </w:rPr>
      </w:pPr>
    </w:p>
    <w:p w14:paraId="081F45B5" w14:textId="6257F210"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Eligibility</w:t>
      </w:r>
    </w:p>
    <w:p w14:paraId="32C1D6F8" w14:textId="79BAC938" w:rsidR="00BC675B" w:rsidRPr="00B8000E" w:rsidRDefault="00F018EC" w:rsidP="00CE3345">
      <w:pPr>
        <w:autoSpaceDE w:val="0"/>
        <w:autoSpaceDN w:val="0"/>
        <w:adjustRightInd w:val="0"/>
        <w:spacing w:after="0" w:line="240" w:lineRule="auto"/>
        <w:ind w:left="540" w:hanging="540"/>
        <w:contextualSpacing/>
        <w:jc w:val="both"/>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3.1</w:t>
      </w:r>
      <w:r w:rsidRPr="00B8000E">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 xml:space="preserve">Proponents must meet all mandatory requirements/pre-qualification criteria as set out in </w:t>
      </w:r>
      <w:r w:rsidR="000B480F" w:rsidRPr="00B8000E">
        <w:rPr>
          <w:rFonts w:ascii="Calibri" w:eastAsia="Times New Roman" w:hAnsi="Calibri" w:cs="Calibri"/>
          <w:b/>
          <w:sz w:val="18"/>
          <w:szCs w:val="18"/>
          <w:lang w:val="en-GB" w:eastAsia="en-GB"/>
        </w:rPr>
        <w:t xml:space="preserve">Annex </w:t>
      </w:r>
      <w:r w:rsidR="00422C7E" w:rsidRPr="00B8000E">
        <w:rPr>
          <w:rFonts w:ascii="Calibri" w:eastAsia="Times New Roman" w:hAnsi="Calibri" w:cs="Calibri"/>
          <w:b/>
          <w:sz w:val="18"/>
          <w:szCs w:val="18"/>
          <w:lang w:val="en-GB" w:eastAsia="en-GB"/>
        </w:rPr>
        <w:t>A-1</w:t>
      </w:r>
      <w:r w:rsidR="000B480F" w:rsidRPr="00B8000E">
        <w:rPr>
          <w:rFonts w:ascii="Calibri" w:eastAsia="Times New Roman" w:hAnsi="Calibri" w:cs="Calibri"/>
          <w:sz w:val="18"/>
          <w:szCs w:val="18"/>
          <w:lang w:val="en-GB" w:eastAsia="en-GB"/>
        </w:rPr>
        <w:t xml:space="preserve"> </w:t>
      </w:r>
      <w:r w:rsidR="00ED0EAD" w:rsidRPr="00B8000E">
        <w:rPr>
          <w:rFonts w:ascii="Calibri" w:eastAsia="Times New Roman" w:hAnsi="Calibri" w:cs="Calibri"/>
          <w:sz w:val="18"/>
          <w:szCs w:val="18"/>
          <w:lang w:val="en-GB" w:eastAsia="en-GB"/>
        </w:rPr>
        <w:t>(</w:t>
      </w:r>
      <w:r w:rsidR="000B480F" w:rsidRPr="00B8000E">
        <w:rPr>
          <w:rFonts w:ascii="Calibri" w:eastAsia="Times New Roman" w:hAnsi="Calibri" w:cs="Calibri"/>
          <w:sz w:val="18"/>
          <w:szCs w:val="18"/>
          <w:lang w:val="en-GB" w:eastAsia="en-GB"/>
        </w:rPr>
        <w:t xml:space="preserve">See </w:t>
      </w:r>
      <w:r w:rsidR="00ED0EAD" w:rsidRPr="00B8000E">
        <w:rPr>
          <w:rFonts w:ascii="Calibri" w:eastAsia="Times New Roman" w:hAnsi="Calibri" w:cs="Calibri"/>
          <w:sz w:val="18"/>
          <w:szCs w:val="18"/>
          <w:lang w:val="en-GB" w:eastAsia="en-GB"/>
        </w:rPr>
        <w:t>point 4 below</w:t>
      </w:r>
      <w:r w:rsidR="000B480F" w:rsidRPr="00B8000E">
        <w:rPr>
          <w:rFonts w:ascii="Calibri" w:eastAsia="Times New Roman" w:hAnsi="Calibri" w:cs="Calibri"/>
          <w:sz w:val="18"/>
          <w:szCs w:val="18"/>
          <w:lang w:val="en-GB" w:eastAsia="en-GB"/>
        </w:rPr>
        <w:t xml:space="preserve"> for further explanation</w:t>
      </w:r>
      <w:r w:rsidR="0025434A" w:rsidRPr="00B8000E">
        <w:rPr>
          <w:rFonts w:ascii="Calibri" w:eastAsia="Times New Roman" w:hAnsi="Calibri" w:cs="Calibri"/>
          <w:sz w:val="18"/>
          <w:szCs w:val="18"/>
          <w:lang w:val="en-GB" w:eastAsia="en-GB"/>
        </w:rPr>
        <w:t>)</w:t>
      </w:r>
      <w:r w:rsidR="00CE224C" w:rsidRPr="00B8000E">
        <w:rPr>
          <w:rFonts w:ascii="Calibri" w:eastAsia="Times New Roman" w:hAnsi="Calibri" w:cs="Calibri"/>
          <w:sz w:val="18"/>
          <w:szCs w:val="18"/>
          <w:lang w:val="en-GB" w:eastAsia="en-GB"/>
        </w:rPr>
        <w:t xml:space="preserve"> to be considered</w:t>
      </w:r>
      <w:r w:rsidR="000B480F" w:rsidRPr="00B8000E">
        <w:rPr>
          <w:rFonts w:ascii="Calibri" w:eastAsia="Times New Roman" w:hAnsi="Calibri" w:cs="Calibri"/>
          <w:sz w:val="18"/>
          <w:szCs w:val="18"/>
          <w:lang w:val="en-GB" w:eastAsia="en-GB"/>
        </w:rPr>
        <w:t>. Proponents will receive a pass/fail rating on this section.</w:t>
      </w:r>
      <w:r w:rsidR="00DC2F38">
        <w:rPr>
          <w:rFonts w:ascii="Calibri" w:eastAsia="Times New Roman" w:hAnsi="Calibri" w:cs="Calibri"/>
          <w:sz w:val="18"/>
          <w:szCs w:val="18"/>
          <w:lang w:val="en-GB" w:eastAsia="en-GB"/>
        </w:rPr>
        <w:t xml:space="preserve"> </w:t>
      </w:r>
      <w:r w:rsidR="006470FD" w:rsidRPr="00B8000E">
        <w:rPr>
          <w:rFonts w:ascii="Calibri" w:eastAsia="Times New Roman" w:hAnsi="Calibri" w:cs="Calibri"/>
          <w:sz w:val="18"/>
          <w:szCs w:val="18"/>
          <w:lang w:val="en-GB" w:eastAsia="en-GB"/>
        </w:rPr>
        <w:t>UN Women</w:t>
      </w:r>
      <w:r w:rsidR="000B480F" w:rsidRPr="00B8000E">
        <w:rPr>
          <w:rFonts w:ascii="Calibri" w:eastAsia="Times New Roman" w:hAnsi="Calibri" w:cs="Calibri"/>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306438D9" w14:textId="674940F4" w:rsidR="00BC675B" w:rsidRPr="00B8000E" w:rsidRDefault="00BC675B" w:rsidP="00CE3345">
      <w:pPr>
        <w:spacing w:after="0" w:line="240" w:lineRule="auto"/>
        <w:ind w:left="357"/>
        <w:jc w:val="both"/>
        <w:rPr>
          <w:rFonts w:ascii="Calibri" w:eastAsia="Times New Roman" w:hAnsi="Calibri" w:cs="Calibri"/>
          <w:sz w:val="18"/>
          <w:szCs w:val="18"/>
          <w:highlight w:val="yellow"/>
          <w:lang w:val="en-GB" w:eastAsia="en-GB"/>
        </w:rPr>
      </w:pPr>
    </w:p>
    <w:p w14:paraId="4F27DB96" w14:textId="5C22673F" w:rsidR="00381C41" w:rsidRPr="004E1211" w:rsidRDefault="00381C41" w:rsidP="00CE3345">
      <w:pPr>
        <w:keepNext/>
        <w:keepLines/>
        <w:numPr>
          <w:ilvl w:val="0"/>
          <w:numId w:val="1"/>
        </w:numPr>
        <w:spacing w:after="0" w:line="240" w:lineRule="auto"/>
        <w:ind w:left="540" w:hanging="540"/>
        <w:contextualSpacing/>
        <w:jc w:val="both"/>
        <w:outlineLvl w:val="0"/>
        <w:rPr>
          <w:rFonts w:ascii="Calibri" w:eastAsia="Times New Roman" w:hAnsi="Calibri" w:cs="Calibri"/>
          <w:b/>
          <w:sz w:val="18"/>
          <w:szCs w:val="18"/>
          <w:lang w:val="en-GB" w:eastAsia="en-GB"/>
        </w:rPr>
      </w:pPr>
      <w:r w:rsidRPr="004E1211">
        <w:rPr>
          <w:rFonts w:ascii="Calibri" w:eastAsia="Times New Roman" w:hAnsi="Calibri" w:cs="Calibri"/>
          <w:b/>
          <w:sz w:val="18"/>
          <w:szCs w:val="18"/>
          <w:lang w:val="en-GB" w:eastAsia="en-GB"/>
        </w:rPr>
        <w:t>Mandatory</w:t>
      </w:r>
      <w:r w:rsidR="00F018EC"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re-</w:t>
      </w:r>
      <w:r w:rsidR="00F018EC" w:rsidRPr="004E1211">
        <w:rPr>
          <w:rFonts w:ascii="Calibri" w:eastAsia="Times New Roman" w:hAnsi="Calibri" w:cs="Calibri"/>
          <w:b/>
          <w:sz w:val="18"/>
          <w:szCs w:val="18"/>
          <w:lang w:val="en-GB" w:eastAsia="en-GB"/>
        </w:rPr>
        <w:t>Q</w:t>
      </w:r>
      <w:r w:rsidRPr="004E1211">
        <w:rPr>
          <w:rFonts w:ascii="Calibri" w:eastAsia="Times New Roman" w:hAnsi="Calibri" w:cs="Calibri"/>
          <w:b/>
          <w:sz w:val="18"/>
          <w:szCs w:val="18"/>
          <w:lang w:val="en-GB" w:eastAsia="en-GB"/>
        </w:rPr>
        <w:t xml:space="preserve">ualification </w:t>
      </w:r>
      <w:r w:rsidR="00F018EC" w:rsidRPr="004E1211">
        <w:rPr>
          <w:rFonts w:ascii="Calibri" w:eastAsia="Times New Roman" w:hAnsi="Calibri" w:cs="Calibri"/>
          <w:b/>
          <w:sz w:val="18"/>
          <w:szCs w:val="18"/>
          <w:lang w:val="en-GB" w:eastAsia="en-GB"/>
        </w:rPr>
        <w:t>C</w:t>
      </w:r>
      <w:r w:rsidRPr="004E1211">
        <w:rPr>
          <w:rFonts w:ascii="Calibri" w:eastAsia="Times New Roman" w:hAnsi="Calibri" w:cs="Calibri"/>
          <w:b/>
          <w:sz w:val="18"/>
          <w:szCs w:val="18"/>
          <w:lang w:val="en-GB" w:eastAsia="en-GB"/>
        </w:rPr>
        <w:t>riteria</w:t>
      </w:r>
    </w:p>
    <w:p w14:paraId="30C19953" w14:textId="3C1E136A" w:rsidR="00F018EC" w:rsidRPr="00B8000E" w:rsidRDefault="00A96D71" w:rsidP="00CE3345">
      <w:pPr>
        <w:pStyle w:val="ListParagraph"/>
        <w:numPr>
          <w:ilvl w:val="1"/>
          <w:numId w:val="9"/>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 xml:space="preserve">The evaluation </w:t>
      </w:r>
      <w:r w:rsidR="005155B4">
        <w:rPr>
          <w:rFonts w:ascii="Calibri" w:eastAsia="Calibri" w:hAnsi="Calibri" w:cs="Calibri"/>
          <w:spacing w:val="-3"/>
          <w:sz w:val="18"/>
          <w:szCs w:val="18"/>
          <w:lang w:val="en-GB" w:eastAsia="en-GB"/>
        </w:rPr>
        <w:t>of technical and financial proposals</w:t>
      </w:r>
      <w:r w:rsidR="0054236D">
        <w:rPr>
          <w:rFonts w:ascii="Calibri" w:eastAsia="Calibri" w:hAnsi="Calibri" w:cs="Calibri"/>
          <w:spacing w:val="-3"/>
          <w:sz w:val="18"/>
          <w:szCs w:val="18"/>
          <w:lang w:val="en-GB" w:eastAsia="en-GB"/>
        </w:rPr>
        <w:t xml:space="preserve"> by UN Women </w:t>
      </w:r>
      <w:r w:rsidR="003B654E">
        <w:rPr>
          <w:rFonts w:ascii="Calibri" w:eastAsia="Calibri" w:hAnsi="Calibri" w:cs="Calibri"/>
          <w:spacing w:val="-3"/>
          <w:sz w:val="18"/>
          <w:szCs w:val="18"/>
          <w:lang w:val="en-GB" w:eastAsia="en-GB"/>
        </w:rPr>
        <w:t>is conducted in</w:t>
      </w:r>
      <w:r w:rsidR="005155B4">
        <w:rPr>
          <w:rFonts w:ascii="Calibri" w:eastAsia="Calibri" w:hAnsi="Calibri" w:cs="Calibri"/>
          <w:spacing w:val="-3"/>
          <w:sz w:val="18"/>
          <w:szCs w:val="18"/>
          <w:lang w:val="en-GB" w:eastAsia="en-GB"/>
        </w:rPr>
        <w:t xml:space="preserve"> two phases (see </w:t>
      </w:r>
      <w:r w:rsidR="00BA74D3">
        <w:rPr>
          <w:rFonts w:ascii="Calibri" w:eastAsia="Calibri" w:hAnsi="Calibri" w:cs="Calibri"/>
          <w:spacing w:val="-3"/>
          <w:sz w:val="18"/>
          <w:szCs w:val="18"/>
          <w:lang w:val="en-GB" w:eastAsia="en-GB"/>
        </w:rPr>
        <w:t xml:space="preserve">section 11 below) </w:t>
      </w:r>
      <w:r>
        <w:rPr>
          <w:rFonts w:ascii="Calibri" w:eastAsia="Calibri" w:hAnsi="Calibri" w:cs="Calibri"/>
          <w:spacing w:val="-3"/>
          <w:sz w:val="18"/>
          <w:szCs w:val="18"/>
          <w:lang w:val="en-GB" w:eastAsia="en-GB"/>
        </w:rPr>
        <w:t xml:space="preserve">and </w:t>
      </w:r>
      <w:r w:rsidR="00587EA0">
        <w:rPr>
          <w:rFonts w:ascii="Calibri" w:eastAsia="Calibri" w:hAnsi="Calibri" w:cs="Calibri"/>
          <w:spacing w:val="-3"/>
          <w:sz w:val="18"/>
          <w:szCs w:val="18"/>
          <w:lang w:val="en-GB" w:eastAsia="en-GB"/>
        </w:rPr>
        <w:t>the</w:t>
      </w:r>
      <w:r w:rsidR="00381C41" w:rsidRPr="00B8000E">
        <w:rPr>
          <w:rFonts w:ascii="Calibri" w:eastAsia="Calibri" w:hAnsi="Calibri" w:cs="Calibri"/>
          <w:spacing w:val="-3"/>
          <w:sz w:val="18"/>
          <w:szCs w:val="18"/>
          <w:lang w:val="en-GB" w:eastAsia="en-GB"/>
        </w:rPr>
        <w:t xml:space="preserve"> mandatory requirements/pre-qualification criteria have been designed to </w:t>
      </w:r>
      <w:r w:rsidR="004B4313">
        <w:rPr>
          <w:rFonts w:ascii="Calibri" w:eastAsia="Calibri" w:hAnsi="Calibri" w:cs="Calibri"/>
          <w:spacing w:val="-3"/>
          <w:sz w:val="18"/>
          <w:szCs w:val="18"/>
          <w:lang w:val="en-GB" w:eastAsia="en-GB"/>
        </w:rPr>
        <w:t>ensure</w:t>
      </w:r>
      <w:r w:rsidR="00381C41" w:rsidRPr="00B8000E">
        <w:rPr>
          <w:rFonts w:ascii="Calibri" w:eastAsia="Calibri" w:hAnsi="Calibri" w:cs="Calibri"/>
          <w:spacing w:val="-3"/>
          <w:sz w:val="18"/>
          <w:szCs w:val="18"/>
          <w:lang w:val="en-GB" w:eastAsia="en-GB"/>
        </w:rPr>
        <w:t xml:space="preserve"> that, to the degree possible in the initial </w:t>
      </w:r>
      <w:r w:rsidR="004B4313">
        <w:rPr>
          <w:rFonts w:ascii="Calibri" w:eastAsia="Calibri" w:hAnsi="Calibri" w:cs="Calibri"/>
          <w:spacing w:val="-3"/>
          <w:sz w:val="18"/>
          <w:szCs w:val="18"/>
          <w:lang w:val="en-GB" w:eastAsia="en-GB"/>
        </w:rPr>
        <w:t>stages</w:t>
      </w:r>
      <w:r w:rsidR="00381C41" w:rsidRPr="00B8000E">
        <w:rPr>
          <w:rFonts w:ascii="Calibri" w:eastAsia="Calibri" w:hAnsi="Calibri" w:cs="Calibri"/>
          <w:spacing w:val="-3"/>
          <w:sz w:val="18"/>
          <w:szCs w:val="18"/>
          <w:lang w:val="en-GB" w:eastAsia="en-GB"/>
        </w:rPr>
        <w:t xml:space="preserve"> of the CFP process, only those proponents with sufficient experience, financial strength and stability, demonstrable technical knowledge, evident capacity to satisfy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381C41" w:rsidRPr="00B8000E">
        <w:rPr>
          <w:rFonts w:ascii="Calibri" w:eastAsia="Calibri" w:hAnsi="Calibri" w:cs="Calibri"/>
          <w:spacing w:val="-3"/>
          <w:sz w:val="18"/>
          <w:szCs w:val="18"/>
          <w:lang w:val="en-GB" w:eastAsia="en-GB"/>
        </w:rPr>
        <w:t xml:space="preserve"> requirements and superior partners’ references for delivering what is envisioned in this CFP will qualify for further consideration.</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381C41" w:rsidRPr="00B8000E">
        <w:rPr>
          <w:rFonts w:ascii="Calibri" w:eastAsia="Calibri" w:hAnsi="Calibri" w:cs="Calibri"/>
          <w:spacing w:val="-3"/>
          <w:sz w:val="18"/>
          <w:szCs w:val="18"/>
          <w:lang w:val="en-GB" w:eastAsia="en-GB"/>
        </w:rPr>
        <w:t xml:space="preserve"> reserves the right to verify any information contained in proponent’s response or to request additional information after the proposal is received.</w:t>
      </w:r>
      <w:r w:rsidR="000F7063" w:rsidRPr="00B8000E">
        <w:rPr>
          <w:rFonts w:ascii="Calibri" w:eastAsia="Calibri" w:hAnsi="Calibri" w:cs="Calibri"/>
          <w:spacing w:val="-3"/>
          <w:sz w:val="18"/>
          <w:szCs w:val="18"/>
          <w:lang w:val="en-GB" w:eastAsia="en-GB"/>
        </w:rPr>
        <w:t xml:space="preserve"> </w:t>
      </w:r>
      <w:r w:rsidR="00381C41" w:rsidRPr="00B8000E">
        <w:rPr>
          <w:rFonts w:ascii="Calibri" w:eastAsia="Calibri" w:hAnsi="Calibri" w:cs="Calibri"/>
          <w:spacing w:val="-3"/>
          <w:sz w:val="18"/>
          <w:szCs w:val="18"/>
          <w:lang w:val="en-GB" w:eastAsia="en-GB"/>
        </w:rPr>
        <w:t xml:space="preserve">Incomplete or inadequate responses, lack of response or misrepresentation in responding to any questions will </w:t>
      </w:r>
      <w:r w:rsidR="009F73D4">
        <w:rPr>
          <w:rFonts w:ascii="Calibri" w:eastAsia="Calibri" w:hAnsi="Calibri" w:cs="Calibri"/>
          <w:spacing w:val="-3"/>
          <w:sz w:val="18"/>
          <w:szCs w:val="18"/>
          <w:lang w:val="en-GB" w:eastAsia="en-GB"/>
        </w:rPr>
        <w:t>result in disqualification</w:t>
      </w:r>
      <w:r w:rsidR="00381C41" w:rsidRPr="00B8000E">
        <w:rPr>
          <w:rFonts w:ascii="Calibri" w:eastAsia="Calibri" w:hAnsi="Calibri" w:cs="Calibri"/>
          <w:spacing w:val="-3"/>
          <w:sz w:val="18"/>
          <w:szCs w:val="18"/>
          <w:lang w:val="en-GB" w:eastAsia="en-GB"/>
        </w:rPr>
        <w:t>.</w:t>
      </w:r>
    </w:p>
    <w:p w14:paraId="0FABCE93" w14:textId="5669B7EB" w:rsidR="006E3854" w:rsidRPr="00B8000E" w:rsidRDefault="00381C41" w:rsidP="00CE3345">
      <w:pPr>
        <w:pStyle w:val="ListParagraph"/>
        <w:numPr>
          <w:ilvl w:val="1"/>
          <w:numId w:val="9"/>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Proponents will receive a pass/fail rating in the mandatory requirements/pre-qualification criteria section. </w:t>
      </w:r>
      <w:proofErr w:type="gramStart"/>
      <w:r w:rsidRPr="00B8000E">
        <w:rPr>
          <w:rFonts w:ascii="Calibri" w:eastAsia="Calibri" w:hAnsi="Calibri" w:cs="Calibri"/>
          <w:spacing w:val="-3"/>
          <w:sz w:val="18"/>
          <w:szCs w:val="18"/>
          <w:lang w:val="en-GB" w:eastAsia="en-GB"/>
        </w:rPr>
        <w:t>In order to</w:t>
      </w:r>
      <w:proofErr w:type="gramEnd"/>
      <w:r w:rsidRPr="00B8000E">
        <w:rPr>
          <w:rFonts w:ascii="Calibri" w:eastAsia="Calibri" w:hAnsi="Calibri" w:cs="Calibri"/>
          <w:spacing w:val="-3"/>
          <w:sz w:val="18"/>
          <w:szCs w:val="18"/>
          <w:lang w:val="en-GB" w:eastAsia="en-GB"/>
        </w:rPr>
        <w:t xml:space="preserve"> be considered for Phase I, proponents must meet all the mandatory requirements/pre-qualification criteria described in this CFP.</w:t>
      </w:r>
    </w:p>
    <w:p w14:paraId="724EAFD6" w14:textId="77777777" w:rsidR="00AB3B8C" w:rsidRPr="00B8000E" w:rsidRDefault="00AB3B8C" w:rsidP="00CE3345">
      <w:pPr>
        <w:tabs>
          <w:tab w:val="left" w:pos="-1440"/>
        </w:tabs>
        <w:suppressAutoHyphens/>
        <w:spacing w:after="0" w:line="240" w:lineRule="auto"/>
        <w:jc w:val="both"/>
        <w:rPr>
          <w:rFonts w:ascii="Calibri" w:eastAsia="Calibri" w:hAnsi="Calibri" w:cs="Calibri"/>
          <w:spacing w:val="-3"/>
          <w:sz w:val="18"/>
          <w:szCs w:val="18"/>
          <w:lang w:val="en-GB" w:eastAsia="en-GB"/>
        </w:rPr>
      </w:pPr>
    </w:p>
    <w:p w14:paraId="05E6178E" w14:textId="7B843434" w:rsidR="000B480F" w:rsidRPr="004E1211" w:rsidRDefault="000B480F" w:rsidP="00CE3345">
      <w:pPr>
        <w:pStyle w:val="ListParagraph"/>
        <w:numPr>
          <w:ilvl w:val="0"/>
          <w:numId w:val="1"/>
        </w:numPr>
        <w:spacing w:after="0" w:line="240" w:lineRule="auto"/>
        <w:ind w:left="540" w:hanging="540"/>
        <w:jc w:val="both"/>
        <w:rPr>
          <w:rFonts w:ascii="Calibri" w:hAnsi="Calibri" w:cs="Calibri"/>
          <w:b/>
          <w:spacing w:val="-2"/>
          <w:sz w:val="18"/>
          <w:szCs w:val="18"/>
          <w:lang w:val="en-GB" w:eastAsia="en-GB"/>
        </w:rPr>
      </w:pPr>
      <w:r w:rsidRPr="004E1211">
        <w:rPr>
          <w:rFonts w:ascii="Calibri" w:hAnsi="Calibri" w:cs="Calibri"/>
          <w:b/>
          <w:sz w:val="18"/>
          <w:szCs w:val="18"/>
          <w:lang w:val="en-GB" w:eastAsia="en-GB"/>
        </w:rPr>
        <w:t xml:space="preserve">Clarification of CFP </w:t>
      </w:r>
      <w:r w:rsidR="00A94405" w:rsidRPr="004E1211">
        <w:rPr>
          <w:rFonts w:ascii="Calibri" w:hAnsi="Calibri" w:cs="Calibri"/>
          <w:b/>
          <w:sz w:val="18"/>
          <w:szCs w:val="18"/>
          <w:lang w:val="en-GB" w:eastAsia="en-GB"/>
        </w:rPr>
        <w:t>D</w:t>
      </w:r>
      <w:r w:rsidRPr="004E1211">
        <w:rPr>
          <w:rFonts w:ascii="Calibri" w:hAnsi="Calibri" w:cs="Calibri"/>
          <w:b/>
          <w:sz w:val="18"/>
          <w:szCs w:val="18"/>
          <w:lang w:val="en-GB" w:eastAsia="en-GB"/>
        </w:rPr>
        <w:t xml:space="preserve">ocuments </w:t>
      </w:r>
    </w:p>
    <w:p w14:paraId="22C2064B" w14:textId="7FC7AC18" w:rsidR="006444D5" w:rsidRDefault="00127A9B" w:rsidP="00CE3345">
      <w:pPr>
        <w:keepNext/>
        <w:keepLines/>
        <w:tabs>
          <w:tab w:val="left" w:pos="-720"/>
        </w:tabs>
        <w:suppressAutoHyphens/>
        <w:spacing w:after="0" w:line="240" w:lineRule="auto"/>
        <w:ind w:left="540" w:hanging="540"/>
        <w:contextualSpacing/>
        <w:jc w:val="both"/>
        <w:outlineLvl w:val="0"/>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5.1</w:t>
      </w:r>
      <w:r w:rsidRPr="00B8000E">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A prospective proponent requiring any clarification of the CFP documents may notify</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in writing at</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email address indicated in the CFP by the specified date and time.</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will respond in writing to any request for clarification of the CFP documents that it receives by the due date </w:t>
      </w:r>
      <w:r w:rsidR="00440F01">
        <w:rPr>
          <w:rFonts w:ascii="Calibri" w:eastAsia="Times New Roman" w:hAnsi="Calibri" w:cs="Calibri"/>
          <w:spacing w:val="-2"/>
          <w:sz w:val="18"/>
          <w:szCs w:val="18"/>
          <w:lang w:val="en-GB" w:eastAsia="en-GB"/>
        </w:rPr>
        <w:t xml:space="preserve">for requests for clarification as </w:t>
      </w:r>
      <w:r w:rsidR="000B480F" w:rsidRPr="00B8000E">
        <w:rPr>
          <w:rFonts w:ascii="Calibri" w:eastAsia="Times New Roman" w:hAnsi="Calibri" w:cs="Calibri"/>
          <w:spacing w:val="-2"/>
          <w:sz w:val="18"/>
          <w:szCs w:val="18"/>
          <w:lang w:val="en-GB" w:eastAsia="en-GB"/>
        </w:rPr>
        <w:t xml:space="preserve">outlined </w:t>
      </w:r>
      <w:r w:rsidR="00090366">
        <w:rPr>
          <w:rFonts w:ascii="Calibri" w:eastAsia="Times New Roman" w:hAnsi="Calibri" w:cs="Calibri"/>
          <w:spacing w:val="-2"/>
          <w:sz w:val="18"/>
          <w:szCs w:val="18"/>
          <w:lang w:val="en-GB" w:eastAsia="en-GB"/>
        </w:rPr>
        <w:t>i</w:t>
      </w:r>
      <w:r w:rsidR="000B480F" w:rsidRPr="00B8000E">
        <w:rPr>
          <w:rFonts w:ascii="Calibri" w:eastAsia="Times New Roman" w:hAnsi="Calibri" w:cs="Calibri"/>
          <w:spacing w:val="-2"/>
          <w:sz w:val="18"/>
          <w:szCs w:val="18"/>
          <w:lang w:val="en-GB" w:eastAsia="en-GB"/>
        </w:rPr>
        <w:t xml:space="preserve">n </w:t>
      </w:r>
      <w:r w:rsidR="00ED44B8" w:rsidRPr="00B8000E">
        <w:rPr>
          <w:rFonts w:ascii="Calibri" w:eastAsia="Times New Roman" w:hAnsi="Calibri" w:cs="Calibri"/>
          <w:b/>
          <w:spacing w:val="-2"/>
          <w:sz w:val="18"/>
          <w:szCs w:val="18"/>
          <w:lang w:val="en-GB" w:eastAsia="en-GB"/>
        </w:rPr>
        <w:t>Section 1</w:t>
      </w:r>
      <w:r w:rsidR="00D41191">
        <w:rPr>
          <w:rFonts w:ascii="Calibri" w:eastAsia="Times New Roman" w:hAnsi="Calibri" w:cs="Calibri"/>
          <w:b/>
          <w:spacing w:val="-2"/>
          <w:sz w:val="18"/>
          <w:szCs w:val="18"/>
          <w:lang w:val="en-GB" w:eastAsia="en-GB"/>
        </w:rPr>
        <w:t>b. of this annex (on page 1)</w:t>
      </w:r>
      <w:r w:rsidR="000B480F" w:rsidRPr="00B8000E">
        <w:rPr>
          <w:rFonts w:ascii="Calibri" w:eastAsia="Times New Roman" w:hAnsi="Calibri" w:cs="Calibri"/>
          <w:spacing w:val="-2"/>
          <w:sz w:val="18"/>
          <w:szCs w:val="18"/>
          <w:lang w:val="en-GB" w:eastAsia="en-GB"/>
        </w:rPr>
        <w:t xml:space="preserve">. </w:t>
      </w:r>
    </w:p>
    <w:p w14:paraId="49E93D1F" w14:textId="505BAE27" w:rsidR="006444D5" w:rsidRDefault="006444D5" w:rsidP="00CE3345">
      <w:pPr>
        <w:keepNext/>
        <w:keepLines/>
        <w:tabs>
          <w:tab w:val="left" w:pos="-720"/>
        </w:tabs>
        <w:suppressAutoHyphens/>
        <w:spacing w:after="0" w:line="240" w:lineRule="auto"/>
        <w:ind w:left="540" w:hanging="540"/>
        <w:contextualSpacing/>
        <w:jc w:val="both"/>
        <w:outlineLvl w:val="0"/>
        <w:rPr>
          <w:rFonts w:ascii="Calibri" w:eastAsia="Times New Roman" w:hAnsi="Calibri" w:cs="Calibri"/>
          <w:sz w:val="18"/>
          <w:szCs w:val="18"/>
          <w:lang w:val="en-GB" w:eastAsia="en-GB"/>
        </w:rPr>
      </w:pPr>
      <w:r>
        <w:rPr>
          <w:rFonts w:ascii="Calibri" w:eastAsia="Times New Roman" w:hAnsi="Calibri" w:cs="Calibri"/>
          <w:spacing w:val="-2"/>
          <w:sz w:val="18"/>
          <w:szCs w:val="18"/>
          <w:lang w:val="en-GB" w:eastAsia="en-GB"/>
        </w:rPr>
        <w:t>5.2</w:t>
      </w:r>
      <w:r>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Written copies of</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D2485C">
        <w:rPr>
          <w:rFonts w:ascii="Calibri" w:eastAsia="Times New Roman" w:hAnsi="Calibri" w:cs="Calibri"/>
          <w:spacing w:val="-2"/>
          <w:sz w:val="18"/>
          <w:szCs w:val="18"/>
          <w:lang w:val="en-GB" w:eastAsia="en-GB"/>
        </w:rPr>
        <w:t>’s</w:t>
      </w:r>
      <w:r w:rsidR="000B480F" w:rsidRPr="00B8000E">
        <w:rPr>
          <w:rFonts w:ascii="Calibri" w:eastAsia="Times New Roman" w:hAnsi="Calibri" w:cs="Calibri"/>
          <w:spacing w:val="-2"/>
          <w:sz w:val="18"/>
          <w:szCs w:val="18"/>
          <w:lang w:val="en-GB" w:eastAsia="en-GB"/>
        </w:rPr>
        <w:t xml:space="preserve"> response</w:t>
      </w:r>
      <w:r w:rsidR="000336F4">
        <w:rPr>
          <w:rFonts w:ascii="Calibri" w:eastAsia="Times New Roman" w:hAnsi="Calibri" w:cs="Calibri"/>
          <w:spacing w:val="-2"/>
          <w:sz w:val="18"/>
          <w:szCs w:val="18"/>
          <w:lang w:val="en-GB" w:eastAsia="en-GB"/>
        </w:rPr>
        <w:t>s</w:t>
      </w:r>
      <w:r w:rsidR="000B480F" w:rsidRPr="00B8000E">
        <w:rPr>
          <w:rFonts w:ascii="Calibri" w:eastAsia="Times New Roman" w:hAnsi="Calibri" w:cs="Calibri"/>
          <w:spacing w:val="-2"/>
          <w:sz w:val="18"/>
          <w:szCs w:val="18"/>
          <w:lang w:val="en-GB" w:eastAsia="en-GB"/>
        </w:rPr>
        <w:t xml:space="preserve"> </w:t>
      </w:r>
      <w:r w:rsidR="00322B0C">
        <w:rPr>
          <w:rFonts w:ascii="Calibri" w:eastAsia="Times New Roman" w:hAnsi="Calibri" w:cs="Calibri"/>
          <w:spacing w:val="-2"/>
          <w:sz w:val="18"/>
          <w:szCs w:val="18"/>
          <w:lang w:val="en-GB" w:eastAsia="en-GB"/>
        </w:rPr>
        <w:t xml:space="preserve">to such inquiries </w:t>
      </w:r>
      <w:r w:rsidR="000B480F" w:rsidRPr="00B8000E">
        <w:rPr>
          <w:rFonts w:ascii="Calibri" w:eastAsia="Times New Roman" w:hAnsi="Calibri" w:cs="Calibri"/>
          <w:spacing w:val="-2"/>
          <w:sz w:val="18"/>
          <w:szCs w:val="18"/>
          <w:lang w:val="en-GB" w:eastAsia="en-GB"/>
        </w:rPr>
        <w:t>(including an explanation of the query but without identifying the source of inquiry) will be posted using the same method as the original posting of this (CFP) document.</w:t>
      </w:r>
      <w:r w:rsidR="002C3F22" w:rsidRPr="00B8000E">
        <w:rPr>
          <w:rFonts w:ascii="Calibri" w:eastAsia="Times New Roman" w:hAnsi="Calibri" w:cs="Calibri"/>
          <w:sz w:val="18"/>
          <w:szCs w:val="18"/>
          <w:lang w:val="en-GB" w:eastAsia="en-GB"/>
        </w:rPr>
        <w:t xml:space="preserve"> </w:t>
      </w:r>
    </w:p>
    <w:p w14:paraId="4ADD512F" w14:textId="68F321ED" w:rsidR="000B480F" w:rsidRPr="00B8000E" w:rsidRDefault="006444D5" w:rsidP="00CE3345">
      <w:pPr>
        <w:keepNext/>
        <w:keepLines/>
        <w:tabs>
          <w:tab w:val="left" w:pos="-720"/>
        </w:tabs>
        <w:suppressAutoHyphens/>
        <w:spacing w:after="0" w:line="240" w:lineRule="auto"/>
        <w:ind w:left="540" w:hanging="540"/>
        <w:contextualSpacing/>
        <w:jc w:val="both"/>
        <w:outlineLvl w:val="0"/>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5.3</w:t>
      </w:r>
      <w:r>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6AECE912" w14:textId="77777777" w:rsidR="004851E8" w:rsidRPr="00B8000E" w:rsidRDefault="004851E8" w:rsidP="00CE3345">
      <w:pPr>
        <w:keepNext/>
        <w:keepLines/>
        <w:tabs>
          <w:tab w:val="left" w:pos="-720"/>
        </w:tabs>
        <w:suppressAutoHyphens/>
        <w:spacing w:after="0" w:line="240" w:lineRule="auto"/>
        <w:ind w:left="450"/>
        <w:contextualSpacing/>
        <w:jc w:val="both"/>
        <w:outlineLvl w:val="0"/>
        <w:rPr>
          <w:rFonts w:ascii="Calibri" w:eastAsia="Times New Roman" w:hAnsi="Calibri" w:cs="Calibri"/>
          <w:sz w:val="18"/>
          <w:szCs w:val="18"/>
          <w:lang w:val="en-GB" w:eastAsia="en-GB"/>
        </w:rPr>
      </w:pPr>
    </w:p>
    <w:p w14:paraId="278066AC" w14:textId="1A05EFAE" w:rsidR="000B480F" w:rsidRPr="004E1211" w:rsidRDefault="000B480F" w:rsidP="00CE3345">
      <w:pPr>
        <w:pStyle w:val="ListParagraph"/>
        <w:numPr>
          <w:ilvl w:val="0"/>
          <w:numId w:val="1"/>
        </w:numPr>
        <w:spacing w:after="0" w:line="240" w:lineRule="auto"/>
        <w:ind w:left="540" w:hanging="540"/>
        <w:jc w:val="both"/>
        <w:rPr>
          <w:rFonts w:ascii="Calibri" w:hAnsi="Calibri" w:cs="Calibri"/>
          <w:b/>
          <w:sz w:val="18"/>
          <w:szCs w:val="18"/>
          <w:lang w:val="en-GB" w:eastAsia="en-GB"/>
        </w:rPr>
      </w:pPr>
      <w:r w:rsidRPr="004E1211">
        <w:rPr>
          <w:rFonts w:ascii="Calibri" w:hAnsi="Calibri" w:cs="Calibri"/>
          <w:b/>
          <w:sz w:val="18"/>
          <w:szCs w:val="18"/>
          <w:lang w:val="en-GB" w:eastAsia="en-GB"/>
        </w:rPr>
        <w:t xml:space="preserve">Amendments to CFP </w:t>
      </w:r>
      <w:r w:rsidR="00127A9B" w:rsidRPr="004E1211">
        <w:rPr>
          <w:rFonts w:ascii="Calibri" w:hAnsi="Calibri" w:cs="Calibri"/>
          <w:b/>
          <w:sz w:val="18"/>
          <w:szCs w:val="18"/>
          <w:lang w:val="en-GB" w:eastAsia="en-GB"/>
        </w:rPr>
        <w:t>D</w:t>
      </w:r>
      <w:r w:rsidRPr="004E1211">
        <w:rPr>
          <w:rFonts w:ascii="Calibri" w:hAnsi="Calibri" w:cs="Calibri"/>
          <w:b/>
          <w:sz w:val="18"/>
          <w:szCs w:val="18"/>
          <w:lang w:val="en-GB" w:eastAsia="en-GB"/>
        </w:rPr>
        <w:t xml:space="preserve">ocuments </w:t>
      </w:r>
    </w:p>
    <w:p w14:paraId="5D8905D3" w14:textId="1DD32383" w:rsidR="00127A9B" w:rsidRPr="00B8000E" w:rsidRDefault="00127A9B" w:rsidP="00CE3345">
      <w:pPr>
        <w:keepNext/>
        <w:spacing w:after="0" w:line="240" w:lineRule="auto"/>
        <w:ind w:left="540" w:hanging="540"/>
        <w:contextualSpacing/>
        <w:jc w:val="both"/>
        <w:outlineLvl w:val="1"/>
        <w:rPr>
          <w:rFonts w:ascii="Calibri" w:eastAsia="Times New Roman" w:hAnsi="Calibri" w:cs="Calibri"/>
          <w:bCs/>
          <w:iCs/>
          <w:sz w:val="18"/>
          <w:szCs w:val="18"/>
          <w:lang w:val="en-GB" w:eastAsia="en-GB"/>
        </w:rPr>
      </w:pPr>
      <w:r w:rsidRPr="00B8000E">
        <w:rPr>
          <w:rFonts w:ascii="Calibri" w:eastAsia="Times New Roman" w:hAnsi="Calibri" w:cs="Calibri"/>
          <w:bCs/>
          <w:iCs/>
          <w:sz w:val="18"/>
          <w:szCs w:val="18"/>
          <w:lang w:val="en-GB" w:eastAsia="en-GB"/>
        </w:rPr>
        <w:lastRenderedPageBreak/>
        <w:t>6.1</w:t>
      </w:r>
      <w:r w:rsidRPr="00B8000E">
        <w:rPr>
          <w:rFonts w:ascii="Calibri" w:eastAsia="Times New Roman" w:hAnsi="Calibri" w:cs="Calibri"/>
          <w:bCs/>
          <w:iCs/>
          <w:sz w:val="18"/>
          <w:szCs w:val="18"/>
          <w:lang w:val="en-GB" w:eastAsia="en-GB"/>
        </w:rPr>
        <w:tab/>
      </w:r>
      <w:r w:rsidR="000B480F" w:rsidRPr="00B8000E">
        <w:rPr>
          <w:rFonts w:ascii="Calibri" w:eastAsia="Times New Roman" w:hAnsi="Calibri" w:cs="Calibri"/>
          <w:bCs/>
          <w:iCs/>
          <w:sz w:val="18"/>
          <w:szCs w:val="18"/>
          <w:lang w:val="en-GB" w:eastAsia="en-GB"/>
        </w:rPr>
        <w:t>At any time prior to the deadline for submission of proposals,</w:t>
      </w:r>
      <w:r w:rsidR="00DC2F38">
        <w:rPr>
          <w:rFonts w:ascii="Calibri" w:eastAsia="Times New Roman" w:hAnsi="Calibri" w:cs="Calibri"/>
          <w:bCs/>
          <w:iCs/>
          <w:sz w:val="18"/>
          <w:szCs w:val="18"/>
          <w:lang w:val="en-GB" w:eastAsia="en-GB"/>
        </w:rPr>
        <w:t xml:space="preserve"> </w:t>
      </w:r>
      <w:r w:rsidR="006470FD" w:rsidRPr="00B8000E">
        <w:rPr>
          <w:rFonts w:ascii="Calibri" w:eastAsia="Times New Roman" w:hAnsi="Calibri" w:cs="Calibri"/>
          <w:bCs/>
          <w:iCs/>
          <w:sz w:val="18"/>
          <w:szCs w:val="18"/>
          <w:lang w:val="en-GB" w:eastAsia="en-GB"/>
        </w:rPr>
        <w:t>UN Women</w:t>
      </w:r>
      <w:r w:rsidR="000B480F" w:rsidRPr="00B8000E">
        <w:rPr>
          <w:rFonts w:ascii="Calibri" w:eastAsia="Times New Roman" w:hAnsi="Calibri" w:cs="Calibri"/>
          <w:bCs/>
          <w:iCs/>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advertised publicly, all amendments will also be posted on the advertised source.</w:t>
      </w:r>
    </w:p>
    <w:p w14:paraId="691E6D56" w14:textId="2A7A0051" w:rsidR="000B480F" w:rsidRPr="00B8000E" w:rsidRDefault="006513C9" w:rsidP="00CE3345">
      <w:pPr>
        <w:keepNext/>
        <w:spacing w:after="0" w:line="240" w:lineRule="auto"/>
        <w:ind w:left="540" w:hanging="540"/>
        <w:contextualSpacing/>
        <w:jc w:val="both"/>
        <w:outlineLvl w:val="1"/>
        <w:rPr>
          <w:rFonts w:ascii="Calibri" w:eastAsia="Times New Roman" w:hAnsi="Calibri" w:cs="Calibri"/>
          <w:bCs/>
          <w:iCs/>
          <w:sz w:val="18"/>
          <w:szCs w:val="18"/>
          <w:lang w:val="en-GB" w:eastAsia="en-GB"/>
        </w:rPr>
      </w:pPr>
      <w:r w:rsidRPr="00B8000E">
        <w:rPr>
          <w:rFonts w:ascii="Calibri" w:eastAsia="Times New Roman" w:hAnsi="Calibri" w:cs="Calibri"/>
          <w:bCs/>
          <w:iCs/>
          <w:sz w:val="18"/>
          <w:szCs w:val="18"/>
          <w:lang w:val="en-GB" w:eastAsia="en-GB"/>
        </w:rPr>
        <w:t>6.2</w:t>
      </w:r>
      <w:r w:rsidRPr="00B8000E">
        <w:rPr>
          <w:rFonts w:ascii="Calibri" w:eastAsia="Times New Roman" w:hAnsi="Calibri" w:cs="Calibri"/>
          <w:bCs/>
          <w:iCs/>
          <w:sz w:val="18"/>
          <w:szCs w:val="18"/>
          <w:lang w:val="en-GB" w:eastAsia="en-GB"/>
        </w:rPr>
        <w:tab/>
      </w:r>
      <w:r w:rsidR="000B480F" w:rsidRPr="00B8000E">
        <w:rPr>
          <w:rFonts w:ascii="Calibri" w:eastAsia="Times New Roman" w:hAnsi="Calibri" w:cs="Calibri"/>
          <w:bCs/>
          <w:iCs/>
          <w:sz w:val="18"/>
          <w:szCs w:val="18"/>
          <w:lang w:val="en-GB" w:eastAsia="en-GB"/>
        </w:rPr>
        <w:t>In order to afford prospective proponents reasonable time in which to take the amendment into account in preparing their proposals,</w:t>
      </w:r>
      <w:r w:rsidR="00DC2F38">
        <w:rPr>
          <w:rFonts w:ascii="Calibri" w:eastAsia="Times New Roman" w:hAnsi="Calibri" w:cs="Calibri"/>
          <w:bCs/>
          <w:iCs/>
          <w:sz w:val="18"/>
          <w:szCs w:val="18"/>
          <w:lang w:val="en-GB" w:eastAsia="en-GB"/>
        </w:rPr>
        <w:t xml:space="preserve"> </w:t>
      </w:r>
      <w:r w:rsidR="006470FD" w:rsidRPr="00B8000E">
        <w:rPr>
          <w:rFonts w:ascii="Calibri" w:eastAsia="Times New Roman" w:hAnsi="Calibri" w:cs="Calibri"/>
          <w:bCs/>
          <w:iCs/>
          <w:sz w:val="18"/>
          <w:szCs w:val="18"/>
          <w:lang w:val="en-GB" w:eastAsia="en-GB"/>
        </w:rPr>
        <w:t>UN Women</w:t>
      </w:r>
      <w:r w:rsidR="000B480F" w:rsidRPr="00B8000E">
        <w:rPr>
          <w:rFonts w:ascii="Calibri" w:eastAsia="Times New Roman" w:hAnsi="Calibri" w:cs="Calibri"/>
          <w:bCs/>
          <w:iCs/>
          <w:sz w:val="18"/>
          <w:szCs w:val="18"/>
          <w:lang w:val="en-GB" w:eastAsia="en-GB"/>
        </w:rPr>
        <w:t xml:space="preserve"> may, at its discretion, extend the deadline for the submission of proposal.</w:t>
      </w:r>
    </w:p>
    <w:p w14:paraId="4F555DF3" w14:textId="77777777" w:rsidR="000B480F" w:rsidRPr="00B8000E" w:rsidRDefault="000B480F" w:rsidP="00CE3345">
      <w:pPr>
        <w:keepNext/>
        <w:spacing w:after="0" w:line="240" w:lineRule="auto"/>
        <w:ind w:left="357"/>
        <w:jc w:val="both"/>
        <w:outlineLvl w:val="1"/>
        <w:rPr>
          <w:rFonts w:ascii="Calibri" w:eastAsia="Times New Roman" w:hAnsi="Calibri" w:cs="Calibri"/>
          <w:bCs/>
          <w:iCs/>
          <w:sz w:val="18"/>
          <w:szCs w:val="18"/>
          <w:lang w:val="en-GB" w:eastAsia="en-GB"/>
        </w:rPr>
      </w:pPr>
    </w:p>
    <w:p w14:paraId="190207B9" w14:textId="363D9CE7"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Language of </w:t>
      </w:r>
      <w:r w:rsidR="006513C9"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w:t>
      </w:r>
      <w:r w:rsidR="006513C9" w:rsidRPr="004E1211">
        <w:rPr>
          <w:rFonts w:ascii="Calibri" w:eastAsia="Times New Roman" w:hAnsi="Calibri" w:cs="Calibri"/>
          <w:b/>
          <w:sz w:val="18"/>
          <w:szCs w:val="18"/>
          <w:lang w:val="en-GB" w:eastAsia="en-GB"/>
        </w:rPr>
        <w:t>s</w:t>
      </w:r>
    </w:p>
    <w:p w14:paraId="59736681" w14:textId="77777777" w:rsidR="000F4D9A" w:rsidRDefault="006513C9"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7.1</w:t>
      </w:r>
      <w:r w:rsidRPr="00B8000E">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The proposal prepared by the proponent and all correspondence and documents relating to the proposal exchanged between the proponent and</w:t>
      </w:r>
      <w:r w:rsidR="00DC2F38">
        <w:rPr>
          <w:rFonts w:ascii="Calibri" w:eastAsia="Times New Roman" w:hAnsi="Calibri" w:cs="Calibri"/>
          <w:sz w:val="18"/>
          <w:szCs w:val="18"/>
          <w:lang w:val="en-GB" w:eastAsia="en-GB"/>
        </w:rPr>
        <w:t xml:space="preserve"> </w:t>
      </w:r>
      <w:r w:rsidR="006470FD" w:rsidRPr="00B8000E">
        <w:rPr>
          <w:rFonts w:ascii="Calibri" w:eastAsia="Times New Roman" w:hAnsi="Calibri" w:cs="Calibri"/>
          <w:sz w:val="18"/>
          <w:szCs w:val="18"/>
          <w:lang w:val="en-GB" w:eastAsia="en-GB"/>
        </w:rPr>
        <w:t>UN Women</w:t>
      </w:r>
      <w:r w:rsidR="000B480F" w:rsidRPr="00B8000E">
        <w:rPr>
          <w:rFonts w:ascii="Calibri" w:eastAsia="Times New Roman" w:hAnsi="Calibri" w:cs="Calibri"/>
          <w:sz w:val="18"/>
          <w:szCs w:val="18"/>
          <w:lang w:val="en-GB" w:eastAsia="en-GB"/>
        </w:rPr>
        <w:t>, shall be written in English</w:t>
      </w:r>
      <w:r w:rsidR="00760836" w:rsidRPr="00B8000E">
        <w:rPr>
          <w:rFonts w:ascii="Calibri" w:eastAsia="Times New Roman" w:hAnsi="Calibri" w:cs="Calibri"/>
          <w:sz w:val="18"/>
          <w:szCs w:val="18"/>
          <w:lang w:eastAsia="en-GB"/>
        </w:rPr>
        <w:t>.</w:t>
      </w:r>
      <w:r w:rsidR="000F7063" w:rsidRPr="00B8000E">
        <w:rPr>
          <w:rFonts w:ascii="Calibri" w:eastAsia="Times New Roman" w:hAnsi="Calibri" w:cs="Calibri"/>
          <w:sz w:val="18"/>
          <w:szCs w:val="18"/>
          <w:lang w:val="en-GB" w:eastAsia="en-GB"/>
        </w:rPr>
        <w:t xml:space="preserve"> </w:t>
      </w:r>
    </w:p>
    <w:p w14:paraId="7DEF12E1" w14:textId="5EFF679A" w:rsidR="000B480F" w:rsidRPr="00B8000E" w:rsidRDefault="000F4D9A" w:rsidP="00CE3345">
      <w:pPr>
        <w:keepNext/>
        <w:keepLines/>
        <w:spacing w:after="0" w:line="240" w:lineRule="auto"/>
        <w:ind w:left="540" w:hanging="540"/>
        <w:contextualSpacing/>
        <w:jc w:val="both"/>
        <w:outlineLvl w:val="0"/>
        <w:rPr>
          <w:rFonts w:ascii="Calibri" w:eastAsia="Times New Roman" w:hAnsi="Calibri" w:cs="Calibri"/>
          <w:spacing w:val="-2"/>
          <w:sz w:val="18"/>
          <w:szCs w:val="18"/>
          <w:lang w:val="en-GB" w:eastAsia="en-GB"/>
        </w:rPr>
      </w:pPr>
      <w:r>
        <w:rPr>
          <w:rFonts w:ascii="Calibri" w:eastAsia="Times New Roman" w:hAnsi="Calibri" w:cs="Calibri"/>
          <w:sz w:val="18"/>
          <w:szCs w:val="18"/>
          <w:lang w:val="en-GB" w:eastAsia="en-GB"/>
        </w:rPr>
        <w:t>7.2</w:t>
      </w:r>
      <w:r>
        <w:rPr>
          <w:rFonts w:ascii="Calibri" w:eastAsia="Times New Roman" w:hAnsi="Calibri" w:cs="Calibri"/>
          <w:sz w:val="18"/>
          <w:szCs w:val="18"/>
          <w:lang w:val="en-GB" w:eastAsia="en-GB"/>
        </w:rPr>
        <w:tab/>
      </w:r>
      <w:r w:rsidR="000B480F" w:rsidRPr="00B8000E">
        <w:rPr>
          <w:rFonts w:ascii="Calibri" w:eastAsia="Times New Roman" w:hAnsi="Calibri" w:cs="Calibri"/>
          <w:spacing w:val="-2"/>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w:t>
      </w:r>
      <w:r w:rsidR="00CA56BE">
        <w:rPr>
          <w:rFonts w:ascii="Calibri" w:eastAsia="Times New Roman" w:hAnsi="Calibri" w:cs="Calibri"/>
          <w:spacing w:val="-2"/>
          <w:sz w:val="18"/>
          <w:szCs w:val="18"/>
          <w:lang w:val="en-GB" w:eastAsia="en-GB"/>
        </w:rPr>
        <w:t xml:space="preserve"> English</w:t>
      </w:r>
      <w:r w:rsidR="000B480F" w:rsidRPr="00B8000E">
        <w:rPr>
          <w:rFonts w:ascii="Calibri" w:eastAsia="Times New Roman" w:hAnsi="Calibri" w:cs="Calibri"/>
          <w:spacing w:val="-2"/>
          <w:sz w:val="18"/>
          <w:szCs w:val="18"/>
          <w:lang w:val="en-GB" w:eastAsia="en-GB"/>
        </w:rPr>
        <w:t xml:space="preserve"> translation shall prevail. The sole responsibility for translation and the accuracy thereof shall rest with the proponent.</w:t>
      </w:r>
    </w:p>
    <w:p w14:paraId="57B4374D" w14:textId="77777777" w:rsidR="000B480F" w:rsidRPr="00B8000E" w:rsidRDefault="000B480F" w:rsidP="00B8000E">
      <w:pPr>
        <w:keepNext/>
        <w:keepLines/>
        <w:spacing w:after="0" w:line="240" w:lineRule="auto"/>
        <w:ind w:left="360"/>
        <w:contextualSpacing/>
        <w:outlineLvl w:val="0"/>
        <w:rPr>
          <w:rFonts w:ascii="Calibri" w:eastAsia="Times New Roman" w:hAnsi="Calibri" w:cs="Calibri"/>
          <w:sz w:val="18"/>
          <w:szCs w:val="18"/>
          <w:lang w:val="en-GB" w:eastAsia="en-GB"/>
        </w:rPr>
      </w:pPr>
    </w:p>
    <w:p w14:paraId="37BA5EAA" w14:textId="61DEDC97"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Submission of </w:t>
      </w:r>
      <w:r w:rsidR="006513C9"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w:t>
      </w:r>
      <w:r w:rsidR="00B71643" w:rsidRPr="004E1211">
        <w:rPr>
          <w:rFonts w:ascii="Calibri" w:eastAsia="Times New Roman" w:hAnsi="Calibri" w:cs="Calibri"/>
          <w:b/>
          <w:sz w:val="18"/>
          <w:szCs w:val="18"/>
          <w:lang w:val="en-GB" w:eastAsia="en-GB"/>
        </w:rPr>
        <w:t>s</w:t>
      </w:r>
    </w:p>
    <w:p w14:paraId="03CE637F" w14:textId="4986CD86" w:rsidR="000B480F" w:rsidRPr="00B8000E" w:rsidRDefault="000B480F" w:rsidP="00CE3345">
      <w:pPr>
        <w:pStyle w:val="ListParagraph"/>
        <w:numPr>
          <w:ilvl w:val="1"/>
          <w:numId w:val="14"/>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2618A9">
        <w:rPr>
          <w:rFonts w:ascii="Calibri" w:eastAsia="Calibri" w:hAnsi="Calibri" w:cs="Calibri"/>
          <w:b/>
          <w:bCs/>
          <w:spacing w:val="-3"/>
          <w:sz w:val="18"/>
          <w:szCs w:val="18"/>
          <w:highlight w:val="yellow"/>
          <w:lang w:val="en-GB" w:eastAsia="en-GB"/>
        </w:rPr>
        <w:t>Technical</w:t>
      </w:r>
      <w:r w:rsidR="002618A9" w:rsidRPr="002618A9">
        <w:rPr>
          <w:rFonts w:ascii="Calibri" w:eastAsia="Calibri" w:hAnsi="Calibri" w:cs="Calibri"/>
          <w:b/>
          <w:bCs/>
          <w:spacing w:val="-3"/>
          <w:sz w:val="18"/>
          <w:szCs w:val="18"/>
          <w:highlight w:val="yellow"/>
          <w:lang w:val="en-GB" w:eastAsia="en-GB"/>
        </w:rPr>
        <w:t xml:space="preserve"> proposal along with the presentation</w:t>
      </w:r>
      <w:r w:rsidRPr="002618A9">
        <w:rPr>
          <w:rFonts w:ascii="Calibri" w:eastAsia="Calibri" w:hAnsi="Calibri" w:cs="Calibri"/>
          <w:b/>
          <w:bCs/>
          <w:spacing w:val="-3"/>
          <w:sz w:val="18"/>
          <w:szCs w:val="18"/>
          <w:lang w:val="en-GB" w:eastAsia="en-GB"/>
        </w:rPr>
        <w:t xml:space="preserve"> and financial proposals should be submitted simultaneously but in</w:t>
      </w:r>
      <w:r w:rsidR="00B71643" w:rsidRPr="002618A9">
        <w:rPr>
          <w:rFonts w:ascii="Calibri" w:eastAsia="Calibri" w:hAnsi="Calibri" w:cs="Calibri"/>
          <w:b/>
          <w:bCs/>
          <w:spacing w:val="-3"/>
          <w:sz w:val="18"/>
          <w:szCs w:val="18"/>
          <w:lang w:val="en-GB" w:eastAsia="en-GB"/>
        </w:rPr>
        <w:t xml:space="preserve"> </w:t>
      </w:r>
      <w:r w:rsidRPr="002618A9">
        <w:rPr>
          <w:rFonts w:ascii="Calibri" w:eastAsia="Calibri" w:hAnsi="Calibri" w:cs="Calibri"/>
          <w:b/>
          <w:bCs/>
          <w:spacing w:val="-3"/>
          <w:sz w:val="18"/>
          <w:szCs w:val="18"/>
          <w:u w:val="single"/>
          <w:lang w:val="en-GB" w:eastAsia="en-GB"/>
        </w:rPr>
        <w:t>separate</w:t>
      </w:r>
      <w:r w:rsidRPr="002618A9">
        <w:rPr>
          <w:rFonts w:ascii="Calibri" w:eastAsia="Calibri" w:hAnsi="Calibri" w:cs="Calibri"/>
          <w:b/>
          <w:bCs/>
          <w:spacing w:val="-3"/>
          <w:sz w:val="18"/>
          <w:szCs w:val="18"/>
          <w:lang w:val="en-GB" w:eastAsia="en-GB"/>
        </w:rPr>
        <w:t xml:space="preserve"> emails or separate email attachments with the CFP reference and the clear description of the proposal (technical or financial) by the date and time stipulated in this document. If the emails and email attachments are not marked as instructed,</w:t>
      </w:r>
      <w:r w:rsidR="00DC2F38" w:rsidRPr="002618A9">
        <w:rPr>
          <w:rFonts w:ascii="Calibri" w:eastAsia="Calibri" w:hAnsi="Calibri" w:cs="Calibri"/>
          <w:b/>
          <w:bCs/>
          <w:spacing w:val="-3"/>
          <w:sz w:val="18"/>
          <w:szCs w:val="18"/>
          <w:lang w:val="en-GB" w:eastAsia="en-GB"/>
        </w:rPr>
        <w:t xml:space="preserve"> </w:t>
      </w:r>
      <w:r w:rsidR="006470FD" w:rsidRPr="002618A9">
        <w:rPr>
          <w:rFonts w:ascii="Calibri" w:eastAsia="Calibri" w:hAnsi="Calibri" w:cs="Calibri"/>
          <w:b/>
          <w:bCs/>
          <w:spacing w:val="-3"/>
          <w:sz w:val="18"/>
          <w:szCs w:val="18"/>
          <w:lang w:val="en-GB" w:eastAsia="en-GB"/>
        </w:rPr>
        <w:t>UN Women</w:t>
      </w:r>
      <w:r w:rsidRPr="002618A9">
        <w:rPr>
          <w:rFonts w:ascii="Calibri" w:eastAsia="Calibri" w:hAnsi="Calibri" w:cs="Calibri"/>
          <w:b/>
          <w:bCs/>
          <w:spacing w:val="-3"/>
          <w:sz w:val="18"/>
          <w:szCs w:val="18"/>
          <w:lang w:val="en-GB" w:eastAsia="en-GB"/>
        </w:rPr>
        <w:t xml:space="preserve"> will assume no responsibility for the misplacement or premature opening of the proposals submitted</w:t>
      </w:r>
      <w:r w:rsidRPr="00B8000E">
        <w:rPr>
          <w:rFonts w:ascii="Calibri" w:eastAsia="Calibri" w:hAnsi="Calibri" w:cs="Calibri"/>
          <w:spacing w:val="-3"/>
          <w:sz w:val="18"/>
          <w:szCs w:val="18"/>
          <w:lang w:val="en-GB" w:eastAsia="en-GB"/>
        </w:rPr>
        <w:t xml:space="preserve">. </w:t>
      </w:r>
    </w:p>
    <w:p w14:paraId="7FC86394" w14:textId="77777777" w:rsidR="006513C9" w:rsidRPr="00B8000E" w:rsidRDefault="006513C9" w:rsidP="00CE3345">
      <w:pPr>
        <w:pStyle w:val="ListParagraph"/>
        <w:tabs>
          <w:tab w:val="left" w:pos="-1440"/>
        </w:tabs>
        <w:suppressAutoHyphens/>
        <w:spacing w:after="0" w:line="240" w:lineRule="auto"/>
        <w:ind w:left="540"/>
        <w:jc w:val="both"/>
        <w:rPr>
          <w:rFonts w:ascii="Calibri" w:eastAsia="Calibri" w:hAnsi="Calibri" w:cs="Calibri"/>
          <w:spacing w:val="-3"/>
          <w:sz w:val="18"/>
          <w:szCs w:val="18"/>
          <w:lang w:val="en-GB" w:eastAsia="en-GB"/>
        </w:rPr>
      </w:pPr>
    </w:p>
    <w:p w14:paraId="1FCBBA68" w14:textId="3DC16618" w:rsidR="000B480F" w:rsidRPr="00B8000E" w:rsidRDefault="006513C9" w:rsidP="00CE3345">
      <w:pPr>
        <w:numPr>
          <w:ilvl w:val="1"/>
          <w:numId w:val="0"/>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b/>
      </w:r>
      <w:r w:rsidR="00C1192F">
        <w:rPr>
          <w:rFonts w:ascii="Calibri" w:eastAsia="Calibri" w:hAnsi="Calibri" w:cs="Calibri"/>
          <w:spacing w:val="-3"/>
          <w:sz w:val="18"/>
          <w:szCs w:val="18"/>
          <w:lang w:val="en-GB" w:eastAsia="en-GB"/>
        </w:rPr>
        <w:t>The</w:t>
      </w:r>
      <w:r w:rsidR="000B480F" w:rsidRPr="00B8000E">
        <w:rPr>
          <w:rFonts w:ascii="Calibri" w:eastAsia="Calibri" w:hAnsi="Calibri" w:cs="Calibri"/>
          <w:spacing w:val="-3"/>
          <w:sz w:val="18"/>
          <w:szCs w:val="18"/>
          <w:lang w:val="en-GB" w:eastAsia="en-GB"/>
        </w:rPr>
        <w:t xml:space="preserve"> email text bodies</w:t>
      </w:r>
      <w:r w:rsidR="00C1192F">
        <w:rPr>
          <w:rFonts w:ascii="Calibri" w:eastAsia="Calibri" w:hAnsi="Calibri" w:cs="Calibri"/>
          <w:spacing w:val="-3"/>
          <w:sz w:val="18"/>
          <w:szCs w:val="18"/>
          <w:lang w:val="en-GB" w:eastAsia="en-GB"/>
        </w:rPr>
        <w:t xml:space="preserve"> for each of the technical and financial proposals</w:t>
      </w:r>
      <w:r w:rsidR="000B480F" w:rsidRPr="00B8000E">
        <w:rPr>
          <w:rFonts w:ascii="Calibri" w:eastAsia="Calibri" w:hAnsi="Calibri" w:cs="Calibri"/>
          <w:spacing w:val="-3"/>
          <w:sz w:val="18"/>
          <w:szCs w:val="18"/>
          <w:lang w:val="en-GB" w:eastAsia="en-GB"/>
        </w:rPr>
        <w:t xml:space="preserve"> should indicate the name and address of the proponent and the description of the proposal (technical or financial). The technical email should not contain any pricing information; nor should the financial email contain any components of the technical proposal.</w:t>
      </w:r>
    </w:p>
    <w:p w14:paraId="42067B43" w14:textId="77777777" w:rsidR="0061656E" w:rsidRPr="00B8000E" w:rsidRDefault="0061656E" w:rsidP="00CE3345">
      <w:pPr>
        <w:numPr>
          <w:ilvl w:val="1"/>
          <w:numId w:val="0"/>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p>
    <w:p w14:paraId="65BAF541" w14:textId="7420643A" w:rsidR="000B480F" w:rsidRPr="00B8000E" w:rsidRDefault="000B480F" w:rsidP="00CE3345">
      <w:pPr>
        <w:numPr>
          <w:ilvl w:val="0"/>
          <w:numId w:val="2"/>
        </w:numPr>
        <w:tabs>
          <w:tab w:val="left" w:pos="-1440"/>
        </w:tabs>
        <w:suppressAutoHyphens/>
        <w:spacing w:after="0" w:line="240" w:lineRule="auto"/>
        <w:ind w:left="792" w:hanging="252"/>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Technical proposals should be submitted in </w:t>
      </w:r>
      <w:r w:rsidRPr="00B8000E">
        <w:rPr>
          <w:rFonts w:ascii="Calibri" w:eastAsia="Calibri" w:hAnsi="Calibri" w:cs="Calibri"/>
          <w:spacing w:val="-3"/>
          <w:sz w:val="18"/>
          <w:szCs w:val="18"/>
          <w:u w:val="single"/>
          <w:lang w:val="en-GB" w:eastAsia="en-GB"/>
        </w:rPr>
        <w:t>one</w:t>
      </w:r>
      <w:r w:rsidRPr="00B8000E">
        <w:rPr>
          <w:rFonts w:ascii="Calibri" w:eastAsia="Calibri" w:hAnsi="Calibri" w:cs="Calibri"/>
          <w:spacing w:val="-3"/>
          <w:sz w:val="18"/>
          <w:szCs w:val="18"/>
          <w:lang w:val="en-GB" w:eastAsia="en-GB"/>
        </w:rPr>
        <w:t xml:space="preserve"> (1) email accompanied by the forms prescribed in this CFP, clearly marked as technical proposal - the email subject line and corresponding attachment should read:</w:t>
      </w:r>
    </w:p>
    <w:p w14:paraId="19B1F730" w14:textId="77777777" w:rsidR="0061656E" w:rsidRPr="00B8000E" w:rsidRDefault="0061656E" w:rsidP="00CE3345">
      <w:pPr>
        <w:tabs>
          <w:tab w:val="left" w:pos="-1440"/>
        </w:tabs>
        <w:suppressAutoHyphens/>
        <w:spacing w:after="0" w:line="240" w:lineRule="auto"/>
        <w:ind w:left="792"/>
        <w:jc w:val="both"/>
        <w:rPr>
          <w:rFonts w:ascii="Calibri" w:eastAsia="Calibri" w:hAnsi="Calibri" w:cs="Calibri"/>
          <w:spacing w:val="-3"/>
          <w:sz w:val="18"/>
          <w:szCs w:val="18"/>
          <w:lang w:val="en-GB" w:eastAsia="en-GB"/>
        </w:rPr>
      </w:pPr>
    </w:p>
    <w:p w14:paraId="505FB7C6" w14:textId="0DB389BE" w:rsidR="000B480F" w:rsidRPr="00B8000E" w:rsidRDefault="000B480F" w:rsidP="00CE3345">
      <w:pPr>
        <w:numPr>
          <w:ilvl w:val="2"/>
          <w:numId w:val="0"/>
        </w:numPr>
        <w:tabs>
          <w:tab w:val="left" w:pos="-1440"/>
        </w:tabs>
        <w:suppressAutoHyphens/>
        <w:spacing w:after="0" w:line="240" w:lineRule="auto"/>
        <w:ind w:left="792"/>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CFP No. ________________</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t>
      </w:r>
      <w:r w:rsidRPr="00B8000E">
        <w:rPr>
          <w:rFonts w:ascii="Calibri" w:eastAsia="Calibri" w:hAnsi="Calibri" w:cs="Calibri"/>
          <w:spacing w:val="-3"/>
          <w:sz w:val="18"/>
          <w:szCs w:val="18"/>
          <w:highlight w:val="lightGray"/>
          <w:lang w:val="en-GB" w:eastAsia="en-GB"/>
        </w:rPr>
        <w:t>name of proponent</w:t>
      </w:r>
      <w:r w:rsidRPr="00B8000E">
        <w:rPr>
          <w:rFonts w:ascii="Calibri" w:eastAsia="Calibri" w:hAnsi="Calibri" w:cs="Calibri"/>
          <w:spacing w:val="-3"/>
          <w:sz w:val="18"/>
          <w:szCs w:val="18"/>
          <w:lang w:val="en-GB" w:eastAsia="en-GB"/>
        </w:rPr>
        <w:t>) - TECHNICAL PROPOSAL</w:t>
      </w:r>
    </w:p>
    <w:p w14:paraId="3BB7EDAE" w14:textId="77777777" w:rsidR="0061656E" w:rsidRPr="00B8000E" w:rsidRDefault="0061656E" w:rsidP="00CE3345">
      <w:pPr>
        <w:numPr>
          <w:ilvl w:val="2"/>
          <w:numId w:val="0"/>
        </w:numPr>
        <w:tabs>
          <w:tab w:val="left" w:pos="-1440"/>
        </w:tabs>
        <w:suppressAutoHyphens/>
        <w:spacing w:after="0" w:line="240" w:lineRule="auto"/>
        <w:ind w:left="792"/>
        <w:jc w:val="both"/>
        <w:rPr>
          <w:rFonts w:ascii="Calibri" w:eastAsia="Calibri" w:hAnsi="Calibri" w:cs="Calibri"/>
          <w:spacing w:val="-3"/>
          <w:sz w:val="18"/>
          <w:szCs w:val="18"/>
          <w:lang w:val="en-GB" w:eastAsia="en-GB"/>
        </w:rPr>
      </w:pPr>
    </w:p>
    <w:p w14:paraId="0319F5C2" w14:textId="1A25F3C5" w:rsidR="000B480F" w:rsidRPr="00B8000E" w:rsidRDefault="000B480F" w:rsidP="00CE3345">
      <w:pPr>
        <w:numPr>
          <w:ilvl w:val="0"/>
          <w:numId w:val="2"/>
        </w:numPr>
        <w:tabs>
          <w:tab w:val="left" w:pos="-1440"/>
        </w:tabs>
        <w:suppressAutoHyphens/>
        <w:spacing w:after="0" w:line="240" w:lineRule="auto"/>
        <w:ind w:left="810" w:hanging="27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Financial proposals should be submitted in </w:t>
      </w:r>
      <w:r w:rsidRPr="00B8000E">
        <w:rPr>
          <w:rFonts w:ascii="Calibri" w:eastAsia="Calibri" w:hAnsi="Calibri" w:cs="Calibri"/>
          <w:spacing w:val="-3"/>
          <w:sz w:val="18"/>
          <w:szCs w:val="18"/>
          <w:u w:val="single"/>
          <w:lang w:val="en-GB" w:eastAsia="en-GB"/>
        </w:rPr>
        <w:t>one</w:t>
      </w:r>
      <w:r w:rsidRPr="00B8000E">
        <w:rPr>
          <w:rFonts w:ascii="Calibri" w:eastAsia="Calibri" w:hAnsi="Calibri" w:cs="Calibri"/>
          <w:spacing w:val="-3"/>
          <w:sz w:val="18"/>
          <w:szCs w:val="18"/>
          <w:lang w:val="en-GB" w:eastAsia="en-GB"/>
        </w:rPr>
        <w:t xml:space="preserve"> (1) email with the email subject line and corresponding email attachment reading as follows:</w:t>
      </w:r>
    </w:p>
    <w:p w14:paraId="3D0591F3" w14:textId="77777777" w:rsidR="0061656E" w:rsidRPr="00B8000E" w:rsidRDefault="0061656E" w:rsidP="00CE3345">
      <w:pPr>
        <w:numPr>
          <w:ilvl w:val="0"/>
          <w:numId w:val="2"/>
        </w:numPr>
        <w:tabs>
          <w:tab w:val="left" w:pos="-1440"/>
        </w:tabs>
        <w:suppressAutoHyphens/>
        <w:spacing w:after="0" w:line="240" w:lineRule="auto"/>
        <w:ind w:left="810" w:hanging="270"/>
        <w:jc w:val="both"/>
        <w:rPr>
          <w:rFonts w:ascii="Calibri" w:eastAsia="Calibri" w:hAnsi="Calibri" w:cs="Calibri"/>
          <w:spacing w:val="-3"/>
          <w:sz w:val="18"/>
          <w:szCs w:val="18"/>
          <w:lang w:val="en-GB" w:eastAsia="en-GB"/>
        </w:rPr>
      </w:pPr>
    </w:p>
    <w:p w14:paraId="15F5CA41" w14:textId="3F768D5F" w:rsidR="000B480F" w:rsidRPr="00B8000E" w:rsidRDefault="004E30CF" w:rsidP="00CE3345">
      <w:pPr>
        <w:numPr>
          <w:ilvl w:val="2"/>
          <w:numId w:val="0"/>
        </w:numPr>
        <w:tabs>
          <w:tab w:val="left" w:pos="-1440"/>
          <w:tab w:val="left" w:pos="810"/>
        </w:tabs>
        <w:suppressAutoHyphens/>
        <w:spacing w:after="0" w:line="240" w:lineRule="auto"/>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b/>
      </w:r>
      <w:r w:rsidR="000B480F" w:rsidRPr="00B8000E">
        <w:rPr>
          <w:rFonts w:ascii="Calibri" w:eastAsia="Calibri" w:hAnsi="Calibri" w:cs="Calibri"/>
          <w:spacing w:val="-3"/>
          <w:sz w:val="18"/>
          <w:szCs w:val="18"/>
          <w:lang w:val="en-GB" w:eastAsia="en-GB"/>
        </w:rPr>
        <w:t>CFP No.</w:t>
      </w:r>
      <w:r w:rsidR="000F7063" w:rsidRPr="00B8000E">
        <w:rPr>
          <w:rFonts w:ascii="Calibri" w:eastAsia="Calibri" w:hAnsi="Calibri" w:cs="Calibri"/>
          <w:spacing w:val="-3"/>
          <w:sz w:val="18"/>
          <w:szCs w:val="18"/>
          <w:lang w:val="en-GB" w:eastAsia="en-GB"/>
        </w:rPr>
        <w:t xml:space="preserve"> </w:t>
      </w:r>
      <w:r w:rsidR="00A62AED" w:rsidRPr="00B8000E">
        <w:rPr>
          <w:rFonts w:ascii="Calibri" w:eastAsia="Calibri" w:hAnsi="Calibri" w:cs="Calibri"/>
          <w:spacing w:val="-3"/>
          <w:sz w:val="18"/>
          <w:szCs w:val="18"/>
          <w:lang w:val="en-GB" w:eastAsia="en-GB"/>
        </w:rPr>
        <w:t>________________</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highlight w:val="lightGray"/>
          <w:lang w:val="en-GB" w:eastAsia="en-GB"/>
        </w:rPr>
        <w:t>(name of proponent</w:t>
      </w:r>
      <w:r w:rsidR="000B480F" w:rsidRPr="00B8000E">
        <w:rPr>
          <w:rFonts w:ascii="Calibri" w:eastAsia="Calibri" w:hAnsi="Calibri" w:cs="Calibri"/>
          <w:spacing w:val="-3"/>
          <w:sz w:val="18"/>
          <w:szCs w:val="18"/>
          <w:lang w:val="en-GB" w:eastAsia="en-GB"/>
        </w:rPr>
        <w:t>) - FINANCIAL PROPOSAL</w:t>
      </w:r>
    </w:p>
    <w:p w14:paraId="4D59267E" w14:textId="77777777" w:rsidR="008446C8" w:rsidRPr="00B8000E" w:rsidRDefault="008446C8" w:rsidP="00CE3345">
      <w:pPr>
        <w:tabs>
          <w:tab w:val="left" w:pos="-1440"/>
          <w:tab w:val="left" w:pos="1980"/>
        </w:tabs>
        <w:suppressAutoHyphens/>
        <w:spacing w:after="0" w:line="240" w:lineRule="auto"/>
        <w:jc w:val="both"/>
        <w:rPr>
          <w:rFonts w:ascii="Calibri" w:eastAsia="Calibri" w:hAnsi="Calibri" w:cs="Calibri"/>
          <w:spacing w:val="-3"/>
          <w:sz w:val="18"/>
          <w:szCs w:val="18"/>
          <w:lang w:val="en-CA"/>
        </w:rPr>
      </w:pPr>
    </w:p>
    <w:p w14:paraId="78A473FE" w14:textId="146FB758" w:rsidR="001025AE" w:rsidRDefault="008446C8" w:rsidP="00CE3345">
      <w:pPr>
        <w:tabs>
          <w:tab w:val="left" w:pos="-1440"/>
          <w:tab w:val="left" w:pos="720"/>
          <w:tab w:val="left" w:pos="1980"/>
        </w:tabs>
        <w:suppressAutoHyphens/>
        <w:spacing w:after="0" w:line="240" w:lineRule="auto"/>
        <w:jc w:val="both"/>
        <w:rPr>
          <w:rFonts w:ascii="Calibri" w:eastAsia="Calibri" w:hAnsi="Calibri" w:cs="Calibri"/>
          <w:b/>
          <w:bCs/>
          <w:sz w:val="18"/>
          <w:szCs w:val="18"/>
          <w:lang w:val="en-CA"/>
        </w:rPr>
      </w:pPr>
      <w:r w:rsidRPr="00B8000E">
        <w:rPr>
          <w:rFonts w:ascii="Calibri" w:eastAsia="Calibri" w:hAnsi="Calibri" w:cs="Calibri"/>
          <w:spacing w:val="-3"/>
          <w:sz w:val="18"/>
          <w:szCs w:val="18"/>
          <w:lang w:val="en-CA"/>
        </w:rPr>
        <w:tab/>
      </w:r>
      <w:r w:rsidR="000B480F" w:rsidRPr="00B87A7D">
        <w:rPr>
          <w:rFonts w:ascii="Calibri" w:eastAsia="Calibri" w:hAnsi="Calibri" w:cs="Calibri"/>
          <w:b/>
          <w:bCs/>
          <w:spacing w:val="-3"/>
          <w:sz w:val="18"/>
          <w:szCs w:val="18"/>
          <w:lang w:val="en-CA"/>
        </w:rPr>
        <w:t>All proposals should be sent by email to the following secure email address:</w:t>
      </w:r>
      <w:r w:rsidR="000F7063" w:rsidRPr="00B87A7D">
        <w:rPr>
          <w:rFonts w:ascii="Calibri" w:eastAsia="Calibri" w:hAnsi="Calibri" w:cs="Calibri"/>
          <w:b/>
          <w:bCs/>
          <w:sz w:val="18"/>
          <w:szCs w:val="18"/>
          <w:lang w:val="en-CA"/>
        </w:rPr>
        <w:t xml:space="preserve"> </w:t>
      </w:r>
      <w:hyperlink r:id="rId15" w:history="1">
        <w:r w:rsidR="002618A9" w:rsidRPr="001F79FD">
          <w:rPr>
            <w:rStyle w:val="Hyperlink"/>
            <w:rFonts w:eastAsia="Times New Roman" w:cstheme="minorHAnsi"/>
            <w:b/>
            <w:sz w:val="18"/>
            <w:szCs w:val="18"/>
          </w:rPr>
          <w:t>registry.india@unwomen.org</w:t>
        </w:r>
      </w:hyperlink>
      <w:r w:rsidR="000B480F" w:rsidRPr="00B87A7D">
        <w:rPr>
          <w:rFonts w:ascii="Calibri" w:eastAsia="Calibri" w:hAnsi="Calibri" w:cs="Calibri"/>
          <w:b/>
          <w:bCs/>
          <w:sz w:val="18"/>
          <w:szCs w:val="18"/>
          <w:lang w:val="en-CA"/>
        </w:rPr>
        <w:t xml:space="preserve"> </w:t>
      </w:r>
    </w:p>
    <w:p w14:paraId="0582CB75" w14:textId="77777777" w:rsidR="00B87A7D" w:rsidRPr="00B87A7D" w:rsidRDefault="00B87A7D" w:rsidP="00CE3345">
      <w:pPr>
        <w:tabs>
          <w:tab w:val="left" w:pos="-1440"/>
          <w:tab w:val="left" w:pos="720"/>
          <w:tab w:val="left" w:pos="1980"/>
        </w:tabs>
        <w:suppressAutoHyphens/>
        <w:spacing w:after="0" w:line="240" w:lineRule="auto"/>
        <w:jc w:val="both"/>
        <w:rPr>
          <w:rFonts w:ascii="Calibri" w:eastAsia="Calibri" w:hAnsi="Calibri" w:cs="Calibri"/>
          <w:b/>
          <w:bCs/>
          <w:sz w:val="18"/>
          <w:szCs w:val="18"/>
          <w:lang w:val="en-CA"/>
        </w:rPr>
      </w:pPr>
    </w:p>
    <w:p w14:paraId="5A39DF35" w14:textId="36DDD978" w:rsidR="001025AE" w:rsidRPr="00B8000E"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GB" w:eastAsia="en-GB"/>
        </w:rPr>
        <w:t>Proposals should be received by the date, time and means of submission stipulated in this CFP. Proponents are responsible for ensuring that</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receives their proposal by the due date and time. Proposals received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after the due date and time </w:t>
      </w:r>
      <w:r w:rsidR="00B1778A">
        <w:rPr>
          <w:rFonts w:ascii="Calibri" w:eastAsia="Calibri" w:hAnsi="Calibri" w:cs="Calibri"/>
          <w:spacing w:val="-3"/>
          <w:sz w:val="18"/>
          <w:szCs w:val="18"/>
          <w:lang w:val="en-GB" w:eastAsia="en-GB"/>
        </w:rPr>
        <w:t>will</w:t>
      </w:r>
      <w:r w:rsidRPr="00B8000E">
        <w:rPr>
          <w:rFonts w:ascii="Calibri" w:eastAsia="Calibri" w:hAnsi="Calibri" w:cs="Calibri"/>
          <w:spacing w:val="-3"/>
          <w:sz w:val="18"/>
          <w:szCs w:val="18"/>
          <w:lang w:val="en-GB" w:eastAsia="en-GB"/>
        </w:rPr>
        <w:t xml:space="preserve"> be rejected.</w:t>
      </w:r>
    </w:p>
    <w:p w14:paraId="5DF54BB1" w14:textId="5E23AD61" w:rsidR="00A05D02" w:rsidRPr="00B8000E"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GB" w:eastAsia="en-GB"/>
        </w:rPr>
        <w:t>When receiving proposals by email (as is required for the CFP), the receipt time stamp shall be the date and time when the submission has been received in the dedicated</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inbox.</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shall not be responsible for any delays caused by network problems, etc. It is the sole responsibility of proponents to ensure that their proposal is received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in the dedicated inbox on or before the prescribed CFP deadline.</w:t>
      </w:r>
    </w:p>
    <w:p w14:paraId="69A9E6C4" w14:textId="68DB9555" w:rsidR="00A05D02" w:rsidRPr="00B8000E"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000E">
        <w:rPr>
          <w:rFonts w:ascii="Calibri" w:eastAsia="Times New Roman" w:hAnsi="Calibri" w:cs="Calibri"/>
          <w:sz w:val="18"/>
          <w:szCs w:val="18"/>
          <w:lang w:val="en-GB" w:eastAsia="en-GB"/>
        </w:rPr>
        <w:t xml:space="preserve">The “Certificate of Proponent’s Eligibility and Authority to Sign Proposal” contained in </w:t>
      </w:r>
      <w:r w:rsidR="00547B58" w:rsidRPr="00B8000E">
        <w:rPr>
          <w:rFonts w:ascii="Calibri" w:eastAsia="Times New Roman" w:hAnsi="Calibri" w:cs="Calibri"/>
          <w:sz w:val="18"/>
          <w:szCs w:val="18"/>
          <w:lang w:val="en-GB" w:eastAsia="en-GB"/>
        </w:rPr>
        <w:t xml:space="preserve">the Technical Proposal </w:t>
      </w:r>
      <w:r w:rsidR="00EE4448">
        <w:rPr>
          <w:rFonts w:ascii="Calibri" w:eastAsia="Times New Roman" w:hAnsi="Calibri" w:cs="Calibri"/>
          <w:sz w:val="18"/>
          <w:szCs w:val="18"/>
          <w:lang w:val="en-GB" w:eastAsia="en-GB"/>
        </w:rPr>
        <w:t>S</w:t>
      </w:r>
      <w:r w:rsidR="00547B58" w:rsidRPr="00B8000E">
        <w:rPr>
          <w:rFonts w:ascii="Calibri" w:eastAsia="Times New Roman" w:hAnsi="Calibri" w:cs="Calibri"/>
          <w:sz w:val="18"/>
          <w:szCs w:val="18"/>
          <w:lang w:val="en-GB" w:eastAsia="en-GB"/>
        </w:rPr>
        <w:t>ubmission Form</w:t>
      </w:r>
      <w:r w:rsidRPr="00B8000E">
        <w:rPr>
          <w:rFonts w:ascii="Calibri" w:eastAsia="Times New Roman" w:hAnsi="Calibri" w:cs="Calibri"/>
          <w:sz w:val="18"/>
          <w:szCs w:val="18"/>
          <w:lang w:val="en-GB" w:eastAsia="en-GB"/>
        </w:rPr>
        <w:t xml:space="preserve"> </w:t>
      </w:r>
      <w:r w:rsidR="007D6168" w:rsidRPr="00B8000E">
        <w:rPr>
          <w:rFonts w:ascii="Calibri" w:eastAsia="Times New Roman" w:hAnsi="Calibri" w:cs="Calibri"/>
          <w:sz w:val="18"/>
          <w:szCs w:val="18"/>
          <w:lang w:val="en-GB" w:eastAsia="en-GB"/>
        </w:rPr>
        <w:t xml:space="preserve">below </w:t>
      </w:r>
      <w:r w:rsidRPr="00B8000E">
        <w:rPr>
          <w:rFonts w:ascii="Calibri" w:eastAsia="Times New Roman" w:hAnsi="Calibri" w:cs="Calibri"/>
          <w:sz w:val="18"/>
          <w:szCs w:val="18"/>
          <w:lang w:val="en-GB" w:eastAsia="en-GB"/>
        </w:rPr>
        <w:t xml:space="preserve">must be executed by a representative of the proponent who is duly authorized to execute contracts and bind the proponent. Signature on the certificate represents that the proponent has read this CFP, understands </w:t>
      </w:r>
      <w:proofErr w:type="gramStart"/>
      <w:r w:rsidRPr="00B8000E">
        <w:rPr>
          <w:rFonts w:ascii="Calibri" w:eastAsia="Times New Roman" w:hAnsi="Calibri" w:cs="Calibri"/>
          <w:sz w:val="18"/>
          <w:szCs w:val="18"/>
          <w:lang w:val="en-GB" w:eastAsia="en-GB"/>
        </w:rPr>
        <w:t>it</w:t>
      </w:r>
      <w:proofErr w:type="gramEnd"/>
      <w:r w:rsidRPr="00B8000E">
        <w:rPr>
          <w:rFonts w:ascii="Calibri" w:eastAsia="Times New Roman" w:hAnsi="Calibri" w:cs="Calibri"/>
          <w:sz w:val="18"/>
          <w:szCs w:val="18"/>
          <w:lang w:val="en-GB" w:eastAsia="en-GB"/>
        </w:rPr>
        <w:t xml:space="preserve"> and agrees to be bound by its terms and conditions. The proponent’s proposal with any subsequent modifications and </w:t>
      </w:r>
      <w:r w:rsidR="00AD1824" w:rsidRPr="00B8000E">
        <w:rPr>
          <w:rFonts w:ascii="Calibri" w:eastAsia="Times New Roman" w:hAnsi="Calibri" w:cs="Calibri"/>
          <w:sz w:val="18"/>
          <w:szCs w:val="18"/>
          <w:lang w:val="en-GB" w:eastAsia="en-GB"/>
        </w:rPr>
        <w:t>counterproposals</w:t>
      </w:r>
      <w:r w:rsidRPr="00B8000E">
        <w:rPr>
          <w:rFonts w:ascii="Calibri" w:eastAsia="Times New Roman" w:hAnsi="Calibri" w:cs="Calibri"/>
          <w:sz w:val="18"/>
          <w:szCs w:val="18"/>
          <w:lang w:val="en-GB" w:eastAsia="en-GB"/>
        </w:rPr>
        <w:t>, if applicable, shall become an integral part of any resulting contract.</w:t>
      </w:r>
    </w:p>
    <w:p w14:paraId="69B10326" w14:textId="2D255C84" w:rsidR="000B480F" w:rsidRPr="00B87A7D"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7A7D">
        <w:rPr>
          <w:rFonts w:ascii="Calibri" w:eastAsia="Calibri" w:hAnsi="Calibri" w:cs="Calibri"/>
          <w:b/>
          <w:bCs/>
          <w:spacing w:val="-3"/>
          <w:sz w:val="18"/>
          <w:szCs w:val="18"/>
          <w:lang w:val="en-GB" w:eastAsia="en-GB"/>
        </w:rPr>
        <w:t>Late proposals:</w:t>
      </w:r>
      <w:r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2"/>
          <w:sz w:val="18"/>
          <w:szCs w:val="18"/>
          <w:lang w:val="en-GB" w:eastAsia="en-GB"/>
        </w:rPr>
        <w:t>Any proposals received by</w:t>
      </w:r>
      <w:r w:rsidR="00DC2F38">
        <w:rPr>
          <w:rFonts w:ascii="Calibri" w:eastAsia="Calibri" w:hAnsi="Calibri" w:cs="Calibri"/>
          <w:spacing w:val="-2"/>
          <w:sz w:val="18"/>
          <w:szCs w:val="18"/>
          <w:lang w:val="en-GB" w:eastAsia="en-GB"/>
        </w:rPr>
        <w:t xml:space="preserve"> </w:t>
      </w:r>
      <w:r w:rsidR="006470FD" w:rsidRPr="00B8000E">
        <w:rPr>
          <w:rFonts w:ascii="Calibri" w:eastAsia="Calibri" w:hAnsi="Calibri" w:cs="Calibri"/>
          <w:spacing w:val="-2"/>
          <w:sz w:val="18"/>
          <w:szCs w:val="18"/>
          <w:lang w:val="en-GB" w:eastAsia="en-GB"/>
        </w:rPr>
        <w:t>UN Women</w:t>
      </w:r>
      <w:r w:rsidRPr="00B8000E">
        <w:rPr>
          <w:rFonts w:ascii="Calibri" w:eastAsia="Calibri" w:hAnsi="Calibri" w:cs="Calibri"/>
          <w:spacing w:val="-2"/>
          <w:sz w:val="18"/>
          <w:szCs w:val="18"/>
          <w:lang w:val="en-GB" w:eastAsia="en-GB"/>
        </w:rPr>
        <w:t xml:space="preserve"> after the deadline for submission of proposals prescribed in this document, </w:t>
      </w:r>
      <w:r w:rsidR="00B1778A">
        <w:rPr>
          <w:rFonts w:ascii="Calibri" w:eastAsia="Calibri" w:hAnsi="Calibri" w:cs="Calibri"/>
          <w:spacing w:val="-2"/>
          <w:sz w:val="18"/>
          <w:szCs w:val="18"/>
          <w:lang w:val="en-GB" w:eastAsia="en-GB"/>
        </w:rPr>
        <w:t>will</w:t>
      </w:r>
      <w:r w:rsidRPr="00B8000E">
        <w:rPr>
          <w:rFonts w:ascii="Calibri" w:eastAsia="Calibri" w:hAnsi="Calibri" w:cs="Calibri"/>
          <w:spacing w:val="-2"/>
          <w:sz w:val="18"/>
          <w:szCs w:val="18"/>
          <w:lang w:val="en-GB" w:eastAsia="en-GB"/>
        </w:rPr>
        <w:t xml:space="preserve"> be rejected.</w:t>
      </w:r>
    </w:p>
    <w:p w14:paraId="045F346D" w14:textId="77777777" w:rsidR="00A9511F" w:rsidRPr="00B87A7D" w:rsidRDefault="00A9511F" w:rsidP="00A9511F">
      <w:pPr>
        <w:pStyle w:val="ListParagraph"/>
        <w:tabs>
          <w:tab w:val="left" w:pos="-1440"/>
          <w:tab w:val="left" w:pos="720"/>
          <w:tab w:val="left" w:pos="1980"/>
        </w:tabs>
        <w:suppressAutoHyphens/>
        <w:spacing w:after="0" w:line="240" w:lineRule="auto"/>
        <w:ind w:left="540"/>
        <w:jc w:val="both"/>
        <w:rPr>
          <w:rFonts w:ascii="Calibri" w:eastAsia="Calibri" w:hAnsi="Calibri" w:cs="Calibri"/>
          <w:spacing w:val="-3"/>
          <w:sz w:val="18"/>
          <w:szCs w:val="18"/>
          <w:lang w:val="en-CA"/>
        </w:rPr>
      </w:pPr>
    </w:p>
    <w:p w14:paraId="46D2C051" w14:textId="4D403C59"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lastRenderedPageBreak/>
        <w:t xml:space="preserve">Clarification of </w:t>
      </w:r>
      <w:r w:rsidR="00A05D02"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roposals</w:t>
      </w:r>
    </w:p>
    <w:p w14:paraId="1E28B267" w14:textId="506B085C" w:rsidR="000B480F" w:rsidRPr="00B8000E" w:rsidRDefault="00A05D02" w:rsidP="00CE3345">
      <w:pPr>
        <w:keepNext/>
        <w:keepLines/>
        <w:spacing w:after="0" w:line="240" w:lineRule="auto"/>
        <w:ind w:left="540" w:hanging="540"/>
        <w:contextualSpacing/>
        <w:jc w:val="both"/>
        <w:outlineLvl w:val="0"/>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9.1</w:t>
      </w:r>
      <w:r w:rsidRPr="00B8000E">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To assist in the examination, evaluation and comparison of proposals,</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0B480F" w:rsidRPr="00B8000E">
        <w:rPr>
          <w:rFonts w:ascii="Calibri" w:eastAsia="Times New Roman" w:hAnsi="Calibri" w:cs="Calibri"/>
          <w:spacing w:val="-2"/>
          <w:sz w:val="18"/>
          <w:szCs w:val="18"/>
          <w:lang w:val="en-GB" w:eastAsia="en-GB"/>
        </w:rPr>
        <w:t>offered</w:t>
      </w:r>
      <w:proofErr w:type="gramEnd"/>
      <w:r w:rsidR="000B480F" w:rsidRPr="00B8000E">
        <w:rPr>
          <w:rFonts w:ascii="Calibri" w:eastAsia="Times New Roman" w:hAnsi="Calibri" w:cs="Calibri"/>
          <w:spacing w:val="-2"/>
          <w:sz w:val="18"/>
          <w:szCs w:val="18"/>
          <w:lang w:val="en-GB" w:eastAsia="en-GB"/>
        </w:rPr>
        <w:t xml:space="preserve"> or permitted.</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will review minor informalities, errors, clerical mistakes, apparent errors in price and missing documents.</w:t>
      </w:r>
    </w:p>
    <w:p w14:paraId="1A50DE21" w14:textId="77777777" w:rsidR="000B480F" w:rsidRPr="00B8000E" w:rsidRDefault="000B480F" w:rsidP="00CE3345">
      <w:pPr>
        <w:keepNext/>
        <w:keepLines/>
        <w:spacing w:after="0" w:line="240" w:lineRule="auto"/>
        <w:ind w:left="360"/>
        <w:contextualSpacing/>
        <w:jc w:val="both"/>
        <w:outlineLvl w:val="0"/>
        <w:rPr>
          <w:rFonts w:ascii="Calibri" w:eastAsia="Times New Roman" w:hAnsi="Calibri" w:cs="Calibri"/>
          <w:spacing w:val="-2"/>
          <w:sz w:val="18"/>
          <w:szCs w:val="18"/>
          <w:lang w:val="en-GB" w:eastAsia="en-GB"/>
        </w:rPr>
      </w:pPr>
    </w:p>
    <w:p w14:paraId="2B66611F" w14:textId="6C42E2DF"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Proposal </w:t>
      </w:r>
      <w:r w:rsidR="00A05D02" w:rsidRPr="004E1211">
        <w:rPr>
          <w:rFonts w:ascii="Calibri" w:eastAsia="Times New Roman" w:hAnsi="Calibri" w:cs="Calibri"/>
          <w:b/>
          <w:sz w:val="18"/>
          <w:szCs w:val="18"/>
          <w:lang w:val="en-GB" w:eastAsia="en-GB"/>
        </w:rPr>
        <w:t>C</w:t>
      </w:r>
      <w:r w:rsidRPr="004E1211">
        <w:rPr>
          <w:rFonts w:ascii="Calibri" w:eastAsia="Times New Roman" w:hAnsi="Calibri" w:cs="Calibri"/>
          <w:b/>
          <w:sz w:val="18"/>
          <w:szCs w:val="18"/>
          <w:lang w:val="en-GB" w:eastAsia="en-GB"/>
        </w:rPr>
        <w:t>urrencies</w:t>
      </w:r>
    </w:p>
    <w:p w14:paraId="68586F55" w14:textId="5D0686A3" w:rsidR="0061656E" w:rsidRPr="00B8000E" w:rsidRDefault="00A05D02"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10.1</w:t>
      </w:r>
      <w:r w:rsidRPr="00B8000E">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 xml:space="preserve">All </w:t>
      </w:r>
      <w:r w:rsidR="000B480F" w:rsidRPr="00B8000E">
        <w:rPr>
          <w:rFonts w:ascii="Calibri" w:eastAsia="Times New Roman" w:hAnsi="Calibri" w:cs="Calibri"/>
          <w:spacing w:val="-2"/>
          <w:sz w:val="18"/>
          <w:szCs w:val="18"/>
          <w:lang w:val="en-GB" w:eastAsia="en-GB"/>
        </w:rPr>
        <w:t xml:space="preserve">of the currency </w:t>
      </w:r>
      <w:r w:rsidR="0061656E" w:rsidRPr="00B8000E">
        <w:rPr>
          <w:rFonts w:ascii="Calibri" w:eastAsia="Times New Roman" w:hAnsi="Calibri" w:cs="Calibri"/>
          <w:sz w:val="18"/>
          <w:szCs w:val="18"/>
          <w:lang w:val="en-GB" w:eastAsia="en-GB"/>
        </w:rPr>
        <w:t>prices shall be quoted in (</w:t>
      </w:r>
      <w:r w:rsidR="00A915EF">
        <w:rPr>
          <w:rFonts w:ascii="Calibri" w:eastAsia="Times New Roman" w:hAnsi="Calibri" w:cs="Calibri"/>
          <w:sz w:val="18"/>
          <w:szCs w:val="18"/>
          <w:lang w:val="en-GB" w:eastAsia="en-GB"/>
        </w:rPr>
        <w:t>l</w:t>
      </w:r>
      <w:r w:rsidR="0061656E" w:rsidRPr="00B8000E">
        <w:rPr>
          <w:rFonts w:ascii="Calibri" w:eastAsia="Times New Roman" w:hAnsi="Calibri" w:cs="Calibri"/>
          <w:sz w:val="18"/>
          <w:szCs w:val="18"/>
          <w:lang w:val="en-GB" w:eastAsia="en-GB"/>
        </w:rPr>
        <w:t xml:space="preserve">ocal currency) </w:t>
      </w:r>
      <w:r w:rsidR="0061656E" w:rsidRPr="00B8000E">
        <w:rPr>
          <w:rFonts w:ascii="Calibri" w:eastAsia="Times New Roman" w:hAnsi="Calibri" w:cs="Calibri"/>
          <w:sz w:val="18"/>
          <w:szCs w:val="18"/>
          <w:highlight w:val="yellow"/>
          <w:lang w:val="en-GB" w:eastAsia="en-GB"/>
        </w:rPr>
        <w:t>____________</w:t>
      </w:r>
      <w:r w:rsidR="00D163A8">
        <w:rPr>
          <w:rFonts w:ascii="Calibri" w:eastAsia="Times New Roman" w:hAnsi="Calibri" w:cs="Calibri"/>
          <w:sz w:val="18"/>
          <w:szCs w:val="18"/>
          <w:lang w:val="en-GB" w:eastAsia="en-GB"/>
        </w:rPr>
        <w:t>.</w:t>
      </w:r>
    </w:p>
    <w:p w14:paraId="23B3EDB1" w14:textId="2518D6F0" w:rsidR="0061656E" w:rsidRPr="00B8000E" w:rsidRDefault="0061656E"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10.2</w:t>
      </w:r>
      <w:r w:rsidRPr="00B8000E">
        <w:rPr>
          <w:rFonts w:ascii="Calibri" w:eastAsia="Times New Roman" w:hAnsi="Calibri" w:cs="Calibri"/>
          <w:sz w:val="18"/>
          <w:szCs w:val="18"/>
          <w:lang w:val="en-GB" w:eastAsia="en-GB"/>
        </w:rPr>
        <w:tab/>
      </w:r>
      <w:r w:rsidR="006470FD" w:rsidRPr="00B8000E">
        <w:rPr>
          <w:rFonts w:ascii="Calibri" w:eastAsia="Times New Roman" w:hAnsi="Calibri" w:cs="Calibri"/>
          <w:spacing w:val="-2"/>
          <w:sz w:val="18"/>
          <w:szCs w:val="18"/>
          <w:lang w:val="en-GB" w:eastAsia="en-GB"/>
        </w:rPr>
        <w:t>UN Women</w:t>
      </w:r>
      <w:r w:rsidRPr="00B8000E">
        <w:rPr>
          <w:rFonts w:ascii="Calibri" w:eastAsia="Times New Roman" w:hAnsi="Calibri" w:cs="Calibri"/>
          <w:spacing w:val="-2"/>
          <w:sz w:val="18"/>
          <w:szCs w:val="18"/>
          <w:lang w:val="en-GB" w:eastAsia="en-GB"/>
        </w:rPr>
        <w:t xml:space="preserve"> reserves the right to reject any proposals submitted in a currency </w:t>
      </w:r>
      <w:r w:rsidR="00CD541D">
        <w:rPr>
          <w:rFonts w:ascii="Calibri" w:eastAsia="Times New Roman" w:hAnsi="Calibri" w:cs="Calibri"/>
          <w:spacing w:val="-2"/>
          <w:sz w:val="18"/>
          <w:szCs w:val="18"/>
          <w:lang w:val="en-GB" w:eastAsia="en-GB"/>
        </w:rPr>
        <w:t xml:space="preserve">other </w:t>
      </w:r>
      <w:r w:rsidRPr="00B8000E">
        <w:rPr>
          <w:rFonts w:ascii="Calibri" w:eastAsia="Times New Roman" w:hAnsi="Calibri" w:cs="Calibri"/>
          <w:spacing w:val="-2"/>
          <w:sz w:val="18"/>
          <w:szCs w:val="18"/>
          <w:lang w:val="en-GB" w:eastAsia="en-GB"/>
        </w:rPr>
        <w:t>than the mandatory currency for the proposal stated above.</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Pr="00B8000E">
        <w:rPr>
          <w:rFonts w:ascii="Calibri" w:eastAsia="Times New Roman" w:hAnsi="Calibri" w:cs="Calibri"/>
          <w:spacing w:val="-2"/>
          <w:sz w:val="18"/>
          <w:szCs w:val="18"/>
          <w:lang w:val="en-GB" w:eastAsia="en-GB"/>
        </w:rPr>
        <w:t xml:space="preserve"> may accept proposals submitted in another currency than stated above if the proponent confirms during clarification of proposals, see item (</w:t>
      </w:r>
      <w:r w:rsidR="00D24093">
        <w:rPr>
          <w:rFonts w:ascii="Calibri" w:eastAsia="Times New Roman" w:hAnsi="Calibri" w:cs="Calibri"/>
          <w:spacing w:val="-2"/>
          <w:sz w:val="18"/>
          <w:szCs w:val="18"/>
          <w:lang w:val="en-GB" w:eastAsia="en-GB"/>
        </w:rPr>
        <w:t>9</w:t>
      </w:r>
      <w:r w:rsidRPr="00B8000E">
        <w:rPr>
          <w:rFonts w:ascii="Calibri" w:eastAsia="Times New Roman" w:hAnsi="Calibri" w:cs="Calibri"/>
          <w:spacing w:val="-2"/>
          <w:sz w:val="18"/>
          <w:szCs w:val="18"/>
          <w:lang w:val="en-GB" w:eastAsia="en-GB"/>
        </w:rPr>
        <w:t xml:space="preserve">) above in writing, that it will accept a contract issued in the mandatory proposal currency and that for </w:t>
      </w:r>
      <w:r w:rsidR="00B51315">
        <w:rPr>
          <w:rFonts w:ascii="Calibri" w:eastAsia="Times New Roman" w:hAnsi="Calibri" w:cs="Calibri"/>
          <w:spacing w:val="-2"/>
          <w:sz w:val="18"/>
          <w:szCs w:val="18"/>
          <w:lang w:val="en-GB" w:eastAsia="en-GB"/>
        </w:rPr>
        <w:t xml:space="preserve">the purposes of </w:t>
      </w:r>
      <w:r w:rsidRPr="00B8000E">
        <w:rPr>
          <w:rFonts w:ascii="Calibri" w:eastAsia="Times New Roman" w:hAnsi="Calibri" w:cs="Calibri"/>
          <w:spacing w:val="-2"/>
          <w:sz w:val="18"/>
          <w:szCs w:val="18"/>
          <w:lang w:val="en-GB" w:eastAsia="en-GB"/>
        </w:rPr>
        <w:t>conversion</w:t>
      </w:r>
      <w:r w:rsidR="00B51315">
        <w:rPr>
          <w:rFonts w:ascii="Calibri" w:eastAsia="Times New Roman" w:hAnsi="Calibri" w:cs="Calibri"/>
          <w:spacing w:val="-2"/>
          <w:sz w:val="18"/>
          <w:szCs w:val="18"/>
          <w:lang w:val="en-GB" w:eastAsia="en-GB"/>
        </w:rPr>
        <w:t>,</w:t>
      </w:r>
      <w:r w:rsidRPr="00B8000E">
        <w:rPr>
          <w:rFonts w:ascii="Calibri" w:eastAsia="Times New Roman" w:hAnsi="Calibri" w:cs="Calibri"/>
          <w:spacing w:val="-2"/>
          <w:sz w:val="18"/>
          <w:szCs w:val="18"/>
          <w:lang w:val="en-GB" w:eastAsia="en-GB"/>
        </w:rPr>
        <w:t xml:space="preserve"> the official United Nations operational rate of exchange of the day of CFP deadline </w:t>
      </w:r>
      <w:r w:rsidR="00644832">
        <w:rPr>
          <w:rFonts w:ascii="Calibri" w:eastAsia="Times New Roman" w:hAnsi="Calibri" w:cs="Calibri"/>
          <w:spacing w:val="-2"/>
          <w:sz w:val="18"/>
          <w:szCs w:val="18"/>
          <w:lang w:val="en-GB" w:eastAsia="en-GB"/>
        </w:rPr>
        <w:t>(</w:t>
      </w:r>
      <w:r w:rsidRPr="00B8000E">
        <w:rPr>
          <w:rFonts w:ascii="Calibri" w:eastAsia="Times New Roman" w:hAnsi="Calibri" w:cs="Calibri"/>
          <w:spacing w:val="-2"/>
          <w:sz w:val="18"/>
          <w:szCs w:val="18"/>
          <w:lang w:val="en-GB" w:eastAsia="en-GB"/>
        </w:rPr>
        <w:t>as stated in the CFP letter</w:t>
      </w:r>
      <w:r w:rsidR="00644832">
        <w:rPr>
          <w:rFonts w:ascii="Calibri" w:eastAsia="Times New Roman" w:hAnsi="Calibri" w:cs="Calibri"/>
          <w:spacing w:val="-2"/>
          <w:sz w:val="18"/>
          <w:szCs w:val="18"/>
          <w:lang w:val="en-GB" w:eastAsia="en-GB"/>
        </w:rPr>
        <w:t>)</w:t>
      </w:r>
      <w:r w:rsidRPr="00B8000E">
        <w:rPr>
          <w:rFonts w:ascii="Calibri" w:eastAsia="Times New Roman" w:hAnsi="Calibri" w:cs="Calibri"/>
          <w:spacing w:val="-2"/>
          <w:sz w:val="18"/>
          <w:szCs w:val="18"/>
          <w:lang w:val="en-GB" w:eastAsia="en-GB"/>
        </w:rPr>
        <w:t xml:space="preserve"> shall apply. </w:t>
      </w:r>
    </w:p>
    <w:p w14:paraId="1A5D3787" w14:textId="44FA8283" w:rsidR="000B480F" w:rsidRPr="00B8000E" w:rsidRDefault="0061656E"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10.3</w:t>
      </w:r>
      <w:r w:rsidRPr="00B8000E">
        <w:rPr>
          <w:rFonts w:ascii="Calibri" w:eastAsia="Times New Roman" w:hAnsi="Calibri" w:cs="Calibri"/>
          <w:sz w:val="18"/>
          <w:szCs w:val="18"/>
          <w:lang w:val="en-GB" w:eastAsia="en-GB"/>
        </w:rPr>
        <w:tab/>
      </w:r>
      <w:r w:rsidRPr="00B8000E">
        <w:rPr>
          <w:rFonts w:ascii="Calibri" w:eastAsia="Times New Roman" w:hAnsi="Calibri" w:cs="Calibri"/>
          <w:spacing w:val="-2"/>
          <w:sz w:val="18"/>
          <w:szCs w:val="18"/>
          <w:lang w:val="en-GB" w:eastAsia="en-GB"/>
        </w:rPr>
        <w:t xml:space="preserve">Regardless </w:t>
      </w:r>
      <w:r w:rsidR="000B480F" w:rsidRPr="00B8000E">
        <w:rPr>
          <w:rFonts w:ascii="Calibri" w:eastAsia="Times New Roman" w:hAnsi="Calibri" w:cs="Calibri"/>
          <w:spacing w:val="-2"/>
          <w:sz w:val="18"/>
          <w:szCs w:val="18"/>
          <w:lang w:val="en-GB" w:eastAsia="en-GB"/>
        </w:rPr>
        <w:t xml:space="preserve">of </w:t>
      </w:r>
      <w:r w:rsidR="00CF4441">
        <w:rPr>
          <w:rFonts w:ascii="Calibri" w:eastAsia="Times New Roman" w:hAnsi="Calibri" w:cs="Calibri"/>
          <w:spacing w:val="-2"/>
          <w:sz w:val="18"/>
          <w:szCs w:val="18"/>
          <w:lang w:val="en-GB" w:eastAsia="en-GB"/>
        </w:rPr>
        <w:t xml:space="preserve">the currency stated in </w:t>
      </w:r>
      <w:r w:rsidR="000B480F" w:rsidRPr="00B8000E">
        <w:rPr>
          <w:rFonts w:ascii="Calibri" w:eastAsia="Times New Roman" w:hAnsi="Calibri" w:cs="Calibri"/>
          <w:spacing w:val="-2"/>
          <w:sz w:val="18"/>
          <w:szCs w:val="18"/>
          <w:lang w:val="en-GB" w:eastAsia="en-GB"/>
        </w:rPr>
        <w:t xml:space="preserve">proposals received, the contract will always be </w:t>
      </w:r>
      <w:proofErr w:type="gramStart"/>
      <w:r w:rsidR="000B480F" w:rsidRPr="00B8000E">
        <w:rPr>
          <w:rFonts w:ascii="Calibri" w:eastAsia="Times New Roman" w:hAnsi="Calibri" w:cs="Calibri"/>
          <w:spacing w:val="-2"/>
          <w:sz w:val="18"/>
          <w:szCs w:val="18"/>
          <w:lang w:val="en-GB" w:eastAsia="en-GB"/>
        </w:rPr>
        <w:t>issued</w:t>
      </w:r>
      <w:proofErr w:type="gramEnd"/>
      <w:r w:rsidR="000B480F" w:rsidRPr="00B8000E">
        <w:rPr>
          <w:rFonts w:ascii="Calibri" w:eastAsia="Times New Roman" w:hAnsi="Calibri" w:cs="Calibri"/>
          <w:spacing w:val="-2"/>
          <w:sz w:val="18"/>
          <w:szCs w:val="18"/>
          <w:lang w:val="en-GB" w:eastAsia="en-GB"/>
        </w:rPr>
        <w:t xml:space="preserve"> and subsequent payments will be made in the mandatory currency for the proposal </w:t>
      </w:r>
      <w:r w:rsidR="004B411B">
        <w:rPr>
          <w:rFonts w:ascii="Calibri" w:eastAsia="Times New Roman" w:hAnsi="Calibri" w:cs="Calibri"/>
          <w:spacing w:val="-2"/>
          <w:sz w:val="18"/>
          <w:szCs w:val="18"/>
          <w:lang w:val="en-GB" w:eastAsia="en-GB"/>
        </w:rPr>
        <w:t xml:space="preserve">(as stated </w:t>
      </w:r>
      <w:r w:rsidR="000B480F" w:rsidRPr="00B8000E">
        <w:rPr>
          <w:rFonts w:ascii="Calibri" w:eastAsia="Times New Roman" w:hAnsi="Calibri" w:cs="Calibri"/>
          <w:spacing w:val="-2"/>
          <w:sz w:val="18"/>
          <w:szCs w:val="18"/>
          <w:lang w:val="en-GB" w:eastAsia="en-GB"/>
        </w:rPr>
        <w:t>above</w:t>
      </w:r>
      <w:r w:rsidR="004B411B">
        <w:rPr>
          <w:rFonts w:ascii="Calibri" w:eastAsia="Times New Roman" w:hAnsi="Calibri" w:cs="Calibri"/>
          <w:spacing w:val="-2"/>
          <w:sz w:val="18"/>
          <w:szCs w:val="18"/>
          <w:lang w:val="en-GB" w:eastAsia="en-GB"/>
        </w:rPr>
        <w:t>)</w:t>
      </w:r>
      <w:r w:rsidR="000B480F" w:rsidRPr="00B8000E">
        <w:rPr>
          <w:rFonts w:ascii="Calibri" w:eastAsia="Times New Roman" w:hAnsi="Calibri" w:cs="Calibri"/>
          <w:spacing w:val="-2"/>
          <w:sz w:val="18"/>
          <w:szCs w:val="18"/>
          <w:lang w:val="en-GB" w:eastAsia="en-GB"/>
        </w:rPr>
        <w:t>.</w:t>
      </w:r>
    </w:p>
    <w:p w14:paraId="01D04DF3" w14:textId="1609AAD4" w:rsidR="000B480F" w:rsidRPr="00B8000E" w:rsidRDefault="000B480F" w:rsidP="00CE3345">
      <w:pPr>
        <w:keepNext/>
        <w:keepLines/>
        <w:spacing w:after="0" w:line="240" w:lineRule="auto"/>
        <w:contextualSpacing/>
        <w:jc w:val="both"/>
        <w:outlineLvl w:val="0"/>
        <w:rPr>
          <w:rFonts w:ascii="Calibri" w:eastAsia="Calibri" w:hAnsi="Calibri" w:cs="Calibri"/>
          <w:spacing w:val="-3"/>
          <w:sz w:val="18"/>
          <w:szCs w:val="18"/>
          <w:lang w:val="en-GB" w:eastAsia="en-GB"/>
        </w:rPr>
      </w:pPr>
    </w:p>
    <w:p w14:paraId="78CE4C79" w14:textId="596DC6D0" w:rsidR="001B6A59" w:rsidRPr="00B8000E" w:rsidRDefault="71DC6540"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Evaluation of </w:t>
      </w:r>
      <w:r w:rsidR="00A05D02" w:rsidRPr="004E1211">
        <w:rPr>
          <w:rFonts w:ascii="Calibri" w:eastAsia="Times New Roman" w:hAnsi="Calibri" w:cs="Calibri"/>
          <w:b/>
          <w:sz w:val="18"/>
          <w:szCs w:val="18"/>
          <w:lang w:val="en-GB" w:eastAsia="en-GB"/>
        </w:rPr>
        <w:t>T</w:t>
      </w:r>
      <w:r w:rsidRPr="004E1211">
        <w:rPr>
          <w:rFonts w:ascii="Calibri" w:eastAsia="Times New Roman" w:hAnsi="Calibri" w:cs="Calibri"/>
          <w:b/>
          <w:sz w:val="18"/>
          <w:szCs w:val="18"/>
          <w:lang w:val="en-GB" w:eastAsia="en-GB"/>
        </w:rPr>
        <w:t xml:space="preserve">echnical and </w:t>
      </w:r>
      <w:r w:rsidR="00A05D02" w:rsidRPr="004E1211">
        <w:rPr>
          <w:rFonts w:ascii="Calibri" w:eastAsia="Times New Roman" w:hAnsi="Calibri" w:cs="Calibri"/>
          <w:b/>
          <w:sz w:val="18"/>
          <w:szCs w:val="18"/>
          <w:lang w:val="en-GB" w:eastAsia="en-GB"/>
        </w:rPr>
        <w:t>F</w:t>
      </w:r>
      <w:r w:rsidRPr="004E1211">
        <w:rPr>
          <w:rFonts w:ascii="Calibri" w:eastAsia="Times New Roman" w:hAnsi="Calibri" w:cs="Calibri"/>
          <w:b/>
          <w:sz w:val="18"/>
          <w:szCs w:val="18"/>
          <w:lang w:val="en-GB" w:eastAsia="en-GB"/>
        </w:rPr>
        <w:t xml:space="preserve">inancial </w:t>
      </w:r>
      <w:r w:rsidR="00A05D02"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w:t>
      </w:r>
      <w:r w:rsidR="001B6A59" w:rsidRPr="004E1211">
        <w:rPr>
          <w:rFonts w:ascii="Calibri" w:eastAsia="Times New Roman" w:hAnsi="Calibri" w:cs="Calibri"/>
          <w:b/>
          <w:sz w:val="18"/>
          <w:szCs w:val="18"/>
          <w:lang w:val="en-GB" w:eastAsia="en-GB"/>
        </w:rPr>
        <w:t>s</w:t>
      </w:r>
    </w:p>
    <w:p w14:paraId="6D5EB6AC" w14:textId="2FDA44C7" w:rsidR="000B480F" w:rsidRPr="00B8000E" w:rsidRDefault="000B480F" w:rsidP="00CE3345">
      <w:pPr>
        <w:pStyle w:val="ListParagraph"/>
        <w:numPr>
          <w:ilvl w:val="1"/>
          <w:numId w:val="15"/>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4E1211">
        <w:rPr>
          <w:rFonts w:ascii="Calibri" w:eastAsia="Calibri" w:hAnsi="Calibri" w:cs="Calibri"/>
          <w:b/>
          <w:spacing w:val="-3"/>
          <w:sz w:val="18"/>
          <w:szCs w:val="18"/>
          <w:lang w:val="en-GB" w:eastAsia="en-GB"/>
        </w:rPr>
        <w:t>PHASE I – TECHNICAL PROPOSAL</w:t>
      </w:r>
      <w:r w:rsidRPr="004E1211">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t>
      </w:r>
      <w:r w:rsidRPr="00B8000E">
        <w:rPr>
          <w:rFonts w:ascii="Calibri" w:eastAsia="Calibri" w:hAnsi="Calibri" w:cs="Calibri"/>
          <w:b/>
          <w:bCs/>
          <w:spacing w:val="-3"/>
          <w:sz w:val="18"/>
          <w:szCs w:val="18"/>
          <w:lang w:val="en-GB" w:eastAsia="en-GB"/>
        </w:rPr>
        <w:t>70 points</w:t>
      </w:r>
      <w:r w:rsidRPr="00B8000E">
        <w:rPr>
          <w:rFonts w:ascii="Calibri" w:eastAsia="Calibri" w:hAnsi="Calibri" w:cs="Calibri"/>
          <w:spacing w:val="-3"/>
          <w:sz w:val="18"/>
          <w:szCs w:val="18"/>
          <w:lang w:val="en-GB" w:eastAsia="en-GB"/>
        </w:rPr>
        <w:t>)</w:t>
      </w:r>
    </w:p>
    <w:p w14:paraId="1EEB2128" w14:textId="20B7B341" w:rsidR="00AA2B4D" w:rsidRPr="00B8000E" w:rsidRDefault="00AA2B4D" w:rsidP="00CE3345">
      <w:pPr>
        <w:spacing w:after="0" w:line="240" w:lineRule="auto"/>
        <w:ind w:left="540"/>
        <w:jc w:val="both"/>
        <w:rPr>
          <w:rFonts w:ascii="Calibri" w:hAnsi="Calibri" w:cs="Calibri"/>
          <w:sz w:val="18"/>
          <w:szCs w:val="18"/>
          <w:lang w:val="en-GB" w:eastAsia="en-GB"/>
        </w:rPr>
      </w:pPr>
      <w:r w:rsidRPr="00B8000E">
        <w:rPr>
          <w:rFonts w:ascii="Calibri" w:hAnsi="Calibri" w:cs="Calibri"/>
          <w:spacing w:val="-3"/>
          <w:sz w:val="18"/>
          <w:szCs w:val="18"/>
          <w:lang w:val="en-GB" w:eastAsia="en-GB"/>
        </w:rPr>
        <w:t>Only proponents meeting the mandatory</w:t>
      </w:r>
      <w:r w:rsidR="00926016" w:rsidRPr="00B8000E">
        <w:rPr>
          <w:rFonts w:ascii="Calibri" w:hAnsi="Calibri" w:cs="Calibri"/>
          <w:spacing w:val="-3"/>
          <w:sz w:val="18"/>
          <w:szCs w:val="18"/>
          <w:lang w:val="en-GB" w:eastAsia="en-GB"/>
        </w:rPr>
        <w:t>/pre-qualification</w:t>
      </w:r>
      <w:r w:rsidRPr="00B8000E">
        <w:rPr>
          <w:rFonts w:ascii="Calibri" w:hAnsi="Calibri" w:cs="Calibri"/>
          <w:spacing w:val="-3"/>
          <w:sz w:val="18"/>
          <w:szCs w:val="18"/>
          <w:lang w:val="en-GB" w:eastAsia="en-GB"/>
        </w:rPr>
        <w:t xml:space="preserve"> criteria will advance to the technical evaluation in which </w:t>
      </w:r>
      <w:r w:rsidR="00621898">
        <w:rPr>
          <w:rFonts w:ascii="Calibri" w:hAnsi="Calibri" w:cs="Calibri"/>
          <w:spacing w:val="-3"/>
          <w:sz w:val="18"/>
          <w:szCs w:val="18"/>
          <w:lang w:val="en-GB" w:eastAsia="en-GB"/>
        </w:rPr>
        <w:t xml:space="preserve">a </w:t>
      </w:r>
      <w:r w:rsidRPr="00B8000E">
        <w:rPr>
          <w:rFonts w:ascii="Calibri" w:hAnsi="Calibri" w:cs="Calibri"/>
          <w:spacing w:val="-3"/>
          <w:sz w:val="18"/>
          <w:szCs w:val="18"/>
          <w:lang w:val="en-GB" w:eastAsia="en-GB"/>
        </w:rPr>
        <w:t>maximum possible 70 points may be determined.</w:t>
      </w:r>
      <w:r w:rsidR="000F7063" w:rsidRPr="00B8000E">
        <w:rPr>
          <w:rFonts w:ascii="Calibri" w:hAnsi="Calibri" w:cs="Calibri"/>
          <w:spacing w:val="-3"/>
          <w:sz w:val="18"/>
          <w:szCs w:val="18"/>
          <w:lang w:val="en-GB" w:eastAsia="en-GB"/>
        </w:rPr>
        <w:t xml:space="preserve"> </w:t>
      </w:r>
      <w:r w:rsidRPr="00B8000E">
        <w:rPr>
          <w:rFonts w:ascii="Calibri" w:hAnsi="Calibri" w:cs="Calibri"/>
          <w:spacing w:val="-3"/>
          <w:sz w:val="18"/>
          <w:szCs w:val="18"/>
          <w:lang w:val="en-GB" w:eastAsia="en-GB"/>
        </w:rPr>
        <w:t>Technical evaluators who are members of an Evaluation Committee appointed by</w:t>
      </w:r>
      <w:r w:rsidR="00DC2F38">
        <w:rPr>
          <w:rFonts w:ascii="Calibri" w:hAnsi="Calibri" w:cs="Calibri"/>
          <w:spacing w:val="-3"/>
          <w:sz w:val="18"/>
          <w:szCs w:val="18"/>
          <w:lang w:val="en-GB" w:eastAsia="en-GB"/>
        </w:rPr>
        <w:t xml:space="preserve"> </w:t>
      </w:r>
      <w:r w:rsidR="006470FD" w:rsidRPr="00B8000E">
        <w:rPr>
          <w:rFonts w:ascii="Calibri" w:hAnsi="Calibri" w:cs="Calibri"/>
          <w:spacing w:val="-3"/>
          <w:sz w:val="18"/>
          <w:szCs w:val="18"/>
          <w:lang w:val="en-GB" w:eastAsia="en-GB"/>
        </w:rPr>
        <w:t>UN Women</w:t>
      </w:r>
      <w:r w:rsidRPr="00B8000E">
        <w:rPr>
          <w:rFonts w:ascii="Calibri" w:hAnsi="Calibri" w:cs="Calibri"/>
          <w:spacing w:val="-3"/>
          <w:sz w:val="18"/>
          <w:szCs w:val="18"/>
          <w:lang w:val="en-GB" w:eastAsia="en-GB"/>
        </w:rPr>
        <w:t xml:space="preserve"> will carry out the technical evaluation applying the evaluation criteria and point ratings as listed below. </w:t>
      </w:r>
      <w:proofErr w:type="gramStart"/>
      <w:r w:rsidRPr="00B8000E">
        <w:rPr>
          <w:rFonts w:ascii="Calibri" w:hAnsi="Calibri" w:cs="Calibri"/>
          <w:spacing w:val="-3"/>
          <w:sz w:val="18"/>
          <w:szCs w:val="18"/>
          <w:lang w:val="en-GB" w:eastAsia="en-GB"/>
        </w:rPr>
        <w:t>In order to</w:t>
      </w:r>
      <w:proofErr w:type="gramEnd"/>
      <w:r w:rsidRPr="00B8000E">
        <w:rPr>
          <w:rFonts w:ascii="Calibri" w:hAnsi="Calibri" w:cs="Calibri"/>
          <w:spacing w:val="-3"/>
          <w:sz w:val="18"/>
          <w:szCs w:val="18"/>
          <w:lang w:val="en-GB" w:eastAsia="en-GB"/>
        </w:rPr>
        <w:t xml:space="preserve"> advance beyond Phase I of the detailed evaluation process to Phase II (financial evaluation) a proposal must have achieved a minimum cumulative technical score of 50 points.</w:t>
      </w:r>
    </w:p>
    <w:p w14:paraId="06E0D180" w14:textId="77777777" w:rsidR="001B6A59" w:rsidRDefault="001B6A59" w:rsidP="00B8000E">
      <w:pPr>
        <w:spacing w:after="0" w:line="240" w:lineRule="auto"/>
        <w:ind w:left="1224"/>
        <w:jc w:val="both"/>
        <w:rPr>
          <w:rFonts w:ascii="Calibri" w:hAnsi="Calibri" w:cs="Calibri"/>
          <w:sz w:val="18"/>
          <w:szCs w:val="18"/>
          <w:lang w:val="en-GB" w:eastAsia="en-GB"/>
        </w:rPr>
      </w:pPr>
    </w:p>
    <w:p w14:paraId="028797EF" w14:textId="77777777" w:rsidR="00725FCB" w:rsidRPr="00B8000E" w:rsidRDefault="00725FCB" w:rsidP="00725FCB">
      <w:pPr>
        <w:spacing w:after="0" w:line="240" w:lineRule="auto"/>
        <w:ind w:left="540"/>
        <w:rPr>
          <w:rFonts w:ascii="Calibri" w:eastAsia="Calibri" w:hAnsi="Calibri" w:cs="Calibri"/>
          <w:b/>
          <w:bCs/>
          <w:sz w:val="18"/>
          <w:szCs w:val="18"/>
          <w:lang w:val="en-CA"/>
        </w:rPr>
      </w:pPr>
      <w:r w:rsidRPr="0047661F">
        <w:rPr>
          <w:rFonts w:ascii="Calibri" w:eastAsia="Calibri" w:hAnsi="Calibri" w:cs="Calibri"/>
          <w:b/>
          <w:bCs/>
          <w:sz w:val="18"/>
          <w:szCs w:val="18"/>
          <w:lang w:val="en-CA"/>
        </w:rPr>
        <w:t>Suggested table for evaluating technical proposal</w:t>
      </w:r>
    </w:p>
    <w:p w14:paraId="40A12EA7" w14:textId="77777777" w:rsidR="00725FCB" w:rsidRPr="00B8000E" w:rsidRDefault="00725FCB" w:rsidP="00B8000E">
      <w:pPr>
        <w:spacing w:after="0" w:line="240" w:lineRule="auto"/>
        <w:ind w:left="1224"/>
        <w:jc w:val="both"/>
        <w:rPr>
          <w:rFonts w:ascii="Calibri" w:hAnsi="Calibri" w:cs="Calibri"/>
          <w:sz w:val="18"/>
          <w:szCs w:val="18"/>
          <w:lang w:val="en-GB" w:eastAsia="en-GB"/>
        </w:rPr>
      </w:pPr>
    </w:p>
    <w:tbl>
      <w:tblPr>
        <w:tblStyle w:val="TableGrid"/>
        <w:tblW w:w="8460" w:type="dxa"/>
        <w:tblInd w:w="535" w:type="dxa"/>
        <w:tblLook w:val="04A0" w:firstRow="1" w:lastRow="0" w:firstColumn="1" w:lastColumn="0" w:noHBand="0" w:noVBand="1"/>
      </w:tblPr>
      <w:tblGrid>
        <w:gridCol w:w="360"/>
        <w:gridCol w:w="7110"/>
        <w:gridCol w:w="990"/>
      </w:tblGrid>
      <w:tr w:rsidR="00706B78" w:rsidRPr="00B8000E" w14:paraId="62DEF2FC" w14:textId="77777777" w:rsidTr="00820D70">
        <w:trPr>
          <w:trHeight w:val="305"/>
        </w:trPr>
        <w:tc>
          <w:tcPr>
            <w:tcW w:w="360" w:type="dxa"/>
          </w:tcPr>
          <w:p w14:paraId="6A842687" w14:textId="5ABEB26C" w:rsidR="00706B78" w:rsidRPr="00B8000E" w:rsidRDefault="00706B78" w:rsidP="008F3427">
            <w:pPr>
              <w:jc w:val="both"/>
              <w:rPr>
                <w:rFonts w:cs="Calibri"/>
                <w:b/>
                <w:bCs/>
                <w:spacing w:val="-3"/>
                <w:sz w:val="18"/>
                <w:szCs w:val="18"/>
              </w:rPr>
            </w:pPr>
            <w:r w:rsidRPr="00B8000E">
              <w:rPr>
                <w:rFonts w:cs="Calibri"/>
                <w:b/>
                <w:bCs/>
                <w:spacing w:val="-3"/>
                <w:sz w:val="18"/>
                <w:szCs w:val="18"/>
              </w:rPr>
              <w:t>1</w:t>
            </w:r>
          </w:p>
        </w:tc>
        <w:tc>
          <w:tcPr>
            <w:tcW w:w="7110" w:type="dxa"/>
          </w:tcPr>
          <w:p w14:paraId="6AC6F59D" w14:textId="7D67DD1B" w:rsidR="00706B78" w:rsidRPr="00B8000E" w:rsidRDefault="00650C18" w:rsidP="008F3427">
            <w:pPr>
              <w:jc w:val="both"/>
              <w:rPr>
                <w:rFonts w:cs="Calibri"/>
                <w:spacing w:val="-3"/>
                <w:sz w:val="18"/>
                <w:szCs w:val="18"/>
              </w:rPr>
            </w:pPr>
            <w:r>
              <w:rPr>
                <w:rFonts w:cs="Calibri"/>
                <w:sz w:val="18"/>
                <w:szCs w:val="18"/>
                <w:lang w:val="en-CA"/>
              </w:rPr>
              <w:t>The p</w:t>
            </w:r>
            <w:r w:rsidR="00706B78" w:rsidRPr="00B8000E">
              <w:rPr>
                <w:rFonts w:cs="Calibri"/>
                <w:sz w:val="18"/>
                <w:szCs w:val="18"/>
                <w:lang w:val="en-CA"/>
              </w:rPr>
              <w:t xml:space="preserve">roposal is compliant with the </w:t>
            </w:r>
            <w:r w:rsidR="006A722F">
              <w:rPr>
                <w:rFonts w:cs="Calibri"/>
                <w:sz w:val="18"/>
                <w:szCs w:val="18"/>
                <w:lang w:val="en-CA"/>
              </w:rPr>
              <w:t>C</w:t>
            </w:r>
            <w:r w:rsidR="00706B78" w:rsidRPr="00B8000E">
              <w:rPr>
                <w:rFonts w:cs="Calibri"/>
                <w:sz w:val="18"/>
                <w:szCs w:val="18"/>
                <w:lang w:val="en-CA"/>
              </w:rPr>
              <w:t xml:space="preserve">all </w:t>
            </w:r>
            <w:proofErr w:type="gramStart"/>
            <w:r w:rsidR="006A722F">
              <w:rPr>
                <w:rFonts w:cs="Calibri"/>
                <w:sz w:val="18"/>
                <w:szCs w:val="18"/>
                <w:lang w:val="en-CA"/>
              </w:rPr>
              <w:t>F</w:t>
            </w:r>
            <w:r w:rsidR="00706B78" w:rsidRPr="00B8000E">
              <w:rPr>
                <w:rFonts w:cs="Calibri"/>
                <w:sz w:val="18"/>
                <w:szCs w:val="18"/>
                <w:lang w:val="en-CA"/>
              </w:rPr>
              <w:t>or</w:t>
            </w:r>
            <w:proofErr w:type="gramEnd"/>
            <w:r w:rsidR="00706B78" w:rsidRPr="00B8000E">
              <w:rPr>
                <w:rFonts w:cs="Calibri"/>
                <w:sz w:val="18"/>
                <w:szCs w:val="18"/>
                <w:lang w:val="en-CA"/>
              </w:rPr>
              <w:t xml:space="preserve"> </w:t>
            </w:r>
            <w:r w:rsidR="006A722F">
              <w:rPr>
                <w:rFonts w:cs="Calibri"/>
                <w:sz w:val="18"/>
                <w:szCs w:val="18"/>
                <w:lang w:val="en-CA"/>
              </w:rPr>
              <w:t>P</w:t>
            </w:r>
            <w:r w:rsidR="00706B78" w:rsidRPr="00B8000E">
              <w:rPr>
                <w:rFonts w:cs="Calibri"/>
                <w:sz w:val="18"/>
                <w:szCs w:val="18"/>
                <w:lang w:val="en-CA"/>
              </w:rPr>
              <w:t>roposal</w:t>
            </w:r>
            <w:r w:rsidR="00B607A2">
              <w:rPr>
                <w:rFonts w:cs="Calibri"/>
                <w:sz w:val="18"/>
                <w:szCs w:val="18"/>
                <w:lang w:val="en-CA"/>
              </w:rPr>
              <w:t>s</w:t>
            </w:r>
            <w:r w:rsidR="00706B78" w:rsidRPr="00B8000E">
              <w:rPr>
                <w:rFonts w:cs="Calibri"/>
                <w:sz w:val="18"/>
                <w:szCs w:val="18"/>
                <w:lang w:val="en-CA"/>
              </w:rPr>
              <w:t xml:space="preserve"> requirements</w:t>
            </w:r>
          </w:p>
        </w:tc>
        <w:tc>
          <w:tcPr>
            <w:tcW w:w="990" w:type="dxa"/>
          </w:tcPr>
          <w:p w14:paraId="6DC96971" w14:textId="350D4FE4" w:rsidR="00706B78" w:rsidRPr="00B8000E" w:rsidRDefault="00706B78" w:rsidP="008F3427">
            <w:pPr>
              <w:jc w:val="both"/>
              <w:rPr>
                <w:rFonts w:cs="Calibri"/>
                <w:b/>
                <w:bCs/>
                <w:spacing w:val="-3"/>
                <w:sz w:val="18"/>
                <w:szCs w:val="18"/>
              </w:rPr>
            </w:pPr>
            <w:r w:rsidRPr="00B8000E">
              <w:rPr>
                <w:rFonts w:cs="Calibri"/>
                <w:b/>
                <w:bCs/>
                <w:spacing w:val="-3"/>
                <w:sz w:val="18"/>
                <w:szCs w:val="18"/>
              </w:rPr>
              <w:t>15 points</w:t>
            </w:r>
          </w:p>
        </w:tc>
      </w:tr>
      <w:tr w:rsidR="00706B78" w:rsidRPr="00B8000E" w14:paraId="5E90C722" w14:textId="77777777" w:rsidTr="00820D70">
        <w:trPr>
          <w:trHeight w:val="386"/>
        </w:trPr>
        <w:tc>
          <w:tcPr>
            <w:tcW w:w="360" w:type="dxa"/>
          </w:tcPr>
          <w:p w14:paraId="1E1C8CC8" w14:textId="0AE4CBD8" w:rsidR="00706B78" w:rsidRPr="00B8000E" w:rsidRDefault="004E6835" w:rsidP="008F3427">
            <w:pPr>
              <w:jc w:val="both"/>
              <w:rPr>
                <w:rFonts w:cs="Calibri"/>
                <w:b/>
                <w:bCs/>
                <w:spacing w:val="-3"/>
                <w:sz w:val="18"/>
                <w:szCs w:val="18"/>
              </w:rPr>
            </w:pPr>
            <w:r w:rsidRPr="00B8000E">
              <w:rPr>
                <w:rFonts w:cs="Calibri"/>
                <w:b/>
                <w:bCs/>
                <w:spacing w:val="-3"/>
                <w:sz w:val="18"/>
                <w:szCs w:val="18"/>
              </w:rPr>
              <w:t>2</w:t>
            </w:r>
          </w:p>
        </w:tc>
        <w:tc>
          <w:tcPr>
            <w:tcW w:w="7110" w:type="dxa"/>
          </w:tcPr>
          <w:p w14:paraId="4851A953" w14:textId="43541276" w:rsidR="00706B78" w:rsidRPr="00B8000E" w:rsidRDefault="00706B78" w:rsidP="008F3427">
            <w:pPr>
              <w:jc w:val="both"/>
              <w:rPr>
                <w:rFonts w:cs="Calibri"/>
                <w:spacing w:val="-3"/>
                <w:sz w:val="18"/>
                <w:szCs w:val="18"/>
              </w:rPr>
            </w:pPr>
            <w:r w:rsidRPr="00B8000E">
              <w:rPr>
                <w:rFonts w:cs="Calibri"/>
                <w:spacing w:val="-3"/>
                <w:sz w:val="18"/>
                <w:szCs w:val="18"/>
              </w:rPr>
              <w:t>The organization</w:t>
            </w:r>
            <w:r w:rsidR="00F1443D" w:rsidRPr="00B8000E">
              <w:rPr>
                <w:rFonts w:cs="Calibri"/>
                <w:spacing w:val="-3"/>
                <w:sz w:val="18"/>
                <w:szCs w:val="18"/>
              </w:rPr>
              <w:t>’</w:t>
            </w:r>
            <w:r w:rsidRPr="00B8000E">
              <w:rPr>
                <w:rFonts w:cs="Calibri"/>
                <w:spacing w:val="-3"/>
                <w:sz w:val="18"/>
                <w:szCs w:val="18"/>
              </w:rPr>
              <w:t xml:space="preserve">s mandate is relevant to the work to be undertaken in the </w:t>
            </w:r>
            <w:r w:rsidR="002E0861">
              <w:rPr>
                <w:rFonts w:cs="Calibri"/>
                <w:spacing w:val="-3"/>
                <w:sz w:val="18"/>
                <w:szCs w:val="18"/>
              </w:rPr>
              <w:t>UN Women Terms of Reference</w:t>
            </w:r>
            <w:r w:rsidR="001F058E" w:rsidRPr="00B8000E">
              <w:rPr>
                <w:rFonts w:cs="Calibri"/>
                <w:spacing w:val="-3"/>
                <w:sz w:val="18"/>
                <w:szCs w:val="18"/>
              </w:rPr>
              <w:t xml:space="preserve"> </w:t>
            </w:r>
          </w:p>
        </w:tc>
        <w:tc>
          <w:tcPr>
            <w:tcW w:w="990" w:type="dxa"/>
          </w:tcPr>
          <w:p w14:paraId="7FD9B8BA" w14:textId="0BAC78A0" w:rsidR="00706B78" w:rsidRPr="00B8000E" w:rsidRDefault="004E6835" w:rsidP="008F3427">
            <w:pPr>
              <w:jc w:val="both"/>
              <w:rPr>
                <w:rFonts w:cs="Calibri"/>
                <w:b/>
                <w:bCs/>
                <w:spacing w:val="-3"/>
                <w:sz w:val="18"/>
                <w:szCs w:val="18"/>
              </w:rPr>
            </w:pPr>
            <w:r w:rsidRPr="00B8000E">
              <w:rPr>
                <w:rFonts w:cs="Calibri"/>
                <w:b/>
                <w:bCs/>
                <w:spacing w:val="-3"/>
                <w:sz w:val="18"/>
                <w:szCs w:val="18"/>
              </w:rPr>
              <w:t>20 points</w:t>
            </w:r>
          </w:p>
        </w:tc>
      </w:tr>
      <w:tr w:rsidR="00706B78" w:rsidRPr="00B8000E" w14:paraId="48FD37BB" w14:textId="77777777" w:rsidTr="00820D70">
        <w:trPr>
          <w:trHeight w:val="773"/>
        </w:trPr>
        <w:tc>
          <w:tcPr>
            <w:tcW w:w="360" w:type="dxa"/>
          </w:tcPr>
          <w:p w14:paraId="73343E16" w14:textId="54434770" w:rsidR="00706B78" w:rsidRPr="00B8000E" w:rsidRDefault="004E6835" w:rsidP="008F3427">
            <w:pPr>
              <w:jc w:val="both"/>
              <w:rPr>
                <w:rFonts w:cs="Calibri"/>
                <w:b/>
                <w:bCs/>
                <w:spacing w:val="-3"/>
                <w:sz w:val="18"/>
                <w:szCs w:val="18"/>
              </w:rPr>
            </w:pPr>
            <w:r w:rsidRPr="00B8000E">
              <w:rPr>
                <w:rFonts w:cs="Calibri"/>
                <w:b/>
                <w:bCs/>
                <w:spacing w:val="-3"/>
                <w:sz w:val="18"/>
                <w:szCs w:val="18"/>
              </w:rPr>
              <w:t>3</w:t>
            </w:r>
          </w:p>
        </w:tc>
        <w:tc>
          <w:tcPr>
            <w:tcW w:w="7110" w:type="dxa"/>
          </w:tcPr>
          <w:p w14:paraId="363ED0EC" w14:textId="430831B9" w:rsidR="00706B78" w:rsidRPr="00B8000E" w:rsidRDefault="004E6835" w:rsidP="008F3427">
            <w:pPr>
              <w:jc w:val="both"/>
              <w:rPr>
                <w:rFonts w:cs="Calibri"/>
                <w:spacing w:val="-3"/>
                <w:sz w:val="18"/>
                <w:szCs w:val="18"/>
              </w:rPr>
            </w:pPr>
            <w:r w:rsidRPr="00B8000E">
              <w:rPr>
                <w:rFonts w:cs="Calibri"/>
                <w:sz w:val="18"/>
                <w:szCs w:val="18"/>
                <w:lang w:val="en-CA"/>
              </w:rPr>
              <w:t xml:space="preserve">The </w:t>
            </w:r>
            <w:r w:rsidRPr="002618A9">
              <w:rPr>
                <w:rFonts w:cs="Calibri"/>
                <w:sz w:val="18"/>
                <w:szCs w:val="18"/>
                <w:highlight w:val="yellow"/>
                <w:lang w:val="en-CA"/>
              </w:rPr>
              <w:t xml:space="preserve">proposal </w:t>
            </w:r>
            <w:r w:rsidR="00C205FE" w:rsidRPr="002618A9">
              <w:rPr>
                <w:rFonts w:cs="Calibri"/>
                <w:b/>
                <w:bCs/>
                <w:sz w:val="18"/>
                <w:szCs w:val="18"/>
                <w:highlight w:val="yellow"/>
                <w:lang w:val="en-CA"/>
              </w:rPr>
              <w:t>and the presentation</w:t>
            </w:r>
            <w:r w:rsidR="00C205FE" w:rsidRPr="002618A9">
              <w:rPr>
                <w:rFonts w:cs="Calibri"/>
                <w:sz w:val="18"/>
                <w:szCs w:val="18"/>
                <w:highlight w:val="yellow"/>
                <w:lang w:val="en-CA"/>
              </w:rPr>
              <w:t xml:space="preserve"> </w:t>
            </w:r>
            <w:proofErr w:type="gramStart"/>
            <w:r w:rsidRPr="002618A9">
              <w:rPr>
                <w:rFonts w:cs="Calibri"/>
                <w:sz w:val="18"/>
                <w:szCs w:val="18"/>
                <w:highlight w:val="yellow"/>
                <w:lang w:val="en-CA"/>
              </w:rPr>
              <w:t>demonstrates</w:t>
            </w:r>
            <w:proofErr w:type="gramEnd"/>
            <w:r w:rsidRPr="00B8000E">
              <w:rPr>
                <w:rFonts w:cs="Calibri"/>
                <w:sz w:val="18"/>
                <w:szCs w:val="18"/>
                <w:lang w:val="en-CA"/>
              </w:rPr>
              <w:t xml:space="preserve"> a sound understanding of the requirements of the </w:t>
            </w:r>
            <w:r w:rsidR="002E0861">
              <w:rPr>
                <w:rFonts w:cs="Calibri"/>
                <w:sz w:val="18"/>
                <w:szCs w:val="18"/>
                <w:lang w:val="en-CA"/>
              </w:rPr>
              <w:t>UN Women Terms of Reference</w:t>
            </w:r>
            <w:r w:rsidRPr="00B8000E">
              <w:rPr>
                <w:rFonts w:cs="Calibri"/>
                <w:sz w:val="18"/>
                <w:szCs w:val="18"/>
                <w:lang w:val="en-CA"/>
              </w:rPr>
              <w:t xml:space="preserve"> and indicates that the organization has the prerequisite capacity to undertake the work successfully</w:t>
            </w:r>
            <w:r w:rsidR="0082129F" w:rsidRPr="00B8000E">
              <w:rPr>
                <w:rFonts w:cs="Calibri"/>
                <w:sz w:val="18"/>
                <w:szCs w:val="18"/>
                <w:lang w:val="en-CA"/>
              </w:rPr>
              <w:t xml:space="preserve"> </w:t>
            </w:r>
          </w:p>
        </w:tc>
        <w:tc>
          <w:tcPr>
            <w:tcW w:w="990" w:type="dxa"/>
          </w:tcPr>
          <w:p w14:paraId="22E1BC30" w14:textId="7104F94C" w:rsidR="00706B78" w:rsidRPr="00B8000E" w:rsidRDefault="004E6835" w:rsidP="008F3427">
            <w:pPr>
              <w:jc w:val="both"/>
              <w:rPr>
                <w:rFonts w:cs="Calibri"/>
                <w:b/>
                <w:bCs/>
                <w:spacing w:val="-3"/>
                <w:sz w:val="18"/>
                <w:szCs w:val="18"/>
              </w:rPr>
            </w:pPr>
            <w:r w:rsidRPr="00B8000E">
              <w:rPr>
                <w:rFonts w:cs="Calibri"/>
                <w:b/>
                <w:bCs/>
                <w:spacing w:val="-3"/>
                <w:sz w:val="18"/>
                <w:szCs w:val="18"/>
              </w:rPr>
              <w:t>35 points</w:t>
            </w:r>
          </w:p>
        </w:tc>
      </w:tr>
      <w:tr w:rsidR="00706B78" w:rsidRPr="00B8000E" w14:paraId="7323F250" w14:textId="77777777" w:rsidTr="00820D70">
        <w:trPr>
          <w:trHeight w:val="199"/>
        </w:trPr>
        <w:tc>
          <w:tcPr>
            <w:tcW w:w="360" w:type="dxa"/>
          </w:tcPr>
          <w:p w14:paraId="354FE6E9" w14:textId="77777777" w:rsidR="00706B78" w:rsidRPr="00B8000E" w:rsidRDefault="00706B78" w:rsidP="008F3427">
            <w:pPr>
              <w:jc w:val="both"/>
              <w:rPr>
                <w:rFonts w:cs="Calibri"/>
                <w:spacing w:val="-3"/>
                <w:sz w:val="18"/>
                <w:szCs w:val="18"/>
              </w:rPr>
            </w:pPr>
          </w:p>
        </w:tc>
        <w:tc>
          <w:tcPr>
            <w:tcW w:w="7110" w:type="dxa"/>
          </w:tcPr>
          <w:p w14:paraId="555A5AA6" w14:textId="0C108C1A" w:rsidR="00706B78" w:rsidRPr="00B8000E" w:rsidRDefault="004E6835" w:rsidP="008F3427">
            <w:pPr>
              <w:rPr>
                <w:rFonts w:cs="Calibri"/>
                <w:spacing w:val="-3"/>
                <w:sz w:val="18"/>
                <w:szCs w:val="18"/>
              </w:rPr>
            </w:pPr>
            <w:r w:rsidRPr="00B8000E">
              <w:rPr>
                <w:rFonts w:cs="Calibri"/>
                <w:spacing w:val="-3"/>
                <w:sz w:val="18"/>
                <w:szCs w:val="18"/>
                <w:highlight w:val="lightGray"/>
              </w:rPr>
              <w:t>TOTAL</w:t>
            </w:r>
          </w:p>
        </w:tc>
        <w:tc>
          <w:tcPr>
            <w:tcW w:w="990" w:type="dxa"/>
          </w:tcPr>
          <w:p w14:paraId="065482A0" w14:textId="2082C81A" w:rsidR="00706B78" w:rsidRPr="00B8000E" w:rsidRDefault="004E6835" w:rsidP="008F3427">
            <w:pPr>
              <w:jc w:val="both"/>
              <w:rPr>
                <w:rFonts w:cs="Calibri"/>
                <w:b/>
                <w:bCs/>
                <w:spacing w:val="-3"/>
                <w:sz w:val="18"/>
                <w:szCs w:val="18"/>
              </w:rPr>
            </w:pPr>
            <w:r w:rsidRPr="00B8000E">
              <w:rPr>
                <w:rFonts w:cs="Calibri"/>
                <w:b/>
                <w:bCs/>
                <w:spacing w:val="-3"/>
                <w:sz w:val="18"/>
                <w:szCs w:val="18"/>
              </w:rPr>
              <w:t>70 points</w:t>
            </w:r>
          </w:p>
        </w:tc>
      </w:tr>
    </w:tbl>
    <w:p w14:paraId="24668EA4" w14:textId="77777777" w:rsidR="00444DDD" w:rsidRPr="00B8000E" w:rsidRDefault="00444DDD" w:rsidP="00B8000E">
      <w:pPr>
        <w:spacing w:after="0" w:line="240" w:lineRule="auto"/>
        <w:rPr>
          <w:rFonts w:ascii="Calibri" w:eastAsia="Calibri" w:hAnsi="Calibri" w:cs="Calibri"/>
          <w:b/>
          <w:bCs/>
          <w:sz w:val="18"/>
          <w:szCs w:val="18"/>
          <w:lang w:val="en-CA"/>
        </w:rPr>
      </w:pPr>
    </w:p>
    <w:p w14:paraId="16ACFBE9" w14:textId="5E512A2D" w:rsidR="00F06E85" w:rsidRPr="00B8000E" w:rsidRDefault="000B480F" w:rsidP="00B32EDC">
      <w:pPr>
        <w:pStyle w:val="ListParagraph"/>
        <w:numPr>
          <w:ilvl w:val="1"/>
          <w:numId w:val="11"/>
        </w:numPr>
        <w:tabs>
          <w:tab w:val="left" w:pos="-1440"/>
        </w:tabs>
        <w:suppressAutoHyphens/>
        <w:spacing w:after="0" w:line="240" w:lineRule="auto"/>
        <w:ind w:left="540" w:hanging="540"/>
        <w:jc w:val="both"/>
        <w:rPr>
          <w:rFonts w:ascii="Calibri" w:eastAsia="Calibri" w:hAnsi="Calibri" w:cs="Calibri"/>
          <w:sz w:val="18"/>
          <w:szCs w:val="18"/>
          <w:lang w:val="en-GB" w:eastAsia="en-GB"/>
        </w:rPr>
      </w:pPr>
      <w:r w:rsidRPr="004E1211">
        <w:rPr>
          <w:rFonts w:ascii="Calibri" w:eastAsia="Calibri" w:hAnsi="Calibri" w:cs="Calibri"/>
          <w:b/>
          <w:spacing w:val="-3"/>
          <w:sz w:val="18"/>
          <w:szCs w:val="18"/>
          <w:lang w:val="en-GB" w:eastAsia="en-GB"/>
        </w:rPr>
        <w:t>PHASE II - FINANCIAL PROPOSAL</w:t>
      </w:r>
      <w:r w:rsidRPr="004E1211">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t>
      </w:r>
      <w:r w:rsidRPr="00B8000E">
        <w:rPr>
          <w:rFonts w:ascii="Calibri" w:eastAsia="Calibri" w:hAnsi="Calibri" w:cs="Calibri"/>
          <w:b/>
          <w:spacing w:val="-3"/>
          <w:sz w:val="18"/>
          <w:szCs w:val="18"/>
          <w:lang w:val="en-GB" w:eastAsia="en-GB"/>
        </w:rPr>
        <w:t>30 points</w:t>
      </w:r>
      <w:r w:rsidRPr="00B8000E">
        <w:rPr>
          <w:rFonts w:ascii="Calibri" w:eastAsia="Calibri" w:hAnsi="Calibri" w:cs="Calibri"/>
          <w:spacing w:val="-3"/>
          <w:sz w:val="18"/>
          <w:szCs w:val="18"/>
          <w:lang w:val="en-GB" w:eastAsia="en-GB"/>
        </w:rPr>
        <w:t xml:space="preserve">) </w:t>
      </w:r>
    </w:p>
    <w:p w14:paraId="5BB808C9" w14:textId="323DC4D0" w:rsidR="0081546C" w:rsidRPr="00B8000E" w:rsidRDefault="0081546C" w:rsidP="00B32EDC">
      <w:p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b/>
      </w:r>
      <w:r w:rsidR="000B480F" w:rsidRPr="00B8000E">
        <w:rPr>
          <w:rFonts w:ascii="Calibri" w:eastAsia="Calibri" w:hAnsi="Calibri" w:cs="Calibri"/>
          <w:spacing w:val="-3"/>
          <w:sz w:val="18"/>
          <w:szCs w:val="18"/>
          <w:lang w:val="en-GB" w:eastAsia="en-GB"/>
        </w:rPr>
        <w:t>Financial proposals will be evaluated following completion of the technical evaluation.</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lang w:val="en-GB" w:eastAsia="en-GB"/>
        </w:rPr>
        <w:t>The proponent with the lowest evaluated cost will be awarded 30 points.</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lang w:val="en-GB" w:eastAsia="en-GB"/>
        </w:rPr>
        <w:t>Other financial proposals will receive pro-rated points based on the relationship of the proponents’ prices to that of the lowest evaluated cost</w:t>
      </w:r>
      <w:r w:rsidR="00800EC4">
        <w:rPr>
          <w:rFonts w:ascii="Calibri" w:eastAsia="Calibri" w:hAnsi="Calibri" w:cs="Calibri"/>
          <w:spacing w:val="-3"/>
          <w:sz w:val="18"/>
          <w:szCs w:val="18"/>
          <w:lang w:val="en-GB" w:eastAsia="en-GB"/>
        </w:rPr>
        <w:t>.</w:t>
      </w:r>
    </w:p>
    <w:p w14:paraId="09356AD9" w14:textId="281FA9F2" w:rsidR="0081546C" w:rsidRPr="00B8000E" w:rsidRDefault="000B480F" w:rsidP="00B32EDC">
      <w:p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br/>
        <w:t>Formula for computing points:</w:t>
      </w:r>
      <w:r w:rsidR="00780F58">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Points = (A/B) Financial Points</w:t>
      </w:r>
    </w:p>
    <w:p w14:paraId="30DD63C0" w14:textId="27230494" w:rsidR="009377CB" w:rsidRPr="00B8000E" w:rsidRDefault="000B480F" w:rsidP="00B32EDC">
      <w:pPr>
        <w:tabs>
          <w:tab w:val="left" w:pos="-1440"/>
        </w:tabs>
        <w:suppressAutoHyphens/>
        <w:spacing w:after="0" w:line="240" w:lineRule="auto"/>
        <w:ind w:left="540" w:hanging="540"/>
        <w:jc w:val="both"/>
        <w:rPr>
          <w:rFonts w:ascii="Calibri" w:eastAsia="Calibri" w:hAnsi="Calibri" w:cs="Calibri"/>
          <w:sz w:val="18"/>
          <w:szCs w:val="18"/>
          <w:lang w:val="en-GB" w:eastAsia="en-GB"/>
        </w:rPr>
      </w:pPr>
      <w:r w:rsidRPr="00B8000E">
        <w:rPr>
          <w:rFonts w:ascii="Calibri" w:eastAsia="Calibri" w:hAnsi="Calibri" w:cs="Calibri"/>
          <w:spacing w:val="-3"/>
          <w:sz w:val="18"/>
          <w:szCs w:val="18"/>
          <w:lang w:val="en-GB" w:eastAsia="en-GB"/>
        </w:rPr>
        <w:br/>
        <w:t>Example:</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Proponent A’s price is the lowest at $10.00.</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Proponent A receives 30 points. Proponent B’s price is $20.00.</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Proponent B receives ($10.00/$20.00) x 30 points = 15 points</w:t>
      </w:r>
      <w:r w:rsidR="00F17246">
        <w:rPr>
          <w:rFonts w:ascii="Calibri" w:eastAsia="Calibri" w:hAnsi="Calibri" w:cs="Calibri"/>
          <w:spacing w:val="-3"/>
          <w:sz w:val="18"/>
          <w:szCs w:val="18"/>
          <w:lang w:val="en-GB" w:eastAsia="en-GB"/>
        </w:rPr>
        <w:t>.</w:t>
      </w:r>
    </w:p>
    <w:p w14:paraId="27B1A76D" w14:textId="0376AC66" w:rsidR="000B480F" w:rsidRPr="00B8000E" w:rsidRDefault="000B480F" w:rsidP="00B32EDC">
      <w:pPr>
        <w:tabs>
          <w:tab w:val="left" w:pos="-1440"/>
        </w:tabs>
        <w:suppressAutoHyphens/>
        <w:spacing w:after="0" w:line="240" w:lineRule="auto"/>
        <w:jc w:val="both"/>
        <w:rPr>
          <w:rFonts w:ascii="Calibri" w:eastAsia="Calibri" w:hAnsi="Calibri" w:cs="Calibri"/>
          <w:bCs/>
          <w:color w:val="002060"/>
          <w:spacing w:val="-3"/>
          <w:sz w:val="18"/>
          <w:szCs w:val="18"/>
          <w:lang w:val="en-GB" w:eastAsia="en-GB"/>
        </w:rPr>
      </w:pPr>
    </w:p>
    <w:p w14:paraId="472E89B5" w14:textId="61C770FE" w:rsidR="00497253" w:rsidRPr="004E1211" w:rsidRDefault="000B480F" w:rsidP="00B32EDC">
      <w:pPr>
        <w:numPr>
          <w:ilvl w:val="0"/>
          <w:numId w:val="1"/>
        </w:numPr>
        <w:tabs>
          <w:tab w:val="left" w:pos="-1440"/>
        </w:tabs>
        <w:suppressAutoHyphens/>
        <w:spacing w:after="0" w:line="240" w:lineRule="auto"/>
        <w:ind w:left="540" w:hanging="540"/>
        <w:contextualSpacing/>
        <w:jc w:val="both"/>
        <w:rPr>
          <w:rFonts w:ascii="Calibri" w:eastAsia="Calibri" w:hAnsi="Calibri" w:cs="Calibri"/>
          <w:b/>
          <w:spacing w:val="-3"/>
          <w:sz w:val="18"/>
          <w:szCs w:val="18"/>
          <w:lang w:val="en-GB" w:eastAsia="en-GB"/>
        </w:rPr>
      </w:pPr>
      <w:r w:rsidRPr="004E1211">
        <w:rPr>
          <w:rFonts w:ascii="Calibri" w:eastAsia="Calibri" w:hAnsi="Calibri" w:cs="Calibri"/>
          <w:b/>
          <w:spacing w:val="-3"/>
          <w:sz w:val="18"/>
          <w:szCs w:val="18"/>
          <w:lang w:val="en-GB" w:eastAsia="en-GB"/>
        </w:rPr>
        <w:t xml:space="preserve">Preparation of </w:t>
      </w:r>
      <w:r w:rsidR="00497253" w:rsidRPr="004E1211">
        <w:rPr>
          <w:rFonts w:ascii="Calibri" w:eastAsia="Calibri" w:hAnsi="Calibri" w:cs="Calibri"/>
          <w:b/>
          <w:spacing w:val="-3"/>
          <w:sz w:val="18"/>
          <w:szCs w:val="18"/>
          <w:lang w:val="en-GB" w:eastAsia="en-GB"/>
        </w:rPr>
        <w:t>P</w:t>
      </w:r>
      <w:r w:rsidRPr="004E1211">
        <w:rPr>
          <w:rFonts w:ascii="Calibri" w:eastAsia="Calibri" w:hAnsi="Calibri" w:cs="Calibri"/>
          <w:b/>
          <w:spacing w:val="-3"/>
          <w:sz w:val="18"/>
          <w:szCs w:val="18"/>
          <w:lang w:val="en-GB" w:eastAsia="en-GB"/>
        </w:rPr>
        <w:t>roposal</w:t>
      </w:r>
      <w:r w:rsidR="00497253" w:rsidRPr="004E1211">
        <w:rPr>
          <w:rFonts w:ascii="Calibri" w:eastAsia="Calibri" w:hAnsi="Calibri" w:cs="Calibri"/>
          <w:b/>
          <w:spacing w:val="-3"/>
          <w:sz w:val="18"/>
          <w:szCs w:val="18"/>
          <w:lang w:val="en-GB" w:eastAsia="en-GB"/>
        </w:rPr>
        <w:t>s</w:t>
      </w:r>
    </w:p>
    <w:p w14:paraId="4E5A1B14" w14:textId="3B46B670" w:rsidR="003F5410" w:rsidRPr="00B8000E" w:rsidRDefault="004878E1"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Proponents</w:t>
      </w:r>
      <w:r w:rsidR="000B480F" w:rsidRPr="00B8000E">
        <w:rPr>
          <w:rFonts w:ascii="Calibri" w:eastAsia="Calibri" w:hAnsi="Calibri" w:cs="Calibri"/>
          <w:spacing w:val="-3"/>
          <w:sz w:val="18"/>
          <w:szCs w:val="18"/>
          <w:lang w:val="en-GB" w:eastAsia="en-GB"/>
        </w:rPr>
        <w:t xml:space="preserve"> are expected to examine all terms and instructions included in the CFP documents. Failure to provide all requested information will be at</w:t>
      </w:r>
      <w:r>
        <w:rPr>
          <w:rFonts w:ascii="Calibri" w:eastAsia="Calibri" w:hAnsi="Calibri" w:cs="Calibri"/>
          <w:spacing w:val="-3"/>
          <w:sz w:val="18"/>
          <w:szCs w:val="18"/>
          <w:lang w:val="en-GB" w:eastAsia="en-GB"/>
        </w:rPr>
        <w:t xml:space="preserve"> the</w:t>
      </w:r>
      <w:r w:rsidR="000B480F" w:rsidRPr="00B8000E">
        <w:rPr>
          <w:rFonts w:ascii="Calibri" w:eastAsia="Calibri" w:hAnsi="Calibri" w:cs="Calibri"/>
          <w:spacing w:val="-3"/>
          <w:sz w:val="18"/>
          <w:szCs w:val="18"/>
          <w:lang w:val="en-GB" w:eastAsia="en-GB"/>
        </w:rPr>
        <w:t xml:space="preserve"> proponent’s own risk and may result in rejection of </w:t>
      </w:r>
      <w:r>
        <w:rPr>
          <w:rFonts w:ascii="Calibri" w:eastAsia="Calibri" w:hAnsi="Calibri" w:cs="Calibri"/>
          <w:spacing w:val="-3"/>
          <w:sz w:val="18"/>
          <w:szCs w:val="18"/>
          <w:lang w:val="en-GB" w:eastAsia="en-GB"/>
        </w:rPr>
        <w:t xml:space="preserve">the </w:t>
      </w:r>
      <w:r w:rsidR="000B480F" w:rsidRPr="00B8000E">
        <w:rPr>
          <w:rFonts w:ascii="Calibri" w:eastAsia="Calibri" w:hAnsi="Calibri" w:cs="Calibri"/>
          <w:spacing w:val="-3"/>
          <w:sz w:val="18"/>
          <w:szCs w:val="18"/>
          <w:lang w:val="en-GB" w:eastAsia="en-GB"/>
        </w:rPr>
        <w:t>proponent’s proposal.</w:t>
      </w:r>
    </w:p>
    <w:p w14:paraId="31B16236" w14:textId="22D1AB53" w:rsidR="003F5410" w:rsidRPr="00B8000E" w:rsidRDefault="00204F3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The p</w:t>
      </w:r>
      <w:r w:rsidR="000B480F" w:rsidRPr="00B8000E">
        <w:rPr>
          <w:rFonts w:ascii="Calibri" w:eastAsia="Calibri" w:hAnsi="Calibri" w:cs="Calibri"/>
          <w:spacing w:val="-3"/>
          <w:sz w:val="18"/>
          <w:szCs w:val="18"/>
          <w:lang w:val="en-GB" w:eastAsia="en-GB"/>
        </w:rPr>
        <w:t xml:space="preserve">roponent’s proposal must be organized to follow the format of this CFP. Each </w:t>
      </w:r>
      <w:r w:rsidR="0094771F" w:rsidRPr="00B8000E">
        <w:rPr>
          <w:rFonts w:ascii="Calibri" w:eastAsia="Calibri" w:hAnsi="Calibri" w:cs="Calibri"/>
          <w:spacing w:val="-3"/>
          <w:sz w:val="18"/>
          <w:szCs w:val="18"/>
          <w:lang w:val="en-GB" w:eastAsia="en-GB"/>
        </w:rPr>
        <w:t>p</w:t>
      </w:r>
      <w:r w:rsidR="000B480F" w:rsidRPr="00B8000E">
        <w:rPr>
          <w:rFonts w:ascii="Calibri" w:eastAsia="Calibri" w:hAnsi="Calibri" w:cs="Calibri"/>
          <w:spacing w:val="-3"/>
          <w:sz w:val="18"/>
          <w:szCs w:val="18"/>
          <w:lang w:val="en-GB" w:eastAsia="en-GB"/>
        </w:rPr>
        <w:t xml:space="preserve">roponent must respond to every stated request or requirement and indicate that </w:t>
      </w:r>
      <w:r>
        <w:rPr>
          <w:rFonts w:ascii="Calibri" w:eastAsia="Calibri" w:hAnsi="Calibri" w:cs="Calibri"/>
          <w:spacing w:val="-3"/>
          <w:sz w:val="18"/>
          <w:szCs w:val="18"/>
          <w:lang w:val="en-GB" w:eastAsia="en-GB"/>
        </w:rPr>
        <w:t xml:space="preserve">the </w:t>
      </w:r>
      <w:r w:rsidR="000B480F" w:rsidRPr="00B8000E">
        <w:rPr>
          <w:rFonts w:ascii="Calibri" w:eastAsia="Calibri" w:hAnsi="Calibri" w:cs="Calibri"/>
          <w:spacing w:val="-3"/>
          <w:sz w:val="18"/>
          <w:szCs w:val="18"/>
          <w:lang w:val="en-GB" w:eastAsia="en-GB"/>
        </w:rPr>
        <w:t>proponent understands and confirms acceptance of</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C57EA6">
        <w:rPr>
          <w:rFonts w:ascii="Calibri" w:eastAsia="Calibri" w:hAnsi="Calibri" w:cs="Calibri"/>
          <w:spacing w:val="-3"/>
          <w:sz w:val="18"/>
          <w:szCs w:val="18"/>
          <w:lang w:val="en-GB" w:eastAsia="en-GB"/>
        </w:rPr>
        <w:t>’s</w:t>
      </w:r>
      <w:r w:rsidR="000B480F" w:rsidRPr="00B8000E">
        <w:rPr>
          <w:rFonts w:ascii="Calibri" w:eastAsia="Calibri" w:hAnsi="Calibri" w:cs="Calibri"/>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3F054FFD" w14:textId="6B5A876C" w:rsidR="003F5410"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 xml:space="preserve">Failure to provide an answer to an item will be considered an acceptance of the item. Where a descriptive response is requested, failure to provide </w:t>
      </w:r>
      <w:r w:rsidR="008329BC">
        <w:rPr>
          <w:rFonts w:ascii="Calibri" w:eastAsia="Calibri" w:hAnsi="Calibri" w:cs="Calibri"/>
          <w:spacing w:val="-3"/>
          <w:sz w:val="18"/>
          <w:szCs w:val="18"/>
          <w:lang w:val="en-GB" w:eastAsia="en-GB"/>
        </w:rPr>
        <w:t>one</w:t>
      </w:r>
      <w:r w:rsidRPr="00B8000E">
        <w:rPr>
          <w:rFonts w:ascii="Calibri" w:eastAsia="Calibri" w:hAnsi="Calibri" w:cs="Calibri"/>
          <w:spacing w:val="-3"/>
          <w:sz w:val="18"/>
          <w:szCs w:val="18"/>
          <w:lang w:val="en-GB" w:eastAsia="en-GB"/>
        </w:rPr>
        <w:t xml:space="preserve"> will be viewed as non-responsive. </w:t>
      </w:r>
    </w:p>
    <w:p w14:paraId="47FA651B" w14:textId="11D70D77" w:rsidR="003F5410"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established requirements. Acceptance of such changes is at the sole discretion of</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w:t>
      </w:r>
    </w:p>
    <w:p w14:paraId="7D71B0F1" w14:textId="2E5D6EEC" w:rsidR="003F5410"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lastRenderedPageBreak/>
        <w:t xml:space="preserve">Proposals must offer services for the total requirement, unless otherwise permitted in the CFP document. Proposals offering only part of the services/goods </w:t>
      </w:r>
      <w:r w:rsidR="00B1778A">
        <w:rPr>
          <w:rFonts w:ascii="Calibri" w:eastAsia="Calibri" w:hAnsi="Calibri" w:cs="Calibri"/>
          <w:spacing w:val="-3"/>
          <w:sz w:val="18"/>
          <w:szCs w:val="18"/>
          <w:lang w:val="en-GB" w:eastAsia="en-GB"/>
        </w:rPr>
        <w:t>will</w:t>
      </w:r>
      <w:r w:rsidRPr="00B8000E">
        <w:rPr>
          <w:rFonts w:ascii="Calibri" w:eastAsia="Calibri" w:hAnsi="Calibri" w:cs="Calibri"/>
          <w:spacing w:val="-3"/>
          <w:sz w:val="18"/>
          <w:szCs w:val="18"/>
          <w:lang w:val="en-GB" w:eastAsia="en-GB"/>
        </w:rPr>
        <w:t xml:space="preserve"> be rejected unless permitted otherwise in the CFP document. </w:t>
      </w:r>
    </w:p>
    <w:p w14:paraId="1D4EDEF2" w14:textId="4725AAAE" w:rsidR="003F5410" w:rsidRPr="00B8000E" w:rsidRDefault="0094771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color w:val="000000" w:themeColor="text1"/>
          <w:sz w:val="18"/>
          <w:szCs w:val="18"/>
          <w:lang w:val="en-GB" w:eastAsia="en-GB"/>
        </w:rPr>
        <w:t xml:space="preserve">Proponents </w:t>
      </w:r>
      <w:r w:rsidRPr="00B8000E">
        <w:rPr>
          <w:rFonts w:ascii="Calibri" w:hAnsi="Calibri" w:cs="Calibri"/>
          <w:sz w:val="18"/>
          <w:szCs w:val="18"/>
        </w:rPr>
        <w:t>may use the services of sub-contractors or sub-partners to partially perform the work</w:t>
      </w:r>
      <w:r w:rsidR="00DF487F" w:rsidRPr="00B8000E">
        <w:rPr>
          <w:rFonts w:ascii="Calibri" w:hAnsi="Calibri" w:cs="Calibri"/>
          <w:sz w:val="18"/>
          <w:szCs w:val="18"/>
        </w:rPr>
        <w:t xml:space="preserve"> except if the proponent is providing grant-making work</w:t>
      </w:r>
      <w:r w:rsidRPr="00B8000E">
        <w:rPr>
          <w:rFonts w:ascii="Calibri" w:hAnsi="Calibri" w:cs="Calibri"/>
          <w:sz w:val="18"/>
          <w:szCs w:val="18"/>
        </w:rPr>
        <w:t xml:space="preserve">. </w:t>
      </w:r>
      <w:r w:rsidR="00463D70">
        <w:rPr>
          <w:rFonts w:ascii="Calibri" w:hAnsi="Calibri" w:cs="Calibri"/>
          <w:sz w:val="18"/>
          <w:szCs w:val="18"/>
        </w:rPr>
        <w:t>The p</w:t>
      </w:r>
      <w:r w:rsidRPr="00B8000E">
        <w:rPr>
          <w:rFonts w:ascii="Calibri" w:hAnsi="Calibri" w:cs="Calibri"/>
          <w:sz w:val="18"/>
          <w:szCs w:val="18"/>
        </w:rPr>
        <w:t>roponent’s Technical Proposal shall indicate clearly if the proponent is intending to use sub-contractors or sub-partners</w:t>
      </w:r>
      <w:r w:rsidR="00DF487F" w:rsidRPr="00B8000E">
        <w:rPr>
          <w:rFonts w:ascii="Calibri" w:hAnsi="Calibri" w:cs="Calibri"/>
          <w:sz w:val="18"/>
          <w:szCs w:val="18"/>
        </w:rPr>
        <w:t xml:space="preserve"> and their names</w:t>
      </w:r>
      <w:r w:rsidRPr="00B8000E">
        <w:rPr>
          <w:rFonts w:ascii="Calibri" w:hAnsi="Calibri" w:cs="Calibri"/>
          <w:sz w:val="18"/>
          <w:szCs w:val="18"/>
        </w:rPr>
        <w:t>.</w:t>
      </w:r>
      <w:r w:rsidR="000F7063" w:rsidRPr="00B8000E">
        <w:rPr>
          <w:rFonts w:ascii="Calibri" w:hAnsi="Calibri" w:cs="Calibri"/>
          <w:sz w:val="18"/>
          <w:szCs w:val="18"/>
        </w:rPr>
        <w:t xml:space="preserve"> </w:t>
      </w:r>
      <w:r w:rsidR="0096127B" w:rsidRPr="00B8000E">
        <w:rPr>
          <w:rFonts w:ascii="Calibri" w:hAnsi="Calibri" w:cs="Calibri"/>
          <w:sz w:val="18"/>
          <w:szCs w:val="18"/>
        </w:rPr>
        <w:t>If it is</w:t>
      </w:r>
      <w:r w:rsidR="00A57796" w:rsidRPr="00B8000E">
        <w:rPr>
          <w:rFonts w:ascii="Calibri" w:hAnsi="Calibri" w:cs="Calibri"/>
          <w:sz w:val="18"/>
          <w:szCs w:val="18"/>
        </w:rPr>
        <w:t xml:space="preserve"> not </w:t>
      </w:r>
      <w:r w:rsidR="0096127B" w:rsidRPr="00B8000E">
        <w:rPr>
          <w:rFonts w:ascii="Calibri" w:hAnsi="Calibri" w:cs="Calibri"/>
          <w:sz w:val="18"/>
          <w:szCs w:val="18"/>
        </w:rPr>
        <w:t xml:space="preserve">possible to </w:t>
      </w:r>
      <w:r w:rsidR="00F908AC" w:rsidRPr="00B8000E">
        <w:rPr>
          <w:rFonts w:ascii="Calibri" w:hAnsi="Calibri" w:cs="Calibri"/>
          <w:sz w:val="18"/>
          <w:szCs w:val="18"/>
        </w:rPr>
        <w:t xml:space="preserve">include </w:t>
      </w:r>
      <w:r w:rsidR="0096127B" w:rsidRPr="00B8000E">
        <w:rPr>
          <w:rFonts w:ascii="Calibri" w:hAnsi="Calibri" w:cs="Calibri"/>
          <w:sz w:val="18"/>
          <w:szCs w:val="18"/>
        </w:rPr>
        <w:t>the names of sub-partners and sub-contractors in the prop</w:t>
      </w:r>
      <w:r w:rsidR="00A90778" w:rsidRPr="00B8000E">
        <w:rPr>
          <w:rFonts w:ascii="Calibri" w:hAnsi="Calibri" w:cs="Calibri"/>
          <w:sz w:val="18"/>
          <w:szCs w:val="18"/>
        </w:rPr>
        <w:t xml:space="preserve">osal, the names must be submitted to UN Women as soon as possible. </w:t>
      </w:r>
    </w:p>
    <w:p w14:paraId="2FCF663F" w14:textId="0B11A876" w:rsidR="000B480F" w:rsidRPr="00B8000E" w:rsidRDefault="00124825"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The p</w:t>
      </w:r>
      <w:r w:rsidR="000B480F" w:rsidRPr="00B8000E">
        <w:rPr>
          <w:rFonts w:ascii="Calibri" w:eastAsia="Calibri" w:hAnsi="Calibri" w:cs="Calibri"/>
          <w:spacing w:val="-3"/>
          <w:sz w:val="18"/>
          <w:szCs w:val="18"/>
          <w:lang w:val="en-GB" w:eastAsia="en-GB"/>
        </w:rPr>
        <w:t xml:space="preserve">roponent’s proposal shall </w:t>
      </w:r>
      <w:r w:rsidR="000A53C2">
        <w:rPr>
          <w:rFonts w:ascii="Calibri" w:eastAsia="Calibri" w:hAnsi="Calibri" w:cs="Calibri"/>
          <w:spacing w:val="-3"/>
          <w:sz w:val="18"/>
          <w:szCs w:val="18"/>
          <w:lang w:val="en-GB" w:eastAsia="en-GB"/>
        </w:rPr>
        <w:t xml:space="preserve">state the following and </w:t>
      </w:r>
      <w:r w:rsidR="000B480F" w:rsidRPr="00B8000E">
        <w:rPr>
          <w:rFonts w:ascii="Calibri" w:eastAsia="Calibri" w:hAnsi="Calibri" w:cs="Calibri"/>
          <w:spacing w:val="-3"/>
          <w:sz w:val="18"/>
          <w:szCs w:val="18"/>
          <w:lang w:val="en-GB" w:eastAsia="en-GB"/>
        </w:rPr>
        <w:t xml:space="preserve">include </w:t>
      </w:r>
      <w:proofErr w:type="gramStart"/>
      <w:r w:rsidR="000B480F" w:rsidRPr="00B8000E">
        <w:rPr>
          <w:rFonts w:ascii="Calibri" w:eastAsia="Calibri" w:hAnsi="Calibri" w:cs="Calibri"/>
          <w:spacing w:val="-3"/>
          <w:sz w:val="18"/>
          <w:szCs w:val="18"/>
          <w:lang w:val="en-GB" w:eastAsia="en-GB"/>
        </w:rPr>
        <w:t>all of</w:t>
      </w:r>
      <w:proofErr w:type="gramEnd"/>
      <w:r w:rsidR="000B480F" w:rsidRPr="00B8000E">
        <w:rPr>
          <w:rFonts w:ascii="Calibri" w:eastAsia="Calibri" w:hAnsi="Calibri" w:cs="Calibri"/>
          <w:spacing w:val="-3"/>
          <w:sz w:val="18"/>
          <w:szCs w:val="18"/>
          <w:lang w:val="en-GB" w:eastAsia="en-GB"/>
        </w:rPr>
        <w:t xml:space="preserve"> the following labelled annexes:</w:t>
      </w:r>
      <w:r w:rsidR="000B480F" w:rsidRPr="00B8000E">
        <w:rPr>
          <w:rFonts w:ascii="Calibri" w:eastAsia="Calibri" w:hAnsi="Calibri" w:cs="Calibri"/>
          <w:spacing w:val="-3"/>
          <w:sz w:val="18"/>
          <w:szCs w:val="18"/>
          <w:lang w:val="en-GB" w:eastAsia="en-GB"/>
        </w:rPr>
        <w:tab/>
      </w:r>
    </w:p>
    <w:p w14:paraId="42925A99" w14:textId="77777777" w:rsidR="000B480F" w:rsidRPr="00B8000E" w:rsidRDefault="000B480F" w:rsidP="00B32EDC">
      <w:pPr>
        <w:tabs>
          <w:tab w:val="left" w:pos="-1440"/>
        </w:tabs>
        <w:suppressAutoHyphens/>
        <w:spacing w:after="0" w:line="240" w:lineRule="auto"/>
        <w:ind w:left="574"/>
        <w:jc w:val="both"/>
        <w:rPr>
          <w:rFonts w:ascii="Calibri" w:eastAsia="Calibri" w:hAnsi="Calibri" w:cs="Calibri"/>
          <w:spacing w:val="-3"/>
          <w:sz w:val="18"/>
          <w:szCs w:val="18"/>
          <w:lang w:val="en-GB" w:eastAsia="en-GB"/>
        </w:rPr>
      </w:pPr>
    </w:p>
    <w:p w14:paraId="03AA8603" w14:textId="43837A9E" w:rsidR="000B480F" w:rsidRPr="00B8000E" w:rsidRDefault="000B480F" w:rsidP="00B32EDC">
      <w:pPr>
        <w:tabs>
          <w:tab w:val="left" w:pos="-720"/>
        </w:tabs>
        <w:suppressAutoHyphens/>
        <w:spacing w:after="0" w:line="240" w:lineRule="auto"/>
        <w:ind w:left="540"/>
        <w:jc w:val="both"/>
        <w:rPr>
          <w:rFonts w:ascii="Calibri" w:eastAsia="Calibri" w:hAnsi="Calibri" w:cs="Calibri"/>
          <w:spacing w:val="-2"/>
          <w:sz w:val="18"/>
          <w:szCs w:val="18"/>
          <w:lang w:val="en-CA"/>
        </w:rPr>
      </w:pPr>
      <w:r w:rsidRPr="00B8000E">
        <w:rPr>
          <w:rFonts w:ascii="Calibri" w:eastAsia="Calibri" w:hAnsi="Calibri" w:cs="Calibri"/>
          <w:b/>
          <w:bCs/>
          <w:spacing w:val="-2"/>
          <w:sz w:val="18"/>
          <w:szCs w:val="18"/>
          <w:lang w:val="en-CA"/>
        </w:rPr>
        <w:t>CFP submission</w:t>
      </w:r>
      <w:r w:rsidRPr="00B8000E">
        <w:rPr>
          <w:rFonts w:ascii="Calibri" w:eastAsia="Calibri" w:hAnsi="Calibri" w:cs="Calibri"/>
          <w:spacing w:val="-2"/>
          <w:sz w:val="18"/>
          <w:szCs w:val="18"/>
          <w:lang w:val="en-CA"/>
        </w:rPr>
        <w:t xml:space="preserve"> (on or before proposal due date):</w:t>
      </w:r>
    </w:p>
    <w:p w14:paraId="2603E8C0" w14:textId="77777777" w:rsidR="003F5410" w:rsidRPr="00B8000E" w:rsidRDefault="003F5410" w:rsidP="00B32EDC">
      <w:pPr>
        <w:tabs>
          <w:tab w:val="left" w:pos="-720"/>
        </w:tabs>
        <w:suppressAutoHyphens/>
        <w:spacing w:after="0" w:line="240" w:lineRule="auto"/>
        <w:ind w:left="540"/>
        <w:jc w:val="both"/>
        <w:rPr>
          <w:rFonts w:ascii="Calibri" w:eastAsia="Calibri" w:hAnsi="Calibri" w:cs="Calibri"/>
          <w:spacing w:val="-2"/>
          <w:sz w:val="18"/>
          <w:szCs w:val="18"/>
          <w:lang w:val="en-CA"/>
        </w:rPr>
      </w:pPr>
    </w:p>
    <w:p w14:paraId="3FE3E02E" w14:textId="11389981" w:rsidR="000B480F" w:rsidRPr="00B8000E" w:rsidRDefault="000B480F" w:rsidP="00B32EDC">
      <w:pPr>
        <w:tabs>
          <w:tab w:val="left" w:pos="-720"/>
        </w:tabs>
        <w:suppressAutoHyphens/>
        <w:spacing w:after="0" w:line="240" w:lineRule="auto"/>
        <w:ind w:left="540"/>
        <w:jc w:val="both"/>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As a minimum, proponents shall complete and return the below listed documents (</w:t>
      </w:r>
      <w:r w:rsidR="00BE69D7">
        <w:rPr>
          <w:rFonts w:ascii="Calibri" w:eastAsia="Times New Roman" w:hAnsi="Calibri" w:cs="Calibri"/>
          <w:spacing w:val="-2"/>
          <w:sz w:val="18"/>
          <w:szCs w:val="18"/>
          <w:lang w:val="en-GB" w:eastAsia="en-GB"/>
        </w:rPr>
        <w:t>a</w:t>
      </w:r>
      <w:r w:rsidRPr="00B8000E">
        <w:rPr>
          <w:rFonts w:ascii="Calibri" w:eastAsia="Times New Roman" w:hAnsi="Calibri" w:cs="Calibri"/>
          <w:spacing w:val="-2"/>
          <w:sz w:val="18"/>
          <w:szCs w:val="18"/>
          <w:lang w:val="en-GB" w:eastAsia="en-GB"/>
        </w:rPr>
        <w:t xml:space="preserve">nnexes to this CFP) </w:t>
      </w:r>
      <w:r w:rsidRPr="00FC06F8">
        <w:rPr>
          <w:rFonts w:ascii="Calibri" w:eastAsia="Times New Roman" w:hAnsi="Calibri" w:cs="Calibri"/>
          <w:b/>
          <w:bCs/>
          <w:spacing w:val="-2"/>
          <w:sz w:val="18"/>
          <w:szCs w:val="18"/>
          <w:lang w:val="en-GB" w:eastAsia="en-GB"/>
        </w:rPr>
        <w:t>as an integral part of their proposal</w:t>
      </w:r>
      <w:r w:rsidRPr="00B8000E">
        <w:rPr>
          <w:rFonts w:ascii="Calibri" w:eastAsia="Times New Roman" w:hAnsi="Calibri" w:cs="Calibri"/>
          <w:spacing w:val="-2"/>
          <w:sz w:val="18"/>
          <w:szCs w:val="18"/>
          <w:lang w:val="en-GB" w:eastAsia="en-GB"/>
        </w:rPr>
        <w:t>. Proponents may add additional documentation to their proposals as they deem appropriate.</w:t>
      </w:r>
    </w:p>
    <w:p w14:paraId="241C1C4E" w14:textId="77777777" w:rsidR="000B480F" w:rsidRPr="00B8000E" w:rsidRDefault="000B480F" w:rsidP="00B32EDC">
      <w:pPr>
        <w:tabs>
          <w:tab w:val="left" w:pos="-720"/>
        </w:tabs>
        <w:suppressAutoHyphens/>
        <w:spacing w:after="0" w:line="240" w:lineRule="auto"/>
        <w:ind w:left="720"/>
        <w:jc w:val="both"/>
        <w:rPr>
          <w:rFonts w:ascii="Calibri" w:eastAsia="Times New Roman" w:hAnsi="Calibri" w:cs="Calibri"/>
          <w:spacing w:val="-2"/>
          <w:sz w:val="18"/>
          <w:szCs w:val="18"/>
          <w:lang w:val="en-GB" w:eastAsia="en-GB"/>
        </w:rPr>
      </w:pPr>
    </w:p>
    <w:p w14:paraId="65769CC6" w14:textId="35AE2462" w:rsidR="000B480F" w:rsidRPr="00B8000E" w:rsidRDefault="003F5410" w:rsidP="00B32EDC">
      <w:pPr>
        <w:tabs>
          <w:tab w:val="left" w:pos="-720"/>
        </w:tabs>
        <w:suppressAutoHyphens/>
        <w:spacing w:after="0" w:line="240" w:lineRule="auto"/>
        <w:ind w:left="540" w:hanging="540"/>
        <w:jc w:val="both"/>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Failure to complete and return the below listed documents as part of the proposal may result in proposal rejection.</w:t>
      </w:r>
    </w:p>
    <w:p w14:paraId="69DD9645" w14:textId="77777777" w:rsidR="000B480F" w:rsidRPr="00B8000E" w:rsidRDefault="000B480F" w:rsidP="00B32EDC">
      <w:pPr>
        <w:tabs>
          <w:tab w:val="left" w:pos="-720"/>
        </w:tabs>
        <w:suppressAutoHyphens/>
        <w:spacing w:after="0" w:line="240" w:lineRule="auto"/>
        <w:jc w:val="both"/>
        <w:rPr>
          <w:rFonts w:ascii="Calibri" w:eastAsia="Calibri" w:hAnsi="Calibri" w:cs="Calibri"/>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6690"/>
      </w:tblGrid>
      <w:tr w:rsidR="000B480F" w:rsidRPr="00B8000E" w14:paraId="0D55EE48" w14:textId="77777777" w:rsidTr="00445DDD">
        <w:trPr>
          <w:trHeight w:val="20"/>
        </w:trPr>
        <w:tc>
          <w:tcPr>
            <w:tcW w:w="1638" w:type="dxa"/>
          </w:tcPr>
          <w:p w14:paraId="74DABDBD"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lang w:val="en-CA"/>
              </w:rPr>
            </w:pPr>
            <w:r w:rsidRPr="00B8000E">
              <w:rPr>
                <w:rFonts w:ascii="Calibri" w:eastAsia="Calibri" w:hAnsi="Calibri" w:cs="Calibri"/>
                <w:spacing w:val="-2"/>
                <w:sz w:val="18"/>
                <w:szCs w:val="18"/>
                <w:lang w:val="en-CA"/>
              </w:rPr>
              <w:t>Part of proposal</w:t>
            </w:r>
          </w:p>
        </w:tc>
        <w:tc>
          <w:tcPr>
            <w:tcW w:w="6907" w:type="dxa"/>
          </w:tcPr>
          <w:p w14:paraId="5A370F61" w14:textId="09944852" w:rsidR="000B480F" w:rsidRPr="00B8000E" w:rsidRDefault="00CA611A" w:rsidP="00B32EDC">
            <w:pPr>
              <w:widowControl w:val="0"/>
              <w:suppressAutoHyphens/>
              <w:spacing w:after="0" w:line="240" w:lineRule="auto"/>
              <w:jc w:val="both"/>
              <w:rPr>
                <w:rFonts w:ascii="Calibri" w:eastAsia="Calibri" w:hAnsi="Calibri" w:cs="Calibri"/>
                <w:sz w:val="18"/>
                <w:szCs w:val="18"/>
                <w:highlight w:val="yellow"/>
                <w:lang w:val="en-CA"/>
              </w:rPr>
            </w:pPr>
            <w:r w:rsidRPr="00B8000E">
              <w:rPr>
                <w:rFonts w:ascii="Calibri" w:hAnsi="Calibri" w:cs="Calibri"/>
                <w:b/>
                <w:bCs/>
                <w:spacing w:val="-2"/>
                <w:sz w:val="18"/>
                <w:szCs w:val="18"/>
                <w:lang w:val="en-CA"/>
              </w:rPr>
              <w:t>Annex A-1</w:t>
            </w:r>
            <w:r w:rsidRPr="00B8000E">
              <w:rPr>
                <w:rFonts w:ascii="Calibri" w:hAnsi="Calibri" w:cs="Calibri"/>
                <w:spacing w:val="-2"/>
                <w:sz w:val="18"/>
                <w:szCs w:val="18"/>
                <w:lang w:val="en-CA"/>
              </w:rPr>
              <w:t xml:space="preserve"> Mandatory </w:t>
            </w:r>
            <w:r w:rsidR="00F17246">
              <w:rPr>
                <w:rFonts w:ascii="Calibri" w:hAnsi="Calibri" w:cs="Calibri"/>
                <w:spacing w:val="-2"/>
                <w:sz w:val="18"/>
                <w:szCs w:val="18"/>
                <w:lang w:val="en-CA"/>
              </w:rPr>
              <w:t>R</w:t>
            </w:r>
            <w:r w:rsidRPr="00B8000E">
              <w:rPr>
                <w:rFonts w:ascii="Calibri" w:hAnsi="Calibri" w:cs="Calibri"/>
                <w:spacing w:val="-2"/>
                <w:sz w:val="18"/>
                <w:szCs w:val="18"/>
                <w:lang w:val="en-CA"/>
              </w:rPr>
              <w:t>equirements/</w:t>
            </w:r>
            <w:r w:rsidR="00F17246">
              <w:rPr>
                <w:rFonts w:ascii="Calibri" w:hAnsi="Calibri" w:cs="Calibri"/>
                <w:spacing w:val="-2"/>
                <w:sz w:val="18"/>
                <w:szCs w:val="18"/>
                <w:lang w:val="en-CA"/>
              </w:rPr>
              <w:t>P</w:t>
            </w:r>
            <w:r w:rsidRPr="00B8000E">
              <w:rPr>
                <w:rFonts w:ascii="Calibri" w:hAnsi="Calibri" w:cs="Calibri"/>
                <w:spacing w:val="-2"/>
                <w:sz w:val="18"/>
                <w:szCs w:val="18"/>
                <w:lang w:val="en-CA"/>
              </w:rPr>
              <w:t>re-</w:t>
            </w:r>
            <w:r w:rsidR="00F322AC">
              <w:rPr>
                <w:rFonts w:ascii="Calibri" w:hAnsi="Calibri" w:cs="Calibri"/>
                <w:spacing w:val="-2"/>
                <w:sz w:val="18"/>
                <w:szCs w:val="18"/>
                <w:lang w:val="en-CA"/>
              </w:rPr>
              <w:t>Q</w:t>
            </w:r>
            <w:r w:rsidRPr="00B8000E">
              <w:rPr>
                <w:rFonts w:ascii="Calibri" w:hAnsi="Calibri" w:cs="Calibri"/>
                <w:spacing w:val="-2"/>
                <w:sz w:val="18"/>
                <w:szCs w:val="18"/>
                <w:lang w:val="en-CA"/>
              </w:rPr>
              <w:t xml:space="preserve">ualification </w:t>
            </w:r>
            <w:r w:rsidR="00F322AC">
              <w:rPr>
                <w:rFonts w:ascii="Calibri" w:hAnsi="Calibri" w:cs="Calibri"/>
                <w:spacing w:val="-2"/>
                <w:sz w:val="18"/>
                <w:szCs w:val="18"/>
                <w:lang w:val="en-CA"/>
              </w:rPr>
              <w:t>C</w:t>
            </w:r>
            <w:r w:rsidRPr="00B8000E">
              <w:rPr>
                <w:rFonts w:ascii="Calibri" w:hAnsi="Calibri" w:cs="Calibri"/>
                <w:spacing w:val="-2"/>
                <w:sz w:val="18"/>
                <w:szCs w:val="18"/>
                <w:lang w:val="en-CA"/>
              </w:rPr>
              <w:t>riteria</w:t>
            </w:r>
            <w:r w:rsidRPr="00B8000E">
              <w:rPr>
                <w:rFonts w:ascii="Calibri" w:eastAsia="Calibri" w:hAnsi="Calibri" w:cs="Calibri"/>
                <w:spacing w:val="-3"/>
                <w:sz w:val="18"/>
                <w:szCs w:val="18"/>
                <w:lang w:val="en-CA"/>
              </w:rPr>
              <w:t xml:space="preserve"> </w:t>
            </w:r>
            <w:r w:rsidR="00A954A1">
              <w:rPr>
                <w:rFonts w:ascii="Calibri" w:eastAsia="Calibri" w:hAnsi="Calibri" w:cs="Calibri"/>
                <w:spacing w:val="-3"/>
                <w:sz w:val="18"/>
                <w:szCs w:val="18"/>
                <w:lang w:val="en-CA"/>
              </w:rPr>
              <w:t>and Contractual Aspects</w:t>
            </w:r>
          </w:p>
        </w:tc>
      </w:tr>
      <w:tr w:rsidR="000B480F" w:rsidRPr="00B8000E" w14:paraId="2DAB202C" w14:textId="77777777" w:rsidTr="00445DDD">
        <w:trPr>
          <w:trHeight w:val="20"/>
        </w:trPr>
        <w:tc>
          <w:tcPr>
            <w:tcW w:w="1638" w:type="dxa"/>
          </w:tcPr>
          <w:p w14:paraId="34A3052B"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lang w:val="en-CA"/>
              </w:rPr>
            </w:pPr>
            <w:r w:rsidRPr="00B8000E">
              <w:rPr>
                <w:rFonts w:ascii="Calibri" w:eastAsia="Calibri" w:hAnsi="Calibri" w:cs="Calibri"/>
                <w:spacing w:val="-2"/>
                <w:sz w:val="18"/>
                <w:szCs w:val="18"/>
                <w:lang w:val="en-CA"/>
              </w:rPr>
              <w:t>Part of proposal</w:t>
            </w:r>
          </w:p>
        </w:tc>
        <w:tc>
          <w:tcPr>
            <w:tcW w:w="6907" w:type="dxa"/>
          </w:tcPr>
          <w:p w14:paraId="676B0D81" w14:textId="1C9AB00C" w:rsidR="00114ACE" w:rsidRPr="00B8000E" w:rsidRDefault="00114ACE" w:rsidP="00B32EDC">
            <w:pPr>
              <w:tabs>
                <w:tab w:val="left" w:pos="-720"/>
                <w:tab w:val="left" w:pos="1440"/>
              </w:tabs>
              <w:suppressAutoHyphens/>
              <w:spacing w:after="0" w:line="240" w:lineRule="auto"/>
              <w:jc w:val="both"/>
              <w:rPr>
                <w:rFonts w:ascii="Calibri" w:hAnsi="Calibri" w:cs="Calibri"/>
                <w:spacing w:val="-2"/>
                <w:sz w:val="18"/>
                <w:szCs w:val="18"/>
                <w:lang w:val="en-CA"/>
              </w:rPr>
            </w:pPr>
            <w:r w:rsidRPr="00B8000E">
              <w:rPr>
                <w:rFonts w:ascii="Calibri" w:hAnsi="Calibri" w:cs="Calibri"/>
                <w:b/>
                <w:spacing w:val="-2"/>
                <w:sz w:val="18"/>
                <w:szCs w:val="18"/>
                <w:lang w:val="en-CA"/>
              </w:rPr>
              <w:t>Annex A-2</w:t>
            </w:r>
            <w:r w:rsidRPr="00B8000E">
              <w:rPr>
                <w:rFonts w:ascii="Calibri" w:hAnsi="Calibri" w:cs="Calibri"/>
                <w:spacing w:val="-2"/>
                <w:sz w:val="18"/>
                <w:szCs w:val="18"/>
                <w:lang w:val="en-CA"/>
              </w:rPr>
              <w:t xml:space="preserve"> Technical </w:t>
            </w:r>
            <w:r w:rsidR="00F322AC">
              <w:rPr>
                <w:rFonts w:ascii="Calibri" w:hAnsi="Calibri" w:cs="Calibri"/>
                <w:spacing w:val="-2"/>
                <w:sz w:val="18"/>
                <w:szCs w:val="18"/>
                <w:lang w:val="en-CA"/>
              </w:rPr>
              <w:t>P</w:t>
            </w:r>
            <w:r w:rsidRPr="00B8000E">
              <w:rPr>
                <w:rFonts w:ascii="Calibri" w:hAnsi="Calibri" w:cs="Calibri"/>
                <w:spacing w:val="-2"/>
                <w:sz w:val="18"/>
                <w:szCs w:val="18"/>
                <w:lang w:val="en-CA"/>
              </w:rPr>
              <w:t xml:space="preserve">roposal </w:t>
            </w:r>
            <w:r w:rsidR="00F322AC">
              <w:rPr>
                <w:rFonts w:ascii="Calibri" w:hAnsi="Calibri" w:cs="Calibri"/>
                <w:spacing w:val="-2"/>
                <w:sz w:val="18"/>
                <w:szCs w:val="18"/>
                <w:lang w:val="en-CA"/>
              </w:rPr>
              <w:t>S</w:t>
            </w:r>
            <w:r w:rsidRPr="00B8000E">
              <w:rPr>
                <w:rFonts w:ascii="Calibri" w:hAnsi="Calibri" w:cs="Calibri"/>
                <w:spacing w:val="-2"/>
                <w:sz w:val="18"/>
                <w:szCs w:val="18"/>
                <w:lang w:val="en-CA"/>
              </w:rPr>
              <w:t xml:space="preserve">ubmission </w:t>
            </w:r>
            <w:r w:rsidR="00F322AC">
              <w:rPr>
                <w:rFonts w:ascii="Calibri" w:hAnsi="Calibri" w:cs="Calibri"/>
                <w:spacing w:val="-2"/>
                <w:sz w:val="18"/>
                <w:szCs w:val="18"/>
                <w:lang w:val="en-CA"/>
              </w:rPr>
              <w:t>F</w:t>
            </w:r>
            <w:r w:rsidRPr="00B8000E">
              <w:rPr>
                <w:rFonts w:ascii="Calibri" w:hAnsi="Calibri" w:cs="Calibri"/>
                <w:spacing w:val="-2"/>
                <w:sz w:val="18"/>
                <w:szCs w:val="18"/>
                <w:lang w:val="en-CA"/>
              </w:rPr>
              <w:t>orm</w:t>
            </w:r>
          </w:p>
          <w:p w14:paraId="15F9DD4A" w14:textId="54B8316E" w:rsidR="000B480F" w:rsidRPr="00B8000E" w:rsidRDefault="00CC60BC" w:rsidP="00B32EDC">
            <w:pPr>
              <w:tabs>
                <w:tab w:val="left" w:pos="-720"/>
                <w:tab w:val="left" w:pos="1440"/>
              </w:tabs>
              <w:suppressAutoHyphens/>
              <w:spacing w:after="0" w:line="240" w:lineRule="auto"/>
              <w:jc w:val="both"/>
              <w:rPr>
                <w:rFonts w:ascii="Calibri" w:hAnsi="Calibri" w:cs="Calibri"/>
                <w:spacing w:val="-2"/>
                <w:sz w:val="18"/>
                <w:szCs w:val="18"/>
                <w:lang w:val="en-CA"/>
              </w:rPr>
            </w:pPr>
            <w:r>
              <w:rPr>
                <w:rFonts w:ascii="Calibri" w:eastAsia="Calibri" w:hAnsi="Calibri" w:cs="Calibri"/>
                <w:b/>
                <w:bCs/>
                <w:spacing w:val="-3"/>
                <w:sz w:val="18"/>
                <w:szCs w:val="18"/>
                <w:lang w:val="en-CA"/>
              </w:rPr>
              <w:t xml:space="preserve">This must be </w:t>
            </w:r>
            <w:r w:rsidR="000B480F" w:rsidRPr="00B8000E">
              <w:rPr>
                <w:rFonts w:ascii="Calibri" w:eastAsia="Calibri" w:hAnsi="Calibri" w:cs="Calibri"/>
                <w:b/>
                <w:bCs/>
                <w:spacing w:val="-3"/>
                <w:sz w:val="18"/>
                <w:szCs w:val="18"/>
                <w:lang w:val="en-CA"/>
              </w:rPr>
              <w:t>sent in a separate email – clearly marked with clear subject line referencing the CFP number!</w:t>
            </w:r>
          </w:p>
        </w:tc>
      </w:tr>
      <w:tr w:rsidR="000B480F" w:rsidRPr="00B8000E" w14:paraId="27CB222E" w14:textId="77777777" w:rsidTr="00445DDD">
        <w:trPr>
          <w:trHeight w:val="20"/>
        </w:trPr>
        <w:tc>
          <w:tcPr>
            <w:tcW w:w="1638" w:type="dxa"/>
          </w:tcPr>
          <w:p w14:paraId="18FE0BFB"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highlight w:val="yellow"/>
                <w:lang w:val="en-CA"/>
              </w:rPr>
            </w:pPr>
            <w:r w:rsidRPr="00B8000E">
              <w:rPr>
                <w:rFonts w:ascii="Calibri" w:eastAsia="Calibri" w:hAnsi="Calibri" w:cs="Calibri"/>
                <w:spacing w:val="-2"/>
                <w:sz w:val="18"/>
                <w:szCs w:val="18"/>
                <w:lang w:val="en-CA"/>
              </w:rPr>
              <w:t>Part of proposal</w:t>
            </w:r>
          </w:p>
        </w:tc>
        <w:tc>
          <w:tcPr>
            <w:tcW w:w="6907" w:type="dxa"/>
          </w:tcPr>
          <w:p w14:paraId="511DF34F" w14:textId="5CBA2C90" w:rsidR="00114ACE" w:rsidRPr="00B8000E" w:rsidRDefault="00114ACE" w:rsidP="00B32EDC">
            <w:pPr>
              <w:tabs>
                <w:tab w:val="left" w:pos="-720"/>
                <w:tab w:val="left" w:pos="1440"/>
              </w:tabs>
              <w:suppressAutoHyphens/>
              <w:spacing w:after="0" w:line="240" w:lineRule="auto"/>
              <w:jc w:val="both"/>
              <w:rPr>
                <w:rFonts w:ascii="Calibri" w:hAnsi="Calibri" w:cs="Calibri"/>
                <w:spacing w:val="-2"/>
                <w:sz w:val="18"/>
                <w:szCs w:val="18"/>
                <w:lang w:val="en-CA"/>
              </w:rPr>
            </w:pPr>
            <w:r w:rsidRPr="00B8000E">
              <w:rPr>
                <w:rFonts w:ascii="Calibri" w:hAnsi="Calibri" w:cs="Calibri"/>
                <w:b/>
                <w:spacing w:val="-2"/>
                <w:sz w:val="18"/>
                <w:szCs w:val="18"/>
                <w:lang w:val="en-CA"/>
              </w:rPr>
              <w:t>Annex A-3</w:t>
            </w:r>
            <w:r w:rsidRPr="00B8000E">
              <w:rPr>
                <w:rFonts w:ascii="Calibri" w:hAnsi="Calibri" w:cs="Calibri"/>
                <w:spacing w:val="-2"/>
                <w:sz w:val="18"/>
                <w:szCs w:val="18"/>
                <w:lang w:val="en-CA"/>
              </w:rPr>
              <w:t xml:space="preserve"> Financial </w:t>
            </w:r>
            <w:r w:rsidR="00F322AC">
              <w:rPr>
                <w:rFonts w:ascii="Calibri" w:hAnsi="Calibri" w:cs="Calibri"/>
                <w:spacing w:val="-2"/>
                <w:sz w:val="18"/>
                <w:szCs w:val="18"/>
                <w:lang w:val="en-CA"/>
              </w:rPr>
              <w:t>P</w:t>
            </w:r>
            <w:r w:rsidRPr="00B8000E">
              <w:rPr>
                <w:rFonts w:ascii="Calibri" w:hAnsi="Calibri" w:cs="Calibri"/>
                <w:spacing w:val="-2"/>
                <w:sz w:val="18"/>
                <w:szCs w:val="18"/>
                <w:lang w:val="en-CA"/>
              </w:rPr>
              <w:t xml:space="preserve">roposal </w:t>
            </w:r>
            <w:r w:rsidR="00F322AC">
              <w:rPr>
                <w:rFonts w:ascii="Calibri" w:hAnsi="Calibri" w:cs="Calibri"/>
                <w:spacing w:val="-2"/>
                <w:sz w:val="18"/>
                <w:szCs w:val="18"/>
                <w:lang w:val="en-CA"/>
              </w:rPr>
              <w:t>S</w:t>
            </w:r>
            <w:r w:rsidRPr="00B8000E">
              <w:rPr>
                <w:rFonts w:ascii="Calibri" w:hAnsi="Calibri" w:cs="Calibri"/>
                <w:spacing w:val="-2"/>
                <w:sz w:val="18"/>
                <w:szCs w:val="18"/>
                <w:lang w:val="en-CA"/>
              </w:rPr>
              <w:t xml:space="preserve">ubmission </w:t>
            </w:r>
            <w:r w:rsidR="00F322AC">
              <w:rPr>
                <w:rFonts w:ascii="Calibri" w:hAnsi="Calibri" w:cs="Calibri"/>
                <w:spacing w:val="-2"/>
                <w:sz w:val="18"/>
                <w:szCs w:val="18"/>
                <w:lang w:val="en-CA"/>
              </w:rPr>
              <w:t>F</w:t>
            </w:r>
            <w:r w:rsidRPr="00B8000E">
              <w:rPr>
                <w:rFonts w:ascii="Calibri" w:hAnsi="Calibri" w:cs="Calibri"/>
                <w:spacing w:val="-2"/>
                <w:sz w:val="18"/>
                <w:szCs w:val="18"/>
                <w:lang w:val="en-CA"/>
              </w:rPr>
              <w:t>orm</w:t>
            </w:r>
          </w:p>
          <w:p w14:paraId="64B8FCE7" w14:textId="4BF7CB41" w:rsidR="000B480F" w:rsidRPr="00B8000E" w:rsidRDefault="00ED2F39" w:rsidP="00B32EDC">
            <w:pPr>
              <w:widowControl w:val="0"/>
              <w:suppressAutoHyphens/>
              <w:spacing w:after="0" w:line="240" w:lineRule="auto"/>
              <w:jc w:val="both"/>
              <w:rPr>
                <w:rFonts w:ascii="Calibri" w:eastAsia="Arial" w:hAnsi="Calibri" w:cs="Calibri"/>
                <w:b/>
                <w:bCs/>
                <w:spacing w:val="-3"/>
                <w:sz w:val="18"/>
                <w:szCs w:val="18"/>
              </w:rPr>
            </w:pPr>
            <w:r>
              <w:rPr>
                <w:rFonts w:ascii="Calibri" w:eastAsia="Arial" w:hAnsi="Calibri" w:cs="Calibri"/>
                <w:b/>
                <w:bCs/>
                <w:spacing w:val="-3"/>
                <w:sz w:val="18"/>
                <w:szCs w:val="18"/>
              </w:rPr>
              <w:t xml:space="preserve">This must be </w:t>
            </w:r>
            <w:r w:rsidR="000B480F" w:rsidRPr="00B8000E">
              <w:rPr>
                <w:rFonts w:ascii="Calibri" w:eastAsia="Arial" w:hAnsi="Calibri" w:cs="Calibri"/>
                <w:b/>
                <w:bCs/>
                <w:spacing w:val="-3"/>
                <w:sz w:val="18"/>
                <w:szCs w:val="18"/>
              </w:rPr>
              <w:t>sent in a separate email – clearly marked with clear subject line referencing the CFP number!</w:t>
            </w:r>
          </w:p>
        </w:tc>
      </w:tr>
      <w:tr w:rsidR="000B480F" w:rsidRPr="00B8000E" w14:paraId="240110B7" w14:textId="77777777" w:rsidTr="00445DDD">
        <w:trPr>
          <w:trHeight w:val="20"/>
        </w:trPr>
        <w:tc>
          <w:tcPr>
            <w:tcW w:w="1638" w:type="dxa"/>
          </w:tcPr>
          <w:p w14:paraId="36EB06A5"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highlight w:val="yellow"/>
                <w:lang w:val="en-CA"/>
              </w:rPr>
            </w:pPr>
            <w:r w:rsidRPr="00B8000E">
              <w:rPr>
                <w:rFonts w:ascii="Calibri" w:eastAsia="Calibri" w:hAnsi="Calibri" w:cs="Calibri"/>
                <w:spacing w:val="-2"/>
                <w:sz w:val="18"/>
                <w:szCs w:val="18"/>
                <w:lang w:val="en-CA"/>
              </w:rPr>
              <w:t>Part of proposal</w:t>
            </w:r>
          </w:p>
        </w:tc>
        <w:tc>
          <w:tcPr>
            <w:tcW w:w="6907" w:type="dxa"/>
          </w:tcPr>
          <w:p w14:paraId="716AA9CD" w14:textId="753D5F2F" w:rsidR="000B480F" w:rsidRPr="00B8000E" w:rsidRDefault="00114ACE" w:rsidP="00B32EDC">
            <w:pPr>
              <w:tabs>
                <w:tab w:val="left" w:pos="-720"/>
                <w:tab w:val="left" w:pos="1440"/>
              </w:tabs>
              <w:suppressAutoHyphens/>
              <w:spacing w:after="0" w:line="240" w:lineRule="auto"/>
              <w:jc w:val="both"/>
              <w:rPr>
                <w:rFonts w:ascii="Calibri" w:hAnsi="Calibri" w:cs="Calibri"/>
                <w:spacing w:val="-2"/>
                <w:sz w:val="18"/>
                <w:szCs w:val="18"/>
                <w:lang w:val="en-CA"/>
              </w:rPr>
            </w:pPr>
            <w:r w:rsidRPr="00B8000E">
              <w:rPr>
                <w:rFonts w:ascii="Calibri" w:hAnsi="Calibri" w:cs="Calibri"/>
                <w:b/>
                <w:spacing w:val="-2"/>
                <w:sz w:val="18"/>
                <w:szCs w:val="18"/>
                <w:lang w:val="en-CA"/>
              </w:rPr>
              <w:t>Annex A-4</w:t>
            </w:r>
            <w:r w:rsidRPr="00B8000E">
              <w:rPr>
                <w:rFonts w:ascii="Calibri" w:hAnsi="Calibri" w:cs="Calibri"/>
                <w:spacing w:val="-2"/>
                <w:sz w:val="18"/>
                <w:szCs w:val="18"/>
                <w:lang w:val="en-CA"/>
              </w:rPr>
              <w:t xml:space="preserve"> Format of </w:t>
            </w:r>
            <w:r w:rsidR="00B44D33">
              <w:rPr>
                <w:rFonts w:ascii="Calibri" w:hAnsi="Calibri" w:cs="Calibri"/>
                <w:spacing w:val="-2"/>
                <w:sz w:val="18"/>
                <w:szCs w:val="18"/>
                <w:lang w:val="en-CA"/>
              </w:rPr>
              <w:t>R</w:t>
            </w:r>
            <w:r w:rsidRPr="00B8000E">
              <w:rPr>
                <w:rFonts w:ascii="Calibri" w:hAnsi="Calibri" w:cs="Calibri"/>
                <w:spacing w:val="-2"/>
                <w:sz w:val="18"/>
                <w:szCs w:val="18"/>
                <w:lang w:val="en-CA"/>
              </w:rPr>
              <w:t xml:space="preserve">esume for </w:t>
            </w:r>
            <w:r w:rsidR="00B44D33">
              <w:rPr>
                <w:rFonts w:ascii="Calibri" w:hAnsi="Calibri" w:cs="Calibri"/>
                <w:spacing w:val="-2"/>
                <w:sz w:val="18"/>
                <w:szCs w:val="18"/>
                <w:lang w:val="en-CA"/>
              </w:rPr>
              <w:t>P</w:t>
            </w:r>
            <w:r w:rsidRPr="00B8000E">
              <w:rPr>
                <w:rFonts w:ascii="Calibri" w:hAnsi="Calibri" w:cs="Calibri"/>
                <w:spacing w:val="-2"/>
                <w:sz w:val="18"/>
                <w:szCs w:val="18"/>
                <w:lang w:val="en-CA"/>
              </w:rPr>
              <w:t xml:space="preserve">roposed </w:t>
            </w:r>
            <w:r w:rsidR="00424679">
              <w:rPr>
                <w:rFonts w:ascii="Calibri" w:hAnsi="Calibri" w:cs="Calibri"/>
                <w:spacing w:val="-2"/>
                <w:sz w:val="18"/>
                <w:szCs w:val="18"/>
                <w:lang w:val="en-CA"/>
              </w:rPr>
              <w:t>Personnel</w:t>
            </w:r>
          </w:p>
        </w:tc>
      </w:tr>
      <w:tr w:rsidR="00114ACE" w:rsidRPr="00B8000E" w14:paraId="2F05AC6F" w14:textId="77777777" w:rsidTr="00445DDD">
        <w:trPr>
          <w:trHeight w:val="20"/>
        </w:trPr>
        <w:tc>
          <w:tcPr>
            <w:tcW w:w="1638" w:type="dxa"/>
          </w:tcPr>
          <w:p w14:paraId="1900072C" w14:textId="4456784B" w:rsidR="00114ACE" w:rsidRPr="00B8000E" w:rsidRDefault="00114ACE" w:rsidP="00B32EDC">
            <w:pPr>
              <w:widowControl w:val="0"/>
              <w:suppressAutoHyphens/>
              <w:spacing w:after="0" w:line="240" w:lineRule="auto"/>
              <w:jc w:val="both"/>
              <w:rPr>
                <w:rFonts w:ascii="Calibri" w:eastAsia="Calibri" w:hAnsi="Calibri" w:cs="Calibri"/>
                <w:spacing w:val="-2"/>
                <w:sz w:val="18"/>
                <w:szCs w:val="18"/>
                <w:lang w:val="en-CA"/>
              </w:rPr>
            </w:pPr>
            <w:r w:rsidRPr="00B8000E">
              <w:rPr>
                <w:rFonts w:ascii="Calibri" w:eastAsia="Calibri" w:hAnsi="Calibri" w:cs="Calibri"/>
                <w:spacing w:val="-2"/>
                <w:sz w:val="18"/>
                <w:szCs w:val="18"/>
                <w:lang w:val="en-CA"/>
              </w:rPr>
              <w:t>Part of proposal</w:t>
            </w:r>
          </w:p>
        </w:tc>
        <w:tc>
          <w:tcPr>
            <w:tcW w:w="6907" w:type="dxa"/>
          </w:tcPr>
          <w:p w14:paraId="311FE0F4" w14:textId="0AB7BCB5" w:rsidR="00114ACE" w:rsidRPr="00B8000E" w:rsidRDefault="00114ACE" w:rsidP="00B32EDC">
            <w:pPr>
              <w:tabs>
                <w:tab w:val="left" w:pos="-720"/>
                <w:tab w:val="left" w:pos="1440"/>
              </w:tabs>
              <w:suppressAutoHyphens/>
              <w:spacing w:after="0" w:line="240" w:lineRule="auto"/>
              <w:jc w:val="both"/>
              <w:rPr>
                <w:rFonts w:ascii="Calibri" w:hAnsi="Calibri" w:cs="Calibri"/>
                <w:b/>
                <w:spacing w:val="-2"/>
                <w:sz w:val="18"/>
                <w:szCs w:val="18"/>
                <w:lang w:val="en-CA"/>
              </w:rPr>
            </w:pPr>
            <w:r w:rsidRPr="00B8000E">
              <w:rPr>
                <w:rFonts w:ascii="Calibri" w:hAnsi="Calibri" w:cs="Calibri"/>
                <w:b/>
                <w:spacing w:val="-2"/>
                <w:sz w:val="18"/>
                <w:szCs w:val="18"/>
                <w:lang w:val="en-CA"/>
              </w:rPr>
              <w:t xml:space="preserve">Annex A-5 </w:t>
            </w:r>
            <w:r w:rsidRPr="00B8000E">
              <w:rPr>
                <w:rFonts w:ascii="Calibri" w:hAnsi="Calibri" w:cs="Calibri"/>
                <w:spacing w:val="-2"/>
                <w:sz w:val="18"/>
                <w:szCs w:val="18"/>
                <w:lang w:val="en-CA"/>
              </w:rPr>
              <w:t xml:space="preserve">Capacity Assessment </w:t>
            </w:r>
            <w:r w:rsidR="00B44D33">
              <w:rPr>
                <w:rFonts w:ascii="Calibri" w:hAnsi="Calibri" w:cs="Calibri"/>
                <w:spacing w:val="-2"/>
                <w:sz w:val="18"/>
                <w:szCs w:val="18"/>
                <w:lang w:val="en-CA"/>
              </w:rPr>
              <w:t>M</w:t>
            </w:r>
            <w:r w:rsidRPr="00B8000E">
              <w:rPr>
                <w:rFonts w:ascii="Calibri" w:hAnsi="Calibri" w:cs="Calibri"/>
                <w:spacing w:val="-2"/>
                <w:sz w:val="18"/>
                <w:szCs w:val="18"/>
                <w:lang w:val="en-CA"/>
              </w:rPr>
              <w:t>inimum Documents</w:t>
            </w:r>
          </w:p>
        </w:tc>
      </w:tr>
    </w:tbl>
    <w:p w14:paraId="57EAFE0B" w14:textId="77777777" w:rsidR="000B480F" w:rsidRPr="00B8000E" w:rsidRDefault="000B480F" w:rsidP="00B32EDC">
      <w:pPr>
        <w:widowControl w:val="0"/>
        <w:spacing w:after="0" w:line="240" w:lineRule="auto"/>
        <w:jc w:val="both"/>
        <w:rPr>
          <w:rFonts w:ascii="Calibri" w:eastAsia="Calibri" w:hAnsi="Calibri" w:cs="Calibri"/>
          <w:sz w:val="18"/>
          <w:szCs w:val="18"/>
          <w:lang w:val="en-CA"/>
        </w:rPr>
      </w:pPr>
    </w:p>
    <w:p w14:paraId="283FB84D" w14:textId="5B0A30D2" w:rsidR="000B480F" w:rsidRPr="00B8000E" w:rsidRDefault="000B480F" w:rsidP="00B32EDC">
      <w:pPr>
        <w:pStyle w:val="ListParagraph"/>
        <w:keepNext/>
        <w:keepLines/>
        <w:numPr>
          <w:ilvl w:val="0"/>
          <w:numId w:val="16"/>
        </w:numPr>
        <w:spacing w:after="0" w:line="240" w:lineRule="auto"/>
        <w:ind w:left="540" w:hanging="540"/>
        <w:jc w:val="both"/>
        <w:outlineLvl w:val="0"/>
        <w:rPr>
          <w:rFonts w:ascii="Calibri" w:eastAsia="Times New Roman" w:hAnsi="Calibri" w:cs="Calibri"/>
          <w:b/>
          <w:bCs/>
          <w:sz w:val="18"/>
          <w:szCs w:val="18"/>
          <w:lang w:val="en-GB" w:eastAsia="en-GB"/>
        </w:rPr>
      </w:pPr>
      <w:r w:rsidRPr="00B8000E">
        <w:rPr>
          <w:rFonts w:ascii="Calibri" w:eastAsia="Times New Roman" w:hAnsi="Calibri" w:cs="Calibri"/>
          <w:b/>
          <w:bCs/>
          <w:sz w:val="18"/>
          <w:szCs w:val="18"/>
          <w:lang w:val="en-GB" w:eastAsia="en-GB"/>
        </w:rPr>
        <w:t xml:space="preserve">Format and </w:t>
      </w:r>
      <w:r w:rsidR="00FA48DB" w:rsidRPr="00B8000E">
        <w:rPr>
          <w:rFonts w:ascii="Calibri" w:eastAsia="Times New Roman" w:hAnsi="Calibri" w:cs="Calibri"/>
          <w:b/>
          <w:bCs/>
          <w:sz w:val="18"/>
          <w:szCs w:val="18"/>
          <w:lang w:val="en-GB" w:eastAsia="en-GB"/>
        </w:rPr>
        <w:t>S</w:t>
      </w:r>
      <w:r w:rsidRPr="00B8000E">
        <w:rPr>
          <w:rFonts w:ascii="Calibri" w:eastAsia="Times New Roman" w:hAnsi="Calibri" w:cs="Calibri"/>
          <w:b/>
          <w:bCs/>
          <w:sz w:val="18"/>
          <w:szCs w:val="18"/>
          <w:lang w:val="en-GB" w:eastAsia="en-GB"/>
        </w:rPr>
        <w:t xml:space="preserve">igning of </w:t>
      </w:r>
      <w:r w:rsidR="00FA48DB" w:rsidRPr="00B8000E">
        <w:rPr>
          <w:rFonts w:ascii="Calibri" w:eastAsia="Times New Roman" w:hAnsi="Calibri" w:cs="Calibri"/>
          <w:b/>
          <w:bCs/>
          <w:sz w:val="18"/>
          <w:szCs w:val="18"/>
          <w:lang w:val="en-GB" w:eastAsia="en-GB"/>
        </w:rPr>
        <w:t>P</w:t>
      </w:r>
      <w:r w:rsidRPr="00B8000E">
        <w:rPr>
          <w:rFonts w:ascii="Calibri" w:eastAsia="Times New Roman" w:hAnsi="Calibri" w:cs="Calibri"/>
          <w:b/>
          <w:bCs/>
          <w:sz w:val="18"/>
          <w:szCs w:val="18"/>
          <w:lang w:val="en-GB" w:eastAsia="en-GB"/>
        </w:rPr>
        <w:t>roposal</w:t>
      </w:r>
      <w:r w:rsidR="00FA48DB" w:rsidRPr="00B8000E">
        <w:rPr>
          <w:rFonts w:ascii="Calibri" w:eastAsia="Times New Roman" w:hAnsi="Calibri" w:cs="Calibri"/>
          <w:b/>
          <w:bCs/>
          <w:sz w:val="18"/>
          <w:szCs w:val="18"/>
          <w:lang w:val="en-GB" w:eastAsia="en-GB"/>
        </w:rPr>
        <w:t>s</w:t>
      </w:r>
    </w:p>
    <w:p w14:paraId="09BA23C5" w14:textId="127C2DB4" w:rsidR="00FA48DB" w:rsidRPr="00B8000E" w:rsidRDefault="000B480F" w:rsidP="00B32EDC">
      <w:pPr>
        <w:pStyle w:val="ListParagraph"/>
        <w:keepNext/>
        <w:keepLines/>
        <w:numPr>
          <w:ilvl w:val="1"/>
          <w:numId w:val="16"/>
        </w:numPr>
        <w:spacing w:after="0" w:line="240" w:lineRule="auto"/>
        <w:ind w:left="540" w:hanging="540"/>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0F7063" w:rsidRPr="00B8000E">
        <w:rPr>
          <w:rFonts w:ascii="Calibri" w:eastAsia="Times New Roman" w:hAnsi="Calibri" w:cs="Calibri"/>
          <w:sz w:val="18"/>
          <w:szCs w:val="18"/>
          <w:lang w:val="en-GB" w:eastAsia="en-GB"/>
        </w:rPr>
        <w:t xml:space="preserve"> </w:t>
      </w:r>
    </w:p>
    <w:p w14:paraId="7B4F3220" w14:textId="2D655E8E" w:rsidR="000B480F" w:rsidRPr="00B8000E" w:rsidRDefault="000B480F" w:rsidP="00B32EDC">
      <w:pPr>
        <w:pStyle w:val="ListParagraph"/>
        <w:keepNext/>
        <w:keepLines/>
        <w:numPr>
          <w:ilvl w:val="1"/>
          <w:numId w:val="16"/>
        </w:numPr>
        <w:spacing w:after="0" w:line="240" w:lineRule="auto"/>
        <w:ind w:left="540" w:hanging="540"/>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p>
    <w:p w14:paraId="24E93E5C" w14:textId="77777777" w:rsidR="00FA48DB" w:rsidRPr="00B8000E" w:rsidRDefault="00FA48DB" w:rsidP="00B32EDC">
      <w:pPr>
        <w:pStyle w:val="ListParagraph"/>
        <w:keepNext/>
        <w:keepLines/>
        <w:spacing w:after="0" w:line="240" w:lineRule="auto"/>
        <w:ind w:left="540"/>
        <w:jc w:val="both"/>
        <w:outlineLvl w:val="0"/>
        <w:rPr>
          <w:rFonts w:ascii="Calibri" w:eastAsia="Times New Roman" w:hAnsi="Calibri" w:cs="Calibri"/>
          <w:sz w:val="18"/>
          <w:szCs w:val="18"/>
          <w:lang w:val="en-GB" w:eastAsia="en-GB"/>
        </w:rPr>
      </w:pPr>
    </w:p>
    <w:p w14:paraId="2842E139" w14:textId="4365A3DC" w:rsidR="000B480F" w:rsidRPr="00B8000E" w:rsidRDefault="000B480F" w:rsidP="004513DB">
      <w:pPr>
        <w:pStyle w:val="ListParagraph"/>
        <w:keepNext/>
        <w:keepLines/>
        <w:numPr>
          <w:ilvl w:val="0"/>
          <w:numId w:val="16"/>
        </w:numPr>
        <w:spacing w:after="0" w:line="240" w:lineRule="auto"/>
        <w:ind w:left="540" w:hanging="540"/>
        <w:jc w:val="both"/>
        <w:outlineLvl w:val="0"/>
        <w:rPr>
          <w:rFonts w:ascii="Calibri" w:eastAsia="Times New Roman" w:hAnsi="Calibri" w:cs="Calibri"/>
          <w:b/>
          <w:bCs/>
          <w:sz w:val="18"/>
          <w:szCs w:val="18"/>
          <w:lang w:val="en-GB" w:eastAsia="en-GB"/>
        </w:rPr>
      </w:pPr>
      <w:r w:rsidRPr="00B8000E">
        <w:rPr>
          <w:rFonts w:ascii="Calibri" w:eastAsia="Times New Roman" w:hAnsi="Calibri" w:cs="Calibri"/>
          <w:b/>
          <w:bCs/>
          <w:sz w:val="18"/>
          <w:szCs w:val="18"/>
          <w:lang w:val="en-GB" w:eastAsia="en-GB"/>
        </w:rPr>
        <w:t>Award</w:t>
      </w:r>
    </w:p>
    <w:p w14:paraId="630F2622" w14:textId="1B89733B" w:rsidR="00FA48DB"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Award will be made to the responsible and responsive proponent with the highest evaluated proposal following negotiation of an acceptable contract.</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reserves the right to conduct negotiations </w:t>
      </w:r>
      <w:r w:rsidRPr="00B8000E">
        <w:rPr>
          <w:rFonts w:ascii="Calibri" w:eastAsia="Arial" w:hAnsi="Calibri" w:cs="Calibri"/>
          <w:spacing w:val="-2"/>
          <w:sz w:val="18"/>
          <w:szCs w:val="18"/>
          <w:lang w:val="en-GB" w:eastAsia="en-GB"/>
        </w:rPr>
        <w:t>w</w:t>
      </w:r>
      <w:r w:rsidRPr="00B8000E">
        <w:rPr>
          <w:rFonts w:ascii="Calibri" w:eastAsia="Arial" w:hAnsi="Calibri" w:cs="Calibri"/>
          <w:spacing w:val="-1"/>
          <w:sz w:val="18"/>
          <w:szCs w:val="18"/>
          <w:lang w:val="en-GB" w:eastAsia="en-GB"/>
        </w:rPr>
        <w:t>i</w:t>
      </w:r>
      <w:r w:rsidRPr="00B8000E">
        <w:rPr>
          <w:rFonts w:ascii="Calibri" w:eastAsia="Arial" w:hAnsi="Calibri" w:cs="Calibri"/>
          <w:spacing w:val="2"/>
          <w:sz w:val="18"/>
          <w:szCs w:val="18"/>
          <w:lang w:val="en-GB" w:eastAsia="en-GB"/>
        </w:rPr>
        <w:t>t</w:t>
      </w:r>
      <w:r w:rsidRPr="00B8000E">
        <w:rPr>
          <w:rFonts w:ascii="Calibri" w:eastAsia="Arial" w:hAnsi="Calibri" w:cs="Calibri"/>
          <w:spacing w:val="-3"/>
          <w:sz w:val="18"/>
          <w:szCs w:val="18"/>
          <w:lang w:val="en-GB" w:eastAsia="en-GB"/>
        </w:rPr>
        <w:t>h</w:t>
      </w:r>
      <w:r w:rsidRPr="00B8000E">
        <w:rPr>
          <w:rFonts w:ascii="Calibri" w:eastAsia="Arial" w:hAnsi="Calibri" w:cs="Calibri"/>
          <w:spacing w:val="-4"/>
          <w:sz w:val="18"/>
          <w:szCs w:val="18"/>
          <w:lang w:val="en-GB" w:eastAsia="en-GB"/>
        </w:rPr>
        <w:t xml:space="preserve"> </w:t>
      </w:r>
      <w:r w:rsidRPr="00B8000E">
        <w:rPr>
          <w:rFonts w:ascii="Calibri" w:eastAsia="Arial" w:hAnsi="Calibri" w:cs="Calibri"/>
          <w:spacing w:val="-1"/>
          <w:sz w:val="18"/>
          <w:szCs w:val="18"/>
          <w:lang w:val="en-GB" w:eastAsia="en-GB"/>
        </w:rPr>
        <w:t>t</w:t>
      </w:r>
      <w:r w:rsidRPr="00B8000E">
        <w:rPr>
          <w:rFonts w:ascii="Calibri" w:eastAsia="Arial" w:hAnsi="Calibri" w:cs="Calibri"/>
          <w:spacing w:val="2"/>
          <w:sz w:val="18"/>
          <w:szCs w:val="18"/>
          <w:lang w:val="en-GB" w:eastAsia="en-GB"/>
        </w:rPr>
        <w:t>h</w:t>
      </w:r>
      <w:r w:rsidRPr="00B8000E">
        <w:rPr>
          <w:rFonts w:ascii="Calibri" w:eastAsia="Arial" w:hAnsi="Calibri" w:cs="Calibri"/>
          <w:spacing w:val="-3"/>
          <w:sz w:val="18"/>
          <w:szCs w:val="18"/>
          <w:lang w:val="en-GB" w:eastAsia="en-GB"/>
        </w:rPr>
        <w:t>e proponent</w:t>
      </w:r>
      <w:r w:rsidRPr="00B8000E">
        <w:rPr>
          <w:rFonts w:ascii="Calibri" w:eastAsia="Arial" w:hAnsi="Calibri" w:cs="Calibri"/>
          <w:spacing w:val="-7"/>
          <w:sz w:val="18"/>
          <w:szCs w:val="18"/>
          <w:lang w:val="en-GB" w:eastAsia="en-GB"/>
        </w:rPr>
        <w:t xml:space="preserve"> </w:t>
      </w:r>
      <w:r w:rsidRPr="00B8000E">
        <w:rPr>
          <w:rFonts w:ascii="Calibri" w:eastAsia="Arial" w:hAnsi="Calibri" w:cs="Calibri"/>
          <w:spacing w:val="1"/>
          <w:sz w:val="18"/>
          <w:szCs w:val="18"/>
          <w:lang w:val="en-GB" w:eastAsia="en-GB"/>
        </w:rPr>
        <w:t>r</w:t>
      </w:r>
      <w:r w:rsidRPr="00B8000E">
        <w:rPr>
          <w:rFonts w:ascii="Calibri" w:eastAsia="Arial" w:hAnsi="Calibri" w:cs="Calibri"/>
          <w:spacing w:val="-3"/>
          <w:sz w:val="18"/>
          <w:szCs w:val="18"/>
          <w:lang w:val="en-GB" w:eastAsia="en-GB"/>
        </w:rPr>
        <w:t>e</w:t>
      </w:r>
      <w:r w:rsidRPr="00B8000E">
        <w:rPr>
          <w:rFonts w:ascii="Calibri" w:eastAsia="Arial" w:hAnsi="Calibri" w:cs="Calibri"/>
          <w:spacing w:val="-1"/>
          <w:sz w:val="18"/>
          <w:szCs w:val="18"/>
          <w:lang w:val="en-GB" w:eastAsia="en-GB"/>
        </w:rPr>
        <w:t>g</w:t>
      </w:r>
      <w:r w:rsidRPr="00B8000E">
        <w:rPr>
          <w:rFonts w:ascii="Calibri" w:eastAsia="Arial" w:hAnsi="Calibri" w:cs="Calibri"/>
          <w:spacing w:val="-3"/>
          <w:sz w:val="18"/>
          <w:szCs w:val="18"/>
          <w:lang w:val="en-GB" w:eastAsia="en-GB"/>
        </w:rPr>
        <w:t>ar</w:t>
      </w:r>
      <w:r w:rsidRPr="00B8000E">
        <w:rPr>
          <w:rFonts w:ascii="Calibri" w:eastAsia="Arial" w:hAnsi="Calibri" w:cs="Calibri"/>
          <w:spacing w:val="2"/>
          <w:sz w:val="18"/>
          <w:szCs w:val="18"/>
          <w:lang w:val="en-GB" w:eastAsia="en-GB"/>
        </w:rPr>
        <w:t>d</w:t>
      </w:r>
      <w:r w:rsidRPr="00B8000E">
        <w:rPr>
          <w:rFonts w:ascii="Calibri" w:eastAsia="Arial" w:hAnsi="Calibri" w:cs="Calibri"/>
          <w:spacing w:val="-1"/>
          <w:sz w:val="18"/>
          <w:szCs w:val="18"/>
          <w:lang w:val="en-GB" w:eastAsia="en-GB"/>
        </w:rPr>
        <w:t>i</w:t>
      </w:r>
      <w:r w:rsidRPr="00B8000E">
        <w:rPr>
          <w:rFonts w:ascii="Calibri" w:eastAsia="Arial" w:hAnsi="Calibri" w:cs="Calibri"/>
          <w:spacing w:val="-3"/>
          <w:sz w:val="18"/>
          <w:szCs w:val="18"/>
          <w:lang w:val="en-GB" w:eastAsia="en-GB"/>
        </w:rPr>
        <w:t>ng</w:t>
      </w:r>
      <w:r w:rsidRPr="00B8000E">
        <w:rPr>
          <w:rFonts w:ascii="Calibri" w:eastAsia="Arial" w:hAnsi="Calibri" w:cs="Calibri"/>
          <w:spacing w:val="-7"/>
          <w:sz w:val="18"/>
          <w:szCs w:val="18"/>
          <w:lang w:val="en-GB" w:eastAsia="en-GB"/>
        </w:rPr>
        <w:t xml:space="preserve"> </w:t>
      </w:r>
      <w:r w:rsidRPr="00B8000E">
        <w:rPr>
          <w:rFonts w:ascii="Calibri" w:eastAsia="Arial" w:hAnsi="Calibri" w:cs="Calibri"/>
          <w:spacing w:val="-3"/>
          <w:sz w:val="18"/>
          <w:szCs w:val="18"/>
          <w:lang w:val="en-GB" w:eastAsia="en-GB"/>
        </w:rPr>
        <w:t>t</w:t>
      </w:r>
      <w:r w:rsidRPr="00B8000E">
        <w:rPr>
          <w:rFonts w:ascii="Calibri" w:eastAsia="Arial" w:hAnsi="Calibri" w:cs="Calibri"/>
          <w:spacing w:val="-1"/>
          <w:sz w:val="18"/>
          <w:szCs w:val="18"/>
          <w:lang w:val="en-GB" w:eastAsia="en-GB"/>
        </w:rPr>
        <w:t>h</w:t>
      </w:r>
      <w:r w:rsidRPr="00B8000E">
        <w:rPr>
          <w:rFonts w:ascii="Calibri" w:eastAsia="Arial" w:hAnsi="Calibri" w:cs="Calibri"/>
          <w:spacing w:val="-3"/>
          <w:sz w:val="18"/>
          <w:szCs w:val="18"/>
          <w:lang w:val="en-GB" w:eastAsia="en-GB"/>
        </w:rPr>
        <w:t>e</w:t>
      </w:r>
      <w:r w:rsidRPr="00B8000E">
        <w:rPr>
          <w:rFonts w:ascii="Calibri" w:eastAsia="Arial" w:hAnsi="Calibri" w:cs="Calibri"/>
          <w:spacing w:val="-1"/>
          <w:sz w:val="18"/>
          <w:szCs w:val="18"/>
          <w:lang w:val="en-GB" w:eastAsia="en-GB"/>
        </w:rPr>
        <w:t xml:space="preserve"> </w:t>
      </w:r>
      <w:r w:rsidRPr="00B8000E">
        <w:rPr>
          <w:rFonts w:ascii="Calibri" w:eastAsia="Arial" w:hAnsi="Calibri" w:cs="Calibri"/>
          <w:spacing w:val="1"/>
          <w:sz w:val="18"/>
          <w:szCs w:val="18"/>
          <w:lang w:val="en-GB" w:eastAsia="en-GB"/>
        </w:rPr>
        <w:t>c</w:t>
      </w:r>
      <w:r w:rsidRPr="00B8000E">
        <w:rPr>
          <w:rFonts w:ascii="Calibri" w:eastAsia="Arial" w:hAnsi="Calibri" w:cs="Calibri"/>
          <w:spacing w:val="-3"/>
          <w:sz w:val="18"/>
          <w:szCs w:val="18"/>
          <w:lang w:val="en-GB" w:eastAsia="en-GB"/>
        </w:rPr>
        <w:t>o</w:t>
      </w:r>
      <w:r w:rsidRPr="00B8000E">
        <w:rPr>
          <w:rFonts w:ascii="Calibri" w:eastAsia="Arial" w:hAnsi="Calibri" w:cs="Calibri"/>
          <w:spacing w:val="-1"/>
          <w:sz w:val="18"/>
          <w:szCs w:val="18"/>
          <w:lang w:val="en-GB" w:eastAsia="en-GB"/>
        </w:rPr>
        <w:t>n</w:t>
      </w:r>
      <w:r w:rsidRPr="00B8000E">
        <w:rPr>
          <w:rFonts w:ascii="Calibri" w:eastAsia="Arial" w:hAnsi="Calibri" w:cs="Calibri"/>
          <w:spacing w:val="-3"/>
          <w:sz w:val="18"/>
          <w:szCs w:val="18"/>
          <w:lang w:val="en-GB" w:eastAsia="en-GB"/>
        </w:rPr>
        <w:t>t</w:t>
      </w:r>
      <w:r w:rsidRPr="00B8000E">
        <w:rPr>
          <w:rFonts w:ascii="Calibri" w:eastAsia="Arial" w:hAnsi="Calibri" w:cs="Calibri"/>
          <w:spacing w:val="2"/>
          <w:sz w:val="18"/>
          <w:szCs w:val="18"/>
          <w:lang w:val="en-GB" w:eastAsia="en-GB"/>
        </w:rPr>
        <w:t>e</w:t>
      </w:r>
      <w:r w:rsidRPr="00B8000E">
        <w:rPr>
          <w:rFonts w:ascii="Calibri" w:eastAsia="Arial" w:hAnsi="Calibri" w:cs="Calibri"/>
          <w:spacing w:val="-3"/>
          <w:sz w:val="18"/>
          <w:szCs w:val="18"/>
          <w:lang w:val="en-GB" w:eastAsia="en-GB"/>
        </w:rPr>
        <w:t>nts</w:t>
      </w:r>
      <w:r w:rsidRPr="00B8000E">
        <w:rPr>
          <w:rFonts w:ascii="Calibri" w:eastAsia="Arial" w:hAnsi="Calibri" w:cs="Calibri"/>
          <w:spacing w:val="-8"/>
          <w:sz w:val="18"/>
          <w:szCs w:val="18"/>
          <w:lang w:val="en-GB" w:eastAsia="en-GB"/>
        </w:rPr>
        <w:t xml:space="preserve"> </w:t>
      </w:r>
      <w:r w:rsidRPr="00B8000E">
        <w:rPr>
          <w:rFonts w:ascii="Calibri" w:eastAsia="Arial" w:hAnsi="Calibri" w:cs="Calibri"/>
          <w:spacing w:val="-3"/>
          <w:sz w:val="18"/>
          <w:szCs w:val="18"/>
          <w:lang w:val="en-GB" w:eastAsia="en-GB"/>
        </w:rPr>
        <w:t>of</w:t>
      </w:r>
      <w:r w:rsidRPr="00B8000E">
        <w:rPr>
          <w:rFonts w:ascii="Calibri" w:eastAsia="Arial" w:hAnsi="Calibri" w:cs="Calibri"/>
          <w:spacing w:val="-1"/>
          <w:sz w:val="18"/>
          <w:szCs w:val="18"/>
          <w:lang w:val="en-GB" w:eastAsia="en-GB"/>
        </w:rPr>
        <w:t xml:space="preserve"> </w:t>
      </w:r>
      <w:r w:rsidRPr="00B8000E">
        <w:rPr>
          <w:rFonts w:ascii="Calibri" w:eastAsia="Arial" w:hAnsi="Calibri" w:cs="Calibri"/>
          <w:spacing w:val="-3"/>
          <w:sz w:val="18"/>
          <w:szCs w:val="18"/>
          <w:lang w:val="en-GB" w:eastAsia="en-GB"/>
        </w:rPr>
        <w:t>t</w:t>
      </w:r>
      <w:r w:rsidRPr="00B8000E">
        <w:rPr>
          <w:rFonts w:ascii="Calibri" w:eastAsia="Arial" w:hAnsi="Calibri" w:cs="Calibri"/>
          <w:spacing w:val="-1"/>
          <w:sz w:val="18"/>
          <w:szCs w:val="18"/>
          <w:lang w:val="en-GB" w:eastAsia="en-GB"/>
        </w:rPr>
        <w:t>h</w:t>
      </w:r>
      <w:r w:rsidRPr="00B8000E">
        <w:rPr>
          <w:rFonts w:ascii="Calibri" w:eastAsia="Arial" w:hAnsi="Calibri" w:cs="Calibri"/>
          <w:spacing w:val="2"/>
          <w:sz w:val="18"/>
          <w:szCs w:val="18"/>
          <w:lang w:val="en-GB" w:eastAsia="en-GB"/>
        </w:rPr>
        <w:t>e</w:t>
      </w:r>
      <w:r w:rsidRPr="00B8000E">
        <w:rPr>
          <w:rFonts w:ascii="Calibri" w:eastAsia="Arial" w:hAnsi="Calibri" w:cs="Calibri"/>
          <w:spacing w:val="-1"/>
          <w:sz w:val="18"/>
          <w:szCs w:val="18"/>
          <w:lang w:val="en-GB" w:eastAsia="en-GB"/>
        </w:rPr>
        <w:t>i</w:t>
      </w:r>
      <w:r w:rsidRPr="00B8000E">
        <w:rPr>
          <w:rFonts w:ascii="Calibri" w:eastAsia="Arial" w:hAnsi="Calibri" w:cs="Calibri"/>
          <w:spacing w:val="-3"/>
          <w:sz w:val="18"/>
          <w:szCs w:val="18"/>
          <w:lang w:val="en-GB" w:eastAsia="en-GB"/>
        </w:rPr>
        <w:t>r</w:t>
      </w:r>
      <w:r w:rsidRPr="00B8000E">
        <w:rPr>
          <w:rFonts w:ascii="Calibri" w:eastAsia="Arial" w:hAnsi="Calibri" w:cs="Calibri"/>
          <w:spacing w:val="-4"/>
          <w:sz w:val="18"/>
          <w:szCs w:val="18"/>
          <w:lang w:val="en-GB" w:eastAsia="en-GB"/>
        </w:rPr>
        <w:t xml:space="preserve"> </w:t>
      </w:r>
      <w:r w:rsidRPr="00B8000E">
        <w:rPr>
          <w:rFonts w:ascii="Calibri" w:eastAsia="Arial" w:hAnsi="Calibri" w:cs="Calibri"/>
          <w:spacing w:val="-3"/>
          <w:sz w:val="18"/>
          <w:szCs w:val="18"/>
          <w:lang w:val="en-GB" w:eastAsia="en-GB"/>
        </w:rPr>
        <w:t xml:space="preserve">proposal. </w:t>
      </w:r>
      <w:r w:rsidRPr="00B8000E">
        <w:rPr>
          <w:rFonts w:ascii="Calibri" w:eastAsia="Calibri" w:hAnsi="Calibri" w:cs="Calibri"/>
          <w:spacing w:val="-3"/>
          <w:sz w:val="18"/>
          <w:szCs w:val="18"/>
          <w:lang w:val="en-GB" w:eastAsia="en-GB"/>
        </w:rPr>
        <w:t>The award will be in effect only after acceptance by the selected proponent of the terms and conditions</w:t>
      </w:r>
      <w:r w:rsidR="00B44D33">
        <w:rPr>
          <w:rFonts w:ascii="Calibri" w:eastAsia="Calibri" w:hAnsi="Calibri" w:cs="Calibri"/>
          <w:spacing w:val="-3"/>
          <w:sz w:val="18"/>
          <w:szCs w:val="18"/>
          <w:lang w:val="en-GB" w:eastAsia="en-GB"/>
        </w:rPr>
        <w:t xml:space="preserve"> of the agreement</w:t>
      </w:r>
      <w:r w:rsidRPr="00B8000E">
        <w:rPr>
          <w:rFonts w:ascii="Calibri" w:eastAsia="Calibri" w:hAnsi="Calibri" w:cs="Calibri"/>
          <w:spacing w:val="-3"/>
          <w:sz w:val="18"/>
          <w:szCs w:val="18"/>
          <w:lang w:val="en-GB" w:eastAsia="en-GB"/>
        </w:rPr>
        <w:t xml:space="preserve"> and the terms of reference. </w:t>
      </w:r>
      <w:r w:rsidRPr="00B8000E">
        <w:rPr>
          <w:rFonts w:ascii="Calibri" w:eastAsia="Calibri" w:hAnsi="Calibri" w:cs="Calibri"/>
          <w:b/>
          <w:bCs/>
          <w:spacing w:val="-3"/>
          <w:sz w:val="18"/>
          <w:szCs w:val="18"/>
          <w:lang w:val="en-GB" w:eastAsia="en-GB"/>
        </w:rPr>
        <w:t>The agreement will reflect the name of the proponent whose financials were provided in response to this CFP</w:t>
      </w:r>
      <w:r w:rsidRPr="00B8000E">
        <w:rPr>
          <w:rFonts w:ascii="Calibri" w:eastAsia="Calibri" w:hAnsi="Calibri" w:cs="Calibri"/>
          <w:spacing w:val="-3"/>
          <w:sz w:val="18"/>
          <w:szCs w:val="18"/>
          <w:lang w:val="en-GB" w:eastAsia="en-GB"/>
        </w:rPr>
        <w:t>.</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Upon execution of agreement</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will promptly notify the unsuccessful proponents.</w:t>
      </w:r>
    </w:p>
    <w:p w14:paraId="70400FE7" w14:textId="77777777" w:rsidR="00FA48DB"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The selected proponent is expected to commence providing services as of the date and time stipulated in this CFP.</w:t>
      </w:r>
    </w:p>
    <w:p w14:paraId="0E131E58" w14:textId="1E169EC7" w:rsidR="00FA48DB"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The award will be for an agreement with an original term of </w:t>
      </w:r>
      <w:r w:rsidRPr="00B8000E">
        <w:rPr>
          <w:rFonts w:ascii="Calibri" w:eastAsia="Calibri" w:hAnsi="Calibri" w:cs="Calibri"/>
          <w:spacing w:val="-3"/>
          <w:sz w:val="18"/>
          <w:szCs w:val="18"/>
          <w:highlight w:val="yellow"/>
          <w:lang w:val="en-GB" w:eastAsia="en-GB"/>
        </w:rPr>
        <w:t>_____</w:t>
      </w:r>
      <w:r w:rsidRPr="00B8000E">
        <w:rPr>
          <w:rFonts w:ascii="Calibri" w:eastAsia="Calibri" w:hAnsi="Calibri" w:cs="Calibri"/>
          <w:spacing w:val="-3"/>
          <w:sz w:val="18"/>
          <w:szCs w:val="18"/>
          <w:lang w:val="en-GB" w:eastAsia="en-GB"/>
        </w:rPr>
        <w:t xml:space="preserve"> years with the option to renew under the same terms and conditions for an additional period or periods as indicated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w:t>
      </w:r>
    </w:p>
    <w:p w14:paraId="74223AF1" w14:textId="64E3B13B" w:rsidR="000B480F" w:rsidRPr="00B8000E" w:rsidRDefault="000B480F" w:rsidP="00B8000E">
      <w:pPr>
        <w:pStyle w:val="ListParagraph"/>
        <w:tabs>
          <w:tab w:val="left" w:pos="-1440"/>
        </w:tabs>
        <w:suppressAutoHyphens/>
        <w:spacing w:after="0" w:line="240" w:lineRule="auto"/>
        <w:ind w:left="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br/>
      </w:r>
    </w:p>
    <w:p w14:paraId="5C0A48CE" w14:textId="1197F8F4" w:rsidR="00943316" w:rsidRPr="00B8000E" w:rsidRDefault="00943316"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09093C66" w14:textId="493F9034" w:rsidR="007A52CB" w:rsidRPr="00B8000E" w:rsidRDefault="007A52CB" w:rsidP="00B8000E">
      <w:pPr>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br w:type="page"/>
      </w:r>
    </w:p>
    <w:p w14:paraId="5F3D2B75" w14:textId="56500DA2" w:rsidR="000B480F" w:rsidRPr="00B8000E" w:rsidRDefault="000B480F"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Annex</w:t>
      </w:r>
      <w:r w:rsidR="00E00882" w:rsidRPr="00B8000E">
        <w:rPr>
          <w:rFonts w:ascii="Calibri" w:eastAsia="Times New Roman" w:hAnsi="Calibri" w:cs="Calibri"/>
          <w:b/>
          <w:color w:val="002060"/>
          <w:sz w:val="18"/>
          <w:szCs w:val="18"/>
          <w:lang w:val="en-GB" w:eastAsia="en-GB"/>
        </w:rPr>
        <w:t xml:space="preserve"> A-2</w:t>
      </w:r>
    </w:p>
    <w:p w14:paraId="7CB6C81F" w14:textId="6CAC55D7" w:rsidR="00990DC6" w:rsidRPr="004579C6" w:rsidRDefault="00990DC6" w:rsidP="00B8000E">
      <w:pPr>
        <w:tabs>
          <w:tab w:val="center" w:pos="4320"/>
          <w:tab w:val="right" w:pos="8640"/>
        </w:tabs>
        <w:spacing w:after="0" w:line="240" w:lineRule="auto"/>
        <w:jc w:val="center"/>
        <w:rPr>
          <w:rFonts w:ascii="Calibri" w:eastAsia="Times New Roman" w:hAnsi="Calibri" w:cs="Calibri"/>
          <w:b/>
          <w:color w:val="002060"/>
          <w:sz w:val="18"/>
          <w:szCs w:val="18"/>
          <w:u w:val="single"/>
          <w:lang w:val="en-GB" w:eastAsia="en-GB"/>
        </w:rPr>
      </w:pPr>
      <w:r w:rsidRPr="004579C6">
        <w:rPr>
          <w:rFonts w:ascii="Calibri" w:eastAsia="Times New Roman" w:hAnsi="Calibri" w:cs="Calibri"/>
          <w:b/>
          <w:color w:val="002060"/>
          <w:sz w:val="18"/>
          <w:szCs w:val="18"/>
          <w:u w:val="single"/>
          <w:lang w:val="en-GB" w:eastAsia="en-GB"/>
        </w:rPr>
        <w:t xml:space="preserve">Technical </w:t>
      </w:r>
      <w:r w:rsidR="007A52CB" w:rsidRPr="004579C6">
        <w:rPr>
          <w:rFonts w:ascii="Calibri" w:eastAsia="Times New Roman" w:hAnsi="Calibri" w:cs="Calibri"/>
          <w:b/>
          <w:color w:val="002060"/>
          <w:sz w:val="18"/>
          <w:szCs w:val="18"/>
          <w:u w:val="single"/>
          <w:lang w:val="en-GB" w:eastAsia="en-GB"/>
        </w:rPr>
        <w:t>P</w:t>
      </w:r>
      <w:r w:rsidRPr="004579C6">
        <w:rPr>
          <w:rFonts w:ascii="Calibri" w:eastAsia="Times New Roman" w:hAnsi="Calibri" w:cs="Calibri"/>
          <w:b/>
          <w:color w:val="002060"/>
          <w:sz w:val="18"/>
          <w:szCs w:val="18"/>
          <w:u w:val="single"/>
          <w:lang w:val="en-GB" w:eastAsia="en-GB"/>
        </w:rPr>
        <w:t xml:space="preserve">roposal </w:t>
      </w:r>
      <w:r w:rsidR="007A52CB" w:rsidRPr="004579C6">
        <w:rPr>
          <w:rFonts w:ascii="Calibri" w:eastAsia="Times New Roman" w:hAnsi="Calibri" w:cs="Calibri"/>
          <w:b/>
          <w:color w:val="002060"/>
          <w:sz w:val="18"/>
          <w:szCs w:val="18"/>
          <w:u w:val="single"/>
          <w:lang w:val="en-GB" w:eastAsia="en-GB"/>
        </w:rPr>
        <w:t>S</w:t>
      </w:r>
      <w:r w:rsidRPr="004579C6">
        <w:rPr>
          <w:rFonts w:ascii="Calibri" w:eastAsia="Times New Roman" w:hAnsi="Calibri" w:cs="Calibri"/>
          <w:b/>
          <w:color w:val="002060"/>
          <w:sz w:val="18"/>
          <w:szCs w:val="18"/>
          <w:u w:val="single"/>
          <w:lang w:val="en-GB" w:eastAsia="en-GB"/>
        </w:rPr>
        <w:t xml:space="preserve">ubmission </w:t>
      </w:r>
      <w:r w:rsidR="007A52CB" w:rsidRPr="004579C6">
        <w:rPr>
          <w:rFonts w:ascii="Calibri" w:eastAsia="Times New Roman" w:hAnsi="Calibri" w:cs="Calibri"/>
          <w:b/>
          <w:color w:val="002060"/>
          <w:sz w:val="18"/>
          <w:szCs w:val="18"/>
          <w:u w:val="single"/>
          <w:lang w:val="en-GB" w:eastAsia="en-GB"/>
        </w:rPr>
        <w:t>F</w:t>
      </w:r>
      <w:r w:rsidRPr="004579C6">
        <w:rPr>
          <w:rFonts w:ascii="Calibri" w:eastAsia="Times New Roman" w:hAnsi="Calibri" w:cs="Calibri"/>
          <w:b/>
          <w:color w:val="002060"/>
          <w:sz w:val="18"/>
          <w:szCs w:val="18"/>
          <w:u w:val="single"/>
          <w:lang w:val="en-GB" w:eastAsia="en-GB"/>
        </w:rPr>
        <w:t>orm</w:t>
      </w:r>
    </w:p>
    <w:p w14:paraId="6D0C71B2" w14:textId="77777777" w:rsidR="00990DC6" w:rsidRPr="00B8000E" w:rsidRDefault="00990DC6" w:rsidP="00B8000E">
      <w:pPr>
        <w:tabs>
          <w:tab w:val="center" w:pos="4320"/>
          <w:tab w:val="right" w:pos="8640"/>
        </w:tabs>
        <w:spacing w:after="0" w:line="240" w:lineRule="auto"/>
        <w:jc w:val="center"/>
        <w:rPr>
          <w:rFonts w:ascii="Calibri" w:eastAsia="Times New Roman" w:hAnsi="Calibri" w:cs="Calibri"/>
          <w:b/>
          <w:sz w:val="18"/>
          <w:szCs w:val="18"/>
          <w:lang w:val="en-GB" w:eastAsia="en-GB"/>
        </w:rPr>
      </w:pPr>
    </w:p>
    <w:p w14:paraId="007A7059" w14:textId="2D4BF90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7A52CB"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B607A2">
        <w:rPr>
          <w:rFonts w:ascii="Calibri" w:eastAsia="Times New Roman" w:hAnsi="Calibri" w:cs="Calibri"/>
          <w:b/>
          <w:sz w:val="18"/>
          <w:szCs w:val="18"/>
          <w:lang w:val="en-GB" w:eastAsia="en-GB"/>
        </w:rPr>
        <w:t>s</w:t>
      </w:r>
    </w:p>
    <w:p w14:paraId="7434A7D2"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Description of Services </w:t>
      </w:r>
    </w:p>
    <w:p w14:paraId="23172AEA"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CFP No. </w:t>
      </w:r>
    </w:p>
    <w:p w14:paraId="4AD6092E" w14:textId="77777777" w:rsidR="000B480F" w:rsidRPr="00B8000E" w:rsidRDefault="000B480F" w:rsidP="00B8000E">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u w:val="single"/>
          <w:lang w:val="en-CA"/>
        </w:rPr>
      </w:pPr>
    </w:p>
    <w:p w14:paraId="71C9C737" w14:textId="77777777" w:rsidR="000B480F" w:rsidRPr="00B8000E" w:rsidRDefault="000B480F" w:rsidP="00B32EDC">
      <w:pPr>
        <w:numPr>
          <w:ilvl w:val="0"/>
          <w:numId w:val="4"/>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This Technical Proposal Submission Form must be completed in its entirety.</w:t>
      </w:r>
    </w:p>
    <w:p w14:paraId="64EC6E6E" w14:textId="77777777" w:rsidR="000B480F" w:rsidRPr="00B8000E" w:rsidRDefault="000B480F" w:rsidP="00B32EDC">
      <w:pPr>
        <w:numPr>
          <w:ilvl w:val="0"/>
          <w:numId w:val="4"/>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This Technical Proposal Submission Form consists of this cover page, the Certificate of Proponent’s Eligibility and Authority to sign Proposal and the Technical Proposal itself.</w:t>
      </w:r>
    </w:p>
    <w:p w14:paraId="5D557010" w14:textId="77777777" w:rsidR="000B480F" w:rsidRPr="00B8000E" w:rsidRDefault="000B480F" w:rsidP="00B32EDC">
      <w:pPr>
        <w:numPr>
          <w:ilvl w:val="2"/>
          <w:numId w:val="0"/>
        </w:numPr>
        <w:tabs>
          <w:tab w:val="left" w:pos="-1440"/>
        </w:tabs>
        <w:suppressAutoHyphens/>
        <w:spacing w:after="0" w:line="240" w:lineRule="auto"/>
        <w:ind w:left="709" w:firstLine="11"/>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The entire Technical Proposal and all required and optional documentation related to the technical component of the proposal must be included in an email with email subject line as follows: </w:t>
      </w:r>
    </w:p>
    <w:p w14:paraId="31B90A8D" w14:textId="77777777" w:rsidR="000B480F" w:rsidRPr="00B8000E" w:rsidRDefault="000B480F" w:rsidP="00B32EDC">
      <w:pPr>
        <w:tabs>
          <w:tab w:val="left" w:pos="-1440"/>
        </w:tabs>
        <w:suppressAutoHyphens/>
        <w:spacing w:after="0" w:line="240" w:lineRule="auto"/>
        <w:ind w:left="1418" w:hanging="698"/>
        <w:jc w:val="both"/>
        <w:rPr>
          <w:rFonts w:ascii="Calibri" w:eastAsia="Calibri" w:hAnsi="Calibri" w:cs="Calibri"/>
          <w:spacing w:val="-3"/>
          <w:sz w:val="18"/>
          <w:szCs w:val="18"/>
          <w:lang w:val="en-GB" w:eastAsia="en-GB"/>
        </w:rPr>
      </w:pPr>
    </w:p>
    <w:p w14:paraId="22D69CEA" w14:textId="77777777" w:rsidR="000B480F" w:rsidRPr="00B8000E" w:rsidRDefault="000B480F" w:rsidP="00B32EDC">
      <w:pPr>
        <w:numPr>
          <w:ilvl w:val="2"/>
          <w:numId w:val="0"/>
        </w:numPr>
        <w:tabs>
          <w:tab w:val="left" w:pos="-1440"/>
        </w:tabs>
        <w:suppressAutoHyphens/>
        <w:spacing w:after="0" w:line="240" w:lineRule="auto"/>
        <w:ind w:left="1418" w:hanging="698"/>
        <w:jc w:val="both"/>
        <w:rPr>
          <w:rFonts w:ascii="Calibri" w:eastAsia="Calibri" w:hAnsi="Calibri" w:cs="Calibri"/>
          <w:b/>
          <w:bCs/>
          <w:spacing w:val="-3"/>
          <w:sz w:val="18"/>
          <w:szCs w:val="18"/>
          <w:lang w:val="en-GB" w:eastAsia="en-GB"/>
        </w:rPr>
      </w:pPr>
      <w:r w:rsidRPr="00B8000E">
        <w:rPr>
          <w:rFonts w:ascii="Calibri" w:eastAsia="Calibri" w:hAnsi="Calibri" w:cs="Calibri"/>
          <w:b/>
          <w:bCs/>
          <w:spacing w:val="-3"/>
          <w:sz w:val="18"/>
          <w:szCs w:val="18"/>
          <w:lang w:val="en-GB" w:eastAsia="en-GB"/>
        </w:rPr>
        <w:t>CFP No (_____________________) - (Name of Proponent) - Technical proposal</w:t>
      </w:r>
    </w:p>
    <w:p w14:paraId="1E4E80BF" w14:textId="77777777" w:rsidR="000B480F" w:rsidRPr="00B8000E" w:rsidRDefault="000B480F" w:rsidP="00B32EDC">
      <w:pPr>
        <w:tabs>
          <w:tab w:val="left" w:pos="-1440"/>
        </w:tabs>
        <w:suppressAutoHyphens/>
        <w:spacing w:after="0" w:line="240" w:lineRule="auto"/>
        <w:ind w:left="1418" w:hanging="698"/>
        <w:jc w:val="both"/>
        <w:rPr>
          <w:rFonts w:ascii="Calibri" w:eastAsia="Calibri" w:hAnsi="Calibri" w:cs="Calibri"/>
          <w:spacing w:val="-3"/>
          <w:sz w:val="18"/>
          <w:szCs w:val="18"/>
          <w:lang w:val="en-GB" w:eastAsia="en-GB"/>
        </w:rPr>
      </w:pPr>
    </w:p>
    <w:p w14:paraId="44ADDAA8" w14:textId="77777777" w:rsidR="000B480F" w:rsidRPr="00B8000E" w:rsidRDefault="000B480F" w:rsidP="00B32EDC">
      <w:pPr>
        <w:numPr>
          <w:ilvl w:val="0"/>
          <w:numId w:val="4"/>
        </w:numPr>
        <w:spacing w:after="0" w:line="240" w:lineRule="auto"/>
        <w:jc w:val="both"/>
        <w:rPr>
          <w:rFonts w:ascii="Calibri" w:eastAsia="Arial" w:hAnsi="Calibri" w:cs="Calibri"/>
          <w:b/>
          <w:bCs/>
          <w:sz w:val="18"/>
          <w:szCs w:val="18"/>
        </w:rPr>
      </w:pPr>
      <w:r w:rsidRPr="00B8000E">
        <w:rPr>
          <w:rFonts w:ascii="Calibri" w:eastAsia="Arial" w:hAnsi="Calibri" w:cs="Calibri"/>
          <w:sz w:val="18"/>
          <w:szCs w:val="18"/>
        </w:rPr>
        <w:t>The Technical Proposal email is herewith submitted in accordance with the instructions given in the request for proposal.</w:t>
      </w:r>
    </w:p>
    <w:p w14:paraId="5CAA2C81" w14:textId="7ACC05F8" w:rsidR="000B480F" w:rsidRPr="00B8000E" w:rsidRDefault="000B480F" w:rsidP="00B32EDC">
      <w:pPr>
        <w:numPr>
          <w:ilvl w:val="0"/>
          <w:numId w:val="4"/>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The completed and signed Technical Proposal Submission Form, together with </w:t>
      </w:r>
      <w:r w:rsidR="00023F64">
        <w:rPr>
          <w:rFonts w:ascii="Calibri" w:eastAsia="Arial" w:hAnsi="Calibri" w:cs="Calibri"/>
          <w:sz w:val="18"/>
          <w:szCs w:val="18"/>
        </w:rPr>
        <w:t>Annex A-1</w:t>
      </w:r>
      <w:r w:rsidRPr="00B8000E">
        <w:rPr>
          <w:rFonts w:ascii="Calibri" w:eastAsia="Arial" w:hAnsi="Calibri" w:cs="Calibri"/>
          <w:sz w:val="18"/>
          <w:szCs w:val="18"/>
        </w:rPr>
        <w:t xml:space="preserve"> </w:t>
      </w:r>
      <w:r w:rsidR="00023F64">
        <w:rPr>
          <w:rFonts w:ascii="Calibri" w:eastAsia="Arial" w:hAnsi="Calibri" w:cs="Calibri"/>
          <w:sz w:val="18"/>
          <w:szCs w:val="18"/>
        </w:rPr>
        <w:t>M</w:t>
      </w:r>
      <w:r w:rsidRPr="00B8000E">
        <w:rPr>
          <w:rFonts w:ascii="Calibri" w:eastAsia="Arial" w:hAnsi="Calibri" w:cs="Calibri"/>
          <w:sz w:val="18"/>
          <w:szCs w:val="18"/>
        </w:rPr>
        <w:t xml:space="preserve">andatory </w:t>
      </w:r>
      <w:r w:rsidR="00023F64">
        <w:rPr>
          <w:rFonts w:ascii="Calibri" w:eastAsia="Arial" w:hAnsi="Calibri" w:cs="Calibri"/>
          <w:sz w:val="18"/>
          <w:szCs w:val="18"/>
        </w:rPr>
        <w:t>R</w:t>
      </w:r>
      <w:r w:rsidRPr="00B8000E">
        <w:rPr>
          <w:rFonts w:ascii="Calibri" w:eastAsia="Arial" w:hAnsi="Calibri" w:cs="Calibri"/>
          <w:sz w:val="18"/>
          <w:szCs w:val="18"/>
        </w:rPr>
        <w:t xml:space="preserve">equirements / </w:t>
      </w:r>
      <w:r w:rsidR="00023F64">
        <w:rPr>
          <w:rFonts w:ascii="Calibri" w:eastAsia="Arial" w:hAnsi="Calibri" w:cs="Calibri"/>
          <w:sz w:val="18"/>
          <w:szCs w:val="18"/>
        </w:rPr>
        <w:t>P</w:t>
      </w:r>
      <w:r w:rsidRPr="00B8000E">
        <w:rPr>
          <w:rFonts w:ascii="Calibri" w:eastAsia="Arial" w:hAnsi="Calibri" w:cs="Calibri"/>
          <w:sz w:val="18"/>
          <w:szCs w:val="18"/>
        </w:rPr>
        <w:t>re-</w:t>
      </w:r>
      <w:r w:rsidR="00023F64">
        <w:rPr>
          <w:rFonts w:ascii="Calibri" w:eastAsia="Arial" w:hAnsi="Calibri" w:cs="Calibri"/>
          <w:sz w:val="18"/>
          <w:szCs w:val="18"/>
        </w:rPr>
        <w:t>Q</w:t>
      </w:r>
      <w:r w:rsidRPr="00B8000E">
        <w:rPr>
          <w:rFonts w:ascii="Calibri" w:eastAsia="Arial" w:hAnsi="Calibri" w:cs="Calibri"/>
          <w:sz w:val="18"/>
          <w:szCs w:val="18"/>
        </w:rPr>
        <w:t xml:space="preserve">ualification </w:t>
      </w:r>
      <w:r w:rsidR="00023F64">
        <w:rPr>
          <w:rFonts w:ascii="Calibri" w:eastAsia="Arial" w:hAnsi="Calibri" w:cs="Calibri"/>
          <w:sz w:val="18"/>
          <w:szCs w:val="18"/>
        </w:rPr>
        <w:t>C</w:t>
      </w:r>
      <w:r w:rsidRPr="00B8000E">
        <w:rPr>
          <w:rFonts w:ascii="Calibri" w:eastAsia="Arial" w:hAnsi="Calibri" w:cs="Calibri"/>
          <w:sz w:val="18"/>
          <w:szCs w:val="18"/>
        </w:rPr>
        <w:t xml:space="preserve">riteria </w:t>
      </w:r>
      <w:r w:rsidR="00A954A1">
        <w:rPr>
          <w:rFonts w:ascii="Calibri" w:eastAsia="Arial" w:hAnsi="Calibri" w:cs="Calibri"/>
          <w:sz w:val="18"/>
          <w:szCs w:val="18"/>
        </w:rPr>
        <w:t xml:space="preserve">and Contractual Aspects </w:t>
      </w:r>
      <w:r w:rsidRPr="00B8000E">
        <w:rPr>
          <w:rFonts w:ascii="Calibri" w:eastAsia="Arial" w:hAnsi="Calibri" w:cs="Calibri"/>
          <w:sz w:val="18"/>
          <w:szCs w:val="18"/>
        </w:rPr>
        <w:t xml:space="preserve">completed by </w:t>
      </w:r>
      <w:r w:rsidR="00D658F2">
        <w:rPr>
          <w:rFonts w:ascii="Calibri" w:eastAsia="Arial" w:hAnsi="Calibri" w:cs="Calibri"/>
          <w:sz w:val="18"/>
          <w:szCs w:val="18"/>
        </w:rPr>
        <w:t xml:space="preserve">the </w:t>
      </w:r>
      <w:r w:rsidR="0007662D">
        <w:rPr>
          <w:rFonts w:ascii="Calibri" w:eastAsia="Arial" w:hAnsi="Calibri" w:cs="Calibri"/>
          <w:sz w:val="18"/>
          <w:szCs w:val="18"/>
        </w:rPr>
        <w:t>undersigned</w:t>
      </w:r>
      <w:r w:rsidRPr="00B8000E">
        <w:rPr>
          <w:rFonts w:ascii="Calibri" w:eastAsia="Arial" w:hAnsi="Calibri" w:cs="Calibri"/>
          <w:sz w:val="18"/>
          <w:szCs w:val="18"/>
        </w:rPr>
        <w:t xml:space="preserve">, together with any other supporting documentation submitted in accordance with this CFP and/or voluntarily constitutes the proponent’s Technical Proposal and fully responds to the request for proposal </w:t>
      </w:r>
      <w:r w:rsidR="00A9567D">
        <w:rPr>
          <w:rFonts w:ascii="Calibri" w:eastAsia="Arial" w:hAnsi="Calibri" w:cs="Calibri"/>
          <w:sz w:val="18"/>
          <w:szCs w:val="18"/>
        </w:rPr>
        <w:t>n</w:t>
      </w:r>
      <w:r w:rsidRPr="00B8000E">
        <w:rPr>
          <w:rFonts w:ascii="Calibri" w:eastAsia="Arial" w:hAnsi="Calibri" w:cs="Calibri"/>
          <w:sz w:val="18"/>
          <w:szCs w:val="18"/>
        </w:rPr>
        <w:t>o (_________________)</w:t>
      </w:r>
    </w:p>
    <w:p w14:paraId="176753F5" w14:textId="32366814" w:rsidR="0087353A" w:rsidRPr="00B8000E" w:rsidRDefault="0087353A" w:rsidP="00B8000E">
      <w:pPr>
        <w:spacing w:after="0" w:line="240" w:lineRule="auto"/>
        <w:jc w:val="both"/>
        <w:rPr>
          <w:rFonts w:ascii="Calibri" w:eastAsia="Arial" w:hAnsi="Calibri" w:cs="Calibri"/>
          <w:sz w:val="18"/>
          <w:szCs w:val="18"/>
        </w:rPr>
      </w:pPr>
    </w:p>
    <w:tbl>
      <w:tblPr>
        <w:tblpPr w:leftFromText="180" w:rightFromText="180" w:vertAnchor="text" w:horzAnchor="margin" w:tblpY="67"/>
        <w:tblW w:w="8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22"/>
        <w:gridCol w:w="1890"/>
      </w:tblGrid>
      <w:tr w:rsidR="0087353A" w:rsidRPr="00B8000E" w14:paraId="1F6CD939" w14:textId="77777777" w:rsidTr="3F3556CC">
        <w:trPr>
          <w:tblHeader/>
        </w:trPr>
        <w:tc>
          <w:tcPr>
            <w:tcW w:w="6922" w:type="dxa"/>
            <w:tcBorders>
              <w:top w:val="single" w:sz="4" w:space="0" w:color="auto"/>
              <w:left w:val="single" w:sz="6" w:space="0" w:color="000000" w:themeColor="text1"/>
              <w:bottom w:val="single" w:sz="6" w:space="0" w:color="000000" w:themeColor="text1"/>
              <w:right w:val="single" w:sz="6" w:space="0" w:color="000000" w:themeColor="text1"/>
            </w:tcBorders>
          </w:tcPr>
          <w:p w14:paraId="742F73BC"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5B77D680" w14:textId="77777777" w:rsidR="0087353A" w:rsidRPr="00B8000E" w:rsidRDefault="0087353A" w:rsidP="00B8000E">
            <w:pPr>
              <w:spacing w:after="0" w:line="240" w:lineRule="auto"/>
              <w:rPr>
                <w:rFonts w:ascii="Calibri" w:eastAsia="Arial" w:hAnsi="Calibri" w:cs="Calibri"/>
                <w:b/>
                <w:bCs/>
                <w:sz w:val="18"/>
                <w:szCs w:val="18"/>
              </w:rPr>
            </w:pPr>
            <w:r w:rsidRPr="00B8000E">
              <w:rPr>
                <w:rFonts w:ascii="Calibri" w:eastAsia="Arial" w:hAnsi="Calibri" w:cs="Calibri"/>
                <w:b/>
                <w:bCs/>
                <w:sz w:val="18"/>
                <w:szCs w:val="18"/>
              </w:rPr>
              <w:t>Proponent’s Response</w:t>
            </w:r>
          </w:p>
        </w:tc>
      </w:tr>
      <w:tr w:rsidR="0087353A" w:rsidRPr="00B8000E" w14:paraId="3B150666"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628B0" w14:textId="47A0F4D4"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What year was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3BEA2" w14:textId="77777777" w:rsidR="0087353A" w:rsidRPr="00B8000E" w:rsidRDefault="0087353A" w:rsidP="00B8000E">
            <w:pPr>
              <w:spacing w:after="0" w:line="240" w:lineRule="auto"/>
              <w:rPr>
                <w:rFonts w:ascii="Calibri" w:eastAsia="Times New Roman" w:hAnsi="Calibri" w:cs="Calibri"/>
                <w:sz w:val="18"/>
                <w:szCs w:val="18"/>
              </w:rPr>
            </w:pPr>
          </w:p>
        </w:tc>
      </w:tr>
      <w:tr w:rsidR="0087353A" w:rsidRPr="00B8000E" w14:paraId="26393DAB" w14:textId="77777777" w:rsidTr="3F3556CC">
        <w:trPr>
          <w:trHeight w:val="300"/>
        </w:trPr>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33DB7" w14:textId="2F323934"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In what province/state/country </w:t>
            </w:r>
            <w:r w:rsidR="00564206">
              <w:rPr>
                <w:rFonts w:ascii="Calibri" w:eastAsia="Arial" w:hAnsi="Calibri" w:cs="Calibri"/>
                <w:sz w:val="18"/>
                <w:szCs w:val="18"/>
              </w:rPr>
              <w:t>has</w:t>
            </w:r>
            <w:r w:rsidRPr="00B8000E">
              <w:rPr>
                <w:rFonts w:ascii="Calibri" w:eastAsia="Arial" w:hAnsi="Calibri" w:cs="Calibri"/>
                <w:sz w:val="18"/>
                <w:szCs w:val="18"/>
              </w:rPr>
              <w:t xml:space="preserve">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w:t>
            </w:r>
            <w:r w:rsidR="00564206">
              <w:rPr>
                <w:rFonts w:ascii="Calibri" w:eastAsia="Arial" w:hAnsi="Calibri" w:cs="Calibri"/>
                <w:sz w:val="18"/>
                <w:szCs w:val="18"/>
              </w:rPr>
              <w:t xml:space="preserve">been </w:t>
            </w:r>
            <w:r w:rsidRPr="00B8000E">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8353FA" w14:textId="77777777" w:rsidR="0087353A" w:rsidRPr="00B8000E" w:rsidRDefault="0087353A" w:rsidP="00B8000E">
            <w:pPr>
              <w:spacing w:after="0" w:line="240" w:lineRule="auto"/>
              <w:rPr>
                <w:rFonts w:ascii="Calibri" w:eastAsia="Times New Roman" w:hAnsi="Calibri" w:cs="Calibri"/>
                <w:sz w:val="18"/>
                <w:szCs w:val="18"/>
              </w:rPr>
            </w:pPr>
          </w:p>
        </w:tc>
      </w:tr>
      <w:tr w:rsidR="0087353A" w:rsidRPr="00B8000E" w14:paraId="10125939"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F842A" w14:textId="363486A3"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Has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B8000E">
              <w:rPr>
                <w:rFonts w:ascii="Calibri" w:eastAsia="Arial" w:hAnsi="Calibri" w:cs="Calibri"/>
                <w:sz w:val="18"/>
                <w:szCs w:val="18"/>
              </w:rPr>
              <w:t>current status</w:t>
            </w:r>
            <w:proofErr w:type="gramEnd"/>
            <w:r w:rsidRPr="00B8000E">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E29B1" w14:textId="3231F3C3" w:rsidR="0087353A" w:rsidRPr="00B8000E" w:rsidRDefault="00A34AD5"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7B631588"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5A52B" w14:textId="181DD8F5"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Has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43DCEE" w14:textId="3231F3C3" w:rsidR="0087353A" w:rsidRPr="00B8000E" w:rsidRDefault="5CCA200F" w:rsidP="3F3556CC">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p w14:paraId="2CCE24B6" w14:textId="0C77B0A2" w:rsidR="0087353A" w:rsidRPr="00B8000E" w:rsidRDefault="0087353A" w:rsidP="00B8000E">
            <w:pPr>
              <w:spacing w:after="0" w:line="240" w:lineRule="auto"/>
              <w:rPr>
                <w:rFonts w:ascii="Calibri" w:eastAsia="Arial" w:hAnsi="Calibri" w:cs="Calibri"/>
                <w:sz w:val="18"/>
                <w:szCs w:val="18"/>
              </w:rPr>
            </w:pPr>
          </w:p>
        </w:tc>
      </w:tr>
      <w:tr w:rsidR="0087353A" w:rsidRPr="00B8000E" w14:paraId="3443BCE8"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526CB" w14:textId="4C18FC41" w:rsidR="00A17FF7" w:rsidRPr="00FC06F8" w:rsidRDefault="001A3EC8">
            <w:pPr>
              <w:numPr>
                <w:ilvl w:val="0"/>
                <w:numId w:val="22"/>
              </w:numPr>
              <w:spacing w:after="0" w:line="240" w:lineRule="auto"/>
              <w:jc w:val="both"/>
              <w:rPr>
                <w:rStyle w:val="normaltextrun"/>
                <w:rFonts w:ascii="Calibri" w:eastAsia="Arial" w:hAnsi="Calibri" w:cs="Calibri"/>
                <w:sz w:val="18"/>
                <w:szCs w:val="18"/>
              </w:rPr>
            </w:pPr>
            <w:r>
              <w:rPr>
                <w:rStyle w:val="normaltextrun"/>
                <w:rFonts w:ascii="Calibri" w:hAnsi="Calibri" w:cs="Calibri"/>
                <w:sz w:val="18"/>
                <w:szCs w:val="18"/>
                <w:shd w:val="clear" w:color="auto" w:fill="FFFFFF"/>
              </w:rPr>
              <w:t xml:space="preserve">Has </w:t>
            </w:r>
            <w:r w:rsidR="00D87D58">
              <w:rPr>
                <w:rStyle w:val="normaltextrun"/>
                <w:rFonts w:ascii="Calibri" w:hAnsi="Calibri" w:cs="Calibri"/>
                <w:sz w:val="18"/>
                <w:szCs w:val="18"/>
                <w:shd w:val="clear" w:color="auto" w:fill="FFFFFF"/>
              </w:rPr>
              <w:t>the</w:t>
            </w:r>
            <w:r>
              <w:rPr>
                <w:rStyle w:val="normaltextrun"/>
                <w:rFonts w:ascii="Calibri" w:hAnsi="Calibri" w:cs="Calibri"/>
                <w:sz w:val="18"/>
                <w:szCs w:val="18"/>
                <w:shd w:val="clear" w:color="auto" w:fill="FFFFFF"/>
              </w:rPr>
              <w:t xml:space="preserve"> organization or any of its employees and personnel ever been</w:t>
            </w:r>
            <w:r w:rsidR="00A17FF7">
              <w:rPr>
                <w:rStyle w:val="normaltextrun"/>
                <w:rFonts w:ascii="Calibri" w:hAnsi="Calibri" w:cs="Calibri"/>
                <w:sz w:val="18"/>
                <w:szCs w:val="18"/>
                <w:shd w:val="clear" w:color="auto" w:fill="FFFFFF"/>
              </w:rPr>
              <w:t>:</w:t>
            </w:r>
            <w:r>
              <w:rPr>
                <w:rStyle w:val="normaltextrun"/>
                <w:rFonts w:ascii="Calibri" w:hAnsi="Calibri" w:cs="Calibri"/>
                <w:sz w:val="18"/>
                <w:szCs w:val="18"/>
                <w:shd w:val="clear" w:color="auto" w:fill="FFFFFF"/>
              </w:rPr>
              <w:t xml:space="preserve"> </w:t>
            </w:r>
          </w:p>
          <w:p w14:paraId="7C3BD3CD" w14:textId="75922DDD" w:rsidR="00A17FF7" w:rsidRPr="0094310F" w:rsidRDefault="001A3EC8">
            <w:pPr>
              <w:pStyle w:val="ListParagraph"/>
              <w:numPr>
                <w:ilvl w:val="0"/>
                <w:numId w:val="24"/>
              </w:numPr>
              <w:spacing w:after="0" w:line="240" w:lineRule="auto"/>
              <w:ind w:left="694" w:hanging="270"/>
              <w:jc w:val="both"/>
              <w:rPr>
                <w:rStyle w:val="normaltextrun"/>
                <w:rFonts w:ascii="Calibri" w:hAnsi="Calibri" w:cs="Calibri"/>
                <w:sz w:val="18"/>
                <w:szCs w:val="18"/>
                <w:shd w:val="clear" w:color="auto" w:fill="FFFFFF"/>
              </w:rPr>
            </w:pPr>
            <w:r w:rsidRPr="0094310F">
              <w:rPr>
                <w:rStyle w:val="normaltextrun"/>
                <w:rFonts w:ascii="Calibri" w:hAnsi="Calibri" w:cs="Calibri"/>
                <w:sz w:val="18"/>
                <w:szCs w:val="18"/>
                <w:shd w:val="clear" w:color="auto" w:fill="FFFFFF"/>
              </w:rPr>
              <w:t xml:space="preserve">suspended or debarred by any government, a UN agency or other international </w:t>
            </w:r>
            <w:proofErr w:type="gramStart"/>
            <w:r w:rsidRPr="0094310F">
              <w:rPr>
                <w:rStyle w:val="normaltextrun"/>
                <w:rFonts w:ascii="Calibri" w:hAnsi="Calibri" w:cs="Calibri"/>
                <w:sz w:val="18"/>
                <w:szCs w:val="18"/>
                <w:shd w:val="clear" w:color="auto" w:fill="FFFFFF"/>
              </w:rPr>
              <w:t>organization</w:t>
            </w:r>
            <w:r w:rsidR="00A17FF7" w:rsidRPr="0094310F">
              <w:rPr>
                <w:rStyle w:val="normaltextrun"/>
                <w:rFonts w:ascii="Calibri" w:hAnsi="Calibri" w:cs="Calibri"/>
                <w:sz w:val="18"/>
                <w:szCs w:val="18"/>
                <w:shd w:val="clear" w:color="auto" w:fill="FFFFFF"/>
              </w:rPr>
              <w:t>;</w:t>
            </w:r>
            <w:proofErr w:type="gramEnd"/>
            <w:r w:rsidRPr="0094310F">
              <w:rPr>
                <w:rStyle w:val="normaltextrun"/>
                <w:rFonts w:ascii="Calibri" w:hAnsi="Calibri" w:cs="Calibri"/>
                <w:sz w:val="18"/>
                <w:szCs w:val="18"/>
                <w:shd w:val="clear" w:color="auto" w:fill="FFFFFF"/>
              </w:rPr>
              <w:t xml:space="preserve"> </w:t>
            </w:r>
          </w:p>
          <w:p w14:paraId="1B984550" w14:textId="0533B64F" w:rsidR="00A17FF7" w:rsidRPr="0094310F" w:rsidRDefault="008F76A3">
            <w:pPr>
              <w:pStyle w:val="ListParagraph"/>
              <w:numPr>
                <w:ilvl w:val="0"/>
                <w:numId w:val="24"/>
              </w:numPr>
              <w:spacing w:after="0" w:line="240" w:lineRule="auto"/>
              <w:ind w:left="781"/>
              <w:jc w:val="both"/>
              <w:rPr>
                <w:rStyle w:val="normaltextrun"/>
                <w:rFonts w:ascii="Calibri" w:hAnsi="Calibri" w:cs="Calibri"/>
                <w:sz w:val="18"/>
                <w:szCs w:val="18"/>
                <w:shd w:val="clear" w:color="auto" w:fill="FFFFFF"/>
              </w:rPr>
            </w:pPr>
            <w:r w:rsidRPr="008E4A05">
              <w:rPr>
                <w:rFonts w:ascii="Calibri" w:eastAsia="Times New Roman" w:hAnsi="Calibri" w:cs="Calibri"/>
                <w:sz w:val="18"/>
                <w:szCs w:val="18"/>
              </w:rPr>
              <w:t>placed on any relevant sanctions list including the  - </w:t>
            </w:r>
            <w:hyperlink r:id="rId16"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sidR="00F779C9">
              <w:rPr>
                <w:rFonts w:ascii="Calibri" w:eastAsia="Times New Roman" w:hAnsi="Calibri" w:cs="Calibri"/>
                <w:color w:val="0563C1"/>
                <w:sz w:val="18"/>
                <w:szCs w:val="18"/>
                <w:u w:val="single"/>
              </w:rPr>
              <w:t xml:space="preserve"> </w:t>
            </w:r>
            <w:r w:rsidR="001A3EC8" w:rsidRPr="0094310F">
              <w:rPr>
                <w:rStyle w:val="normaltextrun"/>
                <w:rFonts w:ascii="Calibri" w:hAnsi="Calibri" w:cs="Calibri"/>
                <w:color w:val="000000"/>
                <w:sz w:val="18"/>
                <w:szCs w:val="18"/>
                <w:shd w:val="clear" w:color="auto" w:fill="FFFFFF"/>
                <w:lang w:val="en-CA"/>
              </w:rPr>
              <w:t xml:space="preserve">United Nations Global Market Place Vendor ineligibility or </w:t>
            </w:r>
            <w:r w:rsidR="001A3EC8" w:rsidRPr="0094310F">
              <w:rPr>
                <w:rStyle w:val="normaltextrun"/>
                <w:rFonts w:ascii="Calibri" w:hAnsi="Calibri" w:cs="Calibri"/>
                <w:sz w:val="18"/>
                <w:szCs w:val="18"/>
                <w:shd w:val="clear" w:color="auto" w:fill="FFFFFF"/>
                <w:lang w:val="en-CA"/>
              </w:rPr>
              <w:t>any other Donor Sanction List</w:t>
            </w:r>
            <w:r w:rsidR="00A17FF7" w:rsidRPr="00FC06F8">
              <w:rPr>
                <w:rStyle w:val="normaltextrun"/>
                <w:rFonts w:ascii="Calibri" w:hAnsi="Calibri" w:cs="Calibri"/>
                <w:sz w:val="18"/>
                <w:szCs w:val="18"/>
                <w:shd w:val="clear" w:color="auto" w:fill="FFFFFF"/>
              </w:rPr>
              <w:t>; and/or</w:t>
            </w:r>
            <w:r w:rsidR="001A3EC8" w:rsidRPr="0094310F">
              <w:rPr>
                <w:rStyle w:val="normaltextrun"/>
                <w:rFonts w:ascii="Calibri" w:hAnsi="Calibri" w:cs="Calibri"/>
                <w:sz w:val="18"/>
                <w:szCs w:val="18"/>
                <w:shd w:val="clear" w:color="auto" w:fill="FFFFFF"/>
              </w:rPr>
              <w:t> </w:t>
            </w:r>
          </w:p>
          <w:p w14:paraId="36CC0A92" w14:textId="7C492519" w:rsidR="00A17FF7" w:rsidRPr="0094310F" w:rsidRDefault="00F779C9">
            <w:pPr>
              <w:pStyle w:val="ListParagraph"/>
              <w:numPr>
                <w:ilvl w:val="0"/>
                <w:numId w:val="24"/>
              </w:numPr>
              <w:spacing w:after="0" w:line="240" w:lineRule="auto"/>
              <w:ind w:left="694" w:hanging="270"/>
              <w:jc w:val="both"/>
              <w:rPr>
                <w:rStyle w:val="normaltextrun"/>
                <w:rFonts w:ascii="Calibri" w:hAnsi="Calibri" w:cs="Calibri"/>
                <w:sz w:val="18"/>
                <w:szCs w:val="18"/>
                <w:shd w:val="clear" w:color="auto" w:fill="FFFFFF"/>
              </w:rPr>
            </w:pPr>
            <w:r>
              <w:rPr>
                <w:rStyle w:val="normaltextrun"/>
                <w:rFonts w:ascii="Calibri" w:hAnsi="Calibri" w:cs="Calibri"/>
                <w:sz w:val="18"/>
                <w:szCs w:val="18"/>
                <w:shd w:val="clear" w:color="auto" w:fill="FFFFFF"/>
              </w:rPr>
              <w:t>b</w:t>
            </w:r>
            <w:r w:rsidRPr="00F779C9">
              <w:rPr>
                <w:rStyle w:val="normaltextrun"/>
                <w:rFonts w:ascii="Calibri" w:hAnsi="Calibri" w:cs="Calibri"/>
                <w:sz w:val="18"/>
                <w:szCs w:val="18"/>
                <w:shd w:val="clear" w:color="auto" w:fill="FFFFFF"/>
              </w:rPr>
              <w:t xml:space="preserve">een </w:t>
            </w:r>
            <w:r w:rsidR="001A3EC8" w:rsidRPr="0094310F">
              <w:rPr>
                <w:rStyle w:val="normaltextrun"/>
                <w:rFonts w:ascii="Calibri" w:hAnsi="Calibri" w:cs="Calibri"/>
                <w:sz w:val="18"/>
                <w:szCs w:val="18"/>
                <w:shd w:val="clear" w:color="auto" w:fill="FFFFFF"/>
              </w:rPr>
              <w:t xml:space="preserve">the subject of an adverse judgment or award? </w:t>
            </w:r>
          </w:p>
          <w:p w14:paraId="56561468" w14:textId="47161FBA" w:rsidR="002F714F" w:rsidRPr="00FC06F8" w:rsidRDefault="001A3EC8" w:rsidP="00FC06F8">
            <w:pPr>
              <w:spacing w:after="0" w:line="240" w:lineRule="auto"/>
              <w:ind w:left="360"/>
              <w:jc w:val="both"/>
              <w:rPr>
                <w:rStyle w:val="normaltextrun"/>
                <w:rFonts w:ascii="Calibri" w:eastAsia="Arial" w:hAnsi="Calibri" w:cs="Calibri"/>
                <w:sz w:val="18"/>
                <w:szCs w:val="18"/>
              </w:rPr>
            </w:pPr>
            <w:r>
              <w:rPr>
                <w:rStyle w:val="normaltextrun"/>
                <w:rFonts w:ascii="Calibri" w:hAnsi="Calibri" w:cs="Calibri"/>
                <w:sz w:val="18"/>
                <w:szCs w:val="18"/>
                <w:shd w:val="clear" w:color="auto" w:fill="FFFFFF"/>
              </w:rPr>
              <w:t xml:space="preserve">If YES, provide details, including date of reinstatement, if applicable. </w:t>
            </w:r>
          </w:p>
          <w:p w14:paraId="18AF8A4A" w14:textId="448C83A2" w:rsidR="00F47E29" w:rsidRDefault="001A3EC8" w:rsidP="00F47E29">
            <w:pPr>
              <w:spacing w:after="0" w:line="240" w:lineRule="auto"/>
              <w:ind w:left="360"/>
              <w:jc w:val="both"/>
              <w:rPr>
                <w:rFonts w:ascii="Calibri" w:eastAsia="Times New Roman" w:hAnsi="Calibri" w:cs="Calibri"/>
                <w:sz w:val="18"/>
                <w:szCs w:val="18"/>
              </w:rPr>
            </w:pPr>
            <w:r>
              <w:rPr>
                <w:rStyle w:val="normaltextrun"/>
                <w:rFonts w:ascii="Calibri" w:hAnsi="Calibri" w:cs="Calibri"/>
                <w:sz w:val="18"/>
                <w:szCs w:val="18"/>
                <w:shd w:val="clear" w:color="auto" w:fill="FFFFFF"/>
              </w:rPr>
              <w:t>(If proponent is currently on any relevant sanctions list this should be disclosed in</w:t>
            </w:r>
            <w:r w:rsidR="00F47E29">
              <w:rPr>
                <w:rStyle w:val="normaltextrun"/>
                <w:rFonts w:ascii="Calibri" w:hAnsi="Calibri" w:cs="Calibri"/>
                <w:sz w:val="18"/>
                <w:szCs w:val="18"/>
                <w:shd w:val="clear" w:color="auto" w:fill="FFFFFF"/>
              </w:rPr>
              <w:t xml:space="preserve"> </w:t>
            </w:r>
          </w:p>
          <w:p w14:paraId="233E042F" w14:textId="08B018FE" w:rsidR="00D22E30" w:rsidRPr="00B8000E" w:rsidRDefault="00D22E30" w:rsidP="00D22E30">
            <w:pPr>
              <w:spacing w:after="0" w:line="240" w:lineRule="auto"/>
              <w:ind w:left="360"/>
              <w:jc w:val="both"/>
              <w:rPr>
                <w:rFonts w:ascii="Calibri" w:eastAsia="Arial" w:hAnsi="Calibri" w:cs="Calibri"/>
                <w:sz w:val="18"/>
                <w:szCs w:val="18"/>
              </w:rPr>
            </w:pPr>
            <w:r>
              <w:rPr>
                <w:rFonts w:ascii="Calibri" w:eastAsia="Times New Roman" w:hAnsi="Calibri" w:cs="Calibri"/>
                <w:sz w:val="18"/>
                <w:szCs w:val="18"/>
              </w:rPr>
              <w:t xml:space="preserve">Question 8 of the </w:t>
            </w:r>
            <w:r w:rsidRPr="009F51D6">
              <w:rPr>
                <w:rFonts w:ascii="Calibri" w:eastAsia="Times New Roman" w:hAnsi="Calibri" w:cs="Calibri"/>
                <w:sz w:val="18"/>
                <w:szCs w:val="18"/>
              </w:rPr>
              <w:t>Mandatory Requirements/Pre-Qualification Criteria</w:t>
            </w:r>
            <w:r>
              <w:rPr>
                <w:rFonts w:ascii="Calibri" w:eastAsia="Times New Roman" w:hAnsi="Calibri" w:cs="Calibri"/>
                <w:sz w:val="18"/>
                <w:szCs w:val="18"/>
              </w:rPr>
              <w:t xml:space="preserve"> above</w:t>
            </w:r>
            <w:r w:rsidRPr="00701FFC">
              <w:rPr>
                <w:rFonts w:ascii="Calibri" w:eastAsia="Times New Roman" w:hAnsi="Calibri" w:cs="Calibri"/>
                <w:sz w:val="18"/>
                <w:szCs w:val="18"/>
              </w:rPr>
              <w:t xml:space="preserve"> and is grounds for immediate rejection</w:t>
            </w:r>
            <w:r>
              <w:rPr>
                <w:rFonts w:ascii="Calibri" w:eastAsia="Times New Roman" w:hAnsi="Calibri" w:cs="Calibri"/>
                <w:sz w:val="18"/>
                <w:szCs w:val="18"/>
              </w:rPr>
              <w:t>.</w:t>
            </w:r>
            <w:r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349A1"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539C7510" w14:textId="155E4737" w:rsidR="0087353A" w:rsidRPr="00B8000E" w:rsidRDefault="2518343E"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73AE00D4"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FCCB9" w14:textId="346F4552" w:rsidR="0087353A" w:rsidRPr="00B8000E" w:rsidRDefault="0087353A">
            <w:pPr>
              <w:pStyle w:val="ListParagraph"/>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It is</w:t>
            </w:r>
            <w:r w:rsidR="00DC2F38">
              <w:rPr>
                <w:rFonts w:ascii="Calibri" w:eastAsia="Arial" w:hAnsi="Calibri" w:cs="Calibri"/>
                <w:sz w:val="18"/>
                <w:szCs w:val="18"/>
              </w:rPr>
              <w:t xml:space="preserve"> </w:t>
            </w:r>
            <w:r w:rsidR="006470FD" w:rsidRPr="00B8000E">
              <w:rPr>
                <w:rFonts w:ascii="Calibri" w:eastAsia="Arial" w:hAnsi="Calibri" w:cs="Calibri"/>
                <w:sz w:val="18"/>
                <w:szCs w:val="18"/>
              </w:rPr>
              <w:t>UN Women</w:t>
            </w:r>
            <w:r w:rsidRPr="00B8000E">
              <w:rPr>
                <w:rFonts w:ascii="Calibri" w:eastAsia="Arial" w:hAnsi="Calibri" w:cs="Calibri"/>
                <w:sz w:val="18"/>
                <w:szCs w:val="18"/>
              </w:rPr>
              <w:t xml:space="preserve"> policy to require that proponents and their sub-contractors and sub-partner</w:t>
            </w:r>
            <w:r w:rsidR="00A40554">
              <w:rPr>
                <w:rFonts w:ascii="Calibri" w:eastAsia="Arial" w:hAnsi="Calibri" w:cs="Calibri"/>
                <w:sz w:val="18"/>
                <w:szCs w:val="18"/>
              </w:rPr>
              <w:t>s</w:t>
            </w:r>
            <w:r w:rsidRPr="00B8000E">
              <w:rPr>
                <w:rFonts w:ascii="Calibri" w:eastAsia="Arial" w:hAnsi="Calibri" w:cs="Calibri"/>
                <w:sz w:val="18"/>
                <w:szCs w:val="18"/>
              </w:rPr>
              <w:t xml:space="preserve"> observe</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the highest standard of ethics during the selection and execution of contracts. In this</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context, any action taken by a proponent, a sub-</w:t>
            </w:r>
            <w:proofErr w:type="gramStart"/>
            <w:r w:rsidRPr="00B8000E">
              <w:rPr>
                <w:rFonts w:ascii="Calibri" w:eastAsia="Arial" w:hAnsi="Calibri" w:cs="Calibri"/>
                <w:sz w:val="18"/>
                <w:szCs w:val="18"/>
              </w:rPr>
              <w:t>contractor</w:t>
            </w:r>
            <w:proofErr w:type="gramEnd"/>
            <w:r w:rsidRPr="00B8000E">
              <w:rPr>
                <w:rFonts w:ascii="Calibri" w:eastAsia="Arial" w:hAnsi="Calibri" w:cs="Calibri"/>
                <w:sz w:val="18"/>
                <w:szCs w:val="18"/>
              </w:rPr>
              <w:t xml:space="preserve"> or a sub-partner to influence the selection</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 xml:space="preserve">process or contract execution for undue advantage is improper. </w:t>
            </w:r>
            <w:r w:rsidR="00800A48">
              <w:rPr>
                <w:rFonts w:ascii="Calibri" w:eastAsia="Arial" w:hAnsi="Calibri" w:cs="Calibri"/>
                <w:sz w:val="18"/>
                <w:szCs w:val="18"/>
              </w:rPr>
              <w:t>The p</w:t>
            </w:r>
            <w:r w:rsidRPr="00292B5F">
              <w:rPr>
                <w:rFonts w:ascii="Calibri" w:eastAsia="Arial" w:hAnsi="Calibri" w:cs="Calibri"/>
                <w:sz w:val="18"/>
                <w:szCs w:val="18"/>
              </w:rPr>
              <w:t>roponent must confirm that it has reviewed and taken note</w:t>
            </w:r>
            <w:r w:rsidR="000F7063" w:rsidRPr="00292B5F">
              <w:rPr>
                <w:rFonts w:ascii="Calibri" w:eastAsia="Arial" w:hAnsi="Calibri" w:cs="Calibri"/>
                <w:sz w:val="18"/>
                <w:szCs w:val="18"/>
              </w:rPr>
              <w:t xml:space="preserve"> </w:t>
            </w:r>
            <w:r w:rsidRPr="00292B5F">
              <w:rPr>
                <w:rFonts w:ascii="Calibri" w:eastAsia="Arial" w:hAnsi="Calibri" w:cs="Calibri"/>
                <w:sz w:val="18"/>
                <w:szCs w:val="18"/>
              </w:rPr>
              <w:t>of</w:t>
            </w:r>
            <w:r w:rsidR="00DC2F38" w:rsidRPr="00292B5F">
              <w:rPr>
                <w:rFonts w:ascii="Calibri" w:eastAsia="Arial" w:hAnsi="Calibri" w:cs="Calibri"/>
                <w:sz w:val="18"/>
                <w:szCs w:val="18"/>
              </w:rPr>
              <w:t xml:space="preserve"> </w:t>
            </w:r>
            <w:r w:rsidR="006470FD" w:rsidRPr="00292B5F">
              <w:rPr>
                <w:rFonts w:ascii="Calibri" w:eastAsia="Arial" w:hAnsi="Calibri" w:cs="Calibri"/>
                <w:sz w:val="18"/>
                <w:szCs w:val="18"/>
              </w:rPr>
              <w:t>UN Women</w:t>
            </w:r>
            <w:r w:rsidRPr="00292B5F">
              <w:rPr>
                <w:rFonts w:ascii="Calibri" w:eastAsia="Arial" w:hAnsi="Calibri" w:cs="Calibri"/>
                <w:sz w:val="18"/>
                <w:szCs w:val="18"/>
              </w:rPr>
              <w:t xml:space="preserve"> Anti-Fraud Policy </w:t>
            </w:r>
            <w:r w:rsidR="00333CD2" w:rsidRPr="00776531">
              <w:rPr>
                <w:rFonts w:ascii="Calibri" w:eastAsia="Arial" w:hAnsi="Calibri" w:cs="Calibri"/>
                <w:sz w:val="18"/>
                <w:szCs w:val="18"/>
              </w:rPr>
              <w:t>(</w:t>
            </w:r>
            <w:r w:rsidRPr="00333CD2">
              <w:rPr>
                <w:rFonts w:ascii="Calibri" w:eastAsia="Arial" w:hAnsi="Calibri" w:cs="Calibri"/>
                <w:b/>
                <w:bCs/>
                <w:sz w:val="18"/>
                <w:szCs w:val="18"/>
              </w:rPr>
              <w:t xml:space="preserve">Annex </w:t>
            </w:r>
            <w:r w:rsidR="00333CD2" w:rsidRPr="00333CD2">
              <w:rPr>
                <w:rFonts w:ascii="Calibri" w:eastAsia="Arial" w:hAnsi="Calibri" w:cs="Calibri"/>
                <w:b/>
                <w:bCs/>
                <w:sz w:val="18"/>
                <w:szCs w:val="18"/>
              </w:rPr>
              <w:t>A-7</w:t>
            </w:r>
            <w:r w:rsidR="00333CD2" w:rsidRPr="00776531">
              <w:rPr>
                <w:rFonts w:ascii="Calibri" w:eastAsia="Arial" w:hAnsi="Calibri" w:cs="Calibri"/>
                <w:sz w:val="18"/>
                <w:szCs w:val="18"/>
              </w:rPr>
              <w:t>)</w:t>
            </w:r>
            <w:r w:rsidRPr="00292B5F">
              <w:rPr>
                <w:rFonts w:ascii="Calibri" w:eastAsia="Arial" w:hAnsi="Calibri" w:cs="Calibri"/>
                <w:sz w:val="18"/>
                <w:szCs w:val="18"/>
              </w:rPr>
              <w:t>.</w:t>
            </w:r>
            <w:r w:rsidR="005B7928" w:rsidRPr="00292B5F">
              <w:rPr>
                <w:rFonts w:ascii="Calibri" w:eastAsia="Arial" w:hAnsi="Calibri" w:cs="Calibri"/>
                <w:sz w:val="18"/>
                <w:szCs w:val="18"/>
              </w:rPr>
              <w:t xml:space="preserve"> </w:t>
            </w:r>
            <w:r w:rsidR="00AF046C">
              <w:rPr>
                <w:rFonts w:ascii="Calibri" w:eastAsia="Arial" w:hAnsi="Calibri" w:cs="Calibri"/>
                <w:sz w:val="18"/>
                <w:szCs w:val="18"/>
              </w:rPr>
              <w:t>The proponent must also c</w:t>
            </w:r>
            <w:r w:rsidRPr="00292B5F">
              <w:rPr>
                <w:rFonts w:ascii="Calibri" w:eastAsia="Arial" w:hAnsi="Calibri" w:cs="Calibri"/>
                <w:sz w:val="18"/>
                <w:szCs w:val="18"/>
              </w:rPr>
              <w:t xml:space="preserve">onfirm that the proponent and its sub-contractors and sub-partners </w:t>
            </w:r>
            <w:r w:rsidR="009D24D9">
              <w:rPr>
                <w:rFonts w:ascii="Calibri" w:eastAsia="Arial" w:hAnsi="Calibri" w:cs="Calibri"/>
                <w:sz w:val="18"/>
                <w:szCs w:val="18"/>
              </w:rPr>
              <w:t>have</w:t>
            </w:r>
            <w:r w:rsidRPr="00292B5F">
              <w:rPr>
                <w:rFonts w:ascii="Calibri" w:eastAsia="Arial" w:hAnsi="Calibri" w:cs="Calibri"/>
                <w:sz w:val="18"/>
                <w:szCs w:val="18"/>
              </w:rPr>
              <w:t xml:space="preserve"> not engaged in any conduct contrary to that </w:t>
            </w:r>
            <w:r w:rsidR="00DB7455">
              <w:rPr>
                <w:rFonts w:ascii="Calibri" w:eastAsia="Arial" w:hAnsi="Calibri" w:cs="Calibri"/>
                <w:sz w:val="18"/>
                <w:szCs w:val="18"/>
              </w:rPr>
              <w:t>policy</w:t>
            </w:r>
            <w:r w:rsidRPr="00292B5F">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DB796"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3618E24A" w14:textId="74B9EB8F" w:rsidR="0087353A" w:rsidRPr="00B8000E" w:rsidRDefault="2403BFC7"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78804EDC"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B5E43" w14:textId="5B249D2D" w:rsidR="0087353A" w:rsidRPr="00B8000E" w:rsidRDefault="0087353A">
            <w:pPr>
              <w:pStyle w:val="ListParagraph"/>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Officials not to benefit:</w:t>
            </w:r>
            <w:r w:rsidR="000F7063" w:rsidRPr="00B8000E">
              <w:rPr>
                <w:rFonts w:ascii="Calibri" w:eastAsia="Arial" w:hAnsi="Calibri" w:cs="Calibri"/>
                <w:sz w:val="18"/>
                <w:szCs w:val="18"/>
              </w:rPr>
              <w:t xml:space="preserve"> </w:t>
            </w:r>
            <w:r w:rsidR="002F1874">
              <w:rPr>
                <w:rFonts w:ascii="Calibri" w:eastAsia="Arial" w:hAnsi="Calibri" w:cs="Calibri"/>
                <w:sz w:val="18"/>
                <w:szCs w:val="18"/>
              </w:rPr>
              <w:t>The proponent must c</w:t>
            </w:r>
            <w:r w:rsidRPr="00B8000E">
              <w:rPr>
                <w:rFonts w:ascii="Calibri" w:eastAsia="Arial" w:hAnsi="Calibri" w:cs="Calibri"/>
                <w:sz w:val="18"/>
                <w:szCs w:val="18"/>
              </w:rPr>
              <w:t>onfirm that no official of</w:t>
            </w:r>
            <w:r w:rsidR="00DC2F38">
              <w:rPr>
                <w:rFonts w:ascii="Calibri" w:eastAsia="Arial" w:hAnsi="Calibri" w:cs="Calibri"/>
                <w:sz w:val="18"/>
                <w:szCs w:val="18"/>
              </w:rPr>
              <w:t xml:space="preserve"> </w:t>
            </w:r>
            <w:r w:rsidR="006470FD" w:rsidRPr="00B8000E">
              <w:rPr>
                <w:rFonts w:ascii="Calibri" w:eastAsia="Arial" w:hAnsi="Calibri" w:cs="Calibri"/>
                <w:sz w:val="18"/>
                <w:szCs w:val="18"/>
              </w:rPr>
              <w:t>UN Women</w:t>
            </w:r>
            <w:r w:rsidRPr="00B8000E">
              <w:rPr>
                <w:rFonts w:ascii="Calibri" w:eastAsia="Arial" w:hAnsi="Calibri" w:cs="Calibri"/>
                <w:sz w:val="18"/>
                <w:szCs w:val="18"/>
              </w:rPr>
              <w:t xml:space="preserve"> has received or will be</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 xml:space="preserve">offered any direct or indirect </w:t>
            </w:r>
            <w:r w:rsidR="006A3B10">
              <w:rPr>
                <w:rFonts w:ascii="Calibri" w:eastAsia="Arial" w:hAnsi="Calibri" w:cs="Calibri"/>
                <w:sz w:val="18"/>
                <w:szCs w:val="18"/>
              </w:rPr>
              <w:t>b</w:t>
            </w:r>
            <w:r w:rsidRPr="00B8000E">
              <w:rPr>
                <w:rFonts w:ascii="Calibri" w:eastAsia="Arial" w:hAnsi="Calibri" w:cs="Calibri"/>
                <w:sz w:val="18"/>
                <w:szCs w:val="18"/>
              </w:rPr>
              <w:t>enefit arising</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from this CFP or any resulting contracts</w:t>
            </w:r>
            <w:r w:rsidR="00C4164E">
              <w:t xml:space="preserve"> </w:t>
            </w:r>
            <w:r w:rsidR="00C4164E" w:rsidRPr="00C4164E">
              <w:rPr>
                <w:rFonts w:ascii="Calibri" w:eastAsia="Arial" w:hAnsi="Calibri" w:cs="Calibri"/>
                <w:sz w:val="18"/>
                <w:szCs w:val="18"/>
              </w:rPr>
              <w:t>by the proponent or its sub-contractors or its sub-partners</w:t>
            </w:r>
            <w:r w:rsidRPr="00B8000E">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C25AE"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283E48EC" w14:textId="3F139C2C" w:rsidR="0087353A" w:rsidRPr="00B8000E" w:rsidRDefault="5B8355BB"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5BCCD60D"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5E0BF" w14:textId="26AEB4AB" w:rsidR="0087353A" w:rsidRPr="00B8000E" w:rsidRDefault="002F1874">
            <w:pPr>
              <w:pStyle w:val="ListParagraph"/>
              <w:numPr>
                <w:ilvl w:val="0"/>
                <w:numId w:val="22"/>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87353A" w:rsidRPr="00B8000E">
              <w:rPr>
                <w:rFonts w:ascii="Calibri" w:eastAsia="Arial" w:hAnsi="Calibri" w:cs="Calibri"/>
                <w:sz w:val="18"/>
                <w:szCs w:val="18"/>
              </w:rPr>
              <w:t>onfirm that the proponent is not engaged in any activity that would put it, if selected</w:t>
            </w:r>
            <w:r w:rsidR="000F7063" w:rsidRPr="00B8000E">
              <w:rPr>
                <w:rFonts w:ascii="Calibri" w:eastAsia="Arial" w:hAnsi="Calibri" w:cs="Calibri"/>
                <w:sz w:val="18"/>
                <w:szCs w:val="18"/>
              </w:rPr>
              <w:t xml:space="preserve"> </w:t>
            </w:r>
            <w:r w:rsidR="0087353A" w:rsidRPr="00B8000E">
              <w:rPr>
                <w:rFonts w:ascii="Calibri" w:eastAsia="Arial" w:hAnsi="Calibri" w:cs="Calibri"/>
                <w:sz w:val="18"/>
                <w:szCs w:val="18"/>
              </w:rPr>
              <w:t>for this assignment, in a conflict of interest with</w:t>
            </w:r>
            <w:r w:rsidR="00DC2F38">
              <w:rPr>
                <w:rFonts w:ascii="Calibri" w:eastAsia="Arial" w:hAnsi="Calibri" w:cs="Calibri"/>
                <w:sz w:val="18"/>
                <w:szCs w:val="18"/>
              </w:rPr>
              <w:t xml:space="preserve"> </w:t>
            </w:r>
            <w:r w:rsidR="006470FD" w:rsidRPr="00B8000E">
              <w:rPr>
                <w:rFonts w:ascii="Calibri" w:eastAsia="Arial" w:hAnsi="Calibri" w:cs="Calibri"/>
                <w:sz w:val="18"/>
                <w:szCs w:val="18"/>
              </w:rPr>
              <w:t>UN Women</w:t>
            </w:r>
            <w:r w:rsidR="0087353A" w:rsidRPr="00B8000E">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0BF433"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53A4292F" w14:textId="735AC498" w:rsidR="0087353A" w:rsidRPr="00B8000E" w:rsidRDefault="4FDC9745"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02F76126"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A9684" w14:textId="31E26231" w:rsidR="0087353A" w:rsidRPr="00B8000E" w:rsidRDefault="002F1874">
            <w:pPr>
              <w:pStyle w:val="ListParagraph"/>
              <w:numPr>
                <w:ilvl w:val="0"/>
                <w:numId w:val="22"/>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87353A" w:rsidRPr="00B8000E">
              <w:rPr>
                <w:rFonts w:ascii="Calibri" w:eastAsia="Arial" w:hAnsi="Calibri" w:cs="Calibri"/>
                <w:sz w:val="18"/>
                <w:szCs w:val="18"/>
              </w:rPr>
              <w:t>onfirm that the proponent, its sub-</w:t>
            </w:r>
            <w:proofErr w:type="gramStart"/>
            <w:r w:rsidR="0087353A" w:rsidRPr="00B8000E">
              <w:rPr>
                <w:rFonts w:ascii="Calibri" w:eastAsia="Arial" w:hAnsi="Calibri" w:cs="Calibri"/>
                <w:sz w:val="18"/>
                <w:szCs w:val="18"/>
              </w:rPr>
              <w:t>partners</w:t>
            </w:r>
            <w:proofErr w:type="gramEnd"/>
            <w:r w:rsidR="0087353A" w:rsidRPr="00B8000E">
              <w:rPr>
                <w:rFonts w:ascii="Calibri" w:eastAsia="Arial" w:hAnsi="Calibri" w:cs="Calibri"/>
                <w:sz w:val="18"/>
                <w:szCs w:val="18"/>
              </w:rPr>
              <w:t xml:space="preserve"> or sub-contractors have not been associated, or</w:t>
            </w:r>
            <w:r w:rsidR="000F7063" w:rsidRPr="00B8000E">
              <w:rPr>
                <w:rFonts w:ascii="Calibri" w:eastAsia="Arial" w:hAnsi="Calibri" w:cs="Calibri"/>
                <w:sz w:val="18"/>
                <w:szCs w:val="18"/>
              </w:rPr>
              <w:t xml:space="preserve"> </w:t>
            </w:r>
            <w:r w:rsidR="0087353A" w:rsidRPr="00B8000E">
              <w:rPr>
                <w:rFonts w:ascii="Calibri" w:eastAsia="Arial" w:hAnsi="Calibri" w:cs="Calibri"/>
                <w:sz w:val="18"/>
                <w:szCs w:val="18"/>
              </w:rPr>
              <w:t>involved in any way, directly or indirectly, with the preparation of the design,</w:t>
            </w:r>
            <w:r w:rsidR="000F7063" w:rsidRPr="00B8000E">
              <w:rPr>
                <w:rFonts w:ascii="Calibri" w:eastAsia="Arial" w:hAnsi="Calibri" w:cs="Calibri"/>
                <w:sz w:val="18"/>
                <w:szCs w:val="18"/>
              </w:rPr>
              <w:t xml:space="preserve"> </w:t>
            </w:r>
            <w:r w:rsidR="0087353A" w:rsidRPr="00B8000E">
              <w:rPr>
                <w:rFonts w:ascii="Calibri" w:eastAsia="Arial" w:hAnsi="Calibri" w:cs="Calibri"/>
                <w:sz w:val="18"/>
                <w:szCs w:val="18"/>
              </w:rPr>
              <w:t>terms of references and/or other documents used as a part of this CFP.</w:t>
            </w:r>
            <w:r w:rsidR="000F7063" w:rsidRPr="00B8000E">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FD117B"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4894791E" w14:textId="0FBC6852" w:rsidR="0087353A" w:rsidRPr="00B8000E" w:rsidRDefault="44CF88B4"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5019C93A" w14:textId="77777777" w:rsidTr="3F3556CC">
        <w:trPr>
          <w:trHeight w:val="1407"/>
        </w:trPr>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271A6" w14:textId="73D4941A" w:rsidR="0087353A" w:rsidRPr="00292B5F" w:rsidRDefault="006470FD">
            <w:pPr>
              <w:pStyle w:val="ListParagraph"/>
              <w:numPr>
                <w:ilvl w:val="0"/>
                <w:numId w:val="22"/>
              </w:numPr>
              <w:spacing w:after="0" w:line="240" w:lineRule="auto"/>
              <w:jc w:val="both"/>
              <w:rPr>
                <w:rFonts w:ascii="Calibri" w:eastAsia="Arial" w:hAnsi="Calibri" w:cs="Calibri"/>
                <w:sz w:val="18"/>
                <w:szCs w:val="18"/>
              </w:rPr>
            </w:pPr>
            <w:r w:rsidRPr="00292B5F">
              <w:rPr>
                <w:rFonts w:ascii="Calibri" w:eastAsia="Arial" w:hAnsi="Calibri" w:cs="Calibri"/>
                <w:sz w:val="18"/>
                <w:szCs w:val="18"/>
              </w:rPr>
              <w:lastRenderedPageBreak/>
              <w:t>UN Women</w:t>
            </w:r>
            <w:r w:rsidR="0087353A" w:rsidRPr="00292B5F">
              <w:rPr>
                <w:rFonts w:ascii="Calibri" w:eastAsia="Arial" w:hAnsi="Calibri" w:cs="Calibri"/>
                <w:sz w:val="18"/>
                <w:szCs w:val="18"/>
              </w:rPr>
              <w:t xml:space="preserve"> policy restricts organizations from participating in a CFP or receiving</w:t>
            </w:r>
            <w:r w:rsidR="00DC2F38" w:rsidRPr="00292B5F">
              <w:rPr>
                <w:rFonts w:ascii="Calibri" w:eastAsia="Arial" w:hAnsi="Calibri" w:cs="Calibri"/>
                <w:sz w:val="18"/>
                <w:szCs w:val="18"/>
              </w:rPr>
              <w:t xml:space="preserve"> </w:t>
            </w: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contracts if a</w:t>
            </w:r>
            <w:r w:rsidR="00DC2F38" w:rsidRPr="00292B5F">
              <w:rPr>
                <w:rFonts w:ascii="Calibri" w:eastAsia="Arial" w:hAnsi="Calibri" w:cs="Calibri"/>
                <w:sz w:val="18"/>
                <w:szCs w:val="18"/>
              </w:rPr>
              <w:t xml:space="preserve"> </w:t>
            </w: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w:t>
            </w:r>
            <w:r w:rsidR="00456BDD">
              <w:rPr>
                <w:rFonts w:ascii="Calibri" w:eastAsia="Arial" w:hAnsi="Calibri" w:cs="Calibri"/>
                <w:sz w:val="18"/>
                <w:szCs w:val="18"/>
              </w:rPr>
              <w:t>personnel</w:t>
            </w:r>
            <w:r w:rsidR="0087353A" w:rsidRPr="00292B5F">
              <w:rPr>
                <w:rFonts w:ascii="Calibri" w:eastAsia="Arial" w:hAnsi="Calibri" w:cs="Calibri"/>
                <w:sz w:val="18"/>
                <w:szCs w:val="18"/>
              </w:rPr>
              <w:t xml:space="preserve"> or their immediate family are an</w:t>
            </w:r>
            <w:r w:rsidR="000F7063" w:rsidRPr="00292B5F">
              <w:rPr>
                <w:rFonts w:ascii="Calibri" w:eastAsia="Arial" w:hAnsi="Calibri" w:cs="Calibri"/>
                <w:sz w:val="18"/>
                <w:szCs w:val="18"/>
              </w:rPr>
              <w:t xml:space="preserve"> </w:t>
            </w:r>
            <w:r w:rsidR="0087353A" w:rsidRPr="00292B5F">
              <w:rPr>
                <w:rFonts w:ascii="Calibri" w:eastAsia="Arial" w:hAnsi="Calibri" w:cs="Calibri"/>
                <w:sz w:val="18"/>
                <w:szCs w:val="18"/>
              </w:rPr>
              <w:t xml:space="preserve">owner, officer, </w:t>
            </w:r>
            <w:proofErr w:type="gramStart"/>
            <w:r w:rsidR="0087353A" w:rsidRPr="00292B5F">
              <w:rPr>
                <w:rFonts w:ascii="Calibri" w:eastAsia="Arial" w:hAnsi="Calibri" w:cs="Calibri"/>
                <w:sz w:val="18"/>
                <w:szCs w:val="18"/>
              </w:rPr>
              <w:t>partner</w:t>
            </w:r>
            <w:proofErr w:type="gramEnd"/>
            <w:r w:rsidR="0087353A" w:rsidRPr="00292B5F">
              <w:rPr>
                <w:rFonts w:ascii="Calibri" w:eastAsia="Arial" w:hAnsi="Calibri" w:cs="Calibri"/>
                <w:sz w:val="18"/>
                <w:szCs w:val="18"/>
              </w:rPr>
              <w:t xml:space="preserve"> or board member or in which the </w:t>
            </w:r>
            <w:r w:rsidR="003C48E3">
              <w:rPr>
                <w:rFonts w:ascii="Calibri" w:eastAsia="Arial" w:hAnsi="Calibri" w:cs="Calibri"/>
                <w:sz w:val="18"/>
                <w:szCs w:val="18"/>
              </w:rPr>
              <w:t xml:space="preserve">personnel </w:t>
            </w:r>
            <w:r w:rsidR="0087353A" w:rsidRPr="00292B5F">
              <w:rPr>
                <w:rFonts w:ascii="Calibri" w:eastAsia="Arial" w:hAnsi="Calibri" w:cs="Calibri"/>
                <w:sz w:val="18"/>
                <w:szCs w:val="18"/>
              </w:rPr>
              <w:t>or their</w:t>
            </w:r>
            <w:r w:rsidR="000F7063" w:rsidRPr="00292B5F">
              <w:rPr>
                <w:rFonts w:ascii="Calibri" w:eastAsia="Arial" w:hAnsi="Calibri" w:cs="Calibri"/>
                <w:sz w:val="18"/>
                <w:szCs w:val="18"/>
              </w:rPr>
              <w:t xml:space="preserve"> </w:t>
            </w:r>
            <w:r w:rsidR="0087353A" w:rsidRPr="00292B5F">
              <w:rPr>
                <w:rFonts w:ascii="Calibri" w:eastAsia="Arial" w:hAnsi="Calibri" w:cs="Calibri"/>
                <w:sz w:val="18"/>
                <w:szCs w:val="18"/>
              </w:rPr>
              <w:t xml:space="preserve">immediate family has a financial interest in the organization. </w:t>
            </w:r>
            <w:r w:rsidR="0089410F">
              <w:rPr>
                <w:rFonts w:ascii="Calibri" w:eastAsia="Arial" w:hAnsi="Calibri" w:cs="Calibri"/>
                <w:sz w:val="18"/>
                <w:szCs w:val="18"/>
              </w:rPr>
              <w:t>The proponent must c</w:t>
            </w:r>
            <w:r w:rsidR="0087353A" w:rsidRPr="00292B5F">
              <w:rPr>
                <w:rFonts w:ascii="Calibri" w:eastAsia="Arial" w:hAnsi="Calibri" w:cs="Calibri"/>
                <w:sz w:val="18"/>
                <w:szCs w:val="18"/>
              </w:rPr>
              <w:t>onfirm that no</w:t>
            </w:r>
            <w:r w:rsidR="00DC2F38" w:rsidRPr="00292B5F">
              <w:rPr>
                <w:rFonts w:ascii="Calibri" w:eastAsia="Arial" w:hAnsi="Calibri" w:cs="Calibri"/>
                <w:sz w:val="18"/>
                <w:szCs w:val="18"/>
              </w:rPr>
              <w:t xml:space="preserve"> </w:t>
            </w: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w:t>
            </w:r>
            <w:r w:rsidR="003C48E3">
              <w:rPr>
                <w:rFonts w:ascii="Calibri" w:eastAsia="Arial" w:hAnsi="Calibri" w:cs="Calibri"/>
                <w:sz w:val="18"/>
                <w:szCs w:val="18"/>
              </w:rPr>
              <w:t xml:space="preserve">personnel </w:t>
            </w:r>
            <w:r w:rsidR="0087353A" w:rsidRPr="00292B5F">
              <w:rPr>
                <w:rFonts w:ascii="Calibri" w:eastAsia="Arial" w:hAnsi="Calibri" w:cs="Calibri"/>
                <w:sz w:val="18"/>
                <w:szCs w:val="18"/>
              </w:rPr>
              <w:t xml:space="preserve">or their immediate family are an owner, officer, </w:t>
            </w:r>
            <w:proofErr w:type="gramStart"/>
            <w:r w:rsidR="0087353A" w:rsidRPr="00292B5F">
              <w:rPr>
                <w:rFonts w:ascii="Calibri" w:eastAsia="Arial" w:hAnsi="Calibri" w:cs="Calibri"/>
                <w:sz w:val="18"/>
                <w:szCs w:val="18"/>
              </w:rPr>
              <w:t>partner</w:t>
            </w:r>
            <w:proofErr w:type="gramEnd"/>
            <w:r w:rsidR="0087353A" w:rsidRPr="00292B5F">
              <w:rPr>
                <w:rFonts w:ascii="Calibri" w:eastAsia="Arial" w:hAnsi="Calibri" w:cs="Calibri"/>
                <w:sz w:val="18"/>
                <w:szCs w:val="18"/>
              </w:rPr>
              <w:t xml:space="preserve"> or board member or have a</w:t>
            </w:r>
            <w:r w:rsidR="000F7063" w:rsidRPr="00292B5F">
              <w:rPr>
                <w:rFonts w:ascii="Calibri" w:eastAsia="Arial" w:hAnsi="Calibri" w:cs="Calibri"/>
                <w:sz w:val="18"/>
                <w:szCs w:val="18"/>
              </w:rPr>
              <w:t xml:space="preserve"> </w:t>
            </w:r>
            <w:r w:rsidR="0087353A" w:rsidRPr="00292B5F">
              <w:rPr>
                <w:rFonts w:ascii="Calibri" w:eastAsia="Arial" w:hAnsi="Calibri" w:cs="Calibri"/>
                <w:sz w:val="18"/>
                <w:szCs w:val="18"/>
              </w:rPr>
              <w:t>financial interest in either the proponent, or its sub-partners or its sub-contractors.</w:t>
            </w:r>
            <w:r w:rsidR="000F7063" w:rsidRPr="00292B5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E922B"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588A638C" w14:textId="416BA32F" w:rsidR="0087353A" w:rsidRPr="00B8000E" w:rsidRDefault="1142A4C3"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bl>
    <w:p w14:paraId="077A4A07" w14:textId="77777777" w:rsidR="000B480F" w:rsidRPr="00B8000E" w:rsidRDefault="000B480F" w:rsidP="00B8000E">
      <w:pPr>
        <w:spacing w:after="0" w:line="240" w:lineRule="auto"/>
        <w:ind w:left="720"/>
        <w:rPr>
          <w:rFonts w:ascii="Calibri" w:eastAsia="Times New Roman" w:hAnsi="Calibri" w:cs="Calibri"/>
          <w:sz w:val="18"/>
          <w:szCs w:val="18"/>
        </w:rPr>
      </w:pPr>
    </w:p>
    <w:p w14:paraId="1BFA5604" w14:textId="77777777" w:rsidR="003335C7" w:rsidRDefault="003335C7" w:rsidP="00B32EDC">
      <w:pPr>
        <w:spacing w:after="0" w:line="240" w:lineRule="auto"/>
        <w:jc w:val="both"/>
        <w:rPr>
          <w:rFonts w:ascii="Calibri" w:eastAsia="Arial" w:hAnsi="Calibri" w:cs="Calibri"/>
          <w:sz w:val="18"/>
          <w:szCs w:val="18"/>
        </w:rPr>
      </w:pPr>
    </w:p>
    <w:p w14:paraId="05687045" w14:textId="77777777" w:rsidR="003335C7" w:rsidRDefault="003335C7" w:rsidP="00B32EDC">
      <w:pPr>
        <w:spacing w:after="0" w:line="240" w:lineRule="auto"/>
        <w:jc w:val="both"/>
        <w:rPr>
          <w:rFonts w:ascii="Calibri" w:eastAsia="Arial" w:hAnsi="Calibri" w:cs="Calibri"/>
          <w:sz w:val="18"/>
          <w:szCs w:val="18"/>
        </w:rPr>
      </w:pPr>
    </w:p>
    <w:p w14:paraId="5D003651" w14:textId="77777777" w:rsidR="003335C7" w:rsidRDefault="003335C7" w:rsidP="00B32EDC">
      <w:pPr>
        <w:spacing w:after="0" w:line="240" w:lineRule="auto"/>
        <w:jc w:val="both"/>
        <w:rPr>
          <w:rFonts w:ascii="Calibri" w:eastAsia="Arial" w:hAnsi="Calibri" w:cs="Calibri"/>
          <w:sz w:val="18"/>
          <w:szCs w:val="18"/>
        </w:rPr>
      </w:pPr>
    </w:p>
    <w:p w14:paraId="448A9BA6" w14:textId="77777777" w:rsidR="003335C7" w:rsidRDefault="003335C7" w:rsidP="00B32EDC">
      <w:pPr>
        <w:spacing w:after="0" w:line="240" w:lineRule="auto"/>
        <w:jc w:val="both"/>
        <w:rPr>
          <w:rFonts w:ascii="Calibri" w:eastAsia="Arial" w:hAnsi="Calibri" w:cs="Calibri"/>
          <w:sz w:val="18"/>
          <w:szCs w:val="18"/>
        </w:rPr>
      </w:pPr>
    </w:p>
    <w:p w14:paraId="53DD6246" w14:textId="77777777" w:rsidR="003335C7" w:rsidRDefault="003335C7" w:rsidP="00B32EDC">
      <w:pPr>
        <w:spacing w:after="0" w:line="240" w:lineRule="auto"/>
        <w:jc w:val="both"/>
        <w:rPr>
          <w:rFonts w:ascii="Calibri" w:eastAsia="Arial" w:hAnsi="Calibri" w:cs="Calibri"/>
          <w:sz w:val="18"/>
          <w:szCs w:val="18"/>
        </w:rPr>
      </w:pPr>
    </w:p>
    <w:p w14:paraId="6B0BA4B9" w14:textId="77777777" w:rsidR="003335C7" w:rsidRDefault="003335C7" w:rsidP="00B32EDC">
      <w:pPr>
        <w:spacing w:after="0" w:line="240" w:lineRule="auto"/>
        <w:jc w:val="both"/>
        <w:rPr>
          <w:rFonts w:ascii="Calibri" w:eastAsia="Arial" w:hAnsi="Calibri" w:cs="Calibri"/>
          <w:sz w:val="18"/>
          <w:szCs w:val="18"/>
        </w:rPr>
      </w:pPr>
    </w:p>
    <w:p w14:paraId="1DD3BAAF" w14:textId="77777777" w:rsidR="003335C7" w:rsidRDefault="003335C7" w:rsidP="00B32EDC">
      <w:pPr>
        <w:spacing w:after="0" w:line="240" w:lineRule="auto"/>
        <w:jc w:val="both"/>
        <w:rPr>
          <w:rFonts w:ascii="Calibri" w:eastAsia="Arial" w:hAnsi="Calibri" w:cs="Calibri"/>
          <w:sz w:val="18"/>
          <w:szCs w:val="18"/>
        </w:rPr>
      </w:pPr>
    </w:p>
    <w:p w14:paraId="6A578549" w14:textId="77777777" w:rsidR="003335C7" w:rsidRDefault="003335C7" w:rsidP="00B32EDC">
      <w:pPr>
        <w:spacing w:after="0" w:line="240" w:lineRule="auto"/>
        <w:jc w:val="both"/>
        <w:rPr>
          <w:rFonts w:ascii="Calibri" w:eastAsia="Arial" w:hAnsi="Calibri" w:cs="Calibri"/>
          <w:sz w:val="18"/>
          <w:szCs w:val="18"/>
        </w:rPr>
      </w:pPr>
    </w:p>
    <w:p w14:paraId="513E37C5" w14:textId="1F1B033A" w:rsidR="000B480F" w:rsidRPr="00B8000E" w:rsidRDefault="000B480F" w:rsidP="00B32EDC">
      <w:p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I, (Name) ______________________________ certify that I am (Position) _____________________ of (Name of Organization) ____________________________________; that by signing this </w:t>
      </w:r>
      <w:r w:rsidR="0037052C">
        <w:rPr>
          <w:rFonts w:ascii="Calibri" w:eastAsia="Arial" w:hAnsi="Calibri" w:cs="Calibri"/>
          <w:sz w:val="18"/>
          <w:szCs w:val="18"/>
        </w:rPr>
        <w:t>p</w:t>
      </w:r>
      <w:r w:rsidRPr="00B8000E">
        <w:rPr>
          <w:rFonts w:ascii="Calibri" w:eastAsia="Arial" w:hAnsi="Calibri" w:cs="Calibri"/>
          <w:sz w:val="18"/>
          <w:szCs w:val="18"/>
        </w:rPr>
        <w:t xml:space="preserve">roposal for and on behalf of (Name of Organization) ___________________________, I am certifying that all information contained herein is accurate and truthful and that the signing of this </w:t>
      </w:r>
      <w:r w:rsidR="0037052C">
        <w:rPr>
          <w:rFonts w:ascii="Calibri" w:eastAsia="Arial" w:hAnsi="Calibri" w:cs="Calibri"/>
          <w:sz w:val="18"/>
          <w:szCs w:val="18"/>
        </w:rPr>
        <w:t>p</w:t>
      </w:r>
      <w:r w:rsidRPr="00B8000E">
        <w:rPr>
          <w:rFonts w:ascii="Calibri" w:eastAsia="Arial" w:hAnsi="Calibri" w:cs="Calibri"/>
          <w:sz w:val="18"/>
          <w:szCs w:val="18"/>
        </w:rPr>
        <w:t>roposal is within the scope of my powers.</w:t>
      </w:r>
    </w:p>
    <w:p w14:paraId="64F14444" w14:textId="77777777" w:rsidR="00511FCE" w:rsidRPr="00B8000E" w:rsidRDefault="00511FCE" w:rsidP="00B32EDC">
      <w:pPr>
        <w:spacing w:after="0" w:line="240" w:lineRule="auto"/>
        <w:jc w:val="both"/>
        <w:rPr>
          <w:rFonts w:ascii="Calibri" w:eastAsia="Arial" w:hAnsi="Calibri" w:cs="Calibri"/>
          <w:sz w:val="18"/>
          <w:szCs w:val="18"/>
        </w:rPr>
      </w:pPr>
    </w:p>
    <w:p w14:paraId="5AEE54B6" w14:textId="3FD97189" w:rsidR="000B480F" w:rsidRPr="00B8000E" w:rsidRDefault="000B480F" w:rsidP="00B32EDC">
      <w:p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I, by signing this </w:t>
      </w:r>
      <w:r w:rsidR="0037052C">
        <w:rPr>
          <w:rFonts w:ascii="Calibri" w:eastAsia="Arial" w:hAnsi="Calibri" w:cs="Calibri"/>
          <w:sz w:val="18"/>
          <w:szCs w:val="18"/>
        </w:rPr>
        <w:t>p</w:t>
      </w:r>
      <w:r w:rsidRPr="00B8000E">
        <w:rPr>
          <w:rFonts w:ascii="Calibri" w:eastAsia="Arial" w:hAnsi="Calibri" w:cs="Calibri"/>
          <w:sz w:val="18"/>
          <w:szCs w:val="18"/>
        </w:rPr>
        <w:t>roposal, commit to be bound by this Technical Proposal for carrying out the range of services as specified in the CFP package</w:t>
      </w:r>
      <w:r w:rsidR="00CB2CCA" w:rsidRPr="00CB2CCA">
        <w:t xml:space="preserve"> </w:t>
      </w:r>
      <w:r w:rsidR="00CB2CCA" w:rsidRPr="00CB2CCA">
        <w:rPr>
          <w:rFonts w:ascii="Calibri" w:eastAsia="Arial" w:hAnsi="Calibri" w:cs="Calibri"/>
          <w:sz w:val="18"/>
          <w:szCs w:val="18"/>
        </w:rPr>
        <w:t>and respecting the terms and conditions stated in the UN Women template Partner Agreement</w:t>
      </w:r>
      <w:r w:rsidRPr="00B8000E">
        <w:rPr>
          <w:rFonts w:ascii="Calibri" w:eastAsia="Arial" w:hAnsi="Calibri" w:cs="Calibri"/>
          <w:sz w:val="18"/>
          <w:szCs w:val="18"/>
        </w:rPr>
        <w:t>.</w:t>
      </w:r>
    </w:p>
    <w:p w14:paraId="7FA3925B" w14:textId="4132AC23" w:rsidR="00511FCE" w:rsidRPr="00B8000E" w:rsidRDefault="00511FCE" w:rsidP="00B8000E">
      <w:pPr>
        <w:spacing w:after="0" w:line="240" w:lineRule="auto"/>
        <w:rPr>
          <w:rFonts w:ascii="Calibri" w:eastAsia="Arial" w:hAnsi="Calibri" w:cs="Calibri"/>
          <w:sz w:val="18"/>
          <w:szCs w:val="18"/>
        </w:rPr>
      </w:pPr>
    </w:p>
    <w:p w14:paraId="500296F3" w14:textId="77777777" w:rsidR="00511FCE" w:rsidRPr="00B8000E" w:rsidRDefault="00511FCE" w:rsidP="00B8000E">
      <w:pPr>
        <w:spacing w:after="0" w:line="240" w:lineRule="auto"/>
        <w:rPr>
          <w:rFonts w:ascii="Calibri" w:eastAsia="Arial" w:hAnsi="Calibri" w:cs="Calibri"/>
          <w:sz w:val="18"/>
          <w:szCs w:val="18"/>
        </w:rPr>
      </w:pPr>
    </w:p>
    <w:p w14:paraId="0434A349"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_____________________________________</w:t>
      </w:r>
      <w:r w:rsidRPr="00B8000E">
        <w:rPr>
          <w:rFonts w:ascii="Calibri" w:eastAsia="Times New Roman" w:hAnsi="Calibri" w:cs="Calibri"/>
          <w:sz w:val="18"/>
          <w:szCs w:val="18"/>
        </w:rPr>
        <w:tab/>
      </w:r>
      <w:r w:rsidRPr="00B8000E">
        <w:rPr>
          <w:rFonts w:ascii="Calibri" w:eastAsia="Times New Roman" w:hAnsi="Calibri" w:cs="Calibri"/>
          <w:sz w:val="18"/>
          <w:szCs w:val="18"/>
        </w:rPr>
        <w:tab/>
      </w:r>
      <w:r w:rsidRPr="00B8000E">
        <w:rPr>
          <w:rFonts w:ascii="Calibri" w:eastAsia="Times New Roman" w:hAnsi="Calibri" w:cs="Calibri"/>
          <w:sz w:val="18"/>
          <w:szCs w:val="18"/>
        </w:rPr>
        <w:tab/>
      </w:r>
      <w:r w:rsidRPr="00B8000E">
        <w:rPr>
          <w:rFonts w:ascii="Calibri" w:eastAsia="Arial" w:hAnsi="Calibri" w:cs="Calibri"/>
          <w:sz w:val="18"/>
          <w:szCs w:val="18"/>
        </w:rPr>
        <w:t>(Seal)</w:t>
      </w:r>
    </w:p>
    <w:p w14:paraId="7268E0D6"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(Signature)</w:t>
      </w:r>
    </w:p>
    <w:p w14:paraId="3C867039" w14:textId="77777777" w:rsidR="000B480F" w:rsidRPr="00B8000E" w:rsidRDefault="000B480F" w:rsidP="00B8000E">
      <w:pPr>
        <w:spacing w:after="0" w:line="240" w:lineRule="auto"/>
        <w:rPr>
          <w:rFonts w:ascii="Calibri" w:eastAsia="Times New Roman" w:hAnsi="Calibri" w:cs="Calibri"/>
          <w:sz w:val="18"/>
          <w:szCs w:val="18"/>
        </w:rPr>
      </w:pPr>
    </w:p>
    <w:p w14:paraId="0C8C0590"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(Printed Name and Title)</w:t>
      </w:r>
    </w:p>
    <w:p w14:paraId="046D50AB"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(Date)</w:t>
      </w:r>
    </w:p>
    <w:p w14:paraId="744742DD" w14:textId="77777777" w:rsidR="00511FCE" w:rsidRPr="00B8000E" w:rsidRDefault="00511FCE" w:rsidP="00B8000E">
      <w:pPr>
        <w:spacing w:after="0" w:line="240" w:lineRule="auto"/>
        <w:rPr>
          <w:rFonts w:ascii="Calibri" w:eastAsia="Arial" w:hAnsi="Calibri" w:cs="Calibri"/>
          <w:sz w:val="18"/>
          <w:szCs w:val="18"/>
        </w:rPr>
      </w:pPr>
    </w:p>
    <w:p w14:paraId="3026CFA4" w14:textId="0E65D91F" w:rsidR="000B480F"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Provide the name and contact information for the primary contact from your organization for this CFP:</w:t>
      </w:r>
    </w:p>
    <w:p w14:paraId="27D38678" w14:textId="77777777" w:rsidR="006737C7" w:rsidRPr="00B8000E" w:rsidRDefault="006737C7" w:rsidP="00B8000E">
      <w:pPr>
        <w:spacing w:after="0" w:line="240" w:lineRule="auto"/>
        <w:rPr>
          <w:rFonts w:ascii="Calibri" w:eastAsia="Arial" w:hAnsi="Calibri" w:cs="Calibri"/>
          <w:sz w:val="18"/>
          <w:szCs w:val="18"/>
        </w:rPr>
      </w:pPr>
    </w:p>
    <w:tbl>
      <w:tblPr>
        <w:tblStyle w:val="TableGrid3"/>
        <w:tblW w:w="9000" w:type="dxa"/>
        <w:tblInd w:w="-5" w:type="dxa"/>
        <w:tblLook w:val="04A0" w:firstRow="1" w:lastRow="0" w:firstColumn="1" w:lastColumn="0" w:noHBand="0" w:noVBand="1"/>
      </w:tblPr>
      <w:tblGrid>
        <w:gridCol w:w="2273"/>
        <w:gridCol w:w="6727"/>
      </w:tblGrid>
      <w:tr w:rsidR="000B480F" w:rsidRPr="00B8000E" w14:paraId="6BAABFF3" w14:textId="77777777" w:rsidTr="000637E6">
        <w:trPr>
          <w:trHeight w:val="260"/>
        </w:trPr>
        <w:tc>
          <w:tcPr>
            <w:tcW w:w="2273" w:type="dxa"/>
          </w:tcPr>
          <w:p w14:paraId="5BF88BCF" w14:textId="77777777" w:rsidR="000B480F" w:rsidRPr="00B8000E" w:rsidRDefault="000B480F" w:rsidP="00B8000E">
            <w:pPr>
              <w:rPr>
                <w:rFonts w:eastAsia="Arial" w:cs="Calibri"/>
                <w:sz w:val="18"/>
                <w:szCs w:val="18"/>
              </w:rPr>
            </w:pPr>
            <w:r w:rsidRPr="00B8000E">
              <w:rPr>
                <w:rFonts w:eastAsia="Arial" w:cs="Calibri"/>
                <w:sz w:val="18"/>
                <w:szCs w:val="18"/>
              </w:rPr>
              <w:t>Name:</w:t>
            </w:r>
          </w:p>
        </w:tc>
        <w:tc>
          <w:tcPr>
            <w:tcW w:w="6727" w:type="dxa"/>
            <w:tcBorders>
              <w:bottom w:val="single" w:sz="4" w:space="0" w:color="auto"/>
            </w:tcBorders>
          </w:tcPr>
          <w:p w14:paraId="69187E1B" w14:textId="77777777" w:rsidR="000B480F" w:rsidRPr="00B8000E" w:rsidRDefault="000B480F" w:rsidP="00B8000E">
            <w:pPr>
              <w:rPr>
                <w:rFonts w:eastAsia="Times New Roman" w:cs="Calibri"/>
                <w:sz w:val="18"/>
                <w:szCs w:val="18"/>
              </w:rPr>
            </w:pPr>
          </w:p>
        </w:tc>
      </w:tr>
      <w:tr w:rsidR="000B480F" w:rsidRPr="00B8000E" w14:paraId="063A0CAB" w14:textId="77777777" w:rsidTr="000637E6">
        <w:trPr>
          <w:trHeight w:val="260"/>
        </w:trPr>
        <w:tc>
          <w:tcPr>
            <w:tcW w:w="2273" w:type="dxa"/>
          </w:tcPr>
          <w:p w14:paraId="1092CDEF" w14:textId="77777777" w:rsidR="000B480F" w:rsidRPr="00B8000E" w:rsidRDefault="000B480F" w:rsidP="00B8000E">
            <w:pPr>
              <w:rPr>
                <w:rFonts w:eastAsia="Arial" w:cs="Calibri"/>
                <w:sz w:val="18"/>
                <w:szCs w:val="18"/>
              </w:rPr>
            </w:pPr>
            <w:r w:rsidRPr="00B8000E">
              <w:rPr>
                <w:rFonts w:eastAsia="Arial" w:cs="Calibri"/>
                <w:sz w:val="18"/>
                <w:szCs w:val="18"/>
              </w:rPr>
              <w:t>Title:</w:t>
            </w:r>
          </w:p>
        </w:tc>
        <w:tc>
          <w:tcPr>
            <w:tcW w:w="6727" w:type="dxa"/>
            <w:tcBorders>
              <w:top w:val="single" w:sz="4" w:space="0" w:color="auto"/>
              <w:bottom w:val="single" w:sz="4" w:space="0" w:color="auto"/>
            </w:tcBorders>
          </w:tcPr>
          <w:p w14:paraId="6AF2F8A7" w14:textId="77777777" w:rsidR="000B480F" w:rsidRPr="00B8000E" w:rsidRDefault="000B480F" w:rsidP="00B8000E">
            <w:pPr>
              <w:rPr>
                <w:rFonts w:eastAsia="Times New Roman" w:cs="Calibri"/>
                <w:sz w:val="18"/>
                <w:szCs w:val="18"/>
              </w:rPr>
            </w:pPr>
          </w:p>
        </w:tc>
      </w:tr>
      <w:tr w:rsidR="000B480F" w:rsidRPr="00B8000E" w14:paraId="21CAECD6" w14:textId="77777777" w:rsidTr="000637E6">
        <w:trPr>
          <w:trHeight w:val="260"/>
        </w:trPr>
        <w:tc>
          <w:tcPr>
            <w:tcW w:w="2273" w:type="dxa"/>
          </w:tcPr>
          <w:p w14:paraId="7C04A21B" w14:textId="77777777" w:rsidR="000B480F" w:rsidRPr="00B8000E" w:rsidRDefault="000B480F" w:rsidP="00B8000E">
            <w:pPr>
              <w:rPr>
                <w:rFonts w:eastAsia="Arial" w:cs="Calibri"/>
                <w:sz w:val="18"/>
                <w:szCs w:val="18"/>
              </w:rPr>
            </w:pPr>
            <w:r w:rsidRPr="00B8000E">
              <w:rPr>
                <w:rFonts w:eastAsia="Arial" w:cs="Calibri"/>
                <w:sz w:val="18"/>
                <w:szCs w:val="18"/>
              </w:rPr>
              <w:t>Address:</w:t>
            </w:r>
          </w:p>
        </w:tc>
        <w:tc>
          <w:tcPr>
            <w:tcW w:w="6727" w:type="dxa"/>
            <w:tcBorders>
              <w:top w:val="single" w:sz="4" w:space="0" w:color="auto"/>
              <w:bottom w:val="single" w:sz="4" w:space="0" w:color="auto"/>
            </w:tcBorders>
          </w:tcPr>
          <w:p w14:paraId="58CBE988" w14:textId="77777777" w:rsidR="000B480F" w:rsidRPr="00B8000E" w:rsidRDefault="000B480F" w:rsidP="00B8000E">
            <w:pPr>
              <w:rPr>
                <w:rFonts w:eastAsia="Times New Roman" w:cs="Calibri"/>
                <w:sz w:val="18"/>
                <w:szCs w:val="18"/>
              </w:rPr>
            </w:pPr>
          </w:p>
        </w:tc>
      </w:tr>
      <w:tr w:rsidR="000B480F" w:rsidRPr="00B8000E" w14:paraId="705676E5" w14:textId="77777777" w:rsidTr="000637E6">
        <w:trPr>
          <w:trHeight w:val="260"/>
        </w:trPr>
        <w:tc>
          <w:tcPr>
            <w:tcW w:w="2273" w:type="dxa"/>
          </w:tcPr>
          <w:p w14:paraId="00EC8CD6" w14:textId="77777777" w:rsidR="000B480F" w:rsidRPr="00B8000E" w:rsidRDefault="000B480F" w:rsidP="00B8000E">
            <w:pPr>
              <w:rPr>
                <w:rFonts w:eastAsia="Arial" w:cs="Calibri"/>
                <w:sz w:val="18"/>
                <w:szCs w:val="18"/>
              </w:rPr>
            </w:pPr>
            <w:r w:rsidRPr="00B8000E">
              <w:rPr>
                <w:rFonts w:eastAsia="Arial" w:cs="Calibri"/>
                <w:sz w:val="18"/>
                <w:szCs w:val="18"/>
              </w:rPr>
              <w:t>Telephone Number</w:t>
            </w:r>
          </w:p>
        </w:tc>
        <w:tc>
          <w:tcPr>
            <w:tcW w:w="6727" w:type="dxa"/>
            <w:tcBorders>
              <w:top w:val="single" w:sz="4" w:space="0" w:color="auto"/>
              <w:bottom w:val="single" w:sz="4" w:space="0" w:color="auto"/>
            </w:tcBorders>
          </w:tcPr>
          <w:p w14:paraId="0DE39EF9" w14:textId="77777777" w:rsidR="000B480F" w:rsidRPr="00B8000E" w:rsidRDefault="000B480F" w:rsidP="00B8000E">
            <w:pPr>
              <w:rPr>
                <w:rFonts w:eastAsia="Times New Roman" w:cs="Calibri"/>
                <w:sz w:val="18"/>
                <w:szCs w:val="18"/>
              </w:rPr>
            </w:pPr>
          </w:p>
        </w:tc>
      </w:tr>
      <w:tr w:rsidR="000B480F" w:rsidRPr="00B8000E" w14:paraId="686C065E" w14:textId="77777777" w:rsidTr="000637E6">
        <w:trPr>
          <w:trHeight w:val="260"/>
        </w:trPr>
        <w:tc>
          <w:tcPr>
            <w:tcW w:w="2273" w:type="dxa"/>
          </w:tcPr>
          <w:p w14:paraId="401C1CA0" w14:textId="77777777" w:rsidR="000B480F" w:rsidRPr="00B8000E" w:rsidRDefault="000B480F" w:rsidP="00B8000E">
            <w:pPr>
              <w:rPr>
                <w:rFonts w:eastAsia="Arial" w:cs="Calibri"/>
                <w:sz w:val="18"/>
                <w:szCs w:val="18"/>
              </w:rPr>
            </w:pPr>
            <w:r w:rsidRPr="00B8000E">
              <w:rPr>
                <w:rFonts w:eastAsia="Arial" w:cs="Calibri"/>
                <w:sz w:val="18"/>
                <w:szCs w:val="18"/>
              </w:rPr>
              <w:t>Fax Number:</w:t>
            </w:r>
          </w:p>
        </w:tc>
        <w:tc>
          <w:tcPr>
            <w:tcW w:w="6727" w:type="dxa"/>
            <w:tcBorders>
              <w:top w:val="single" w:sz="4" w:space="0" w:color="auto"/>
              <w:bottom w:val="single" w:sz="4" w:space="0" w:color="auto"/>
            </w:tcBorders>
          </w:tcPr>
          <w:p w14:paraId="1182F7E0" w14:textId="77777777" w:rsidR="000B480F" w:rsidRPr="00B8000E" w:rsidRDefault="000B480F" w:rsidP="00B8000E">
            <w:pPr>
              <w:rPr>
                <w:rFonts w:eastAsia="Times New Roman" w:cs="Calibri"/>
                <w:sz w:val="18"/>
                <w:szCs w:val="18"/>
              </w:rPr>
            </w:pPr>
          </w:p>
        </w:tc>
      </w:tr>
      <w:tr w:rsidR="000B480F" w:rsidRPr="00B8000E" w14:paraId="77C8CC7F" w14:textId="77777777" w:rsidTr="000637E6">
        <w:trPr>
          <w:trHeight w:val="260"/>
        </w:trPr>
        <w:tc>
          <w:tcPr>
            <w:tcW w:w="2273" w:type="dxa"/>
          </w:tcPr>
          <w:p w14:paraId="133D349E" w14:textId="77777777" w:rsidR="000B480F" w:rsidRPr="00B8000E" w:rsidRDefault="000B480F" w:rsidP="00B8000E">
            <w:pPr>
              <w:rPr>
                <w:rFonts w:eastAsia="Arial" w:cs="Calibri"/>
                <w:i/>
                <w:iCs/>
                <w:sz w:val="18"/>
                <w:szCs w:val="18"/>
              </w:rPr>
            </w:pPr>
            <w:r w:rsidRPr="00B8000E">
              <w:rPr>
                <w:rFonts w:eastAsia="Arial" w:cs="Calibri"/>
                <w:sz w:val="18"/>
                <w:szCs w:val="18"/>
              </w:rPr>
              <w:t>Email Address:</w:t>
            </w:r>
          </w:p>
        </w:tc>
        <w:tc>
          <w:tcPr>
            <w:tcW w:w="6727" w:type="dxa"/>
            <w:tcBorders>
              <w:top w:val="single" w:sz="4" w:space="0" w:color="auto"/>
              <w:bottom w:val="single" w:sz="4" w:space="0" w:color="auto"/>
            </w:tcBorders>
          </w:tcPr>
          <w:p w14:paraId="2E185D87" w14:textId="77777777" w:rsidR="000B480F" w:rsidRPr="00B8000E" w:rsidRDefault="000B480F" w:rsidP="00B8000E">
            <w:pPr>
              <w:rPr>
                <w:rFonts w:eastAsia="Times New Roman" w:cs="Calibri"/>
                <w:sz w:val="18"/>
                <w:szCs w:val="18"/>
              </w:rPr>
            </w:pPr>
          </w:p>
        </w:tc>
      </w:tr>
    </w:tbl>
    <w:p w14:paraId="6D5A16C6"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76E22E7F" w14:textId="3220BCCC" w:rsidR="000B480F" w:rsidRPr="00B8000E" w:rsidRDefault="000B480F" w:rsidP="00B32EDC">
      <w:pPr>
        <w:spacing w:after="0" w:line="240" w:lineRule="auto"/>
        <w:jc w:val="both"/>
        <w:rPr>
          <w:rFonts w:ascii="Calibri" w:eastAsia="Times New Roman" w:hAnsi="Calibri" w:cs="Calibri"/>
          <w:b/>
          <w:sz w:val="18"/>
          <w:szCs w:val="18"/>
          <w:lang w:val="en-GB" w:eastAsia="en-GB"/>
        </w:rPr>
      </w:pPr>
      <w:r w:rsidRPr="00B8000E">
        <w:rPr>
          <w:rFonts w:ascii="Calibri" w:eastAsia="Times New Roman" w:hAnsi="Calibri" w:cs="Calibri"/>
          <w:b/>
          <w:color w:val="002060"/>
          <w:sz w:val="18"/>
          <w:szCs w:val="18"/>
          <w:lang w:val="en-GB" w:eastAsia="en-GB"/>
        </w:rPr>
        <w:t xml:space="preserve">Technical </w:t>
      </w:r>
      <w:r w:rsidR="00F53B43" w:rsidRPr="00B8000E">
        <w:rPr>
          <w:rFonts w:ascii="Calibri" w:eastAsia="Times New Roman" w:hAnsi="Calibri" w:cs="Calibri"/>
          <w:b/>
          <w:color w:val="002060"/>
          <w:sz w:val="18"/>
          <w:szCs w:val="18"/>
          <w:lang w:val="en-GB" w:eastAsia="en-GB"/>
        </w:rPr>
        <w:t>P</w:t>
      </w:r>
      <w:r w:rsidRPr="00B8000E">
        <w:rPr>
          <w:rFonts w:ascii="Calibri" w:eastAsia="Times New Roman" w:hAnsi="Calibri" w:cs="Calibri"/>
          <w:b/>
          <w:color w:val="002060"/>
          <w:sz w:val="18"/>
          <w:szCs w:val="18"/>
          <w:lang w:val="en-GB" w:eastAsia="en-GB"/>
        </w:rPr>
        <w:t xml:space="preserve">roposal </w:t>
      </w:r>
      <w:r w:rsidR="00F53B43" w:rsidRPr="00B8000E">
        <w:rPr>
          <w:rFonts w:ascii="Calibri" w:eastAsia="Times New Roman" w:hAnsi="Calibri" w:cs="Calibri"/>
          <w:b/>
          <w:color w:val="002060"/>
          <w:sz w:val="18"/>
          <w:szCs w:val="18"/>
          <w:lang w:val="en-GB" w:eastAsia="en-GB"/>
        </w:rPr>
        <w:t>S</w:t>
      </w:r>
      <w:r w:rsidRPr="00B8000E">
        <w:rPr>
          <w:rFonts w:ascii="Calibri" w:eastAsia="Times New Roman" w:hAnsi="Calibri" w:cs="Calibri"/>
          <w:b/>
          <w:color w:val="002060"/>
          <w:sz w:val="18"/>
          <w:szCs w:val="18"/>
          <w:lang w:val="en-GB" w:eastAsia="en-GB"/>
        </w:rPr>
        <w:t xml:space="preserve">ubmission </w:t>
      </w:r>
      <w:r w:rsidR="00F53B43" w:rsidRPr="00B8000E">
        <w:rPr>
          <w:rFonts w:ascii="Calibri" w:eastAsia="Times New Roman" w:hAnsi="Calibri" w:cs="Calibri"/>
          <w:b/>
          <w:color w:val="002060"/>
          <w:sz w:val="18"/>
          <w:szCs w:val="18"/>
          <w:lang w:val="en-GB" w:eastAsia="en-GB"/>
        </w:rPr>
        <w:t>F</w:t>
      </w:r>
      <w:r w:rsidRPr="00B8000E">
        <w:rPr>
          <w:rFonts w:ascii="Calibri" w:eastAsia="Times New Roman" w:hAnsi="Calibri" w:cs="Calibri"/>
          <w:b/>
          <w:color w:val="002060"/>
          <w:sz w:val="18"/>
          <w:szCs w:val="18"/>
          <w:lang w:val="en-GB" w:eastAsia="en-GB"/>
        </w:rPr>
        <w:t>orm</w:t>
      </w:r>
    </w:p>
    <w:p w14:paraId="5E1EA5D6" w14:textId="30E86B73" w:rsidR="000B480F" w:rsidRPr="00B8000E" w:rsidRDefault="000B480F" w:rsidP="00B32EDC">
      <w:pPr>
        <w:spacing w:after="0" w:line="240" w:lineRule="auto"/>
        <w:contextualSpacing/>
        <w:jc w:val="both"/>
        <w:rPr>
          <w:rFonts w:ascii="Calibri" w:eastAsia="Calibri" w:hAnsi="Calibri" w:cs="Calibri"/>
          <w:sz w:val="18"/>
          <w:szCs w:val="18"/>
          <w:lang w:val="en-CA"/>
        </w:rPr>
      </w:pPr>
      <w:r w:rsidRPr="00B8000E">
        <w:rPr>
          <w:rFonts w:ascii="Calibri" w:eastAsia="Calibri" w:hAnsi="Calibri" w:cs="Calibri"/>
          <w:sz w:val="18"/>
          <w:szCs w:val="18"/>
          <w:lang w:val="en-CA"/>
        </w:rPr>
        <w:t>The proponent’s proposal must be organized to follow the format of this CFP. Each proponent must respond to every stated request or requirement and indicate that proponent confirms acceptance of and understands</w:t>
      </w:r>
      <w:r w:rsidR="00DC2F38">
        <w:rPr>
          <w:rFonts w:ascii="Calibri" w:eastAsia="Calibri" w:hAnsi="Calibri" w:cs="Calibri"/>
          <w:sz w:val="18"/>
          <w:szCs w:val="18"/>
          <w:lang w:val="en-CA"/>
        </w:rPr>
        <w:t xml:space="preserve"> </w:t>
      </w:r>
      <w:r w:rsidR="006470FD" w:rsidRPr="00B8000E">
        <w:rPr>
          <w:rFonts w:ascii="Calibri" w:eastAsia="Calibri" w:hAnsi="Calibri" w:cs="Calibri"/>
          <w:sz w:val="18"/>
          <w:szCs w:val="18"/>
          <w:lang w:val="en-CA"/>
        </w:rPr>
        <w:t>UN Women</w:t>
      </w:r>
      <w:r w:rsidRPr="00B8000E">
        <w:rPr>
          <w:rFonts w:ascii="Calibri" w:eastAsia="Calibri" w:hAnsi="Calibri" w:cs="Calibri"/>
          <w:sz w:val="18"/>
          <w:szCs w:val="18"/>
          <w:lang w:val="en-CA"/>
        </w:rPr>
        <w:t xml:space="preserve"> stated requirements. The proponent should identify any substantive assumption made in preparing its proposal. Any item not specifically addressed in the proponent’s proposal will be deemed as accepted by the proponent. The terms “proponent” </w:t>
      </w:r>
      <w:r w:rsidR="00AD1824" w:rsidRPr="00B8000E">
        <w:rPr>
          <w:rFonts w:ascii="Calibri" w:eastAsia="Calibri" w:hAnsi="Calibri" w:cs="Calibri"/>
          <w:sz w:val="18"/>
          <w:szCs w:val="18"/>
          <w:lang w:val="en-CA"/>
        </w:rPr>
        <w:t>refers</w:t>
      </w:r>
      <w:r w:rsidRPr="00B8000E">
        <w:rPr>
          <w:rFonts w:ascii="Calibri" w:eastAsia="Calibri" w:hAnsi="Calibri" w:cs="Calibri"/>
          <w:sz w:val="18"/>
          <w:szCs w:val="18"/>
          <w:lang w:val="en-CA"/>
        </w:rPr>
        <w:t xml:space="preserve"> to those organizations that submit a proposal pursuant to this CFP.</w:t>
      </w:r>
    </w:p>
    <w:p w14:paraId="0EDB0D36" w14:textId="77777777" w:rsidR="00F53B43" w:rsidRPr="00B8000E" w:rsidRDefault="00F53B43" w:rsidP="00B32EDC">
      <w:pPr>
        <w:spacing w:after="0" w:line="240" w:lineRule="auto"/>
        <w:contextualSpacing/>
        <w:jc w:val="both"/>
        <w:rPr>
          <w:rFonts w:ascii="Calibri" w:eastAsia="Calibri" w:hAnsi="Calibri" w:cs="Calibri"/>
          <w:sz w:val="18"/>
          <w:szCs w:val="18"/>
          <w:lang w:val="en-CA"/>
        </w:rPr>
      </w:pPr>
    </w:p>
    <w:p w14:paraId="58CCEB91" w14:textId="3772E8FC" w:rsidR="000B480F" w:rsidRPr="00B8000E" w:rsidRDefault="000B480F" w:rsidP="00B32EDC">
      <w:pPr>
        <w:spacing w:after="0" w:line="240" w:lineRule="auto"/>
        <w:jc w:val="both"/>
        <w:rPr>
          <w:rFonts w:ascii="Calibri" w:eastAsia="Calibri" w:hAnsi="Calibri" w:cs="Calibri"/>
          <w:sz w:val="18"/>
          <w:szCs w:val="18"/>
          <w:lang w:val="en-CA"/>
        </w:rPr>
      </w:pPr>
      <w:r w:rsidRPr="00B8000E">
        <w:rPr>
          <w:rFonts w:ascii="Calibri" w:eastAsia="Calibri" w:hAnsi="Calibri" w:cs="Calibri"/>
          <w:sz w:val="18"/>
          <w:szCs w:val="18"/>
          <w:lang w:val="en-CA"/>
        </w:rPr>
        <w:t>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Where a statement of non-compliance is provided, the proponent must indicate its reasons and explain its proposed alternative, if applicable, and the advantages and disadvantages to</w:t>
      </w:r>
      <w:r w:rsidR="00DC2F38">
        <w:rPr>
          <w:rFonts w:ascii="Calibri" w:eastAsia="Calibri" w:hAnsi="Calibri" w:cs="Calibri"/>
          <w:sz w:val="18"/>
          <w:szCs w:val="18"/>
          <w:lang w:val="en-CA"/>
        </w:rPr>
        <w:t xml:space="preserve"> </w:t>
      </w:r>
      <w:r w:rsidR="006470FD" w:rsidRPr="00B8000E">
        <w:rPr>
          <w:rFonts w:ascii="Calibri" w:eastAsia="Calibri" w:hAnsi="Calibri" w:cs="Calibri"/>
          <w:sz w:val="18"/>
          <w:szCs w:val="18"/>
          <w:lang w:val="en-CA"/>
        </w:rPr>
        <w:t>UN Women</w:t>
      </w:r>
      <w:r w:rsidRPr="00B8000E">
        <w:rPr>
          <w:rFonts w:ascii="Calibri" w:eastAsia="Calibri" w:hAnsi="Calibri" w:cs="Calibri"/>
          <w:sz w:val="18"/>
          <w:szCs w:val="18"/>
          <w:lang w:val="en-CA"/>
        </w:rPr>
        <w:t xml:space="preserve"> of such proposal.</w:t>
      </w:r>
      <w:r w:rsidR="000F7063" w:rsidRPr="00B8000E">
        <w:rPr>
          <w:rFonts w:ascii="Calibri" w:eastAsia="Calibri" w:hAnsi="Calibri" w:cs="Calibri"/>
          <w:sz w:val="18"/>
          <w:szCs w:val="18"/>
          <w:lang w:val="en-CA"/>
        </w:rPr>
        <w:t xml:space="preserve"> </w:t>
      </w:r>
    </w:p>
    <w:p w14:paraId="20169EB5" w14:textId="77777777" w:rsidR="00F53B43" w:rsidRPr="00B8000E" w:rsidRDefault="00F53B43" w:rsidP="00B32EDC">
      <w:pPr>
        <w:spacing w:after="0" w:line="240" w:lineRule="auto"/>
        <w:jc w:val="both"/>
        <w:rPr>
          <w:rFonts w:ascii="Calibri" w:eastAsia="Calibri" w:hAnsi="Calibri" w:cs="Calibri"/>
          <w:sz w:val="18"/>
          <w:szCs w:val="18"/>
          <w:lang w:val="en-CA"/>
        </w:rPr>
      </w:pPr>
    </w:p>
    <w:p w14:paraId="0D182464" w14:textId="49D9B2F7" w:rsidR="0060648E" w:rsidRPr="00B8000E" w:rsidRDefault="0060648E" w:rsidP="00B32EDC">
      <w:pPr>
        <w:spacing w:after="0" w:line="240" w:lineRule="auto"/>
        <w:jc w:val="both"/>
        <w:rPr>
          <w:rFonts w:ascii="Calibri" w:eastAsia="Calibri" w:hAnsi="Calibri" w:cs="Calibri"/>
          <w:sz w:val="18"/>
          <w:szCs w:val="18"/>
          <w:lang w:val="en-CA"/>
        </w:rPr>
      </w:pPr>
      <w:r w:rsidRPr="00B8000E">
        <w:rPr>
          <w:rFonts w:ascii="Calibri" w:eastAsia="Calibri" w:hAnsi="Calibri" w:cs="Calibri"/>
          <w:sz w:val="18"/>
          <w:szCs w:val="18"/>
          <w:lang w:val="en-CA"/>
        </w:rPr>
        <w:t xml:space="preserve">The development of the Technical Proposal must be guided by the evaluation criteria presented below and provide a description of the technical approach, relevance and technical capacity and </w:t>
      </w:r>
      <w:r w:rsidR="00B41BE8">
        <w:rPr>
          <w:rFonts w:ascii="Calibri" w:eastAsia="Calibri" w:hAnsi="Calibri" w:cs="Calibri"/>
          <w:sz w:val="18"/>
          <w:szCs w:val="18"/>
          <w:lang w:val="en-CA"/>
        </w:rPr>
        <w:t>g</w:t>
      </w:r>
      <w:r w:rsidRPr="00B8000E">
        <w:rPr>
          <w:rFonts w:ascii="Calibri" w:eastAsia="Calibri" w:hAnsi="Calibri" w:cs="Calibri"/>
          <w:sz w:val="18"/>
          <w:szCs w:val="18"/>
          <w:lang w:val="en-CA"/>
        </w:rPr>
        <w:t>overnance and management arrangements for the intervention</w:t>
      </w:r>
      <w:r w:rsidR="00C35CC0" w:rsidRPr="00B8000E">
        <w:rPr>
          <w:rFonts w:ascii="Calibri" w:eastAsia="Calibri" w:hAnsi="Calibri" w:cs="Calibri"/>
          <w:sz w:val="18"/>
          <w:szCs w:val="18"/>
          <w:lang w:val="en-CA"/>
        </w:rPr>
        <w:t>.</w:t>
      </w:r>
    </w:p>
    <w:p w14:paraId="70B578FE" w14:textId="77777777" w:rsidR="000B480F" w:rsidRPr="00B8000E" w:rsidRDefault="000B480F" w:rsidP="00B8000E">
      <w:pPr>
        <w:spacing w:after="0" w:line="240" w:lineRule="auto"/>
        <w:ind w:right="-180"/>
        <w:jc w:val="both"/>
        <w:rPr>
          <w:rFonts w:ascii="Calibri" w:eastAsia="Calibri" w:hAnsi="Calibri" w:cs="Calibri"/>
          <w:b/>
          <w:sz w:val="18"/>
          <w:szCs w:val="18"/>
          <w:lang w:val="en-CA"/>
        </w:rPr>
      </w:pPr>
    </w:p>
    <w:tbl>
      <w:tblPr>
        <w:tblpPr w:leftFromText="180" w:rightFromText="180" w:bottomFromText="70" w:vertAnchor="text"/>
        <w:tblW w:w="9098" w:type="dxa"/>
        <w:tblCellMar>
          <w:left w:w="0" w:type="dxa"/>
          <w:right w:w="0" w:type="dxa"/>
        </w:tblCellMar>
        <w:tblLook w:val="04A0" w:firstRow="1" w:lastRow="0" w:firstColumn="1" w:lastColumn="0" w:noHBand="0" w:noVBand="1"/>
      </w:tblPr>
      <w:tblGrid>
        <w:gridCol w:w="746"/>
        <w:gridCol w:w="684"/>
        <w:gridCol w:w="6570"/>
        <w:gridCol w:w="1098"/>
      </w:tblGrid>
      <w:tr w:rsidR="00B76F6A" w:rsidRPr="00B8000E" w14:paraId="04A220DC" w14:textId="77777777" w:rsidTr="00B7684C">
        <w:trPr>
          <w:trHeight w:val="475"/>
        </w:trPr>
        <w:tc>
          <w:tcPr>
            <w:tcW w:w="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0B883DB"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Section</w:t>
            </w:r>
          </w:p>
        </w:tc>
        <w:tc>
          <w:tcPr>
            <w:tcW w:w="68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A71DD5"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Points</w:t>
            </w:r>
          </w:p>
        </w:tc>
        <w:tc>
          <w:tcPr>
            <w:tcW w:w="65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33053D7"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Criteria</w:t>
            </w:r>
          </w:p>
        </w:tc>
        <w:tc>
          <w:tcPr>
            <w:tcW w:w="1098"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00D2DC8"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Proponent’s Response</w:t>
            </w:r>
          </w:p>
        </w:tc>
      </w:tr>
      <w:tr w:rsidR="00B76F6A" w:rsidRPr="00B8000E" w14:paraId="4705B57F" w14:textId="77777777" w:rsidTr="00B7684C">
        <w:trPr>
          <w:trHeight w:val="295"/>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AD34B2C"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lastRenderedPageBreak/>
              <w:t>1</w:t>
            </w: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6F7BA1D" w14:textId="73BD2546" w:rsidR="00B76F6A" w:rsidRPr="00B8000E" w:rsidRDefault="00B76F6A" w:rsidP="00B8000E">
            <w:pPr>
              <w:spacing w:after="0" w:line="240" w:lineRule="auto"/>
              <w:jc w:val="both"/>
              <w:rPr>
                <w:rFonts w:ascii="Calibri" w:hAnsi="Calibri" w:cs="Calibri"/>
                <w:sz w:val="18"/>
                <w:szCs w:val="18"/>
              </w:rPr>
            </w:pPr>
            <w:r w:rsidRPr="00B8000E">
              <w:rPr>
                <w:rFonts w:ascii="Calibri" w:hAnsi="Calibri" w:cs="Calibri"/>
                <w:spacing w:val="-3"/>
                <w:sz w:val="18"/>
                <w:szCs w:val="18"/>
              </w:rPr>
              <w:t>15</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12627423" w14:textId="38236D40" w:rsidR="00B76F6A" w:rsidRPr="00B8000E" w:rsidRDefault="007C7D1E" w:rsidP="00D371E4">
            <w:pPr>
              <w:spacing w:after="0" w:line="240" w:lineRule="auto"/>
              <w:jc w:val="both"/>
              <w:rPr>
                <w:rFonts w:ascii="Calibri" w:hAnsi="Calibri" w:cs="Calibri"/>
                <w:sz w:val="18"/>
                <w:szCs w:val="18"/>
              </w:rPr>
            </w:pPr>
            <w:r>
              <w:rPr>
                <w:rFonts w:ascii="Calibri" w:hAnsi="Calibri" w:cs="Calibri"/>
                <w:sz w:val="18"/>
                <w:szCs w:val="18"/>
              </w:rPr>
              <w:t>The p</w:t>
            </w:r>
            <w:r w:rsidR="7092DD40" w:rsidRPr="00B8000E">
              <w:rPr>
                <w:rFonts w:ascii="Calibri" w:hAnsi="Calibri" w:cs="Calibri"/>
                <w:sz w:val="18"/>
                <w:szCs w:val="18"/>
              </w:rPr>
              <w:t>roposal is compliant with the C</w:t>
            </w:r>
            <w:r w:rsidR="00D371E4">
              <w:rPr>
                <w:rFonts w:ascii="Calibri" w:hAnsi="Calibri" w:cs="Calibri"/>
                <w:sz w:val="18"/>
                <w:szCs w:val="18"/>
              </w:rPr>
              <w:t>F</w:t>
            </w:r>
            <w:r w:rsidR="00F958DC" w:rsidRPr="00B8000E">
              <w:rPr>
                <w:rFonts w:ascii="Calibri" w:hAnsi="Calibri" w:cs="Calibri"/>
                <w:sz w:val="18"/>
                <w:szCs w:val="18"/>
              </w:rPr>
              <w:t>P</w:t>
            </w:r>
            <w:r w:rsidR="7092DD40" w:rsidRPr="00B8000E">
              <w:rPr>
                <w:rFonts w:ascii="Calibri" w:hAnsi="Calibri" w:cs="Calibri"/>
                <w:sz w:val="18"/>
                <w:szCs w:val="18"/>
              </w:rPr>
              <w:t xml:space="preserve"> requirement</w:t>
            </w:r>
            <w:r w:rsidR="00B324A7">
              <w:rPr>
                <w:rFonts w:ascii="Calibri" w:hAnsi="Calibri" w:cs="Calibri"/>
                <w:sz w:val="18"/>
                <w:szCs w:val="18"/>
              </w:rPr>
              <w:t>.</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60E209B" w14:textId="77777777" w:rsidR="00B76F6A" w:rsidRPr="00B8000E" w:rsidRDefault="00B76F6A" w:rsidP="00B8000E">
            <w:pPr>
              <w:spacing w:after="0" w:line="240" w:lineRule="auto"/>
              <w:rPr>
                <w:rFonts w:ascii="Calibri" w:hAnsi="Calibri" w:cs="Calibri"/>
                <w:spacing w:val="-3"/>
                <w:sz w:val="18"/>
                <w:szCs w:val="18"/>
                <w:highlight w:val="lightGray"/>
              </w:rPr>
            </w:pPr>
          </w:p>
        </w:tc>
      </w:tr>
      <w:tr w:rsidR="00B76F6A" w:rsidRPr="00B8000E" w14:paraId="5A62288E" w14:textId="77777777" w:rsidTr="005A773E">
        <w:trPr>
          <w:trHeight w:val="610"/>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10A526"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2</w:t>
            </w: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69C7EBE"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20</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7C802DFC" w14:textId="4222F915" w:rsidR="00B76F6A" w:rsidRPr="00B8000E" w:rsidRDefault="7092DD40" w:rsidP="00D371E4">
            <w:pPr>
              <w:spacing w:after="0" w:line="240" w:lineRule="auto"/>
              <w:jc w:val="both"/>
              <w:rPr>
                <w:rFonts w:ascii="Calibri" w:hAnsi="Calibri" w:cs="Calibri"/>
                <w:spacing w:val="-3"/>
                <w:sz w:val="18"/>
                <w:szCs w:val="18"/>
              </w:rPr>
            </w:pPr>
            <w:r w:rsidRPr="00B8000E">
              <w:rPr>
                <w:rFonts w:ascii="Calibri" w:hAnsi="Calibri" w:cs="Calibri"/>
                <w:sz w:val="18"/>
                <w:szCs w:val="18"/>
              </w:rPr>
              <w:t xml:space="preserve">The </w:t>
            </w:r>
            <w:r w:rsidR="00B41BE8">
              <w:rPr>
                <w:rFonts w:ascii="Calibri" w:hAnsi="Calibri" w:cs="Calibri"/>
                <w:sz w:val="18"/>
                <w:szCs w:val="18"/>
              </w:rPr>
              <w:t>o</w:t>
            </w:r>
            <w:r w:rsidRPr="00B8000E">
              <w:rPr>
                <w:rFonts w:ascii="Calibri" w:hAnsi="Calibri" w:cs="Calibri"/>
                <w:sz w:val="18"/>
                <w:szCs w:val="18"/>
              </w:rPr>
              <w:t xml:space="preserve">rganization’s mandate is relevant to the work to be undertaken in the </w:t>
            </w:r>
            <w:r w:rsidR="00B61E8A">
              <w:rPr>
                <w:rFonts w:ascii="Calibri" w:hAnsi="Calibri" w:cs="Calibri"/>
                <w:sz w:val="18"/>
                <w:szCs w:val="18"/>
              </w:rPr>
              <w:t>UN Women Terms of Reference</w:t>
            </w:r>
            <w:r w:rsidR="005904C9">
              <w:rPr>
                <w:rFonts w:ascii="Calibri" w:hAnsi="Calibri" w:cs="Calibri"/>
                <w:sz w:val="18"/>
                <w:szCs w:val="18"/>
              </w:rPr>
              <w:t xml:space="preserve"> and in this regard, </w:t>
            </w:r>
            <w:r w:rsidR="008B19A3">
              <w:rPr>
                <w:rFonts w:ascii="Calibri" w:hAnsi="Calibri" w:cs="Calibri"/>
                <w:sz w:val="18"/>
                <w:szCs w:val="18"/>
              </w:rPr>
              <w:t>the key elements to cover include</w:t>
            </w:r>
            <w:r w:rsidR="005904C9">
              <w:rPr>
                <w:rFonts w:ascii="Calibri" w:hAnsi="Calibri" w:cs="Calibri"/>
                <w:sz w:val="18"/>
                <w:szCs w:val="18"/>
              </w:rPr>
              <w:t>:</w:t>
            </w:r>
          </w:p>
          <w:p w14:paraId="4DDA29FB" w14:textId="47DBACD2" w:rsidR="00B76F6A" w:rsidRPr="00B8000E" w:rsidRDefault="00B737F8"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n</w:t>
            </w:r>
            <w:r w:rsidR="00B76F6A" w:rsidRPr="00B8000E">
              <w:rPr>
                <w:rFonts w:ascii="Calibri" w:hAnsi="Calibri" w:cs="Calibri"/>
                <w:spacing w:val="-3"/>
                <w:sz w:val="18"/>
                <w:szCs w:val="18"/>
              </w:rPr>
              <w:t xml:space="preserve">ature of the </w:t>
            </w:r>
            <w:proofErr w:type="gramStart"/>
            <w:r w:rsidR="005E14B5">
              <w:rPr>
                <w:rFonts w:ascii="Calibri" w:hAnsi="Calibri" w:cs="Calibri"/>
                <w:spacing w:val="-3"/>
                <w:sz w:val="18"/>
                <w:szCs w:val="18"/>
              </w:rPr>
              <w:t>proponent</w:t>
            </w:r>
            <w:r>
              <w:rPr>
                <w:rFonts w:ascii="Calibri" w:hAnsi="Calibri" w:cs="Calibri"/>
                <w:spacing w:val="-3"/>
                <w:sz w:val="18"/>
                <w:szCs w:val="18"/>
              </w:rPr>
              <w:t>;</w:t>
            </w:r>
            <w:proofErr w:type="gramEnd"/>
          </w:p>
          <w:p w14:paraId="275050C0" w14:textId="6454F80A" w:rsidR="00B76F6A" w:rsidRPr="00B8000E" w:rsidRDefault="00B737F8"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o</w:t>
            </w:r>
            <w:r w:rsidR="00B76F6A" w:rsidRPr="00B8000E">
              <w:rPr>
                <w:rFonts w:ascii="Calibri" w:hAnsi="Calibri" w:cs="Calibri"/>
                <w:spacing w:val="-3"/>
                <w:sz w:val="18"/>
                <w:szCs w:val="18"/>
              </w:rPr>
              <w:t xml:space="preserve">verall mission and purpose of the </w:t>
            </w:r>
            <w:proofErr w:type="gramStart"/>
            <w:r w:rsidR="00B76F6A" w:rsidRPr="00B8000E">
              <w:rPr>
                <w:rFonts w:ascii="Calibri" w:hAnsi="Calibri" w:cs="Calibri"/>
                <w:spacing w:val="-3"/>
                <w:sz w:val="18"/>
                <w:szCs w:val="18"/>
              </w:rPr>
              <w:t>organization</w:t>
            </w:r>
            <w:r>
              <w:rPr>
                <w:rFonts w:ascii="Calibri" w:hAnsi="Calibri" w:cs="Calibri"/>
                <w:spacing w:val="-3"/>
                <w:sz w:val="18"/>
                <w:szCs w:val="18"/>
              </w:rPr>
              <w:t>;</w:t>
            </w:r>
            <w:proofErr w:type="gramEnd"/>
          </w:p>
          <w:p w14:paraId="1D397AE9" w14:textId="1D0D0DFA" w:rsidR="00B76F6A" w:rsidRPr="00B8000E" w:rsidRDefault="00B7266B"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c</w:t>
            </w:r>
            <w:r w:rsidR="00B76F6A" w:rsidRPr="00B8000E">
              <w:rPr>
                <w:rFonts w:ascii="Calibri" w:hAnsi="Calibri" w:cs="Calibri"/>
                <w:spacing w:val="-3"/>
                <w:sz w:val="18"/>
                <w:szCs w:val="18"/>
              </w:rPr>
              <w:t>ore programs/service and target population</w:t>
            </w:r>
            <w:r w:rsidR="00B737F8">
              <w:rPr>
                <w:rFonts w:ascii="Calibri" w:hAnsi="Calibri" w:cs="Calibri"/>
                <w:spacing w:val="-3"/>
                <w:sz w:val="18"/>
                <w:szCs w:val="18"/>
              </w:rPr>
              <w:t>; and</w:t>
            </w:r>
          </w:p>
          <w:p w14:paraId="44F402BD" w14:textId="2ABC8A6D" w:rsidR="00B76F6A" w:rsidRPr="00B8000E" w:rsidRDefault="00B324A7"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o</w:t>
            </w:r>
            <w:r w:rsidR="00B76F6A" w:rsidRPr="00B8000E">
              <w:rPr>
                <w:rFonts w:ascii="Calibri" w:hAnsi="Calibri" w:cs="Calibri"/>
                <w:spacing w:val="-3"/>
                <w:sz w:val="18"/>
                <w:szCs w:val="18"/>
              </w:rPr>
              <w:t xml:space="preserve">rganizational experience and proven track record/credibility on gender and development, </w:t>
            </w:r>
            <w:r w:rsidR="00D000CC">
              <w:rPr>
                <w:rFonts w:ascii="Calibri" w:hAnsi="Calibri" w:cs="Calibri"/>
                <w:spacing w:val="-3"/>
                <w:sz w:val="18"/>
                <w:szCs w:val="18"/>
              </w:rPr>
              <w:t>results-based management (</w:t>
            </w:r>
            <w:r w:rsidR="00B76F6A" w:rsidRPr="00B8000E">
              <w:rPr>
                <w:rFonts w:ascii="Calibri" w:hAnsi="Calibri" w:cs="Calibri"/>
                <w:spacing w:val="-3"/>
                <w:sz w:val="18"/>
                <w:szCs w:val="18"/>
              </w:rPr>
              <w:t>RBM</w:t>
            </w:r>
            <w:r w:rsidR="00D000CC">
              <w:rPr>
                <w:rFonts w:ascii="Calibri" w:hAnsi="Calibri" w:cs="Calibri"/>
                <w:spacing w:val="-3"/>
                <w:sz w:val="18"/>
                <w:szCs w:val="18"/>
              </w:rPr>
              <w:t>)</w:t>
            </w:r>
            <w:r w:rsidR="00B76F6A" w:rsidRPr="00B8000E">
              <w:rPr>
                <w:rFonts w:ascii="Calibri" w:hAnsi="Calibri" w:cs="Calibri"/>
                <w:spacing w:val="-3"/>
                <w:sz w:val="18"/>
                <w:szCs w:val="18"/>
              </w:rPr>
              <w:t xml:space="preserve"> and its application to key processes (e.g., planning, programming, monitoring, reporting and evaluation), and other areas of expertise relevant to the services required</w:t>
            </w:r>
            <w:r w:rsidR="00B737F8">
              <w:rPr>
                <w:rFonts w:ascii="Calibri" w:hAnsi="Calibri" w:cs="Calibri"/>
                <w:spacing w:val="-3"/>
                <w:sz w:val="18"/>
                <w:szCs w:val="18"/>
              </w:rPr>
              <w:t>,</w:t>
            </w:r>
            <w:r w:rsidR="00B76F6A" w:rsidRPr="00B8000E">
              <w:rPr>
                <w:rFonts w:ascii="Calibri" w:hAnsi="Calibri" w:cs="Calibri"/>
                <w:spacing w:val="-3"/>
                <w:sz w:val="18"/>
                <w:szCs w:val="18"/>
              </w:rPr>
              <w:t xml:space="preserve"> relevant </w:t>
            </w:r>
            <w:r w:rsidR="00B76F6A" w:rsidRPr="00B8000E">
              <w:rPr>
                <w:rFonts w:ascii="Calibri" w:hAnsi="Calibri" w:cs="Calibri"/>
                <w:spacing w:val="-5"/>
                <w:sz w:val="18"/>
                <w:szCs w:val="18"/>
              </w:rPr>
              <w:t>experience in partnerships with UN Women, other UN agencies, governments, NGOs, and other development actors</w:t>
            </w:r>
            <w:r w:rsidR="00B737F8">
              <w:rPr>
                <w:rFonts w:ascii="Calibri" w:hAnsi="Calibri" w:cs="Calibri"/>
                <w:spacing w:val="-5"/>
                <w:sz w:val="18"/>
                <w:szCs w:val="18"/>
              </w:rPr>
              <w:t>.</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019D736" w14:textId="77777777" w:rsidR="00B76F6A" w:rsidRPr="00B8000E" w:rsidRDefault="00B76F6A" w:rsidP="00B8000E">
            <w:pPr>
              <w:spacing w:after="0" w:line="240" w:lineRule="auto"/>
              <w:rPr>
                <w:rFonts w:ascii="Calibri" w:hAnsi="Calibri" w:cs="Calibri"/>
                <w:spacing w:val="-3"/>
                <w:sz w:val="18"/>
                <w:szCs w:val="18"/>
                <w:highlight w:val="lightGray"/>
              </w:rPr>
            </w:pPr>
          </w:p>
        </w:tc>
      </w:tr>
      <w:tr w:rsidR="00B76F6A" w:rsidRPr="00B8000E" w14:paraId="65CDCA6A" w14:textId="77777777" w:rsidTr="00B7684C">
        <w:trPr>
          <w:trHeight w:val="1089"/>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2BAA5AF"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3</w:t>
            </w: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D72D2BC" w14:textId="77777777" w:rsidR="00B76F6A" w:rsidRPr="00B8000E" w:rsidRDefault="00B76F6A" w:rsidP="00B8000E">
            <w:pPr>
              <w:spacing w:after="0" w:line="240" w:lineRule="auto"/>
              <w:jc w:val="both"/>
              <w:rPr>
                <w:rFonts w:ascii="Calibri" w:hAnsi="Calibri" w:cs="Calibri"/>
                <w:sz w:val="18"/>
                <w:szCs w:val="18"/>
              </w:rPr>
            </w:pPr>
            <w:r w:rsidRPr="00B8000E">
              <w:rPr>
                <w:rFonts w:ascii="Calibri" w:hAnsi="Calibri" w:cs="Calibri"/>
                <w:spacing w:val="-3"/>
                <w:sz w:val="18"/>
                <w:szCs w:val="18"/>
              </w:rPr>
              <w:t>35</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94D026C" w14:textId="37FE3766" w:rsidR="00B76F6A" w:rsidRPr="00B8000E" w:rsidRDefault="007C7D1E" w:rsidP="00D371E4">
            <w:pPr>
              <w:spacing w:after="0" w:line="240" w:lineRule="auto"/>
              <w:jc w:val="both"/>
              <w:rPr>
                <w:rFonts w:ascii="Calibri" w:hAnsi="Calibri" w:cs="Calibri"/>
                <w:sz w:val="18"/>
                <w:szCs w:val="18"/>
              </w:rPr>
            </w:pPr>
            <w:r>
              <w:rPr>
                <w:rFonts w:ascii="Calibri" w:hAnsi="Calibri" w:cs="Calibri"/>
                <w:spacing w:val="-3"/>
                <w:sz w:val="18"/>
                <w:szCs w:val="18"/>
              </w:rPr>
              <w:t xml:space="preserve">The </w:t>
            </w:r>
            <w:r w:rsidRPr="002618A9">
              <w:rPr>
                <w:rFonts w:ascii="Calibri" w:hAnsi="Calibri" w:cs="Calibri"/>
                <w:spacing w:val="-3"/>
                <w:sz w:val="18"/>
                <w:szCs w:val="18"/>
                <w:highlight w:val="yellow"/>
              </w:rPr>
              <w:t>p</w:t>
            </w:r>
            <w:r w:rsidR="00B76F6A" w:rsidRPr="002618A9">
              <w:rPr>
                <w:rFonts w:ascii="Calibri" w:hAnsi="Calibri" w:cs="Calibri"/>
                <w:spacing w:val="-3"/>
                <w:sz w:val="18"/>
                <w:szCs w:val="18"/>
                <w:highlight w:val="yellow"/>
              </w:rPr>
              <w:t>roposa</w:t>
            </w:r>
            <w:r w:rsidR="00C205FE" w:rsidRPr="002618A9">
              <w:rPr>
                <w:rFonts w:ascii="Calibri" w:hAnsi="Calibri" w:cs="Calibri"/>
                <w:spacing w:val="-3"/>
                <w:sz w:val="18"/>
                <w:szCs w:val="18"/>
                <w:highlight w:val="yellow"/>
              </w:rPr>
              <w:t>l and the presentation</w:t>
            </w:r>
            <w:r w:rsidR="00B76F6A" w:rsidRPr="00B8000E">
              <w:rPr>
                <w:rFonts w:ascii="Calibri" w:hAnsi="Calibri" w:cs="Calibri"/>
                <w:spacing w:val="-3"/>
                <w:sz w:val="18"/>
                <w:szCs w:val="18"/>
              </w:rPr>
              <w:t xml:space="preserve"> </w:t>
            </w:r>
            <w:proofErr w:type="gramStart"/>
            <w:r w:rsidR="00B76F6A" w:rsidRPr="00B8000E">
              <w:rPr>
                <w:rFonts w:ascii="Calibri" w:hAnsi="Calibri" w:cs="Calibri"/>
                <w:spacing w:val="-3"/>
                <w:sz w:val="18"/>
                <w:szCs w:val="18"/>
              </w:rPr>
              <w:t>demonstrates</w:t>
            </w:r>
            <w:proofErr w:type="gramEnd"/>
            <w:r w:rsidR="00B76F6A" w:rsidRPr="00B8000E">
              <w:rPr>
                <w:rFonts w:ascii="Calibri" w:hAnsi="Calibri" w:cs="Calibri"/>
                <w:spacing w:val="-3"/>
                <w:sz w:val="18"/>
                <w:szCs w:val="18"/>
              </w:rPr>
              <w:t xml:space="preserve"> a sound understanding of the requirements of the </w:t>
            </w:r>
            <w:r w:rsidR="00B61E8A">
              <w:rPr>
                <w:rFonts w:ascii="Calibri" w:hAnsi="Calibri" w:cs="Calibri"/>
                <w:spacing w:val="-3"/>
                <w:sz w:val="18"/>
                <w:szCs w:val="18"/>
              </w:rPr>
              <w:t>UN Women Terms of Reference</w:t>
            </w:r>
            <w:r w:rsidR="00B76F6A" w:rsidRPr="00B8000E">
              <w:rPr>
                <w:rFonts w:ascii="Calibri" w:hAnsi="Calibri" w:cs="Calibri"/>
                <w:spacing w:val="-3"/>
                <w:sz w:val="18"/>
                <w:szCs w:val="18"/>
              </w:rPr>
              <w:t xml:space="preserve"> and indicates that the organization has the prerequisite capacity to undertake the work successfully:</w:t>
            </w:r>
          </w:p>
          <w:p w14:paraId="2D4DBC85" w14:textId="7B6EB777" w:rsidR="7092DD40" w:rsidRPr="00B8000E" w:rsidRDefault="00963D41"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the o</w:t>
            </w:r>
            <w:r w:rsidR="7092DD40" w:rsidRPr="00B8000E">
              <w:rPr>
                <w:rFonts w:ascii="Calibri" w:hAnsi="Calibri" w:cs="Calibri"/>
                <w:sz w:val="18"/>
                <w:szCs w:val="18"/>
              </w:rPr>
              <w:t>rganization’s approach (how does the organization deliver its projects/programs/services</w:t>
            </w:r>
            <w:proofErr w:type="gramStart"/>
            <w:r w:rsidR="7092DD40" w:rsidRPr="00B8000E">
              <w:rPr>
                <w:rFonts w:ascii="Calibri" w:hAnsi="Calibri" w:cs="Calibri"/>
                <w:sz w:val="18"/>
                <w:szCs w:val="18"/>
              </w:rPr>
              <w:t>)</w:t>
            </w:r>
            <w:r w:rsidR="000D0F63">
              <w:rPr>
                <w:rFonts w:ascii="Calibri" w:hAnsi="Calibri" w:cs="Calibri"/>
                <w:sz w:val="18"/>
                <w:szCs w:val="18"/>
              </w:rPr>
              <w:t>;</w:t>
            </w:r>
            <w:proofErr w:type="gramEnd"/>
          </w:p>
          <w:p w14:paraId="188860AA" w14:textId="7369012B"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an u</w:t>
            </w:r>
            <w:r w:rsidR="46484763" w:rsidRPr="00B8000E">
              <w:rPr>
                <w:rFonts w:ascii="Calibri" w:hAnsi="Calibri" w:cs="Calibri"/>
                <w:sz w:val="18"/>
                <w:szCs w:val="18"/>
              </w:rPr>
              <w:t xml:space="preserve">nderstanding of the </w:t>
            </w:r>
            <w:r w:rsidR="00B61E8A">
              <w:rPr>
                <w:rFonts w:ascii="Calibri" w:hAnsi="Calibri" w:cs="Calibri"/>
                <w:sz w:val="18"/>
                <w:szCs w:val="18"/>
              </w:rPr>
              <w:t>UN Women Terms of Reference</w:t>
            </w:r>
            <w:r w:rsidR="46484763" w:rsidRPr="00B8000E">
              <w:rPr>
                <w:rFonts w:ascii="Calibri" w:hAnsi="Calibri" w:cs="Calibri"/>
                <w:sz w:val="18"/>
                <w:szCs w:val="18"/>
              </w:rPr>
              <w:t>,</w:t>
            </w:r>
            <w:r w:rsidR="46484763" w:rsidRPr="00B8000E">
              <w:rPr>
                <w:rFonts w:ascii="Calibri" w:eastAsia="Calibri" w:hAnsi="Calibri" w:cs="Calibri"/>
                <w:sz w:val="18"/>
                <w:szCs w:val="18"/>
              </w:rPr>
              <w:t xml:space="preserve"> problem statement or challenges to be addressed given the context in the </w:t>
            </w:r>
            <w:r w:rsidR="00B61E8A">
              <w:rPr>
                <w:rFonts w:ascii="Calibri" w:eastAsia="Calibri" w:hAnsi="Calibri" w:cs="Calibri"/>
                <w:sz w:val="18"/>
                <w:szCs w:val="18"/>
              </w:rPr>
              <w:t>UN Women Terms of Reference</w:t>
            </w:r>
            <w:r w:rsidR="46484763" w:rsidRPr="00B8000E">
              <w:rPr>
                <w:rFonts w:ascii="Calibri" w:eastAsia="Calibri" w:hAnsi="Calibri" w:cs="Calibri"/>
                <w:sz w:val="18"/>
                <w:szCs w:val="18"/>
              </w:rPr>
              <w:t xml:space="preserve">, the specific results </w:t>
            </w:r>
            <w:proofErr w:type="gramStart"/>
            <w:r w:rsidR="46484763" w:rsidRPr="00B8000E">
              <w:rPr>
                <w:rFonts w:ascii="Calibri" w:eastAsia="Calibri" w:hAnsi="Calibri" w:cs="Calibri"/>
                <w:sz w:val="18"/>
                <w:szCs w:val="18"/>
              </w:rPr>
              <w:t>expected,</w:t>
            </w:r>
            <w:proofErr w:type="gramEnd"/>
            <w:r w:rsidR="46484763" w:rsidRPr="00B8000E">
              <w:rPr>
                <w:rFonts w:ascii="Calibri" w:eastAsia="Calibri" w:hAnsi="Calibri" w:cs="Calibri"/>
                <w:sz w:val="18"/>
                <w:szCs w:val="18"/>
              </w:rPr>
              <w:t xml:space="preserve"> the description of the technical approach and activities</w:t>
            </w:r>
            <w:r w:rsidR="000D0F63">
              <w:rPr>
                <w:rFonts w:ascii="Calibri" w:eastAsia="Calibri" w:hAnsi="Calibri" w:cs="Calibri"/>
                <w:sz w:val="18"/>
                <w:szCs w:val="18"/>
              </w:rPr>
              <w:t>;</w:t>
            </w:r>
          </w:p>
          <w:p w14:paraId="0129A214" w14:textId="576BC5BD"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an o</w:t>
            </w:r>
            <w:r w:rsidR="7092DD40" w:rsidRPr="00B8000E">
              <w:rPr>
                <w:rFonts w:ascii="Calibri" w:hAnsi="Calibri" w:cs="Calibri"/>
                <w:sz w:val="18"/>
                <w:szCs w:val="18"/>
              </w:rPr>
              <w:t xml:space="preserve">verview of </w:t>
            </w:r>
            <w:r>
              <w:rPr>
                <w:rFonts w:ascii="Calibri" w:hAnsi="Calibri" w:cs="Calibri"/>
                <w:sz w:val="18"/>
                <w:szCs w:val="18"/>
              </w:rPr>
              <w:t>the o</w:t>
            </w:r>
            <w:r w:rsidR="7092DD40" w:rsidRPr="00B8000E">
              <w:rPr>
                <w:rFonts w:ascii="Calibri" w:hAnsi="Calibri" w:cs="Calibri"/>
                <w:sz w:val="18"/>
                <w:szCs w:val="18"/>
              </w:rPr>
              <w:t xml:space="preserve">rganization’s capacity relevant to the proposed engagement, management arrangements required for services including monitoring and reporting, and if needed, </w:t>
            </w:r>
            <w:proofErr w:type="gramStart"/>
            <w:r w:rsidR="7092DD40" w:rsidRPr="00B8000E">
              <w:rPr>
                <w:rFonts w:ascii="Calibri" w:hAnsi="Calibri" w:cs="Calibri"/>
                <w:sz w:val="18"/>
                <w:szCs w:val="18"/>
              </w:rPr>
              <w:t>evaluation</w:t>
            </w:r>
            <w:r w:rsidR="000D0F63">
              <w:rPr>
                <w:rFonts w:ascii="Calibri" w:hAnsi="Calibri" w:cs="Calibri"/>
                <w:sz w:val="18"/>
                <w:szCs w:val="18"/>
              </w:rPr>
              <w:t>;</w:t>
            </w:r>
            <w:proofErr w:type="gramEnd"/>
          </w:p>
          <w:p w14:paraId="5F9CFABC" w14:textId="469A12ED"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the o</w:t>
            </w:r>
            <w:r w:rsidR="7092DD40" w:rsidRPr="00B8000E">
              <w:rPr>
                <w:rFonts w:ascii="Calibri" w:hAnsi="Calibri" w:cs="Calibri"/>
                <w:sz w:val="18"/>
                <w:szCs w:val="18"/>
              </w:rPr>
              <w:t xml:space="preserve">verall governance/management structure of the organization, including gender </w:t>
            </w:r>
            <w:proofErr w:type="gramStart"/>
            <w:r w:rsidR="7092DD40" w:rsidRPr="00B8000E">
              <w:rPr>
                <w:rFonts w:ascii="Calibri" w:hAnsi="Calibri" w:cs="Calibri"/>
                <w:sz w:val="18"/>
                <w:szCs w:val="18"/>
              </w:rPr>
              <w:t>elements</w:t>
            </w:r>
            <w:r w:rsidR="000D0F63">
              <w:rPr>
                <w:rFonts w:ascii="Calibri" w:hAnsi="Calibri" w:cs="Calibri"/>
                <w:sz w:val="18"/>
                <w:szCs w:val="18"/>
              </w:rPr>
              <w:t>;</w:t>
            </w:r>
            <w:proofErr w:type="gramEnd"/>
          </w:p>
          <w:p w14:paraId="7DAC144E" w14:textId="1FD4FB92"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the p</w:t>
            </w:r>
            <w:r w:rsidR="7092DD40" w:rsidRPr="00B8000E">
              <w:rPr>
                <w:rFonts w:ascii="Calibri" w:hAnsi="Calibri" w:cs="Calibri"/>
                <w:sz w:val="18"/>
                <w:szCs w:val="18"/>
              </w:rPr>
              <w:t xml:space="preserve">roposed staffing (number and expertise) for the services to be </w:t>
            </w:r>
            <w:proofErr w:type="gramStart"/>
            <w:r w:rsidR="7092DD40" w:rsidRPr="00B8000E">
              <w:rPr>
                <w:rFonts w:ascii="Calibri" w:hAnsi="Calibri" w:cs="Calibri"/>
                <w:sz w:val="18"/>
                <w:szCs w:val="18"/>
              </w:rPr>
              <w:t>delivered</w:t>
            </w:r>
            <w:r w:rsidR="000D0F63">
              <w:rPr>
                <w:rFonts w:ascii="Calibri" w:hAnsi="Calibri" w:cs="Calibri"/>
                <w:sz w:val="18"/>
                <w:szCs w:val="18"/>
              </w:rPr>
              <w:t>;</w:t>
            </w:r>
            <w:proofErr w:type="gramEnd"/>
          </w:p>
          <w:p w14:paraId="380AA6E3" w14:textId="1B5B37AB" w:rsidR="00B7684C" w:rsidRPr="00B8000E" w:rsidRDefault="0062064C" w:rsidP="00D371E4">
            <w:pPr>
              <w:numPr>
                <w:ilvl w:val="0"/>
                <w:numId w:val="10"/>
              </w:numPr>
              <w:spacing w:after="0" w:line="240" w:lineRule="auto"/>
              <w:jc w:val="both"/>
              <w:rPr>
                <w:rFonts w:ascii="Calibri" w:hAnsi="Calibri" w:cs="Calibri"/>
                <w:sz w:val="18"/>
                <w:szCs w:val="18"/>
              </w:rPr>
            </w:pPr>
            <w:r>
              <w:rPr>
                <w:rFonts w:ascii="Calibri" w:eastAsia="Calibri" w:hAnsi="Calibri" w:cs="Calibri"/>
                <w:color w:val="000000"/>
                <w:spacing w:val="-3"/>
                <w:sz w:val="18"/>
                <w:szCs w:val="18"/>
                <w:lang w:val="en-GB" w:eastAsia="en-GB"/>
              </w:rPr>
              <w:t>d</w:t>
            </w:r>
            <w:r w:rsidR="00525DC8" w:rsidRPr="00B8000E">
              <w:rPr>
                <w:rFonts w:ascii="Calibri" w:eastAsia="Calibri" w:hAnsi="Calibri" w:cs="Calibri"/>
                <w:color w:val="000000"/>
                <w:spacing w:val="-3"/>
                <w:sz w:val="18"/>
                <w:szCs w:val="18"/>
                <w:lang w:val="en-GB" w:eastAsia="en-GB"/>
              </w:rPr>
              <w:t xml:space="preserve">etails of any proposed </w:t>
            </w:r>
            <w:r w:rsidR="00525DC8" w:rsidRPr="00B8000E">
              <w:rPr>
                <w:rFonts w:ascii="Calibri" w:hAnsi="Calibri" w:cs="Calibri"/>
                <w:sz w:val="18"/>
                <w:szCs w:val="18"/>
              </w:rPr>
              <w:t xml:space="preserve">sub-contracting, </w:t>
            </w:r>
            <w:r w:rsidR="005C3D3C" w:rsidRPr="00B8000E">
              <w:rPr>
                <w:rFonts w:ascii="Calibri" w:hAnsi="Calibri" w:cs="Calibri"/>
                <w:sz w:val="18"/>
                <w:szCs w:val="18"/>
              </w:rPr>
              <w:t xml:space="preserve">including </w:t>
            </w:r>
            <w:r w:rsidR="008D119F" w:rsidRPr="00B8000E">
              <w:rPr>
                <w:rFonts w:ascii="Calibri" w:hAnsi="Calibri" w:cs="Calibri"/>
                <w:sz w:val="18"/>
                <w:szCs w:val="18"/>
              </w:rPr>
              <w:t xml:space="preserve">name of sub-contractor, </w:t>
            </w:r>
            <w:r w:rsidR="00525DC8" w:rsidRPr="00B8000E">
              <w:rPr>
                <w:rFonts w:ascii="Calibri" w:hAnsi="Calibri" w:cs="Calibri"/>
                <w:sz w:val="18"/>
                <w:szCs w:val="18"/>
              </w:rPr>
              <w:t>and description of services to be performed.</w:t>
            </w:r>
            <w:r w:rsidR="000F7063" w:rsidRPr="00B8000E">
              <w:rPr>
                <w:rFonts w:ascii="Calibri" w:hAnsi="Calibri" w:cs="Calibri"/>
                <w:sz w:val="18"/>
                <w:szCs w:val="18"/>
              </w:rPr>
              <w:t xml:space="preserve"> </w:t>
            </w:r>
            <w:r w:rsidR="00525DC8" w:rsidRPr="00B8000E">
              <w:rPr>
                <w:rFonts w:ascii="Calibri" w:hAnsi="Calibri" w:cs="Calibri"/>
                <w:sz w:val="18"/>
                <w:szCs w:val="18"/>
              </w:rPr>
              <w:t xml:space="preserve">Indicate if further layers are sub-contractors are going to be </w:t>
            </w:r>
            <w:proofErr w:type="gramStart"/>
            <w:r w:rsidR="00525DC8" w:rsidRPr="00B8000E">
              <w:rPr>
                <w:rFonts w:ascii="Calibri" w:hAnsi="Calibri" w:cs="Calibri"/>
                <w:sz w:val="18"/>
                <w:szCs w:val="18"/>
              </w:rPr>
              <w:t>used</w:t>
            </w:r>
            <w:r w:rsidR="000D0F63">
              <w:rPr>
                <w:rFonts w:ascii="Calibri" w:hAnsi="Calibri" w:cs="Calibri"/>
                <w:sz w:val="18"/>
                <w:szCs w:val="18"/>
              </w:rPr>
              <w:t>;</w:t>
            </w:r>
            <w:proofErr w:type="gramEnd"/>
          </w:p>
          <w:p w14:paraId="7F0D08C5" w14:textId="0513A451" w:rsidR="7092DD40" w:rsidRPr="00EB3413" w:rsidRDefault="00ED544D"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d</w:t>
            </w:r>
            <w:r w:rsidR="00525DC8" w:rsidRPr="00B8000E">
              <w:rPr>
                <w:rFonts w:ascii="Calibri" w:hAnsi="Calibri" w:cs="Calibri"/>
                <w:sz w:val="18"/>
                <w:szCs w:val="18"/>
              </w:rPr>
              <w:t>etails of any proposed sub-partnering, including name of sub-partner and description of the activities/work to be performed.</w:t>
            </w:r>
            <w:r w:rsidR="000F7063" w:rsidRPr="00B8000E">
              <w:rPr>
                <w:rFonts w:ascii="Calibri" w:hAnsi="Calibri" w:cs="Calibri"/>
                <w:sz w:val="18"/>
                <w:szCs w:val="18"/>
              </w:rPr>
              <w:t xml:space="preserve"> </w:t>
            </w:r>
            <w:r w:rsidR="00525DC8" w:rsidRPr="00B8000E">
              <w:rPr>
                <w:rFonts w:ascii="Calibri" w:hAnsi="Calibri" w:cs="Calibri"/>
                <w:sz w:val="18"/>
                <w:szCs w:val="18"/>
              </w:rPr>
              <w:t>Indicate if further layers of sub-</w:t>
            </w:r>
            <w:r w:rsidR="00525DC8" w:rsidRPr="00EB3413">
              <w:rPr>
                <w:rFonts w:ascii="Calibri" w:hAnsi="Calibri" w:cs="Calibri"/>
                <w:sz w:val="18"/>
                <w:szCs w:val="18"/>
              </w:rPr>
              <w:t xml:space="preserve">partners are going to be </w:t>
            </w:r>
            <w:proofErr w:type="gramStart"/>
            <w:r w:rsidR="00525DC8" w:rsidRPr="00EB3413">
              <w:rPr>
                <w:rFonts w:ascii="Calibri" w:hAnsi="Calibri" w:cs="Calibri"/>
                <w:sz w:val="18"/>
                <w:szCs w:val="18"/>
              </w:rPr>
              <w:t>used</w:t>
            </w:r>
            <w:r w:rsidR="000D0F63">
              <w:rPr>
                <w:rFonts w:ascii="Calibri" w:hAnsi="Calibri" w:cs="Calibri"/>
                <w:sz w:val="18"/>
                <w:szCs w:val="18"/>
              </w:rPr>
              <w:t>;</w:t>
            </w:r>
            <w:proofErr w:type="gramEnd"/>
            <w:r w:rsidR="00525DC8" w:rsidRPr="00EB3413">
              <w:rPr>
                <w:rFonts w:ascii="Calibri" w:hAnsi="Calibri" w:cs="Calibri"/>
                <w:sz w:val="18"/>
                <w:szCs w:val="18"/>
              </w:rPr>
              <w:t xml:space="preserve"> </w:t>
            </w:r>
          </w:p>
          <w:p w14:paraId="285F2FC1" w14:textId="5D9367AE" w:rsidR="008D119F" w:rsidRPr="00EB3413" w:rsidRDefault="0032027E" w:rsidP="00D371E4">
            <w:pPr>
              <w:pStyle w:val="ListParagraph"/>
              <w:numPr>
                <w:ilvl w:val="0"/>
                <w:numId w:val="10"/>
              </w:numPr>
              <w:spacing w:after="0" w:line="240" w:lineRule="auto"/>
              <w:jc w:val="both"/>
              <w:rPr>
                <w:rFonts w:ascii="Calibri" w:hAnsi="Calibri" w:cs="Calibri"/>
                <w:sz w:val="18"/>
                <w:szCs w:val="18"/>
              </w:rPr>
            </w:pPr>
            <w:r>
              <w:rPr>
                <w:rFonts w:ascii="Calibri" w:hAnsi="Calibri" w:cs="Calibri"/>
                <w:sz w:val="18"/>
                <w:szCs w:val="18"/>
              </w:rPr>
              <w:t>d</w:t>
            </w:r>
            <w:r w:rsidR="008D119F" w:rsidRPr="00EB3413">
              <w:rPr>
                <w:rFonts w:ascii="Calibri" w:hAnsi="Calibri" w:cs="Calibri"/>
                <w:sz w:val="18"/>
                <w:szCs w:val="18"/>
              </w:rPr>
              <w:t xml:space="preserve">etails of </w:t>
            </w:r>
            <w:r w:rsidR="00404AF6" w:rsidRPr="00EB3413">
              <w:rPr>
                <w:rFonts w:ascii="Calibri" w:hAnsi="Calibri" w:cs="Calibri"/>
                <w:sz w:val="18"/>
                <w:szCs w:val="18"/>
              </w:rPr>
              <w:t>the following relating to prevention of SEA:</w:t>
            </w:r>
          </w:p>
          <w:p w14:paraId="35860907" w14:textId="7AFD5726" w:rsidR="00BB5E86" w:rsidRPr="00EB3413" w:rsidRDefault="00C21490">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BB5E86" w:rsidRPr="00EB3413">
              <w:rPr>
                <w:rFonts w:ascii="Calibri" w:hAnsi="Calibri" w:cs="Calibri"/>
                <w:sz w:val="18"/>
                <w:szCs w:val="18"/>
              </w:rPr>
              <w:t xml:space="preserve">escribe what measures are in place to prevent </w:t>
            </w:r>
            <w:proofErr w:type="gramStart"/>
            <w:r w:rsidR="00BB5E86" w:rsidRPr="00EB3413">
              <w:rPr>
                <w:rFonts w:ascii="Calibri" w:hAnsi="Calibri" w:cs="Calibri"/>
                <w:sz w:val="18"/>
                <w:szCs w:val="18"/>
              </w:rPr>
              <w:t>SEA;</w:t>
            </w:r>
            <w:proofErr w:type="gramEnd"/>
          </w:p>
          <w:p w14:paraId="6C8D74AD" w14:textId="64053DF2" w:rsidR="00404AF6" w:rsidRPr="00EB3413" w:rsidRDefault="00C21490">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E706F6" w:rsidRPr="00EB3413">
              <w:rPr>
                <w:rFonts w:ascii="Calibri" w:hAnsi="Calibri" w:cs="Calibri"/>
                <w:sz w:val="18"/>
                <w:szCs w:val="18"/>
              </w:rPr>
              <w:t xml:space="preserve">escribe reporting </w:t>
            </w:r>
            <w:r w:rsidR="002C4C28" w:rsidRPr="00EB3413">
              <w:rPr>
                <w:rFonts w:ascii="Calibri" w:hAnsi="Calibri" w:cs="Calibri"/>
                <w:sz w:val="18"/>
                <w:szCs w:val="18"/>
              </w:rPr>
              <w:t xml:space="preserve">and </w:t>
            </w:r>
            <w:r w:rsidR="006862E7" w:rsidRPr="00EB3413">
              <w:rPr>
                <w:rFonts w:ascii="Calibri" w:hAnsi="Calibri" w:cs="Calibri"/>
                <w:sz w:val="18"/>
                <w:szCs w:val="18"/>
              </w:rPr>
              <w:t xml:space="preserve">monitoring </w:t>
            </w:r>
            <w:r w:rsidR="00E706F6" w:rsidRPr="00EB3413">
              <w:rPr>
                <w:rFonts w:ascii="Calibri" w:hAnsi="Calibri" w:cs="Calibri"/>
                <w:sz w:val="18"/>
                <w:szCs w:val="18"/>
              </w:rPr>
              <w:t>mechanisms</w:t>
            </w:r>
            <w:r w:rsidR="00E220C4" w:rsidRPr="00EB3413">
              <w:rPr>
                <w:rFonts w:ascii="Calibri" w:hAnsi="Calibri" w:cs="Calibri"/>
                <w:sz w:val="18"/>
                <w:szCs w:val="18"/>
              </w:rPr>
              <w:t xml:space="preserve"> and </w:t>
            </w:r>
            <w:proofErr w:type="gramStart"/>
            <w:r w:rsidR="00E220C4" w:rsidRPr="00EB3413">
              <w:rPr>
                <w:rFonts w:ascii="Calibri" w:hAnsi="Calibri" w:cs="Calibri"/>
                <w:sz w:val="18"/>
                <w:szCs w:val="18"/>
              </w:rPr>
              <w:t>procedures</w:t>
            </w:r>
            <w:r w:rsidR="00DF1379" w:rsidRPr="00EB3413">
              <w:rPr>
                <w:rFonts w:ascii="Calibri" w:hAnsi="Calibri" w:cs="Calibri"/>
                <w:sz w:val="18"/>
                <w:szCs w:val="18"/>
              </w:rPr>
              <w:t>;</w:t>
            </w:r>
            <w:proofErr w:type="gramEnd"/>
          </w:p>
          <w:p w14:paraId="7E79431A" w14:textId="3826518B" w:rsidR="00F22068" w:rsidRPr="00EB3413" w:rsidRDefault="00751081">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F22068" w:rsidRPr="00EB3413">
              <w:rPr>
                <w:rFonts w:ascii="Calibri" w:hAnsi="Calibri" w:cs="Calibri"/>
                <w:sz w:val="18"/>
                <w:szCs w:val="18"/>
              </w:rPr>
              <w:t xml:space="preserve">escribe what capacity exists to investigate SEA </w:t>
            </w:r>
            <w:proofErr w:type="gramStart"/>
            <w:r w:rsidR="00F22068" w:rsidRPr="00EB3413">
              <w:rPr>
                <w:rFonts w:ascii="Calibri" w:hAnsi="Calibri" w:cs="Calibri"/>
                <w:sz w:val="18"/>
                <w:szCs w:val="18"/>
              </w:rPr>
              <w:t>allegations;</w:t>
            </w:r>
            <w:proofErr w:type="gramEnd"/>
          </w:p>
          <w:p w14:paraId="37EB7843" w14:textId="3113192A" w:rsidR="001F23B7" w:rsidRPr="00EB3413" w:rsidRDefault="00751081">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982ED2" w:rsidRPr="00EB3413">
              <w:rPr>
                <w:rFonts w:ascii="Calibri" w:hAnsi="Calibri" w:cs="Calibri"/>
                <w:sz w:val="18"/>
                <w:szCs w:val="18"/>
              </w:rPr>
              <w:t>escribe past allegations of SEA, if any, and how they were handled</w:t>
            </w:r>
            <w:r w:rsidR="001F23B7" w:rsidRPr="00EB3413">
              <w:rPr>
                <w:rFonts w:ascii="Calibri" w:hAnsi="Calibri" w:cs="Calibri"/>
                <w:sz w:val="18"/>
                <w:szCs w:val="18"/>
              </w:rPr>
              <w:t xml:space="preserve">, including the </w:t>
            </w:r>
            <w:proofErr w:type="gramStart"/>
            <w:r w:rsidR="001F23B7" w:rsidRPr="00EB3413">
              <w:rPr>
                <w:rFonts w:ascii="Calibri" w:hAnsi="Calibri" w:cs="Calibri"/>
                <w:sz w:val="18"/>
                <w:szCs w:val="18"/>
              </w:rPr>
              <w:t>outcome;</w:t>
            </w:r>
            <w:proofErr w:type="gramEnd"/>
          </w:p>
          <w:p w14:paraId="3D762EB2" w14:textId="0E338292" w:rsidR="00E706F6" w:rsidRPr="00EB3413" w:rsidRDefault="00751081">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6F20E3" w:rsidRPr="00EB3413">
              <w:rPr>
                <w:rFonts w:ascii="Calibri" w:hAnsi="Calibri" w:cs="Calibri"/>
                <w:sz w:val="18"/>
                <w:szCs w:val="18"/>
              </w:rPr>
              <w:t xml:space="preserve">escribe what SEA training </w:t>
            </w:r>
            <w:r w:rsidR="0045620A" w:rsidRPr="00EB3413">
              <w:rPr>
                <w:rFonts w:ascii="Calibri" w:hAnsi="Calibri" w:cs="Calibri"/>
                <w:sz w:val="18"/>
                <w:szCs w:val="18"/>
              </w:rPr>
              <w:t xml:space="preserve">the people (employees or otherwise) who will perform the </w:t>
            </w:r>
            <w:r w:rsidR="00720889" w:rsidRPr="00EB3413">
              <w:rPr>
                <w:rFonts w:ascii="Calibri" w:hAnsi="Calibri" w:cs="Calibri"/>
                <w:sz w:val="18"/>
                <w:szCs w:val="18"/>
              </w:rPr>
              <w:t>services ha</w:t>
            </w:r>
            <w:r w:rsidR="00C95B65" w:rsidRPr="00EB3413">
              <w:rPr>
                <w:rFonts w:ascii="Calibri" w:hAnsi="Calibri" w:cs="Calibri"/>
                <w:sz w:val="18"/>
                <w:szCs w:val="18"/>
              </w:rPr>
              <w:t>ve</w:t>
            </w:r>
            <w:r w:rsidR="00720889" w:rsidRPr="00EB3413">
              <w:rPr>
                <w:rFonts w:ascii="Calibri" w:hAnsi="Calibri" w:cs="Calibri"/>
                <w:sz w:val="18"/>
                <w:szCs w:val="18"/>
              </w:rPr>
              <w:t xml:space="preserve"> completed;</w:t>
            </w:r>
            <w:r w:rsidR="000D0F63">
              <w:rPr>
                <w:rFonts w:ascii="Calibri" w:hAnsi="Calibri" w:cs="Calibri"/>
                <w:sz w:val="18"/>
                <w:szCs w:val="18"/>
              </w:rPr>
              <w:t xml:space="preserve"> and</w:t>
            </w:r>
          </w:p>
          <w:p w14:paraId="753DC6C3" w14:textId="4674D435" w:rsidR="000A4C09" w:rsidRPr="00EB3413" w:rsidRDefault="00535939">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0A4C09" w:rsidRPr="00EB3413">
              <w:rPr>
                <w:rFonts w:ascii="Calibri" w:hAnsi="Calibri" w:cs="Calibri"/>
                <w:sz w:val="18"/>
                <w:szCs w:val="18"/>
              </w:rPr>
              <w:t xml:space="preserve">escribe what reference and background checks </w:t>
            </w:r>
            <w:r w:rsidR="0075150B" w:rsidRPr="00EB3413">
              <w:rPr>
                <w:rFonts w:ascii="Calibri" w:hAnsi="Calibri" w:cs="Calibri"/>
                <w:sz w:val="18"/>
                <w:szCs w:val="18"/>
              </w:rPr>
              <w:t xml:space="preserve">have been done for </w:t>
            </w:r>
            <w:r w:rsidR="00B97ACA" w:rsidRPr="00EB3413">
              <w:rPr>
                <w:rFonts w:ascii="Calibri" w:hAnsi="Calibri" w:cs="Calibri"/>
                <w:sz w:val="18"/>
                <w:szCs w:val="18"/>
              </w:rPr>
              <w:t xml:space="preserve">employees and associated </w:t>
            </w:r>
            <w:proofErr w:type="gramStart"/>
            <w:r w:rsidR="00B97ACA" w:rsidRPr="00EB3413">
              <w:rPr>
                <w:rFonts w:ascii="Calibri" w:hAnsi="Calibri" w:cs="Calibri"/>
                <w:sz w:val="18"/>
                <w:szCs w:val="18"/>
              </w:rPr>
              <w:t>personnel</w:t>
            </w:r>
            <w:r w:rsidR="000D0F63">
              <w:rPr>
                <w:rFonts w:ascii="Calibri" w:hAnsi="Calibri" w:cs="Calibri"/>
                <w:sz w:val="18"/>
                <w:szCs w:val="18"/>
              </w:rPr>
              <w:t>;</w:t>
            </w:r>
            <w:proofErr w:type="gramEnd"/>
          </w:p>
          <w:p w14:paraId="50644FAC" w14:textId="127F7D60" w:rsidR="00C80E70" w:rsidRPr="00EB3413" w:rsidRDefault="00535939" w:rsidP="00D371E4">
            <w:pPr>
              <w:pStyle w:val="ListParagraph"/>
              <w:numPr>
                <w:ilvl w:val="0"/>
                <w:numId w:val="10"/>
              </w:numPr>
              <w:spacing w:after="0" w:line="240" w:lineRule="auto"/>
              <w:jc w:val="both"/>
              <w:rPr>
                <w:rFonts w:ascii="Calibri" w:hAnsi="Calibri" w:cs="Calibri"/>
                <w:sz w:val="18"/>
                <w:szCs w:val="18"/>
              </w:rPr>
            </w:pPr>
            <w:r>
              <w:rPr>
                <w:rFonts w:ascii="Calibri" w:hAnsi="Calibri" w:cs="Calibri"/>
                <w:sz w:val="18"/>
                <w:szCs w:val="18"/>
              </w:rPr>
              <w:t>d</w:t>
            </w:r>
            <w:r w:rsidR="00C80E70" w:rsidRPr="00EB3413">
              <w:rPr>
                <w:rFonts w:ascii="Calibri" w:hAnsi="Calibri" w:cs="Calibri"/>
                <w:sz w:val="18"/>
                <w:szCs w:val="18"/>
              </w:rPr>
              <w:t xml:space="preserve">etails </w:t>
            </w:r>
            <w:r w:rsidR="00B924C2" w:rsidRPr="00EB3413">
              <w:rPr>
                <w:rFonts w:ascii="Calibri" w:hAnsi="Calibri" w:cs="Calibri"/>
                <w:sz w:val="18"/>
                <w:szCs w:val="18"/>
              </w:rPr>
              <w:t xml:space="preserve">relating to </w:t>
            </w:r>
            <w:r>
              <w:rPr>
                <w:rFonts w:ascii="Calibri" w:hAnsi="Calibri" w:cs="Calibri"/>
                <w:sz w:val="18"/>
                <w:szCs w:val="18"/>
              </w:rPr>
              <w:t>g</w:t>
            </w:r>
            <w:r w:rsidR="00B924C2" w:rsidRPr="00EB3413">
              <w:rPr>
                <w:rFonts w:ascii="Calibri" w:hAnsi="Calibri" w:cs="Calibri"/>
                <w:sz w:val="18"/>
                <w:szCs w:val="18"/>
              </w:rPr>
              <w:t>rant-</w:t>
            </w:r>
            <w:r>
              <w:rPr>
                <w:rFonts w:ascii="Calibri" w:hAnsi="Calibri" w:cs="Calibri"/>
                <w:sz w:val="18"/>
                <w:szCs w:val="18"/>
              </w:rPr>
              <w:t>m</w:t>
            </w:r>
            <w:r w:rsidR="00B924C2" w:rsidRPr="00EB3413">
              <w:rPr>
                <w:rFonts w:ascii="Calibri" w:hAnsi="Calibri" w:cs="Calibri"/>
                <w:sz w:val="18"/>
                <w:szCs w:val="18"/>
              </w:rPr>
              <w:t xml:space="preserve">aking </w:t>
            </w:r>
            <w:r>
              <w:rPr>
                <w:rFonts w:ascii="Calibri" w:hAnsi="Calibri" w:cs="Calibri"/>
                <w:sz w:val="18"/>
                <w:szCs w:val="18"/>
              </w:rPr>
              <w:t>w</w:t>
            </w:r>
            <w:r w:rsidR="00B924C2" w:rsidRPr="00EB3413">
              <w:rPr>
                <w:rFonts w:ascii="Calibri" w:hAnsi="Calibri" w:cs="Calibri"/>
                <w:sz w:val="18"/>
                <w:szCs w:val="18"/>
              </w:rPr>
              <w:t>ork, if applicable:</w:t>
            </w:r>
          </w:p>
          <w:p w14:paraId="0DFDDC2C" w14:textId="3FF993E2" w:rsidR="00A642DF" w:rsidRPr="00EB3413" w:rsidRDefault="00535939"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AE3FD9" w:rsidRPr="00EB3413">
              <w:rPr>
                <w:rFonts w:ascii="Calibri" w:hAnsi="Calibri" w:cs="Calibri"/>
                <w:sz w:val="18"/>
                <w:szCs w:val="18"/>
              </w:rPr>
              <w:t xml:space="preserve">escribe </w:t>
            </w:r>
            <w:r>
              <w:rPr>
                <w:rFonts w:ascii="Calibri" w:hAnsi="Calibri" w:cs="Calibri"/>
                <w:sz w:val="18"/>
                <w:szCs w:val="18"/>
              </w:rPr>
              <w:t xml:space="preserve">the </w:t>
            </w:r>
            <w:r w:rsidR="00516960" w:rsidRPr="00EB3413">
              <w:rPr>
                <w:rFonts w:ascii="Calibri" w:hAnsi="Calibri" w:cs="Calibri"/>
                <w:sz w:val="18"/>
                <w:szCs w:val="18"/>
              </w:rPr>
              <w:t>proponent’s institutional capacity to manage grants, including appropriate grant award management,</w:t>
            </w:r>
            <w:r w:rsidR="00387666" w:rsidRPr="00EB3413">
              <w:rPr>
                <w:rFonts w:ascii="Calibri" w:hAnsi="Calibri" w:cs="Calibri"/>
                <w:sz w:val="18"/>
                <w:szCs w:val="18"/>
              </w:rPr>
              <w:t xml:space="preserve"> </w:t>
            </w:r>
            <w:r w:rsidR="00A642DF" w:rsidRPr="00EB3413">
              <w:rPr>
                <w:rFonts w:ascii="Calibri" w:hAnsi="Calibri" w:cs="Calibri"/>
                <w:sz w:val="18"/>
                <w:szCs w:val="18"/>
              </w:rPr>
              <w:t>system/framework for undertaking grant proposal evaluation, due diligence and, appropriate governance and risk management (including composition</w:t>
            </w:r>
            <w:r w:rsidR="00A642DF" w:rsidRPr="00EB3413">
              <w:rPr>
                <w:rFonts w:ascii="Calibri" w:eastAsia="Malgun Gothic" w:hAnsi="Calibri" w:cs="Calibri"/>
                <w:color w:val="262626" w:themeColor="text1" w:themeTint="D9"/>
                <w:sz w:val="18"/>
                <w:szCs w:val="18"/>
              </w:rPr>
              <w:t xml:space="preserve"> </w:t>
            </w:r>
            <w:r w:rsidR="00A642DF" w:rsidRPr="00EB3413">
              <w:rPr>
                <w:rFonts w:ascii="Calibri" w:hAnsi="Calibri" w:cs="Calibri"/>
                <w:sz w:val="18"/>
                <w:szCs w:val="18"/>
              </w:rPr>
              <w:t>and terms of reference of the independent designated steering committee or grant selection committee</w:t>
            </w:r>
            <w:proofErr w:type="gramStart"/>
            <w:r w:rsidR="00A642DF" w:rsidRPr="00EB3413">
              <w:rPr>
                <w:rFonts w:ascii="Calibri" w:hAnsi="Calibri" w:cs="Calibri"/>
                <w:sz w:val="18"/>
                <w:szCs w:val="18"/>
              </w:rPr>
              <w:t>);</w:t>
            </w:r>
            <w:proofErr w:type="gramEnd"/>
            <w:r w:rsidR="00A642DF" w:rsidRPr="00EB3413">
              <w:rPr>
                <w:rFonts w:ascii="Calibri" w:hAnsi="Calibri" w:cs="Calibri"/>
                <w:sz w:val="18"/>
                <w:szCs w:val="18"/>
              </w:rPr>
              <w:t xml:space="preserve"> </w:t>
            </w:r>
          </w:p>
          <w:p w14:paraId="389F7F5A" w14:textId="64AB0DEE" w:rsidR="0027140B" w:rsidRPr="00EB3413" w:rsidRDefault="009956C9"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A642DF" w:rsidRPr="00EB3413">
              <w:rPr>
                <w:rFonts w:ascii="Calibri" w:hAnsi="Calibri" w:cs="Calibri"/>
                <w:sz w:val="18"/>
                <w:szCs w:val="18"/>
              </w:rPr>
              <w:t xml:space="preserve">escribe </w:t>
            </w:r>
            <w:r w:rsidR="002D15C2">
              <w:rPr>
                <w:rFonts w:ascii="Calibri" w:hAnsi="Calibri" w:cs="Calibri"/>
                <w:sz w:val="18"/>
                <w:szCs w:val="18"/>
              </w:rPr>
              <w:t xml:space="preserve">the proponent’s </w:t>
            </w:r>
            <w:r w:rsidR="0027140B" w:rsidRPr="00EB3413">
              <w:rPr>
                <w:rFonts w:ascii="Calibri" w:hAnsi="Calibri" w:cs="Calibri"/>
                <w:sz w:val="18"/>
                <w:szCs w:val="18"/>
              </w:rPr>
              <w:t xml:space="preserve">relevant history in managing resources through grant </w:t>
            </w:r>
            <w:proofErr w:type="gramStart"/>
            <w:r w:rsidR="0027140B" w:rsidRPr="00EB3413">
              <w:rPr>
                <w:rFonts w:ascii="Calibri" w:hAnsi="Calibri" w:cs="Calibri"/>
                <w:sz w:val="18"/>
                <w:szCs w:val="18"/>
              </w:rPr>
              <w:t>awards;</w:t>
            </w:r>
            <w:proofErr w:type="gramEnd"/>
          </w:p>
          <w:p w14:paraId="44F90BA3" w14:textId="11425295" w:rsidR="00B924C2" w:rsidRPr="00EB3413" w:rsidRDefault="002D15C2"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931E08" w:rsidRPr="00EB3413">
              <w:rPr>
                <w:rFonts w:ascii="Calibri" w:hAnsi="Calibri" w:cs="Calibri"/>
                <w:sz w:val="18"/>
                <w:szCs w:val="18"/>
              </w:rPr>
              <w:t xml:space="preserve">escribe </w:t>
            </w:r>
            <w:r w:rsidR="00273053">
              <w:rPr>
                <w:rFonts w:ascii="Calibri" w:hAnsi="Calibri" w:cs="Calibri"/>
                <w:sz w:val="18"/>
                <w:szCs w:val="18"/>
              </w:rPr>
              <w:t xml:space="preserve">the </w:t>
            </w:r>
            <w:r w:rsidR="00931E08" w:rsidRPr="00EB3413">
              <w:rPr>
                <w:rFonts w:ascii="Calibri" w:hAnsi="Calibri" w:cs="Calibri"/>
                <w:sz w:val="18"/>
                <w:szCs w:val="18"/>
              </w:rPr>
              <w:t>propone</w:t>
            </w:r>
            <w:r w:rsidR="00516960" w:rsidRPr="00EB3413">
              <w:rPr>
                <w:rFonts w:ascii="Calibri" w:hAnsi="Calibri" w:cs="Calibri"/>
                <w:sz w:val="18"/>
                <w:szCs w:val="18"/>
              </w:rPr>
              <w:t xml:space="preserve">nt’s </w:t>
            </w:r>
            <w:r w:rsidR="0027140B" w:rsidRPr="00EB3413">
              <w:rPr>
                <w:rFonts w:ascii="Calibri" w:hAnsi="Calibri" w:cs="Calibri"/>
                <w:sz w:val="18"/>
                <w:szCs w:val="18"/>
              </w:rPr>
              <w:t xml:space="preserve">grant </w:t>
            </w:r>
            <w:proofErr w:type="gramStart"/>
            <w:r w:rsidR="0027140B" w:rsidRPr="00EB3413">
              <w:rPr>
                <w:rFonts w:ascii="Calibri" w:hAnsi="Calibri" w:cs="Calibri"/>
                <w:sz w:val="18"/>
                <w:szCs w:val="18"/>
              </w:rPr>
              <w:t>portfolio;</w:t>
            </w:r>
            <w:proofErr w:type="gramEnd"/>
          </w:p>
          <w:p w14:paraId="25E400D7" w14:textId="3866DFEB" w:rsidR="0027140B" w:rsidRPr="00EB3413" w:rsidRDefault="002D15C2"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931E08" w:rsidRPr="00EB3413">
              <w:rPr>
                <w:rFonts w:ascii="Calibri" w:hAnsi="Calibri" w:cs="Calibri"/>
                <w:sz w:val="18"/>
                <w:szCs w:val="18"/>
              </w:rPr>
              <w:t xml:space="preserve">escribe relevant history in working with small organizations including experience in providing technical </w:t>
            </w:r>
            <w:proofErr w:type="gramStart"/>
            <w:r w:rsidR="00931E08" w:rsidRPr="00EB3413">
              <w:rPr>
                <w:rFonts w:ascii="Calibri" w:hAnsi="Calibri" w:cs="Calibri"/>
                <w:sz w:val="18"/>
                <w:szCs w:val="18"/>
              </w:rPr>
              <w:t>assistance</w:t>
            </w:r>
            <w:r w:rsidR="00516960" w:rsidRPr="00EB3413">
              <w:rPr>
                <w:rFonts w:ascii="Calibri" w:hAnsi="Calibri" w:cs="Calibri"/>
                <w:sz w:val="18"/>
                <w:szCs w:val="18"/>
              </w:rPr>
              <w:t>;</w:t>
            </w:r>
            <w:proofErr w:type="gramEnd"/>
          </w:p>
          <w:p w14:paraId="02122C82" w14:textId="5DA90047" w:rsidR="00387666" w:rsidRPr="00EB3413" w:rsidRDefault="002D15C2"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387666" w:rsidRPr="00EB3413">
              <w:rPr>
                <w:rFonts w:ascii="Calibri" w:hAnsi="Calibri" w:cs="Calibri"/>
                <w:sz w:val="18"/>
                <w:szCs w:val="18"/>
              </w:rPr>
              <w:t xml:space="preserve">escribe </w:t>
            </w:r>
            <w:r w:rsidR="00273053">
              <w:rPr>
                <w:rFonts w:ascii="Calibri" w:hAnsi="Calibri" w:cs="Calibri"/>
                <w:sz w:val="18"/>
                <w:szCs w:val="18"/>
              </w:rPr>
              <w:t xml:space="preserve">the </w:t>
            </w:r>
            <w:r w:rsidR="00387666" w:rsidRPr="00EB3413">
              <w:rPr>
                <w:rFonts w:ascii="Calibri" w:hAnsi="Calibri" w:cs="Calibri"/>
                <w:sz w:val="18"/>
                <w:szCs w:val="18"/>
              </w:rPr>
              <w:t xml:space="preserve">proponent’s </w:t>
            </w:r>
            <w:r w:rsidR="003F0315" w:rsidRPr="00EB3413">
              <w:rPr>
                <w:rFonts w:ascii="Calibri" w:hAnsi="Calibri" w:cs="Calibri"/>
                <w:sz w:val="18"/>
                <w:szCs w:val="18"/>
              </w:rPr>
              <w:t>p</w:t>
            </w:r>
            <w:r w:rsidR="00387666" w:rsidRPr="00EB3413">
              <w:rPr>
                <w:rFonts w:ascii="Calibri" w:hAnsi="Calibri" w:cs="Calibri"/>
                <w:sz w:val="18"/>
                <w:szCs w:val="18"/>
              </w:rPr>
              <w:t>rogrammatic capacity, including monitoring and evaluation capacity</w:t>
            </w:r>
            <w:r w:rsidR="003F0315" w:rsidRPr="00EB3413">
              <w:rPr>
                <w:rFonts w:ascii="Calibri" w:hAnsi="Calibri" w:cs="Calibri"/>
                <w:sz w:val="18"/>
                <w:szCs w:val="18"/>
              </w:rPr>
              <w:t>;</w:t>
            </w:r>
            <w:r w:rsidR="000D0F63">
              <w:rPr>
                <w:rFonts w:ascii="Calibri" w:hAnsi="Calibri" w:cs="Calibri"/>
                <w:sz w:val="18"/>
                <w:szCs w:val="18"/>
              </w:rPr>
              <w:t xml:space="preserve"> and</w:t>
            </w:r>
          </w:p>
          <w:p w14:paraId="490BE388" w14:textId="377C8FB1" w:rsidR="00B76F6A" w:rsidRPr="00B8000E" w:rsidRDefault="002D15C2"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3F0315" w:rsidRPr="00EB3413">
              <w:rPr>
                <w:rFonts w:ascii="Calibri" w:hAnsi="Calibri" w:cs="Calibri"/>
                <w:sz w:val="18"/>
                <w:szCs w:val="18"/>
              </w:rPr>
              <w:t xml:space="preserve">escribe </w:t>
            </w:r>
            <w:r w:rsidR="00273053">
              <w:rPr>
                <w:rFonts w:ascii="Calibri" w:hAnsi="Calibri" w:cs="Calibri"/>
                <w:sz w:val="18"/>
                <w:szCs w:val="18"/>
              </w:rPr>
              <w:t xml:space="preserve">the </w:t>
            </w:r>
            <w:r w:rsidR="003F0315" w:rsidRPr="00EB3413">
              <w:rPr>
                <w:rFonts w:ascii="Calibri" w:hAnsi="Calibri" w:cs="Calibri"/>
                <w:sz w:val="18"/>
                <w:szCs w:val="18"/>
              </w:rPr>
              <w:t xml:space="preserve">proponent’s </w:t>
            </w:r>
            <w:r w:rsidR="00CC1604" w:rsidRPr="00EB3413">
              <w:rPr>
                <w:rFonts w:ascii="Calibri" w:hAnsi="Calibri" w:cs="Calibri"/>
                <w:sz w:val="18"/>
                <w:szCs w:val="18"/>
              </w:rPr>
              <w:t>c</w:t>
            </w:r>
            <w:r w:rsidR="009D1C6A" w:rsidRPr="00EB3413">
              <w:rPr>
                <w:rFonts w:ascii="Calibri" w:hAnsi="Calibri" w:cs="Calibri"/>
                <w:sz w:val="18"/>
                <w:szCs w:val="18"/>
              </w:rPr>
              <w:t>apacity to assess and manage risks</w:t>
            </w:r>
            <w:r w:rsidR="00CC1604" w:rsidRPr="00EB3413">
              <w:rPr>
                <w:rFonts w:ascii="Calibri" w:hAnsi="Calibri" w:cs="Calibri"/>
                <w:sz w:val="18"/>
                <w:szCs w:val="18"/>
              </w:rPr>
              <w:t>.</w:t>
            </w:r>
            <w:r w:rsidR="009D1C6A" w:rsidRPr="00B8000E">
              <w:rPr>
                <w:rFonts w:ascii="Calibri" w:hAnsi="Calibri" w:cs="Calibri"/>
                <w:sz w:val="18"/>
                <w:szCs w:val="18"/>
              </w:rPr>
              <w:t xml:space="preserve"> </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824C606" w14:textId="77777777" w:rsidR="00B76F6A" w:rsidRPr="00B8000E" w:rsidRDefault="00B76F6A" w:rsidP="00B8000E">
            <w:pPr>
              <w:spacing w:after="0" w:line="240" w:lineRule="auto"/>
              <w:rPr>
                <w:rFonts w:ascii="Calibri" w:hAnsi="Calibri" w:cs="Calibri"/>
                <w:spacing w:val="-3"/>
                <w:sz w:val="18"/>
                <w:szCs w:val="18"/>
              </w:rPr>
            </w:pPr>
          </w:p>
        </w:tc>
      </w:tr>
      <w:tr w:rsidR="00B76F6A" w:rsidRPr="00B8000E" w14:paraId="645CC92C" w14:textId="77777777" w:rsidTr="00B7684C">
        <w:trPr>
          <w:trHeight w:val="242"/>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22DB367A" w14:textId="77777777" w:rsidR="00B76F6A" w:rsidRPr="00B8000E" w:rsidRDefault="00B76F6A" w:rsidP="00B8000E">
            <w:pPr>
              <w:spacing w:after="0" w:line="240" w:lineRule="auto"/>
              <w:ind w:left="1418"/>
              <w:rPr>
                <w:rFonts w:ascii="Calibri" w:hAnsi="Calibri" w:cs="Calibri"/>
                <w:spacing w:val="-3"/>
                <w:sz w:val="18"/>
                <w:szCs w:val="18"/>
                <w:highlight w:val="lightGray"/>
              </w:rPr>
            </w:pP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4EC5A45C" w14:textId="77777777" w:rsidR="00B76F6A" w:rsidRPr="00B8000E" w:rsidRDefault="00B76F6A" w:rsidP="00B8000E">
            <w:pPr>
              <w:spacing w:after="0" w:line="240" w:lineRule="auto"/>
              <w:ind w:left="1418"/>
              <w:rPr>
                <w:rFonts w:ascii="Calibri" w:hAnsi="Calibri" w:cs="Calibri"/>
                <w:spacing w:val="-3"/>
                <w:sz w:val="18"/>
                <w:szCs w:val="18"/>
                <w:highlight w:val="lightGray"/>
              </w:rPr>
            </w:pP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F3F468D" w14:textId="55E798BD" w:rsidR="00B76F6A" w:rsidRPr="00B8000E" w:rsidRDefault="00B76F6A" w:rsidP="00D371E4">
            <w:pPr>
              <w:spacing w:after="0" w:line="240" w:lineRule="auto"/>
              <w:jc w:val="both"/>
              <w:rPr>
                <w:rFonts w:ascii="Calibri" w:hAnsi="Calibri" w:cs="Calibri"/>
                <w:spacing w:val="-3"/>
                <w:sz w:val="18"/>
                <w:szCs w:val="18"/>
                <w:highlight w:val="lightGray"/>
              </w:rPr>
            </w:pPr>
            <w:r w:rsidRPr="00B8000E">
              <w:rPr>
                <w:rFonts w:ascii="Calibri" w:hAnsi="Calibri" w:cs="Calibri"/>
                <w:spacing w:val="-3"/>
                <w:sz w:val="18"/>
                <w:szCs w:val="18"/>
              </w:rPr>
              <w:t>Provide a minimum of two relevant references of similar successful project</w:t>
            </w:r>
            <w:r w:rsidR="002D15C2">
              <w:rPr>
                <w:rFonts w:ascii="Calibri" w:hAnsi="Calibri" w:cs="Calibri"/>
                <w:spacing w:val="-3"/>
                <w:sz w:val="18"/>
                <w:szCs w:val="18"/>
              </w:rPr>
              <w:t>.</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09823CA2" w14:textId="77777777" w:rsidR="00B76F6A" w:rsidRPr="00B8000E" w:rsidRDefault="00B76F6A" w:rsidP="00B8000E">
            <w:pPr>
              <w:spacing w:after="0" w:line="240" w:lineRule="auto"/>
              <w:rPr>
                <w:rFonts w:ascii="Calibri" w:hAnsi="Calibri" w:cs="Calibri"/>
                <w:spacing w:val="-3"/>
                <w:sz w:val="18"/>
                <w:szCs w:val="18"/>
              </w:rPr>
            </w:pPr>
          </w:p>
        </w:tc>
      </w:tr>
      <w:tr w:rsidR="00B76F6A" w:rsidRPr="00B8000E" w14:paraId="492B2F37" w14:textId="77777777" w:rsidTr="00FA65BE">
        <w:trPr>
          <w:trHeight w:val="250"/>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569E9146" w14:textId="77777777" w:rsidR="00B76F6A" w:rsidRPr="00B8000E" w:rsidRDefault="00B76F6A" w:rsidP="00B8000E">
            <w:pPr>
              <w:spacing w:after="0" w:line="240" w:lineRule="auto"/>
              <w:ind w:left="1418"/>
              <w:rPr>
                <w:rFonts w:ascii="Calibri" w:hAnsi="Calibri" w:cs="Calibri"/>
                <w:spacing w:val="-3"/>
                <w:sz w:val="18"/>
                <w:szCs w:val="18"/>
                <w:highlight w:val="lightGray"/>
              </w:rPr>
            </w:pP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C3800AD" w14:textId="77777777" w:rsidR="00B76F6A" w:rsidRPr="00B8000E" w:rsidRDefault="00B76F6A" w:rsidP="00B8000E">
            <w:pPr>
              <w:spacing w:after="0" w:line="240" w:lineRule="auto"/>
              <w:ind w:left="1418" w:hanging="1442"/>
              <w:rPr>
                <w:rFonts w:ascii="Calibri" w:hAnsi="Calibri" w:cs="Calibri"/>
                <w:spacing w:val="-3"/>
                <w:sz w:val="18"/>
                <w:szCs w:val="18"/>
              </w:rPr>
            </w:pPr>
            <w:r w:rsidRPr="00B8000E">
              <w:rPr>
                <w:rFonts w:ascii="Calibri" w:hAnsi="Calibri" w:cs="Calibri"/>
                <w:spacing w:val="-3"/>
                <w:sz w:val="18"/>
                <w:szCs w:val="18"/>
              </w:rPr>
              <w:t>70</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B7EA2F3" w14:textId="77777777" w:rsidR="00B76F6A" w:rsidRPr="00B8000E" w:rsidRDefault="00B76F6A" w:rsidP="00B8000E">
            <w:pPr>
              <w:spacing w:after="0" w:line="240" w:lineRule="auto"/>
              <w:ind w:left="1418" w:hanging="1442"/>
              <w:jc w:val="both"/>
              <w:rPr>
                <w:rFonts w:ascii="Calibri" w:hAnsi="Calibri" w:cs="Calibri"/>
                <w:spacing w:val="-3"/>
                <w:sz w:val="18"/>
                <w:szCs w:val="18"/>
              </w:rPr>
            </w:pPr>
            <w:r w:rsidRPr="00B8000E">
              <w:rPr>
                <w:rFonts w:ascii="Calibri" w:hAnsi="Calibri" w:cs="Calibri"/>
                <w:spacing w:val="-3"/>
                <w:sz w:val="18"/>
                <w:szCs w:val="18"/>
              </w:rPr>
              <w:t>TOTAL</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343DFD4C" w14:textId="77777777" w:rsidR="00B76F6A" w:rsidRPr="00B8000E" w:rsidRDefault="00B76F6A" w:rsidP="00B8000E">
            <w:pPr>
              <w:spacing w:after="0" w:line="240" w:lineRule="auto"/>
              <w:rPr>
                <w:rFonts w:ascii="Calibri" w:hAnsi="Calibri" w:cs="Calibri"/>
                <w:spacing w:val="-3"/>
                <w:sz w:val="18"/>
                <w:szCs w:val="18"/>
                <w:highlight w:val="yellow"/>
              </w:rPr>
            </w:pPr>
          </w:p>
        </w:tc>
      </w:tr>
    </w:tbl>
    <w:p w14:paraId="16CE01EE" w14:textId="77777777" w:rsidR="00792404" w:rsidRDefault="00792404"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6B144C6E" w14:textId="77777777" w:rsidR="00792404" w:rsidRDefault="00792404">
      <w:pPr>
        <w:rPr>
          <w:rFonts w:ascii="Calibri" w:eastAsia="Times New Roman" w:hAnsi="Calibri" w:cs="Calibri"/>
          <w:b/>
          <w:color w:val="002060"/>
          <w:sz w:val="18"/>
          <w:szCs w:val="18"/>
          <w:lang w:val="en-GB" w:eastAsia="en-GB"/>
        </w:rPr>
      </w:pPr>
      <w:r>
        <w:rPr>
          <w:rFonts w:ascii="Calibri" w:eastAsia="Times New Roman" w:hAnsi="Calibri" w:cs="Calibri"/>
          <w:b/>
          <w:color w:val="002060"/>
          <w:sz w:val="18"/>
          <w:szCs w:val="18"/>
          <w:lang w:val="en-GB" w:eastAsia="en-GB"/>
        </w:rPr>
        <w:br w:type="page"/>
      </w:r>
    </w:p>
    <w:p w14:paraId="3E387BDE" w14:textId="782CD5D5" w:rsidR="00E67C71" w:rsidRPr="00B8000E" w:rsidRDefault="00E67C71"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 xml:space="preserve">Annex </w:t>
      </w:r>
      <w:r w:rsidR="002E6DCD" w:rsidRPr="00B8000E">
        <w:rPr>
          <w:rFonts w:ascii="Calibri" w:eastAsia="Times New Roman" w:hAnsi="Calibri" w:cs="Calibri"/>
          <w:b/>
          <w:color w:val="002060"/>
          <w:sz w:val="18"/>
          <w:szCs w:val="18"/>
          <w:lang w:val="en-GB" w:eastAsia="en-GB"/>
        </w:rPr>
        <w:t>A-3</w:t>
      </w:r>
    </w:p>
    <w:p w14:paraId="1192601B" w14:textId="3AC1A876" w:rsidR="004C2138" w:rsidRPr="006C743D" w:rsidRDefault="004C2138" w:rsidP="00B8000E">
      <w:pPr>
        <w:tabs>
          <w:tab w:val="center" w:pos="4320"/>
          <w:tab w:val="right" w:pos="8640"/>
        </w:tabs>
        <w:spacing w:after="0" w:line="240" w:lineRule="auto"/>
        <w:jc w:val="center"/>
        <w:rPr>
          <w:rFonts w:ascii="Calibri" w:eastAsia="Times New Roman" w:hAnsi="Calibri" w:cs="Calibri"/>
          <w:b/>
          <w:color w:val="002060"/>
          <w:sz w:val="18"/>
          <w:szCs w:val="18"/>
          <w:u w:val="single"/>
          <w:lang w:val="en-GB" w:eastAsia="en-GB"/>
        </w:rPr>
      </w:pPr>
      <w:r w:rsidRPr="006C743D">
        <w:rPr>
          <w:rFonts w:ascii="Calibri" w:eastAsia="Times New Roman" w:hAnsi="Calibri" w:cs="Calibri"/>
          <w:b/>
          <w:color w:val="002060"/>
          <w:sz w:val="18"/>
          <w:szCs w:val="18"/>
          <w:u w:val="single"/>
          <w:lang w:val="en-GB" w:eastAsia="en-GB"/>
        </w:rPr>
        <w:t xml:space="preserve">Financial </w:t>
      </w:r>
      <w:r w:rsidR="00FA65BE" w:rsidRPr="006C743D">
        <w:rPr>
          <w:rFonts w:ascii="Calibri" w:eastAsia="Times New Roman" w:hAnsi="Calibri" w:cs="Calibri"/>
          <w:b/>
          <w:color w:val="002060"/>
          <w:sz w:val="18"/>
          <w:szCs w:val="18"/>
          <w:u w:val="single"/>
          <w:lang w:val="en-GB" w:eastAsia="en-GB"/>
        </w:rPr>
        <w:t>P</w:t>
      </w:r>
      <w:r w:rsidRPr="006C743D">
        <w:rPr>
          <w:rFonts w:ascii="Calibri" w:eastAsia="Times New Roman" w:hAnsi="Calibri" w:cs="Calibri"/>
          <w:b/>
          <w:color w:val="002060"/>
          <w:sz w:val="18"/>
          <w:szCs w:val="18"/>
          <w:u w:val="single"/>
          <w:lang w:val="en-GB" w:eastAsia="en-GB"/>
        </w:rPr>
        <w:t xml:space="preserve">roposal </w:t>
      </w:r>
      <w:r w:rsidR="00FA65BE" w:rsidRPr="006C743D">
        <w:rPr>
          <w:rFonts w:ascii="Calibri" w:eastAsia="Times New Roman" w:hAnsi="Calibri" w:cs="Calibri"/>
          <w:b/>
          <w:color w:val="002060"/>
          <w:sz w:val="18"/>
          <w:szCs w:val="18"/>
          <w:u w:val="single"/>
          <w:lang w:val="en-GB" w:eastAsia="en-GB"/>
        </w:rPr>
        <w:t>S</w:t>
      </w:r>
      <w:r w:rsidRPr="006C743D">
        <w:rPr>
          <w:rFonts w:ascii="Calibri" w:eastAsia="Times New Roman" w:hAnsi="Calibri" w:cs="Calibri"/>
          <w:b/>
          <w:color w:val="002060"/>
          <w:sz w:val="18"/>
          <w:szCs w:val="18"/>
          <w:u w:val="single"/>
          <w:lang w:val="en-GB" w:eastAsia="en-GB"/>
        </w:rPr>
        <w:t xml:space="preserve">ubmission </w:t>
      </w:r>
      <w:r w:rsidR="00FA65BE" w:rsidRPr="006C743D">
        <w:rPr>
          <w:rFonts w:ascii="Calibri" w:eastAsia="Times New Roman" w:hAnsi="Calibri" w:cs="Calibri"/>
          <w:b/>
          <w:color w:val="002060"/>
          <w:sz w:val="18"/>
          <w:szCs w:val="18"/>
          <w:u w:val="single"/>
          <w:lang w:val="en-GB" w:eastAsia="en-GB"/>
        </w:rPr>
        <w:t>F</w:t>
      </w:r>
      <w:r w:rsidRPr="006C743D">
        <w:rPr>
          <w:rFonts w:ascii="Calibri" w:eastAsia="Times New Roman" w:hAnsi="Calibri" w:cs="Calibri"/>
          <w:b/>
          <w:color w:val="002060"/>
          <w:sz w:val="18"/>
          <w:szCs w:val="18"/>
          <w:u w:val="single"/>
          <w:lang w:val="en-GB" w:eastAsia="en-GB"/>
        </w:rPr>
        <w:t>orm</w:t>
      </w:r>
      <w:r w:rsidR="00221FFD" w:rsidRPr="006C743D">
        <w:rPr>
          <w:rStyle w:val="FootnoteReference"/>
          <w:rFonts w:ascii="Calibri" w:eastAsia="Times New Roman" w:hAnsi="Calibri" w:cs="Calibri"/>
          <w:b/>
          <w:color w:val="002060"/>
          <w:sz w:val="18"/>
          <w:szCs w:val="18"/>
          <w:u w:val="single"/>
          <w:lang w:val="en-GB" w:eastAsia="en-GB"/>
        </w:rPr>
        <w:footnoteReference w:id="6"/>
      </w:r>
    </w:p>
    <w:p w14:paraId="3A1C8728" w14:textId="77777777" w:rsidR="004C2138" w:rsidRPr="00B8000E" w:rsidRDefault="004C2138" w:rsidP="00B8000E">
      <w:pPr>
        <w:tabs>
          <w:tab w:val="center" w:pos="4320"/>
          <w:tab w:val="right" w:pos="8640"/>
        </w:tabs>
        <w:spacing w:after="0" w:line="240" w:lineRule="auto"/>
        <w:jc w:val="center"/>
        <w:rPr>
          <w:rFonts w:ascii="Calibri" w:eastAsia="Times New Roman" w:hAnsi="Calibri" w:cs="Calibri"/>
          <w:b/>
          <w:sz w:val="18"/>
          <w:szCs w:val="18"/>
          <w:lang w:val="en-GB" w:eastAsia="en-GB"/>
        </w:rPr>
      </w:pPr>
    </w:p>
    <w:p w14:paraId="259E8488" w14:textId="40A1425B" w:rsidR="00E67C71" w:rsidRPr="00B8000E" w:rsidRDefault="00E67C71"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FA65BE"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B607A2">
        <w:rPr>
          <w:rFonts w:ascii="Calibri" w:eastAsia="Times New Roman" w:hAnsi="Calibri" w:cs="Calibri"/>
          <w:b/>
          <w:sz w:val="18"/>
          <w:szCs w:val="18"/>
          <w:lang w:val="en-GB" w:eastAsia="en-GB"/>
        </w:rPr>
        <w:t>s</w:t>
      </w:r>
    </w:p>
    <w:p w14:paraId="4D4F23B5" w14:textId="77777777" w:rsidR="00E67C71" w:rsidRPr="00B8000E" w:rsidRDefault="00E67C71"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Description of Services</w:t>
      </w:r>
    </w:p>
    <w:p w14:paraId="7019A979" w14:textId="77777777" w:rsidR="00E67C71" w:rsidRPr="00B8000E" w:rsidRDefault="00E67C71"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CFP No. </w:t>
      </w:r>
    </w:p>
    <w:p w14:paraId="2387752E" w14:textId="77777777" w:rsidR="00E67C71" w:rsidRPr="00B8000E" w:rsidRDefault="00E67C71" w:rsidP="00B8000E">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CA"/>
        </w:rPr>
      </w:pPr>
    </w:p>
    <w:p w14:paraId="477D8DD0" w14:textId="77777777" w:rsidR="00E67C71" w:rsidRPr="00B8000E" w:rsidRDefault="00E67C71" w:rsidP="00D371E4">
      <w:pPr>
        <w:numPr>
          <w:ilvl w:val="0"/>
          <w:numId w:val="5"/>
        </w:numPr>
        <w:tabs>
          <w:tab w:val="left" w:pos="-1440"/>
          <w:tab w:val="left" w:pos="426"/>
        </w:tabs>
        <w:suppressAutoHyphens/>
        <w:spacing w:after="0" w:line="240" w:lineRule="auto"/>
        <w:ind w:left="450" w:hanging="450"/>
        <w:contextualSpacing/>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CA"/>
        </w:rPr>
        <w:t>This Financial Proposal Submission Form must be completed in its entirety.</w:t>
      </w:r>
    </w:p>
    <w:p w14:paraId="36B64FC9" w14:textId="77777777" w:rsidR="00E67C71" w:rsidRPr="00B8000E" w:rsidRDefault="00E67C71" w:rsidP="00D371E4">
      <w:pPr>
        <w:numPr>
          <w:ilvl w:val="0"/>
          <w:numId w:val="5"/>
        </w:numPr>
        <w:tabs>
          <w:tab w:val="left" w:pos="-1440"/>
          <w:tab w:val="left" w:pos="426"/>
        </w:tabs>
        <w:suppressAutoHyphens/>
        <w:spacing w:after="0" w:line="240" w:lineRule="auto"/>
        <w:ind w:left="450" w:hanging="450"/>
        <w:contextualSpacing/>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CA"/>
        </w:rPr>
        <w:t>Financial proposals must be submitted in: (currency)</w:t>
      </w:r>
    </w:p>
    <w:p w14:paraId="0B1FA917" w14:textId="77777777" w:rsidR="00E67C71" w:rsidRPr="00B8000E" w:rsidRDefault="00E67C71" w:rsidP="00D371E4">
      <w:pPr>
        <w:tabs>
          <w:tab w:val="left" w:pos="-1440"/>
          <w:tab w:val="left" w:pos="426"/>
          <w:tab w:val="left" w:pos="851"/>
        </w:tabs>
        <w:suppressAutoHyphens/>
        <w:spacing w:after="0" w:line="240" w:lineRule="auto"/>
        <w:ind w:left="284"/>
        <w:contextualSpacing/>
        <w:jc w:val="both"/>
        <w:rPr>
          <w:rFonts w:ascii="Calibri" w:eastAsia="Calibri" w:hAnsi="Calibri" w:cs="Calibri"/>
          <w:spacing w:val="-3"/>
          <w:sz w:val="18"/>
          <w:szCs w:val="18"/>
          <w:lang w:val="en-CA"/>
        </w:rPr>
      </w:pPr>
    </w:p>
    <w:p w14:paraId="58A68D61" w14:textId="18AE193E" w:rsidR="00E67C71" w:rsidRPr="00B8000E" w:rsidRDefault="00E67C71" w:rsidP="00D371E4">
      <w:pPr>
        <w:tabs>
          <w:tab w:val="left" w:pos="-1440"/>
          <w:tab w:val="left" w:pos="426"/>
          <w:tab w:val="left" w:pos="851"/>
        </w:tabs>
        <w:suppressAutoHyphens/>
        <w:spacing w:after="0" w:line="240" w:lineRule="auto"/>
        <w:contextualSpacing/>
        <w:jc w:val="both"/>
        <w:rPr>
          <w:rFonts w:ascii="Calibri" w:eastAsia="Calibri" w:hAnsi="Calibri" w:cs="Calibri"/>
          <w:b/>
          <w:bCs/>
          <w:spacing w:val="-3"/>
          <w:sz w:val="18"/>
          <w:szCs w:val="18"/>
          <w:lang w:val="en-CA"/>
        </w:rPr>
      </w:pPr>
      <w:r w:rsidRPr="00B8000E">
        <w:rPr>
          <w:rFonts w:ascii="Calibri" w:eastAsia="Calibri" w:hAnsi="Calibri" w:cs="Calibri"/>
          <w:b/>
          <w:bCs/>
          <w:spacing w:val="-3"/>
          <w:sz w:val="18"/>
          <w:szCs w:val="18"/>
          <w:lang w:val="en-CA"/>
        </w:rPr>
        <w:t xml:space="preserve">The entire </w:t>
      </w:r>
      <w:r w:rsidR="00E75CAC">
        <w:rPr>
          <w:rFonts w:ascii="Calibri" w:eastAsia="Calibri" w:hAnsi="Calibri" w:cs="Calibri"/>
          <w:b/>
          <w:bCs/>
          <w:spacing w:val="-3"/>
          <w:sz w:val="18"/>
          <w:szCs w:val="18"/>
          <w:lang w:val="en-CA"/>
        </w:rPr>
        <w:t>p</w:t>
      </w:r>
      <w:r w:rsidRPr="00B8000E">
        <w:rPr>
          <w:rFonts w:ascii="Calibri" w:eastAsia="Calibri" w:hAnsi="Calibri" w:cs="Calibri"/>
          <w:b/>
          <w:bCs/>
          <w:spacing w:val="-3"/>
          <w:sz w:val="18"/>
          <w:szCs w:val="18"/>
          <w:lang w:val="en-CA"/>
        </w:rPr>
        <w:t xml:space="preserve">rice </w:t>
      </w:r>
      <w:r w:rsidR="00E75CAC">
        <w:rPr>
          <w:rFonts w:ascii="Calibri" w:eastAsia="Calibri" w:hAnsi="Calibri" w:cs="Calibri"/>
          <w:b/>
          <w:bCs/>
          <w:spacing w:val="-3"/>
          <w:sz w:val="18"/>
          <w:szCs w:val="18"/>
          <w:lang w:val="en-CA"/>
        </w:rPr>
        <w:t>p</w:t>
      </w:r>
      <w:r w:rsidRPr="00B8000E">
        <w:rPr>
          <w:rFonts w:ascii="Calibri" w:eastAsia="Calibri" w:hAnsi="Calibri" w:cs="Calibri"/>
          <w:b/>
          <w:bCs/>
          <w:spacing w:val="-3"/>
          <w:sz w:val="18"/>
          <w:szCs w:val="18"/>
          <w:lang w:val="en-CA"/>
        </w:rPr>
        <w:t xml:space="preserve">roposal must be placed in a separate email/attachment </w:t>
      </w:r>
    </w:p>
    <w:p w14:paraId="3CCA79D9" w14:textId="77777777" w:rsidR="00C358C2" w:rsidRPr="00B8000E" w:rsidRDefault="00C358C2" w:rsidP="00D371E4">
      <w:pPr>
        <w:tabs>
          <w:tab w:val="left" w:pos="-1440"/>
          <w:tab w:val="left" w:pos="426"/>
          <w:tab w:val="left" w:pos="851"/>
        </w:tabs>
        <w:suppressAutoHyphens/>
        <w:spacing w:after="0" w:line="240" w:lineRule="auto"/>
        <w:contextualSpacing/>
        <w:jc w:val="both"/>
        <w:rPr>
          <w:rFonts w:ascii="Calibri" w:eastAsia="Calibri" w:hAnsi="Calibri" w:cs="Calibri"/>
          <w:b/>
          <w:bCs/>
          <w:sz w:val="18"/>
          <w:szCs w:val="18"/>
          <w:lang w:val="en-CA"/>
        </w:rPr>
      </w:pPr>
    </w:p>
    <w:p w14:paraId="088A9AA8" w14:textId="1F9C5691" w:rsidR="00E67C71" w:rsidRPr="00B8000E" w:rsidRDefault="00E67C71" w:rsidP="00D371E4">
      <w:pPr>
        <w:numPr>
          <w:ilvl w:val="2"/>
          <w:numId w:val="0"/>
        </w:numPr>
        <w:tabs>
          <w:tab w:val="left" w:pos="-1440"/>
          <w:tab w:val="left" w:pos="851"/>
        </w:tabs>
        <w:suppressAutoHyphens/>
        <w:spacing w:after="0" w:line="240" w:lineRule="auto"/>
        <w:ind w:left="284" w:hanging="284"/>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When submitting by email, the email subject line should read:</w:t>
      </w:r>
    </w:p>
    <w:p w14:paraId="359B8B5F" w14:textId="77777777" w:rsidR="00C358C2" w:rsidRPr="00B8000E" w:rsidRDefault="00C358C2" w:rsidP="00D371E4">
      <w:pPr>
        <w:numPr>
          <w:ilvl w:val="2"/>
          <w:numId w:val="0"/>
        </w:numPr>
        <w:tabs>
          <w:tab w:val="left" w:pos="-1440"/>
          <w:tab w:val="left" w:pos="851"/>
        </w:tabs>
        <w:suppressAutoHyphens/>
        <w:spacing w:after="0" w:line="240" w:lineRule="auto"/>
        <w:ind w:left="284" w:hanging="284"/>
        <w:jc w:val="both"/>
        <w:rPr>
          <w:rFonts w:ascii="Calibri" w:eastAsia="Calibri" w:hAnsi="Calibri" w:cs="Calibri"/>
          <w:b/>
          <w:bCs/>
          <w:spacing w:val="-3"/>
          <w:sz w:val="18"/>
          <w:szCs w:val="18"/>
          <w:lang w:val="en-GB" w:eastAsia="en-GB"/>
        </w:rPr>
      </w:pPr>
    </w:p>
    <w:p w14:paraId="485BDF65" w14:textId="3EB15F23" w:rsidR="00E67C71" w:rsidRPr="00B8000E" w:rsidRDefault="00E67C71" w:rsidP="00D371E4">
      <w:pPr>
        <w:numPr>
          <w:ilvl w:val="2"/>
          <w:numId w:val="0"/>
        </w:numPr>
        <w:tabs>
          <w:tab w:val="left" w:pos="-1440"/>
          <w:tab w:val="left" w:pos="851"/>
        </w:tabs>
        <w:suppressAutoHyphens/>
        <w:spacing w:after="0" w:line="240" w:lineRule="auto"/>
        <w:ind w:left="284" w:hanging="284"/>
        <w:jc w:val="both"/>
        <w:rPr>
          <w:rFonts w:ascii="Calibri" w:eastAsia="Calibri" w:hAnsi="Calibri" w:cs="Calibri"/>
          <w:b/>
          <w:bCs/>
          <w:spacing w:val="-3"/>
          <w:sz w:val="18"/>
          <w:szCs w:val="18"/>
          <w:lang w:val="en-GB" w:eastAsia="en-GB"/>
        </w:rPr>
      </w:pPr>
      <w:r w:rsidRPr="00B8000E">
        <w:rPr>
          <w:rFonts w:ascii="Calibri" w:eastAsia="Calibri" w:hAnsi="Calibri" w:cs="Calibri"/>
          <w:b/>
          <w:bCs/>
          <w:spacing w:val="-3"/>
          <w:sz w:val="18"/>
          <w:szCs w:val="18"/>
          <w:lang w:val="en-GB" w:eastAsia="en-GB"/>
        </w:rPr>
        <w:t>CFP No (_____________________) – (Name of proponent) - Financial proposal</w:t>
      </w:r>
    </w:p>
    <w:p w14:paraId="079600A8" w14:textId="77777777" w:rsidR="00E67C71" w:rsidRPr="00B8000E" w:rsidRDefault="00E67C71" w:rsidP="00D371E4">
      <w:pPr>
        <w:tabs>
          <w:tab w:val="left" w:pos="-1440"/>
          <w:tab w:val="left" w:pos="851"/>
        </w:tabs>
        <w:suppressAutoHyphens/>
        <w:spacing w:after="0" w:line="240" w:lineRule="auto"/>
        <w:ind w:left="284" w:hanging="284"/>
        <w:jc w:val="both"/>
        <w:rPr>
          <w:rFonts w:ascii="Calibri" w:eastAsia="Calibri" w:hAnsi="Calibri" w:cs="Calibri"/>
          <w:spacing w:val="-3"/>
          <w:sz w:val="18"/>
          <w:szCs w:val="18"/>
          <w:lang w:val="en-GB" w:eastAsia="en-GB"/>
        </w:rPr>
      </w:pPr>
    </w:p>
    <w:p w14:paraId="20A3F424" w14:textId="1D105DCA" w:rsidR="00E67C71" w:rsidRPr="00B8000E" w:rsidRDefault="00E67C71" w:rsidP="00D371E4">
      <w:pPr>
        <w:numPr>
          <w:ilvl w:val="0"/>
          <w:numId w:val="5"/>
        </w:numPr>
        <w:tabs>
          <w:tab w:val="left" w:pos="-1440"/>
          <w:tab w:val="left" w:pos="851"/>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The completed Financial Proposal Submission Form constitutes </w:t>
      </w:r>
      <w:r w:rsidR="00C771F7">
        <w:rPr>
          <w:rFonts w:ascii="Calibri" w:eastAsia="Calibri" w:hAnsi="Calibri" w:cs="Calibri"/>
          <w:spacing w:val="-3"/>
          <w:sz w:val="18"/>
          <w:szCs w:val="18"/>
          <w:lang w:val="en-GB" w:eastAsia="en-GB"/>
        </w:rPr>
        <w:t>the p</w:t>
      </w:r>
      <w:r w:rsidRPr="00B8000E">
        <w:rPr>
          <w:rFonts w:ascii="Calibri" w:eastAsia="Calibri" w:hAnsi="Calibri" w:cs="Calibri"/>
          <w:spacing w:val="-3"/>
          <w:sz w:val="18"/>
          <w:szCs w:val="18"/>
          <w:lang w:val="en-GB" w:eastAsia="en-GB"/>
        </w:rPr>
        <w:t xml:space="preserve">roponent’s </w:t>
      </w:r>
      <w:r w:rsidR="00C771F7">
        <w:rPr>
          <w:rFonts w:ascii="Calibri" w:eastAsia="Calibri" w:hAnsi="Calibri" w:cs="Calibri"/>
          <w:spacing w:val="-3"/>
          <w:sz w:val="18"/>
          <w:szCs w:val="18"/>
          <w:lang w:val="en-GB" w:eastAsia="en-GB"/>
        </w:rPr>
        <w:t>f</w:t>
      </w:r>
      <w:r w:rsidRPr="00B8000E">
        <w:rPr>
          <w:rFonts w:ascii="Calibri" w:eastAsia="Calibri" w:hAnsi="Calibri" w:cs="Calibri"/>
          <w:spacing w:val="-3"/>
          <w:sz w:val="18"/>
          <w:szCs w:val="18"/>
          <w:lang w:val="en-GB" w:eastAsia="en-GB"/>
        </w:rPr>
        <w:t xml:space="preserve">inancial </w:t>
      </w:r>
      <w:r w:rsidR="00C771F7">
        <w:rPr>
          <w:rFonts w:ascii="Calibri" w:eastAsia="Calibri" w:hAnsi="Calibri" w:cs="Calibri"/>
          <w:spacing w:val="-3"/>
          <w:sz w:val="18"/>
          <w:szCs w:val="18"/>
          <w:lang w:val="en-GB" w:eastAsia="en-GB"/>
        </w:rPr>
        <w:t>p</w:t>
      </w:r>
      <w:r w:rsidRPr="00B8000E">
        <w:rPr>
          <w:rFonts w:ascii="Calibri" w:eastAsia="Calibri" w:hAnsi="Calibri" w:cs="Calibri"/>
          <w:spacing w:val="-3"/>
          <w:sz w:val="18"/>
          <w:szCs w:val="18"/>
          <w:lang w:val="en-GB" w:eastAsia="en-GB"/>
        </w:rPr>
        <w:t xml:space="preserve">roposal and fully responds to </w:t>
      </w:r>
      <w:r w:rsidR="007A25D4">
        <w:rPr>
          <w:rFonts w:ascii="Calibri" w:eastAsia="Calibri" w:hAnsi="Calibri" w:cs="Calibri"/>
          <w:spacing w:val="-3"/>
          <w:sz w:val="18"/>
          <w:szCs w:val="18"/>
          <w:lang w:val="en-GB" w:eastAsia="en-GB"/>
        </w:rPr>
        <w:t>C</w:t>
      </w:r>
      <w:r w:rsidRPr="00B8000E">
        <w:rPr>
          <w:rFonts w:ascii="Calibri" w:eastAsia="Calibri" w:hAnsi="Calibri" w:cs="Calibri"/>
          <w:spacing w:val="-3"/>
          <w:sz w:val="18"/>
          <w:szCs w:val="18"/>
          <w:lang w:val="en-GB" w:eastAsia="en-GB"/>
        </w:rPr>
        <w:t xml:space="preserve">all </w:t>
      </w:r>
      <w:proofErr w:type="gramStart"/>
      <w:r w:rsidR="006A722F">
        <w:rPr>
          <w:rFonts w:ascii="Calibri" w:eastAsia="Calibri" w:hAnsi="Calibri" w:cs="Calibri"/>
          <w:spacing w:val="-3"/>
          <w:sz w:val="18"/>
          <w:szCs w:val="18"/>
          <w:lang w:val="en-GB" w:eastAsia="en-GB"/>
        </w:rPr>
        <w:t>F</w:t>
      </w:r>
      <w:r w:rsidRPr="00B8000E">
        <w:rPr>
          <w:rFonts w:ascii="Calibri" w:eastAsia="Calibri" w:hAnsi="Calibri" w:cs="Calibri"/>
          <w:spacing w:val="-3"/>
          <w:sz w:val="18"/>
          <w:szCs w:val="18"/>
          <w:lang w:val="en-GB" w:eastAsia="en-GB"/>
        </w:rPr>
        <w:t>or</w:t>
      </w:r>
      <w:proofErr w:type="gramEnd"/>
      <w:r w:rsidRPr="00B8000E">
        <w:rPr>
          <w:rFonts w:ascii="Calibri" w:eastAsia="Calibri" w:hAnsi="Calibri" w:cs="Calibri"/>
          <w:spacing w:val="-3"/>
          <w:sz w:val="18"/>
          <w:szCs w:val="18"/>
          <w:lang w:val="en-GB" w:eastAsia="en-GB"/>
        </w:rPr>
        <w:t xml:space="preserve"> Proposal</w:t>
      </w:r>
      <w:r w:rsidR="00B607A2">
        <w:rPr>
          <w:rFonts w:ascii="Calibri" w:eastAsia="Calibri" w:hAnsi="Calibri" w:cs="Calibri"/>
          <w:spacing w:val="-3"/>
          <w:sz w:val="18"/>
          <w:szCs w:val="18"/>
          <w:lang w:val="en-GB" w:eastAsia="en-GB"/>
        </w:rPr>
        <w:t>s</w:t>
      </w:r>
      <w:r w:rsidR="00BC65B5">
        <w:rPr>
          <w:rFonts w:ascii="Calibri" w:eastAsia="Calibri" w:hAnsi="Calibri" w:cs="Calibri"/>
          <w:spacing w:val="-3"/>
          <w:sz w:val="18"/>
          <w:szCs w:val="18"/>
          <w:lang w:val="en-GB" w:eastAsia="en-GB"/>
        </w:rPr>
        <w:t>.</w:t>
      </w:r>
      <w:r w:rsidRPr="00B8000E">
        <w:rPr>
          <w:rFonts w:ascii="Calibri" w:eastAsia="Calibri" w:hAnsi="Calibri" w:cs="Calibri"/>
          <w:spacing w:val="-3"/>
          <w:sz w:val="18"/>
          <w:szCs w:val="18"/>
          <w:lang w:val="en-GB" w:eastAsia="en-GB"/>
        </w:rPr>
        <w:t xml:space="preserve"> I commit my </w:t>
      </w:r>
      <w:r w:rsidR="00E75CAC">
        <w:rPr>
          <w:rFonts w:ascii="Calibri" w:eastAsia="Calibri" w:hAnsi="Calibri" w:cs="Calibri"/>
          <w:spacing w:val="-3"/>
          <w:sz w:val="18"/>
          <w:szCs w:val="18"/>
          <w:lang w:val="en-GB" w:eastAsia="en-GB"/>
        </w:rPr>
        <w:t>p</w:t>
      </w:r>
      <w:r w:rsidRPr="00B8000E">
        <w:rPr>
          <w:rFonts w:ascii="Calibri" w:eastAsia="Calibri" w:hAnsi="Calibri" w:cs="Calibri"/>
          <w:spacing w:val="-3"/>
          <w:sz w:val="18"/>
          <w:szCs w:val="18"/>
          <w:lang w:val="en-GB" w:eastAsia="en-GB"/>
        </w:rPr>
        <w:t>roposal to be bound by this Financial Proposal for carrying out the range of services as specified in the CFP package.</w:t>
      </w:r>
    </w:p>
    <w:p w14:paraId="4CD9CB04" w14:textId="77777777" w:rsidR="00E67C71" w:rsidRPr="00B8000E" w:rsidRDefault="00E67C71" w:rsidP="00D371E4">
      <w:pPr>
        <w:spacing w:after="0" w:line="240" w:lineRule="auto"/>
        <w:jc w:val="both"/>
        <w:rPr>
          <w:rFonts w:ascii="Calibri" w:eastAsia="Times New Roman" w:hAnsi="Calibri" w:cs="Calibri"/>
          <w:sz w:val="18"/>
          <w:szCs w:val="18"/>
        </w:rPr>
      </w:pPr>
      <w:r w:rsidRPr="00B8000E">
        <w:rPr>
          <w:rFonts w:ascii="Calibri" w:eastAsia="Times New Roman" w:hAnsi="Calibri" w:cs="Calibri"/>
          <w:sz w:val="18"/>
          <w:szCs w:val="18"/>
        </w:rPr>
        <w:tab/>
      </w:r>
      <w:r w:rsidRPr="00B8000E">
        <w:rPr>
          <w:rFonts w:ascii="Calibri" w:eastAsia="Times New Roman" w:hAnsi="Calibri" w:cs="Calibri"/>
          <w:sz w:val="18"/>
          <w:szCs w:val="18"/>
        </w:rPr>
        <w:tab/>
      </w:r>
      <w:r w:rsidRPr="00B8000E">
        <w:rPr>
          <w:rFonts w:ascii="Calibri" w:eastAsia="Times New Roman" w:hAnsi="Calibri" w:cs="Calibri"/>
          <w:sz w:val="18"/>
          <w:szCs w:val="18"/>
        </w:rPr>
        <w:tab/>
      </w:r>
    </w:p>
    <w:p w14:paraId="5A4E2C4C" w14:textId="5C034997" w:rsidR="00E67C71" w:rsidRPr="00B8000E" w:rsidRDefault="00E67C71" w:rsidP="00D371E4">
      <w:pPr>
        <w:spacing w:after="0" w:line="240" w:lineRule="auto"/>
        <w:jc w:val="both"/>
        <w:rPr>
          <w:rFonts w:ascii="Calibri" w:eastAsia="Calibri" w:hAnsi="Calibri" w:cs="Calibri"/>
          <w:sz w:val="18"/>
          <w:szCs w:val="18"/>
          <w:lang w:val="en-CA"/>
        </w:rPr>
      </w:pPr>
      <w:r w:rsidRPr="00B8000E">
        <w:rPr>
          <w:rFonts w:ascii="Calibri" w:eastAsia="Calibri" w:hAnsi="Calibri" w:cs="Calibri"/>
          <w:sz w:val="18"/>
          <w:szCs w:val="18"/>
          <w:lang w:val="en-CA"/>
        </w:rPr>
        <w:t>In compliance with this CFP</w:t>
      </w:r>
      <w:r w:rsidR="00634AF8">
        <w:rPr>
          <w:rFonts w:ascii="Calibri" w:eastAsia="Calibri" w:hAnsi="Calibri" w:cs="Calibri"/>
          <w:sz w:val="18"/>
          <w:szCs w:val="18"/>
          <w:lang w:val="en-CA"/>
        </w:rPr>
        <w:t>,</w:t>
      </w:r>
      <w:r w:rsidRPr="00B8000E">
        <w:rPr>
          <w:rFonts w:ascii="Calibri" w:eastAsia="Calibri" w:hAnsi="Calibri" w:cs="Calibri"/>
          <w:sz w:val="18"/>
          <w:szCs w:val="18"/>
          <w:lang w:val="en-CA"/>
        </w:rPr>
        <w:t xml:space="preserve"> the undersigned propose</w:t>
      </w:r>
      <w:r w:rsidR="00634AF8">
        <w:rPr>
          <w:rFonts w:ascii="Calibri" w:eastAsia="Calibri" w:hAnsi="Calibri" w:cs="Calibri"/>
          <w:sz w:val="18"/>
          <w:szCs w:val="18"/>
          <w:lang w:val="en-CA"/>
        </w:rPr>
        <w:t>s</w:t>
      </w:r>
      <w:r w:rsidRPr="00B8000E">
        <w:rPr>
          <w:rFonts w:ascii="Calibri" w:eastAsia="Calibri" w:hAnsi="Calibri" w:cs="Calibri"/>
          <w:sz w:val="18"/>
          <w:szCs w:val="18"/>
          <w:lang w:val="en-CA"/>
        </w:rPr>
        <w:t xml:space="preserve"> to furnish all labour, </w:t>
      </w:r>
      <w:proofErr w:type="gramStart"/>
      <w:r w:rsidRPr="00B8000E">
        <w:rPr>
          <w:rFonts w:ascii="Calibri" w:eastAsia="Calibri" w:hAnsi="Calibri" w:cs="Calibri"/>
          <w:sz w:val="18"/>
          <w:szCs w:val="18"/>
          <w:lang w:val="en-CA"/>
        </w:rPr>
        <w:t>materials</w:t>
      </w:r>
      <w:proofErr w:type="gramEnd"/>
      <w:r w:rsidRPr="00B8000E">
        <w:rPr>
          <w:rFonts w:ascii="Calibri" w:eastAsia="Calibri" w:hAnsi="Calibri" w:cs="Calibri"/>
          <w:sz w:val="18"/>
          <w:szCs w:val="18"/>
          <w:lang w:val="en-CA"/>
        </w:rPr>
        <w:t xml:space="preserve"> and equipment to provide goods and services as stipulated in the CFP.</w:t>
      </w:r>
      <w:r w:rsidR="000F7063" w:rsidRPr="00B8000E">
        <w:rPr>
          <w:rFonts w:ascii="Calibri" w:eastAsia="Calibri" w:hAnsi="Calibri" w:cs="Calibri"/>
          <w:sz w:val="18"/>
          <w:szCs w:val="18"/>
          <w:lang w:val="en-CA"/>
        </w:rPr>
        <w:t xml:space="preserve"> </w:t>
      </w:r>
      <w:r w:rsidRPr="00B8000E">
        <w:rPr>
          <w:rFonts w:ascii="Calibri" w:eastAsia="Calibri" w:hAnsi="Calibri" w:cs="Calibri"/>
          <w:sz w:val="18"/>
          <w:szCs w:val="18"/>
          <w:lang w:val="en-CA"/>
        </w:rPr>
        <w:t xml:space="preserve">This shall be done at the price set in this </w:t>
      </w:r>
      <w:r w:rsidR="00443441">
        <w:rPr>
          <w:rFonts w:ascii="Calibri" w:eastAsia="Calibri" w:hAnsi="Calibri" w:cs="Calibri"/>
          <w:sz w:val="18"/>
          <w:szCs w:val="18"/>
          <w:lang w:val="en-CA"/>
        </w:rPr>
        <w:t>s</w:t>
      </w:r>
      <w:r w:rsidRPr="00B8000E">
        <w:rPr>
          <w:rFonts w:ascii="Calibri" w:eastAsia="Calibri" w:hAnsi="Calibri" w:cs="Calibri"/>
          <w:sz w:val="18"/>
          <w:szCs w:val="18"/>
          <w:lang w:val="en-CA"/>
        </w:rPr>
        <w:t>chedule and in accordance with the terms in this CFP.</w:t>
      </w:r>
    </w:p>
    <w:p w14:paraId="04064345" w14:textId="77777777" w:rsidR="00E67C71" w:rsidRPr="00B8000E" w:rsidRDefault="00E67C71" w:rsidP="00B8000E">
      <w:pPr>
        <w:tabs>
          <w:tab w:val="left" w:pos="-1440"/>
          <w:tab w:val="left" w:pos="720"/>
          <w:tab w:val="left" w:pos="1440"/>
        </w:tabs>
        <w:suppressAutoHyphens/>
        <w:spacing w:after="0" w:line="240" w:lineRule="auto"/>
        <w:jc w:val="both"/>
        <w:rPr>
          <w:rFonts w:ascii="Calibri" w:eastAsia="Calibri" w:hAnsi="Calibri" w:cs="Calibri"/>
          <w:spacing w:val="-3"/>
          <w:sz w:val="18"/>
          <w:szCs w:val="18"/>
          <w:lang w:val="en-CA"/>
        </w:rPr>
      </w:pPr>
    </w:p>
    <w:tbl>
      <w:tblPr>
        <w:tblStyle w:val="TableGrid2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517"/>
        <w:gridCol w:w="3925"/>
      </w:tblGrid>
      <w:tr w:rsidR="00E67C71" w:rsidRPr="00B8000E" w14:paraId="7EB4AFEB" w14:textId="77777777" w:rsidTr="0094771F">
        <w:trPr>
          <w:jc w:val="center"/>
        </w:trPr>
        <w:tc>
          <w:tcPr>
            <w:tcW w:w="4198" w:type="dxa"/>
            <w:tcBorders>
              <w:bottom w:val="single" w:sz="4" w:space="0" w:color="auto"/>
            </w:tcBorders>
          </w:tcPr>
          <w:p w14:paraId="7F4F5181" w14:textId="77777777" w:rsidR="00E67C71" w:rsidRPr="00B8000E" w:rsidRDefault="00E67C71" w:rsidP="00B8000E">
            <w:pPr>
              <w:jc w:val="center"/>
              <w:rPr>
                <w:rFonts w:eastAsia="Times New Roman" w:cs="Calibri"/>
                <w:i/>
                <w:spacing w:val="-3"/>
                <w:sz w:val="18"/>
                <w:szCs w:val="18"/>
              </w:rPr>
            </w:pPr>
          </w:p>
        </w:tc>
        <w:tc>
          <w:tcPr>
            <w:tcW w:w="517" w:type="dxa"/>
          </w:tcPr>
          <w:p w14:paraId="20F6BED9" w14:textId="77777777" w:rsidR="00E67C71" w:rsidRPr="00B8000E" w:rsidRDefault="00E67C71" w:rsidP="00B8000E">
            <w:pPr>
              <w:jc w:val="center"/>
              <w:rPr>
                <w:rFonts w:eastAsia="Times New Roman" w:cs="Calibri"/>
                <w:i/>
                <w:spacing w:val="-3"/>
                <w:sz w:val="18"/>
                <w:szCs w:val="18"/>
              </w:rPr>
            </w:pPr>
          </w:p>
        </w:tc>
        <w:tc>
          <w:tcPr>
            <w:tcW w:w="3925" w:type="dxa"/>
            <w:tcBorders>
              <w:bottom w:val="single" w:sz="4" w:space="0" w:color="auto"/>
            </w:tcBorders>
          </w:tcPr>
          <w:p w14:paraId="35043D69" w14:textId="77777777" w:rsidR="00E67C71" w:rsidRPr="00B8000E" w:rsidRDefault="00E67C71" w:rsidP="00B8000E">
            <w:pPr>
              <w:jc w:val="center"/>
              <w:rPr>
                <w:rFonts w:eastAsia="Times New Roman" w:cs="Calibri"/>
                <w:i/>
                <w:spacing w:val="-3"/>
                <w:sz w:val="18"/>
                <w:szCs w:val="18"/>
              </w:rPr>
            </w:pPr>
          </w:p>
        </w:tc>
      </w:tr>
      <w:tr w:rsidR="00E67C71" w:rsidRPr="00B8000E" w14:paraId="023BCF08" w14:textId="77777777" w:rsidTr="0094771F">
        <w:trPr>
          <w:jc w:val="center"/>
        </w:trPr>
        <w:tc>
          <w:tcPr>
            <w:tcW w:w="4198" w:type="dxa"/>
            <w:tcBorders>
              <w:top w:val="single" w:sz="4" w:space="0" w:color="auto"/>
              <w:bottom w:val="single" w:sz="4" w:space="0" w:color="auto"/>
            </w:tcBorders>
          </w:tcPr>
          <w:p w14:paraId="74CDD536"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(Signature)</w:t>
            </w:r>
          </w:p>
        </w:tc>
        <w:tc>
          <w:tcPr>
            <w:tcW w:w="517" w:type="dxa"/>
          </w:tcPr>
          <w:p w14:paraId="177968CA" w14:textId="77777777" w:rsidR="00E67C71" w:rsidRPr="00B8000E" w:rsidRDefault="00E67C71" w:rsidP="00B8000E">
            <w:pPr>
              <w:jc w:val="center"/>
              <w:rPr>
                <w:rFonts w:eastAsia="Times New Roman" w:cs="Calibri"/>
                <w:spacing w:val="-3"/>
                <w:sz w:val="18"/>
                <w:szCs w:val="18"/>
              </w:rPr>
            </w:pPr>
          </w:p>
        </w:tc>
        <w:tc>
          <w:tcPr>
            <w:tcW w:w="3925" w:type="dxa"/>
            <w:tcBorders>
              <w:top w:val="single" w:sz="4" w:space="0" w:color="auto"/>
            </w:tcBorders>
          </w:tcPr>
          <w:p w14:paraId="27B5BDB7"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(Name)</w:t>
            </w:r>
          </w:p>
        </w:tc>
      </w:tr>
      <w:tr w:rsidR="00E67C71" w:rsidRPr="00B8000E" w14:paraId="2E748EE8" w14:textId="77777777" w:rsidTr="0094771F">
        <w:trPr>
          <w:jc w:val="center"/>
        </w:trPr>
        <w:tc>
          <w:tcPr>
            <w:tcW w:w="4198" w:type="dxa"/>
            <w:tcBorders>
              <w:top w:val="single" w:sz="4" w:space="0" w:color="auto"/>
              <w:bottom w:val="single" w:sz="4" w:space="0" w:color="auto"/>
            </w:tcBorders>
          </w:tcPr>
          <w:p w14:paraId="4B820633" w14:textId="77777777" w:rsidR="00E67C71" w:rsidRPr="00B8000E" w:rsidRDefault="00E67C71" w:rsidP="00B8000E">
            <w:pPr>
              <w:tabs>
                <w:tab w:val="left" w:pos="-1440"/>
              </w:tabs>
              <w:suppressAutoHyphens/>
              <w:jc w:val="center"/>
              <w:rPr>
                <w:rFonts w:eastAsia="Times New Roman" w:cs="Calibri"/>
                <w:spacing w:val="-3"/>
                <w:sz w:val="18"/>
                <w:szCs w:val="18"/>
                <w:lang w:val="en-CA"/>
              </w:rPr>
            </w:pPr>
            <w:r w:rsidRPr="00B8000E">
              <w:rPr>
                <w:rFonts w:eastAsia="Times New Roman" w:cs="Calibri"/>
                <w:spacing w:val="-3"/>
                <w:sz w:val="18"/>
                <w:szCs w:val="18"/>
                <w:lang w:val="en-CA"/>
              </w:rPr>
              <w:t>(Name of proponent</w:t>
            </w:r>
            <w:r w:rsidRPr="00B8000E">
              <w:rPr>
                <w:rFonts w:eastAsia="Times New Roman" w:cs="Calibri"/>
                <w:sz w:val="18"/>
                <w:szCs w:val="18"/>
                <w:lang w:val="en-CA"/>
              </w:rPr>
              <w:t>)</w:t>
            </w:r>
          </w:p>
        </w:tc>
        <w:tc>
          <w:tcPr>
            <w:tcW w:w="517" w:type="dxa"/>
          </w:tcPr>
          <w:p w14:paraId="5634B762" w14:textId="77777777" w:rsidR="00E67C71" w:rsidRPr="00B8000E" w:rsidRDefault="00E67C71" w:rsidP="00B8000E">
            <w:pPr>
              <w:jc w:val="center"/>
              <w:rPr>
                <w:rFonts w:eastAsia="Times New Roman" w:cs="Calibri"/>
                <w:sz w:val="18"/>
                <w:szCs w:val="18"/>
              </w:rPr>
            </w:pPr>
          </w:p>
        </w:tc>
        <w:tc>
          <w:tcPr>
            <w:tcW w:w="3925" w:type="dxa"/>
            <w:tcBorders>
              <w:bottom w:val="single" w:sz="4" w:space="0" w:color="auto"/>
            </w:tcBorders>
          </w:tcPr>
          <w:p w14:paraId="3F6C07D0" w14:textId="77777777" w:rsidR="00E67C71" w:rsidRPr="00B8000E" w:rsidRDefault="00E67C71" w:rsidP="00B8000E">
            <w:pPr>
              <w:jc w:val="center"/>
              <w:rPr>
                <w:rFonts w:eastAsia="Times New Roman" w:cs="Calibri"/>
                <w:sz w:val="18"/>
                <w:szCs w:val="18"/>
              </w:rPr>
            </w:pPr>
          </w:p>
        </w:tc>
      </w:tr>
      <w:tr w:rsidR="00E67C71" w:rsidRPr="00B8000E" w14:paraId="5766D068" w14:textId="77777777" w:rsidTr="0094771F">
        <w:trPr>
          <w:jc w:val="center"/>
        </w:trPr>
        <w:tc>
          <w:tcPr>
            <w:tcW w:w="4198" w:type="dxa"/>
            <w:tcBorders>
              <w:top w:val="single" w:sz="4" w:space="0" w:color="auto"/>
              <w:bottom w:val="single" w:sz="4" w:space="0" w:color="auto"/>
            </w:tcBorders>
          </w:tcPr>
          <w:p w14:paraId="489B13AD"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 xml:space="preserve">(Date) </w:t>
            </w:r>
          </w:p>
        </w:tc>
        <w:tc>
          <w:tcPr>
            <w:tcW w:w="517" w:type="dxa"/>
          </w:tcPr>
          <w:p w14:paraId="004EB2F0" w14:textId="77777777" w:rsidR="00E67C71" w:rsidRPr="00B8000E" w:rsidRDefault="00E67C71" w:rsidP="00B8000E">
            <w:pPr>
              <w:jc w:val="center"/>
              <w:rPr>
                <w:rFonts w:eastAsia="Times New Roman" w:cs="Calibri"/>
                <w:spacing w:val="-3"/>
                <w:sz w:val="18"/>
                <w:szCs w:val="18"/>
              </w:rPr>
            </w:pPr>
          </w:p>
        </w:tc>
        <w:tc>
          <w:tcPr>
            <w:tcW w:w="3925" w:type="dxa"/>
            <w:tcBorders>
              <w:top w:val="single" w:sz="4" w:space="0" w:color="auto"/>
              <w:bottom w:val="single" w:sz="4" w:space="0" w:color="auto"/>
            </w:tcBorders>
          </w:tcPr>
          <w:p w14:paraId="6633418E"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(Address)</w:t>
            </w:r>
          </w:p>
        </w:tc>
      </w:tr>
      <w:tr w:rsidR="00E67C71" w:rsidRPr="00B8000E" w14:paraId="3DF9B02D" w14:textId="77777777" w:rsidTr="0094771F">
        <w:trPr>
          <w:trHeight w:val="58"/>
          <w:jc w:val="center"/>
        </w:trPr>
        <w:tc>
          <w:tcPr>
            <w:tcW w:w="4198" w:type="dxa"/>
            <w:tcBorders>
              <w:top w:val="single" w:sz="4" w:space="0" w:color="auto"/>
              <w:bottom w:val="single" w:sz="4" w:space="0" w:color="auto"/>
            </w:tcBorders>
          </w:tcPr>
          <w:p w14:paraId="1E561C9F"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(Telephone No.)</w:t>
            </w:r>
          </w:p>
        </w:tc>
        <w:tc>
          <w:tcPr>
            <w:tcW w:w="517" w:type="dxa"/>
          </w:tcPr>
          <w:p w14:paraId="6894B662" w14:textId="77777777" w:rsidR="00E67C71" w:rsidRPr="00B8000E" w:rsidRDefault="00E67C71" w:rsidP="00B8000E">
            <w:pPr>
              <w:jc w:val="center"/>
              <w:rPr>
                <w:rFonts w:eastAsia="Times New Roman" w:cs="Calibri"/>
                <w:spacing w:val="-3"/>
                <w:sz w:val="18"/>
                <w:szCs w:val="18"/>
              </w:rPr>
            </w:pPr>
          </w:p>
        </w:tc>
        <w:tc>
          <w:tcPr>
            <w:tcW w:w="3925" w:type="dxa"/>
            <w:tcBorders>
              <w:top w:val="single" w:sz="4" w:space="0" w:color="auto"/>
            </w:tcBorders>
          </w:tcPr>
          <w:p w14:paraId="2C25B767" w14:textId="77777777" w:rsidR="00E67C71" w:rsidRPr="00B8000E" w:rsidRDefault="00E67C71" w:rsidP="00B8000E">
            <w:pPr>
              <w:jc w:val="center"/>
              <w:rPr>
                <w:rFonts w:eastAsia="Times New Roman" w:cs="Calibri"/>
                <w:sz w:val="18"/>
                <w:szCs w:val="18"/>
              </w:rPr>
            </w:pPr>
          </w:p>
        </w:tc>
      </w:tr>
      <w:tr w:rsidR="00E67C71" w:rsidRPr="00B8000E" w14:paraId="20129FB1" w14:textId="77777777" w:rsidTr="0094771F">
        <w:trPr>
          <w:trHeight w:val="98"/>
          <w:jc w:val="center"/>
        </w:trPr>
        <w:tc>
          <w:tcPr>
            <w:tcW w:w="4198" w:type="dxa"/>
            <w:tcBorders>
              <w:top w:val="single" w:sz="4" w:space="0" w:color="auto"/>
            </w:tcBorders>
          </w:tcPr>
          <w:p w14:paraId="2EE88C4F" w14:textId="77777777" w:rsidR="00E67C71" w:rsidRPr="00B8000E" w:rsidRDefault="00E67C71" w:rsidP="00B8000E">
            <w:pPr>
              <w:jc w:val="center"/>
              <w:rPr>
                <w:rFonts w:eastAsia="Arial" w:cs="Calibri"/>
                <w:sz w:val="18"/>
                <w:szCs w:val="18"/>
              </w:rPr>
            </w:pPr>
            <w:r w:rsidRPr="00B8000E">
              <w:rPr>
                <w:rFonts w:eastAsia="Arial" w:cs="Calibri"/>
                <w:sz w:val="18"/>
                <w:szCs w:val="18"/>
              </w:rPr>
              <w:t>(Email address)</w:t>
            </w:r>
          </w:p>
        </w:tc>
        <w:tc>
          <w:tcPr>
            <w:tcW w:w="517" w:type="dxa"/>
          </w:tcPr>
          <w:p w14:paraId="2A5B8400" w14:textId="77777777" w:rsidR="00E67C71" w:rsidRPr="00B8000E" w:rsidRDefault="00E67C71" w:rsidP="00B8000E">
            <w:pPr>
              <w:jc w:val="center"/>
              <w:rPr>
                <w:rFonts w:eastAsia="Times New Roman" w:cs="Calibri"/>
                <w:sz w:val="18"/>
                <w:szCs w:val="18"/>
              </w:rPr>
            </w:pPr>
          </w:p>
        </w:tc>
        <w:tc>
          <w:tcPr>
            <w:tcW w:w="3925" w:type="dxa"/>
          </w:tcPr>
          <w:p w14:paraId="13E3AA8D" w14:textId="77777777" w:rsidR="00E67C71" w:rsidRPr="00B8000E" w:rsidRDefault="00E67C71" w:rsidP="00B8000E">
            <w:pPr>
              <w:jc w:val="center"/>
              <w:rPr>
                <w:rFonts w:eastAsia="Times New Roman" w:cs="Calibri"/>
                <w:sz w:val="18"/>
                <w:szCs w:val="18"/>
              </w:rPr>
            </w:pPr>
          </w:p>
        </w:tc>
      </w:tr>
    </w:tbl>
    <w:p w14:paraId="13D46549" w14:textId="5AF7134D" w:rsidR="00FA65BE" w:rsidRPr="00B8000E" w:rsidRDefault="00FA65BE" w:rsidP="00B8000E">
      <w:pPr>
        <w:tabs>
          <w:tab w:val="left" w:pos="8055"/>
        </w:tabs>
        <w:spacing w:after="0" w:line="240" w:lineRule="auto"/>
        <w:rPr>
          <w:rFonts w:ascii="Calibri" w:eastAsia="Times New Roman" w:hAnsi="Calibri" w:cs="Calibri"/>
          <w:b/>
          <w:sz w:val="18"/>
          <w:szCs w:val="18"/>
          <w:lang w:val="en-GB" w:eastAsia="en-GB"/>
        </w:rPr>
      </w:pPr>
    </w:p>
    <w:p w14:paraId="53AC4EA2" w14:textId="77777777" w:rsidR="00FA65BE" w:rsidRPr="00B8000E" w:rsidRDefault="00FA65BE" w:rsidP="00B8000E">
      <w:pPr>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br w:type="page"/>
      </w:r>
    </w:p>
    <w:p w14:paraId="1BB0714B" w14:textId="77777777" w:rsidR="00EE700F" w:rsidRPr="00B8000E" w:rsidRDefault="00EE700F" w:rsidP="00B8000E">
      <w:pPr>
        <w:tabs>
          <w:tab w:val="left" w:pos="8055"/>
        </w:tabs>
        <w:spacing w:after="0" w:line="240" w:lineRule="auto"/>
        <w:rPr>
          <w:rFonts w:ascii="Calibri" w:eastAsia="Times New Roman" w:hAnsi="Calibri" w:cs="Calibri"/>
          <w:b/>
          <w:sz w:val="18"/>
          <w:szCs w:val="18"/>
          <w:lang w:val="en-GB" w:eastAsia="en-GB"/>
        </w:rPr>
      </w:pPr>
    </w:p>
    <w:p w14:paraId="4AFEDFCE" w14:textId="145178A4" w:rsidR="00E67C71" w:rsidRPr="00B8000E" w:rsidRDefault="00E67C71"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 xml:space="preserve">Annex </w:t>
      </w:r>
      <w:r w:rsidR="00DC1843" w:rsidRPr="00B8000E">
        <w:rPr>
          <w:rFonts w:ascii="Calibri" w:eastAsia="Times New Roman" w:hAnsi="Calibri" w:cs="Calibri"/>
          <w:b/>
          <w:color w:val="002060"/>
          <w:sz w:val="18"/>
          <w:szCs w:val="18"/>
          <w:lang w:val="en-GB" w:eastAsia="en-GB"/>
        </w:rPr>
        <w:t>A-4</w:t>
      </w:r>
    </w:p>
    <w:p w14:paraId="6BBA2D37" w14:textId="7EEB0128" w:rsidR="00ED6FA0" w:rsidRPr="00571160" w:rsidRDefault="00ED6FA0" w:rsidP="00571160">
      <w:pPr>
        <w:tabs>
          <w:tab w:val="left" w:pos="-1440"/>
          <w:tab w:val="left" w:pos="7200"/>
        </w:tabs>
        <w:suppressAutoHyphens/>
        <w:spacing w:after="0" w:line="240" w:lineRule="auto"/>
        <w:ind w:right="40"/>
        <w:jc w:val="center"/>
        <w:rPr>
          <w:rFonts w:ascii="Calibri" w:eastAsia="Calibri" w:hAnsi="Calibri" w:cs="Calibri"/>
          <w:b/>
          <w:color w:val="002060"/>
          <w:spacing w:val="-3"/>
          <w:sz w:val="18"/>
          <w:szCs w:val="18"/>
          <w:u w:val="single"/>
          <w:lang w:val="en-CA"/>
        </w:rPr>
      </w:pPr>
      <w:r w:rsidRPr="00571160">
        <w:rPr>
          <w:rFonts w:ascii="Calibri" w:eastAsia="Calibri" w:hAnsi="Calibri" w:cs="Calibri"/>
          <w:b/>
          <w:color w:val="002060"/>
          <w:spacing w:val="-3"/>
          <w:sz w:val="18"/>
          <w:szCs w:val="18"/>
          <w:u w:val="single"/>
          <w:lang w:val="en-CA"/>
        </w:rPr>
        <w:t xml:space="preserve">Format of </w:t>
      </w:r>
      <w:r w:rsidR="00FA65BE" w:rsidRPr="00571160">
        <w:rPr>
          <w:rFonts w:ascii="Calibri" w:eastAsia="Calibri" w:hAnsi="Calibri" w:cs="Calibri"/>
          <w:b/>
          <w:color w:val="002060"/>
          <w:spacing w:val="-3"/>
          <w:sz w:val="18"/>
          <w:szCs w:val="18"/>
          <w:u w:val="single"/>
          <w:lang w:val="en-CA"/>
        </w:rPr>
        <w:t>R</w:t>
      </w:r>
      <w:r w:rsidRPr="00571160">
        <w:rPr>
          <w:rFonts w:ascii="Calibri" w:eastAsia="Calibri" w:hAnsi="Calibri" w:cs="Calibri"/>
          <w:b/>
          <w:color w:val="002060"/>
          <w:spacing w:val="-3"/>
          <w:sz w:val="18"/>
          <w:szCs w:val="18"/>
          <w:u w:val="single"/>
          <w:lang w:val="en-CA"/>
        </w:rPr>
        <w:t xml:space="preserve">esume for </w:t>
      </w:r>
      <w:r w:rsidR="00FA65BE" w:rsidRPr="00571160">
        <w:rPr>
          <w:rFonts w:ascii="Calibri" w:eastAsia="Calibri" w:hAnsi="Calibri" w:cs="Calibri"/>
          <w:b/>
          <w:color w:val="002060"/>
          <w:spacing w:val="-3"/>
          <w:sz w:val="18"/>
          <w:szCs w:val="18"/>
          <w:u w:val="single"/>
          <w:lang w:val="en-CA"/>
        </w:rPr>
        <w:t>P</w:t>
      </w:r>
      <w:r w:rsidRPr="00571160">
        <w:rPr>
          <w:rFonts w:ascii="Calibri" w:eastAsia="Calibri" w:hAnsi="Calibri" w:cs="Calibri"/>
          <w:b/>
          <w:color w:val="002060"/>
          <w:spacing w:val="-3"/>
          <w:sz w:val="18"/>
          <w:szCs w:val="18"/>
          <w:u w:val="single"/>
          <w:lang w:val="en-CA"/>
        </w:rPr>
        <w:t xml:space="preserve">roposed </w:t>
      </w:r>
      <w:r w:rsidR="00424679" w:rsidRPr="00571160">
        <w:rPr>
          <w:rFonts w:ascii="Calibri" w:eastAsia="Calibri" w:hAnsi="Calibri" w:cs="Calibri"/>
          <w:b/>
          <w:bCs/>
          <w:color w:val="002060"/>
          <w:spacing w:val="-3"/>
          <w:sz w:val="18"/>
          <w:szCs w:val="18"/>
          <w:u w:val="single"/>
          <w:lang w:val="en-CA"/>
        </w:rPr>
        <w:t>Personnel</w:t>
      </w:r>
    </w:p>
    <w:p w14:paraId="0297AEA9" w14:textId="77777777" w:rsidR="00ED6FA0" w:rsidRPr="00B8000E" w:rsidRDefault="00ED6FA0" w:rsidP="00B8000E">
      <w:pPr>
        <w:tabs>
          <w:tab w:val="center" w:pos="4320"/>
          <w:tab w:val="right" w:pos="8640"/>
        </w:tabs>
        <w:spacing w:after="0" w:line="240" w:lineRule="auto"/>
        <w:jc w:val="center"/>
        <w:rPr>
          <w:rFonts w:ascii="Calibri" w:eastAsia="Times New Roman" w:hAnsi="Calibri" w:cs="Calibri"/>
          <w:b/>
          <w:sz w:val="18"/>
          <w:szCs w:val="18"/>
          <w:lang w:val="en-CA" w:eastAsia="en-GB"/>
        </w:rPr>
      </w:pPr>
    </w:p>
    <w:p w14:paraId="2EDCC08C" w14:textId="77777777" w:rsidR="00E67C71" w:rsidRPr="00B8000E" w:rsidRDefault="00E67C71" w:rsidP="00B8000E">
      <w:pPr>
        <w:tabs>
          <w:tab w:val="center" w:pos="4320"/>
          <w:tab w:val="right" w:pos="8640"/>
        </w:tabs>
        <w:spacing w:after="0" w:line="240" w:lineRule="auto"/>
        <w:rPr>
          <w:rFonts w:ascii="Calibri" w:eastAsia="Times New Roman" w:hAnsi="Calibri" w:cs="Calibri"/>
          <w:b/>
          <w:bCs/>
          <w:iCs/>
          <w:sz w:val="18"/>
          <w:szCs w:val="18"/>
          <w:lang w:val="en-GB" w:eastAsia="en-GB"/>
        </w:rPr>
      </w:pPr>
    </w:p>
    <w:p w14:paraId="03BF9072" w14:textId="052B1427" w:rsidR="00286EF7" w:rsidRPr="00B8000E" w:rsidRDefault="00286EF7"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or Proposals</w:t>
      </w:r>
    </w:p>
    <w:p w14:paraId="67152759" w14:textId="60B0DE07" w:rsidR="00286EF7" w:rsidRPr="00B8000E" w:rsidRDefault="00286EF7"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Description of Services </w:t>
      </w:r>
    </w:p>
    <w:p w14:paraId="31937B8B" w14:textId="14C5441E"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r w:rsidRPr="00B8000E">
        <w:rPr>
          <w:rFonts w:ascii="Calibri" w:eastAsia="Times New Roman" w:hAnsi="Calibri" w:cs="Calibri"/>
          <w:b/>
          <w:sz w:val="18"/>
          <w:szCs w:val="18"/>
          <w:lang w:val="en-GB" w:eastAsia="en-GB"/>
        </w:rPr>
        <w:t>CFP No</w:t>
      </w:r>
      <w:r w:rsidR="00053163">
        <w:rPr>
          <w:rFonts w:ascii="Calibri" w:eastAsia="Times New Roman" w:hAnsi="Calibri" w:cs="Calibri"/>
          <w:b/>
          <w:sz w:val="18"/>
          <w:szCs w:val="18"/>
          <w:lang w:val="en-GB" w:eastAsia="en-GB"/>
        </w:rPr>
        <w:t>.</w:t>
      </w:r>
    </w:p>
    <w:p w14:paraId="057D4F31" w14:textId="77777777" w:rsidR="00286EF7" w:rsidRPr="00B8000E" w:rsidRDefault="00286EF7" w:rsidP="00B8000E">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3353BB0F" w14:textId="3C37206E" w:rsidR="00286EF7" w:rsidRPr="00B8000E" w:rsidRDefault="00286EF7" w:rsidP="00B8000E">
      <w:pPr>
        <w:tabs>
          <w:tab w:val="left" w:pos="-1440"/>
          <w:tab w:val="left" w:pos="1440"/>
          <w:tab w:val="left" w:pos="7200"/>
        </w:tabs>
        <w:suppressAutoHyphens/>
        <w:spacing w:after="0" w:line="240" w:lineRule="auto"/>
        <w:ind w:right="634"/>
        <w:rPr>
          <w:rFonts w:ascii="Calibri" w:eastAsia="Arial" w:hAnsi="Calibri" w:cs="Calibri"/>
          <w:color w:val="000000"/>
          <w:spacing w:val="-3"/>
          <w:sz w:val="18"/>
          <w:szCs w:val="18"/>
        </w:rPr>
      </w:pPr>
      <w:r w:rsidRPr="00B8000E">
        <w:rPr>
          <w:rFonts w:ascii="Calibri" w:eastAsia="Arial" w:hAnsi="Calibri" w:cs="Calibri"/>
          <w:color w:val="000000"/>
          <w:spacing w:val="-3"/>
          <w:sz w:val="18"/>
          <w:szCs w:val="18"/>
        </w:rPr>
        <w:t xml:space="preserve">Name of </w:t>
      </w:r>
      <w:r w:rsidR="00CD078E">
        <w:rPr>
          <w:rFonts w:ascii="Calibri" w:eastAsia="Arial" w:hAnsi="Calibri" w:cs="Calibri"/>
          <w:color w:val="000000"/>
          <w:spacing w:val="-3"/>
          <w:sz w:val="18"/>
          <w:szCs w:val="18"/>
        </w:rPr>
        <w:t>person</w:t>
      </w:r>
      <w:r w:rsidR="001919A8">
        <w:rPr>
          <w:rFonts w:ascii="Calibri" w:eastAsia="Arial" w:hAnsi="Calibri" w:cs="Calibri"/>
          <w:color w:val="000000"/>
          <w:spacing w:val="-3"/>
          <w:sz w:val="18"/>
          <w:szCs w:val="18"/>
        </w:rPr>
        <w:t>nel</w:t>
      </w:r>
      <w:r w:rsidRPr="00B8000E">
        <w:rPr>
          <w:rFonts w:ascii="Calibri" w:eastAsia="Arial" w:hAnsi="Calibri" w:cs="Calibri"/>
          <w:color w:val="000000"/>
          <w:spacing w:val="-3"/>
          <w:sz w:val="18"/>
          <w:szCs w:val="18"/>
        </w:rPr>
        <w:t xml:space="preserve">: </w:t>
      </w:r>
      <w:r w:rsidRPr="00B8000E">
        <w:rPr>
          <w:rFonts w:ascii="Calibri" w:eastAsia="Arial" w:hAnsi="Calibri" w:cs="Calibri"/>
          <w:color w:val="000000"/>
          <w:spacing w:val="-3"/>
          <w:sz w:val="18"/>
          <w:szCs w:val="18"/>
        </w:rPr>
        <w:tab/>
        <w:t>__________________________________________________________</w:t>
      </w:r>
    </w:p>
    <w:p w14:paraId="2E3BF805" w14:textId="77777777" w:rsidR="00286EF7" w:rsidRPr="00B8000E" w:rsidRDefault="00286EF7" w:rsidP="00B8000E">
      <w:pPr>
        <w:tabs>
          <w:tab w:val="left" w:pos="-1440"/>
          <w:tab w:val="left" w:pos="1440"/>
          <w:tab w:val="left" w:pos="7200"/>
        </w:tabs>
        <w:suppressAutoHyphens/>
        <w:spacing w:after="0" w:line="240" w:lineRule="auto"/>
        <w:ind w:right="634"/>
        <w:rPr>
          <w:rFonts w:ascii="Calibri" w:eastAsia="Arial" w:hAnsi="Calibri" w:cs="Calibri"/>
          <w:b/>
          <w:color w:val="000000"/>
          <w:spacing w:val="-3"/>
          <w:sz w:val="18"/>
          <w:szCs w:val="18"/>
        </w:rPr>
      </w:pPr>
    </w:p>
    <w:p w14:paraId="4DA6B0A5" w14:textId="77777777" w:rsidR="00286EF7" w:rsidRPr="00B8000E" w:rsidRDefault="00286EF7" w:rsidP="00B8000E">
      <w:pPr>
        <w:tabs>
          <w:tab w:val="left" w:pos="-1440"/>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sidRPr="00B8000E">
        <w:rPr>
          <w:rFonts w:ascii="Calibri" w:eastAsia="Arial" w:hAnsi="Calibri" w:cs="Calibri"/>
          <w:color w:val="000000"/>
          <w:spacing w:val="-3"/>
          <w:sz w:val="18"/>
          <w:szCs w:val="18"/>
        </w:rPr>
        <w:t>Title:</w:t>
      </w:r>
      <w:r w:rsidRPr="00B8000E">
        <w:rPr>
          <w:rFonts w:ascii="Calibri" w:eastAsia="Times New Roman" w:hAnsi="Calibri" w:cs="Calibri"/>
          <w:color w:val="000000"/>
          <w:spacing w:val="-3"/>
          <w:sz w:val="18"/>
          <w:szCs w:val="18"/>
        </w:rPr>
        <w:tab/>
      </w:r>
      <w:r w:rsidRPr="00B8000E">
        <w:rPr>
          <w:rFonts w:ascii="Calibri" w:eastAsia="Arial" w:hAnsi="Calibri" w:cs="Calibri"/>
          <w:color w:val="000000"/>
          <w:spacing w:val="-3"/>
          <w:sz w:val="18"/>
          <w:szCs w:val="18"/>
        </w:rPr>
        <w:t>__________________________________________________________</w:t>
      </w:r>
    </w:p>
    <w:p w14:paraId="0ED37D74" w14:textId="77777777"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807C4B" w14:textId="1BE5F574" w:rsidR="00286EF7" w:rsidRPr="00B8000E" w:rsidRDefault="00286EF7" w:rsidP="00B8000E">
      <w:pPr>
        <w:tabs>
          <w:tab w:val="left" w:pos="-1440"/>
          <w:tab w:val="left" w:pos="1440"/>
          <w:tab w:val="left" w:pos="4680"/>
          <w:tab w:val="left" w:pos="7200"/>
        </w:tabs>
        <w:suppressAutoHyphens/>
        <w:spacing w:after="0" w:line="240" w:lineRule="auto"/>
        <w:ind w:right="634"/>
        <w:rPr>
          <w:rFonts w:ascii="Calibri" w:eastAsia="Arial" w:hAnsi="Calibri" w:cs="Calibri"/>
          <w:color w:val="000000"/>
          <w:spacing w:val="-3"/>
          <w:sz w:val="18"/>
          <w:szCs w:val="18"/>
        </w:rPr>
      </w:pPr>
      <w:r w:rsidRPr="00B8000E">
        <w:rPr>
          <w:rFonts w:ascii="Calibri" w:eastAsia="Arial" w:hAnsi="Calibri" w:cs="Calibri"/>
          <w:color w:val="000000"/>
          <w:spacing w:val="-3"/>
          <w:sz w:val="18"/>
          <w:szCs w:val="18"/>
        </w:rPr>
        <w:t>Years with CSO:</w:t>
      </w:r>
      <w:r w:rsidRPr="00B8000E">
        <w:rPr>
          <w:rFonts w:ascii="Calibri" w:eastAsia="Arial" w:hAnsi="Calibri" w:cs="Calibri"/>
          <w:color w:val="000000"/>
          <w:spacing w:val="-3"/>
          <w:sz w:val="18"/>
          <w:szCs w:val="18"/>
        </w:rPr>
        <w:tab/>
        <w:t xml:space="preserve"> _____________________</w:t>
      </w:r>
      <w:r w:rsidR="000F7063" w:rsidRPr="00B8000E">
        <w:rPr>
          <w:rFonts w:ascii="Calibri" w:eastAsia="Arial" w:hAnsi="Calibri" w:cs="Calibri"/>
          <w:color w:val="000000"/>
          <w:spacing w:val="-3"/>
          <w:sz w:val="18"/>
          <w:szCs w:val="18"/>
        </w:rPr>
        <w:t xml:space="preserve"> </w:t>
      </w:r>
      <w:r w:rsidRPr="00B8000E">
        <w:rPr>
          <w:rFonts w:ascii="Calibri" w:eastAsia="Arial" w:hAnsi="Calibri" w:cs="Calibri"/>
          <w:color w:val="000000"/>
          <w:spacing w:val="-3"/>
          <w:sz w:val="18"/>
          <w:szCs w:val="18"/>
        </w:rPr>
        <w:t>Nationality:</w:t>
      </w:r>
      <w:r w:rsidRPr="00B8000E">
        <w:rPr>
          <w:rFonts w:ascii="Calibri" w:eastAsia="Arial" w:hAnsi="Calibri" w:cs="Calibri"/>
          <w:color w:val="000000"/>
          <w:spacing w:val="-3"/>
          <w:sz w:val="18"/>
          <w:szCs w:val="18"/>
        </w:rPr>
        <w:tab/>
        <w:t xml:space="preserve"> ____________________</w:t>
      </w:r>
    </w:p>
    <w:p w14:paraId="762D2914" w14:textId="77777777"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D8DCA52" w14:textId="77777777"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D61852D" w14:textId="77777777" w:rsidR="00134630" w:rsidRDefault="00286EF7" w:rsidP="00B8000E">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B8000E">
        <w:rPr>
          <w:rFonts w:ascii="Calibri" w:eastAsia="Arial" w:hAnsi="Calibri" w:cs="Calibri"/>
          <w:b/>
          <w:color w:val="000000"/>
          <w:spacing w:val="-3"/>
          <w:sz w:val="18"/>
          <w:szCs w:val="18"/>
        </w:rPr>
        <w:t>Education/Qualifications</w:t>
      </w:r>
      <w:r w:rsidRPr="00B8000E">
        <w:rPr>
          <w:rFonts w:ascii="Calibri" w:eastAsia="Arial" w:hAnsi="Calibri" w:cs="Calibri"/>
          <w:color w:val="000000"/>
          <w:spacing w:val="-3"/>
          <w:sz w:val="18"/>
          <w:szCs w:val="18"/>
        </w:rPr>
        <w:t xml:space="preserve">: </w:t>
      </w:r>
    </w:p>
    <w:p w14:paraId="0F4C2FC2" w14:textId="77777777" w:rsidR="00134630" w:rsidRDefault="00134630" w:rsidP="00B8000E">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p>
    <w:p w14:paraId="03976E8E" w14:textId="49ED4B36" w:rsidR="00286EF7" w:rsidRPr="002C3415" w:rsidRDefault="00286EF7" w:rsidP="00D371E4">
      <w:pPr>
        <w:tabs>
          <w:tab w:val="left" w:pos="-1440"/>
          <w:tab w:val="left" w:pos="7200"/>
        </w:tabs>
        <w:suppressAutoHyphens/>
        <w:spacing w:after="0" w:line="240" w:lineRule="auto"/>
        <w:ind w:right="634"/>
        <w:jc w:val="both"/>
        <w:rPr>
          <w:rFonts w:ascii="Calibri" w:eastAsia="Arial" w:hAnsi="Calibri" w:cs="Calibri"/>
          <w:i/>
          <w:iCs/>
          <w:color w:val="000000"/>
          <w:spacing w:val="-3"/>
          <w:sz w:val="18"/>
          <w:szCs w:val="18"/>
        </w:rPr>
      </w:pPr>
      <w:r w:rsidRPr="002C3415">
        <w:rPr>
          <w:rFonts w:ascii="Calibri" w:eastAsia="Arial" w:hAnsi="Calibri" w:cs="Calibri"/>
          <w:i/>
          <w:iCs/>
          <w:color w:val="000000"/>
          <w:spacing w:val="-3"/>
          <w:sz w:val="18"/>
          <w:szCs w:val="18"/>
        </w:rPr>
        <w:t xml:space="preserve">Summarize college/university and other specialized education of </w:t>
      </w:r>
      <w:r w:rsidR="001919A8">
        <w:rPr>
          <w:rFonts w:ascii="Calibri" w:eastAsia="Arial" w:hAnsi="Calibri" w:cs="Calibri"/>
          <w:i/>
          <w:iCs/>
          <w:color w:val="000000"/>
          <w:spacing w:val="-3"/>
          <w:sz w:val="18"/>
          <w:szCs w:val="18"/>
        </w:rPr>
        <w:t>personnel</w:t>
      </w:r>
      <w:r w:rsidRPr="002C3415">
        <w:rPr>
          <w:rFonts w:ascii="Calibri" w:eastAsia="Arial" w:hAnsi="Calibri" w:cs="Calibri"/>
          <w:i/>
          <w:iCs/>
          <w:color w:val="000000"/>
          <w:spacing w:val="-3"/>
          <w:sz w:val="18"/>
          <w:szCs w:val="18"/>
        </w:rPr>
        <w:t>, giving names of schools, dates attended, and degrees-professional qualifications obtained.</w:t>
      </w:r>
    </w:p>
    <w:p w14:paraId="6378EAFE" w14:textId="77777777" w:rsidR="00286EF7" w:rsidRPr="00B8000E" w:rsidRDefault="00286EF7" w:rsidP="00D371E4">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30DBEEF6" w14:textId="78D0EC21" w:rsidR="00286EF7" w:rsidRPr="00B8000E" w:rsidRDefault="00286EF7" w:rsidP="00D371E4">
      <w:pPr>
        <w:tabs>
          <w:tab w:val="left" w:pos="-1440"/>
          <w:tab w:val="left" w:pos="7200"/>
        </w:tabs>
        <w:suppressAutoHyphens/>
        <w:spacing w:after="0" w:line="240" w:lineRule="auto"/>
        <w:ind w:right="634"/>
        <w:jc w:val="both"/>
        <w:rPr>
          <w:rFonts w:ascii="Calibri" w:eastAsia="Arial" w:hAnsi="Calibri" w:cs="Calibri"/>
          <w:b/>
          <w:color w:val="000000"/>
          <w:spacing w:val="-3"/>
          <w:sz w:val="18"/>
          <w:szCs w:val="18"/>
        </w:rPr>
      </w:pPr>
      <w:r w:rsidRPr="00B8000E">
        <w:rPr>
          <w:rFonts w:ascii="Calibri" w:eastAsia="Arial" w:hAnsi="Calibri" w:cs="Calibri"/>
          <w:b/>
          <w:color w:val="000000"/>
          <w:spacing w:val="-3"/>
          <w:sz w:val="18"/>
          <w:szCs w:val="18"/>
        </w:rPr>
        <w:t>Employment Record/Experience</w:t>
      </w:r>
      <w:r w:rsidR="00134630">
        <w:rPr>
          <w:rFonts w:ascii="Calibri" w:eastAsia="Arial" w:hAnsi="Calibri" w:cs="Calibri"/>
          <w:b/>
          <w:color w:val="000000"/>
          <w:spacing w:val="-3"/>
          <w:sz w:val="18"/>
          <w:szCs w:val="18"/>
        </w:rPr>
        <w:t>:</w:t>
      </w:r>
    </w:p>
    <w:p w14:paraId="006B214C" w14:textId="77777777" w:rsidR="00286EF7" w:rsidRPr="00B8000E" w:rsidRDefault="00286EF7" w:rsidP="00D371E4">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3B9980C" w14:textId="118F0642" w:rsidR="004F5B2C" w:rsidRPr="00120669" w:rsidRDefault="00286EF7" w:rsidP="00D371E4">
      <w:pPr>
        <w:tabs>
          <w:tab w:val="left" w:pos="-1440"/>
          <w:tab w:val="left" w:pos="7200"/>
        </w:tabs>
        <w:suppressAutoHyphens/>
        <w:spacing w:after="0" w:line="240" w:lineRule="auto"/>
        <w:ind w:right="634"/>
        <w:jc w:val="both"/>
        <w:rPr>
          <w:rFonts w:ascii="Calibri" w:eastAsia="Arial" w:hAnsi="Calibri" w:cs="Calibri"/>
          <w:i/>
          <w:iCs/>
          <w:color w:val="000000"/>
          <w:spacing w:val="-3"/>
          <w:sz w:val="18"/>
          <w:szCs w:val="18"/>
        </w:rPr>
      </w:pPr>
      <w:r w:rsidRPr="00120669">
        <w:rPr>
          <w:rFonts w:ascii="Calibri" w:eastAsia="Arial" w:hAnsi="Calibri" w:cs="Calibri"/>
          <w:i/>
          <w:iCs/>
          <w:color w:val="000000"/>
          <w:spacing w:val="-3"/>
          <w:sz w:val="18"/>
          <w:szCs w:val="18"/>
        </w:rPr>
        <w:t>Starting with present position, list in reverse order, every employment held</w:t>
      </w:r>
      <w:r w:rsidR="004F5B2C" w:rsidRPr="00120669">
        <w:rPr>
          <w:rFonts w:ascii="Calibri" w:eastAsia="Arial" w:hAnsi="Calibri" w:cs="Calibri"/>
          <w:i/>
          <w:iCs/>
          <w:color w:val="000000"/>
          <w:spacing w:val="-3"/>
          <w:sz w:val="18"/>
          <w:szCs w:val="18"/>
        </w:rPr>
        <w:t>:</w:t>
      </w:r>
      <w:r w:rsidR="000F7063" w:rsidRPr="00120669">
        <w:rPr>
          <w:rFonts w:ascii="Calibri" w:eastAsia="Arial" w:hAnsi="Calibri" w:cs="Calibri"/>
          <w:i/>
          <w:iCs/>
          <w:color w:val="000000"/>
          <w:spacing w:val="-3"/>
          <w:sz w:val="18"/>
          <w:szCs w:val="18"/>
        </w:rPr>
        <w:t xml:space="preserve"> </w:t>
      </w:r>
    </w:p>
    <w:p w14:paraId="37B8A828" w14:textId="6A35C218" w:rsidR="004F5B2C" w:rsidRPr="00EF2865" w:rsidRDefault="00DF4936">
      <w:pPr>
        <w:pStyle w:val="ListParagraph"/>
        <w:numPr>
          <w:ilvl w:val="0"/>
          <w:numId w:val="23"/>
        </w:numPr>
        <w:tabs>
          <w:tab w:val="left" w:pos="-1440"/>
          <w:tab w:val="left" w:pos="7200"/>
        </w:tabs>
        <w:suppressAutoHyphens/>
        <w:spacing w:after="0" w:line="240" w:lineRule="auto"/>
        <w:ind w:left="270" w:right="634" w:hanging="270"/>
        <w:jc w:val="both"/>
        <w:rPr>
          <w:rFonts w:ascii="Calibri" w:eastAsia="Arial" w:hAnsi="Calibri" w:cs="Calibri"/>
          <w:i/>
          <w:iCs/>
          <w:color w:val="000000"/>
          <w:spacing w:val="-3"/>
          <w:sz w:val="18"/>
          <w:szCs w:val="18"/>
        </w:rPr>
      </w:pPr>
      <w:r>
        <w:rPr>
          <w:rFonts w:ascii="Calibri" w:eastAsia="Arial" w:hAnsi="Calibri" w:cs="Calibri"/>
          <w:i/>
          <w:iCs/>
          <w:color w:val="000000"/>
          <w:spacing w:val="-3"/>
          <w:sz w:val="18"/>
          <w:szCs w:val="18"/>
        </w:rPr>
        <w:t>For</w:t>
      </w:r>
      <w:r w:rsidR="00286EF7" w:rsidRPr="00EF2865">
        <w:rPr>
          <w:rFonts w:ascii="Calibri" w:eastAsia="Arial" w:hAnsi="Calibri" w:cs="Calibri"/>
          <w:i/>
          <w:iCs/>
          <w:color w:val="000000"/>
          <w:spacing w:val="-3"/>
          <w:sz w:val="18"/>
          <w:szCs w:val="18"/>
        </w:rPr>
        <w:t xml:space="preserve"> </w:t>
      </w:r>
      <w:r w:rsidR="00286EF7" w:rsidRPr="00EF2865">
        <w:rPr>
          <w:rFonts w:ascii="Calibri" w:eastAsia="Arial" w:hAnsi="Calibri" w:cs="Calibri"/>
          <w:i/>
          <w:iCs/>
          <w:color w:val="000000"/>
          <w:spacing w:val="-3"/>
          <w:sz w:val="18"/>
          <w:szCs w:val="18"/>
          <w:u w:val="single"/>
        </w:rPr>
        <w:t>all</w:t>
      </w:r>
      <w:r w:rsidR="00286EF7" w:rsidRPr="00EF2865">
        <w:rPr>
          <w:rFonts w:ascii="Calibri" w:eastAsia="Arial" w:hAnsi="Calibri" w:cs="Calibri"/>
          <w:i/>
          <w:iCs/>
          <w:color w:val="000000"/>
          <w:spacing w:val="-3"/>
          <w:sz w:val="18"/>
          <w:szCs w:val="18"/>
        </w:rPr>
        <w:t xml:space="preserve"> positions held by </w:t>
      </w:r>
      <w:r w:rsidR="001919A8">
        <w:rPr>
          <w:rFonts w:ascii="Calibri" w:eastAsia="Arial" w:hAnsi="Calibri" w:cs="Calibri"/>
          <w:i/>
          <w:iCs/>
          <w:color w:val="000000"/>
          <w:spacing w:val="-3"/>
          <w:sz w:val="18"/>
          <w:szCs w:val="18"/>
        </w:rPr>
        <w:t>personnel</w:t>
      </w:r>
      <w:r w:rsidR="00286EF7" w:rsidRPr="00EF2865">
        <w:rPr>
          <w:rFonts w:ascii="Calibri" w:eastAsia="Arial" w:hAnsi="Calibri" w:cs="Calibri"/>
          <w:i/>
          <w:iCs/>
          <w:color w:val="000000"/>
          <w:spacing w:val="-3"/>
          <w:sz w:val="18"/>
          <w:szCs w:val="18"/>
        </w:rPr>
        <w:t xml:space="preserve"> since graduation</w:t>
      </w:r>
      <w:r>
        <w:rPr>
          <w:rFonts w:ascii="Calibri" w:eastAsia="Arial" w:hAnsi="Calibri" w:cs="Calibri"/>
          <w:i/>
          <w:iCs/>
          <w:color w:val="000000"/>
          <w:spacing w:val="-3"/>
          <w:sz w:val="18"/>
          <w:szCs w:val="18"/>
        </w:rPr>
        <w:t>:</w:t>
      </w:r>
      <w:r w:rsidR="00727504">
        <w:rPr>
          <w:rFonts w:ascii="Calibri" w:eastAsia="Arial" w:hAnsi="Calibri" w:cs="Calibri"/>
          <w:i/>
          <w:iCs/>
          <w:color w:val="000000"/>
          <w:spacing w:val="-3"/>
          <w:sz w:val="18"/>
          <w:szCs w:val="18"/>
        </w:rPr>
        <w:t xml:space="preserve"> List each position</w:t>
      </w:r>
      <w:r w:rsidR="00FA296B" w:rsidRPr="00EF2865">
        <w:rPr>
          <w:rFonts w:ascii="Calibri" w:eastAsia="Arial" w:hAnsi="Calibri" w:cs="Calibri"/>
          <w:i/>
          <w:iCs/>
          <w:color w:val="000000"/>
          <w:spacing w:val="-3"/>
          <w:sz w:val="18"/>
          <w:szCs w:val="18"/>
        </w:rPr>
        <w:t xml:space="preserve"> and</w:t>
      </w:r>
      <w:r w:rsidR="00286EF7" w:rsidRPr="00EF2865">
        <w:rPr>
          <w:rFonts w:ascii="Calibri" w:eastAsia="Arial" w:hAnsi="Calibri" w:cs="Calibri"/>
          <w:i/>
          <w:iCs/>
          <w:color w:val="000000"/>
          <w:spacing w:val="-3"/>
          <w:sz w:val="18"/>
          <w:szCs w:val="18"/>
        </w:rPr>
        <w:t xml:space="preserve"> </w:t>
      </w:r>
      <w:r w:rsidR="00DE68F0" w:rsidRPr="00EF2865">
        <w:rPr>
          <w:rFonts w:ascii="Calibri" w:eastAsia="Arial" w:hAnsi="Calibri" w:cs="Calibri"/>
          <w:i/>
          <w:iCs/>
          <w:color w:val="000000"/>
          <w:spacing w:val="-3"/>
          <w:sz w:val="18"/>
          <w:szCs w:val="18"/>
        </w:rPr>
        <w:t>provide</w:t>
      </w:r>
      <w:r w:rsidR="00286EF7" w:rsidRPr="00EF2865">
        <w:rPr>
          <w:rFonts w:ascii="Calibri" w:eastAsia="Arial" w:hAnsi="Calibri" w:cs="Calibri"/>
          <w:i/>
          <w:iCs/>
          <w:color w:val="000000"/>
          <w:spacing w:val="-3"/>
          <w:sz w:val="18"/>
          <w:szCs w:val="18"/>
        </w:rPr>
        <w:t xml:space="preserve"> dates, names of employing organization, title of position held and location of employment.</w:t>
      </w:r>
      <w:r w:rsidR="000F7063" w:rsidRPr="00EF2865">
        <w:rPr>
          <w:rFonts w:ascii="Calibri" w:eastAsia="Arial" w:hAnsi="Calibri" w:cs="Calibri"/>
          <w:i/>
          <w:iCs/>
          <w:color w:val="000000"/>
          <w:spacing w:val="-3"/>
          <w:sz w:val="18"/>
          <w:szCs w:val="18"/>
        </w:rPr>
        <w:t xml:space="preserve"> </w:t>
      </w:r>
    </w:p>
    <w:p w14:paraId="28E9107E" w14:textId="6780B3BE" w:rsidR="00286EF7" w:rsidRPr="00EF2865" w:rsidRDefault="00286EF7">
      <w:pPr>
        <w:pStyle w:val="ListParagraph"/>
        <w:numPr>
          <w:ilvl w:val="0"/>
          <w:numId w:val="23"/>
        </w:numPr>
        <w:tabs>
          <w:tab w:val="left" w:pos="-1440"/>
          <w:tab w:val="left" w:pos="7200"/>
        </w:tabs>
        <w:suppressAutoHyphens/>
        <w:spacing w:after="0" w:line="240" w:lineRule="auto"/>
        <w:ind w:left="270" w:right="634" w:hanging="270"/>
        <w:jc w:val="both"/>
        <w:rPr>
          <w:rFonts w:ascii="Calibri" w:eastAsia="Arial" w:hAnsi="Calibri" w:cs="Calibri"/>
          <w:i/>
          <w:iCs/>
          <w:color w:val="000000"/>
          <w:spacing w:val="-3"/>
          <w:sz w:val="18"/>
          <w:szCs w:val="18"/>
        </w:rPr>
      </w:pPr>
      <w:r w:rsidRPr="00EF2865">
        <w:rPr>
          <w:rFonts w:ascii="Calibri" w:eastAsia="Arial" w:hAnsi="Calibri" w:cs="Calibri"/>
          <w:i/>
          <w:iCs/>
          <w:color w:val="000000"/>
          <w:spacing w:val="-3"/>
          <w:sz w:val="18"/>
          <w:szCs w:val="18"/>
        </w:rPr>
        <w:t xml:space="preserve">For experience in </w:t>
      </w:r>
      <w:r w:rsidRPr="00EF2865">
        <w:rPr>
          <w:rFonts w:ascii="Calibri" w:eastAsia="Arial" w:hAnsi="Calibri" w:cs="Calibri"/>
          <w:i/>
          <w:iCs/>
          <w:color w:val="000000"/>
          <w:spacing w:val="-3"/>
          <w:sz w:val="18"/>
          <w:szCs w:val="18"/>
          <w:u w:val="single"/>
        </w:rPr>
        <w:t>last five years</w:t>
      </w:r>
      <w:r w:rsidR="00357738">
        <w:rPr>
          <w:rFonts w:ascii="Calibri" w:eastAsia="Arial" w:hAnsi="Calibri" w:cs="Calibri"/>
          <w:i/>
          <w:iCs/>
          <w:color w:val="000000"/>
          <w:spacing w:val="-3"/>
          <w:sz w:val="18"/>
          <w:szCs w:val="18"/>
        </w:rPr>
        <w:t>:</w:t>
      </w:r>
      <w:r w:rsidRPr="00EF2865">
        <w:rPr>
          <w:rFonts w:ascii="Calibri" w:eastAsia="Arial" w:hAnsi="Calibri" w:cs="Calibri"/>
          <w:i/>
          <w:iCs/>
          <w:color w:val="000000"/>
          <w:spacing w:val="-3"/>
          <w:sz w:val="18"/>
          <w:szCs w:val="18"/>
        </w:rPr>
        <w:t xml:space="preserve"> </w:t>
      </w:r>
      <w:r w:rsidR="00AF1B32">
        <w:rPr>
          <w:rFonts w:ascii="Calibri" w:eastAsia="Arial" w:hAnsi="Calibri" w:cs="Calibri"/>
          <w:i/>
          <w:iCs/>
          <w:color w:val="000000"/>
          <w:spacing w:val="-3"/>
          <w:sz w:val="18"/>
          <w:szCs w:val="18"/>
        </w:rPr>
        <w:t>D</w:t>
      </w:r>
      <w:r w:rsidRPr="00EF2865">
        <w:rPr>
          <w:rFonts w:ascii="Calibri" w:eastAsia="Arial" w:hAnsi="Calibri" w:cs="Calibri"/>
          <w:i/>
          <w:iCs/>
          <w:color w:val="000000"/>
          <w:spacing w:val="-3"/>
          <w:sz w:val="18"/>
          <w:szCs w:val="18"/>
        </w:rPr>
        <w:t>etail the type of activities performed, degree of responsibilities, location of assignments and any other information or professional experience considered pertinent for this assignment.</w:t>
      </w:r>
    </w:p>
    <w:p w14:paraId="102A67E0" w14:textId="77777777" w:rsidR="00286EF7" w:rsidRPr="00B8000E" w:rsidRDefault="00286EF7" w:rsidP="00D371E4">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5DFC0E6" w14:textId="01FFB936" w:rsidR="00286EF7" w:rsidRPr="00B8000E" w:rsidRDefault="00286EF7" w:rsidP="00D371E4">
      <w:pPr>
        <w:tabs>
          <w:tab w:val="left" w:pos="-1440"/>
          <w:tab w:val="left" w:pos="6300"/>
          <w:tab w:val="left" w:pos="7200"/>
        </w:tabs>
        <w:suppressAutoHyphens/>
        <w:spacing w:after="0" w:line="240" w:lineRule="auto"/>
        <w:ind w:right="634"/>
        <w:jc w:val="both"/>
        <w:rPr>
          <w:rFonts w:ascii="Calibri" w:eastAsia="Arial" w:hAnsi="Calibri" w:cs="Calibri"/>
          <w:b/>
          <w:color w:val="000000"/>
          <w:spacing w:val="-3"/>
          <w:sz w:val="18"/>
          <w:szCs w:val="18"/>
        </w:rPr>
      </w:pPr>
      <w:r w:rsidRPr="00B8000E">
        <w:rPr>
          <w:rFonts w:ascii="Calibri" w:eastAsia="Arial" w:hAnsi="Calibri" w:cs="Calibri"/>
          <w:b/>
          <w:color w:val="000000"/>
          <w:spacing w:val="-3"/>
          <w:sz w:val="18"/>
          <w:szCs w:val="18"/>
        </w:rPr>
        <w:t>References</w:t>
      </w:r>
      <w:r w:rsidR="00134630">
        <w:rPr>
          <w:rFonts w:ascii="Calibri" w:eastAsia="Arial" w:hAnsi="Calibri" w:cs="Calibri"/>
          <w:b/>
          <w:color w:val="000000"/>
          <w:spacing w:val="-3"/>
          <w:sz w:val="18"/>
          <w:szCs w:val="18"/>
        </w:rPr>
        <w:t>:</w:t>
      </w:r>
    </w:p>
    <w:p w14:paraId="33F80272" w14:textId="77777777" w:rsidR="00286EF7" w:rsidRPr="00B8000E" w:rsidRDefault="00286EF7" w:rsidP="00D371E4">
      <w:pPr>
        <w:tabs>
          <w:tab w:val="left" w:pos="-1440"/>
          <w:tab w:val="left" w:pos="630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C82AB20" w14:textId="4D94A62A" w:rsidR="00286EF7" w:rsidRPr="00EF2865" w:rsidRDefault="00286EF7" w:rsidP="00D371E4">
      <w:pPr>
        <w:tabs>
          <w:tab w:val="left" w:pos="-1440"/>
          <w:tab w:val="left" w:pos="6300"/>
          <w:tab w:val="left" w:pos="7200"/>
        </w:tabs>
        <w:suppressAutoHyphens/>
        <w:spacing w:after="0" w:line="240" w:lineRule="auto"/>
        <w:ind w:right="634"/>
        <w:jc w:val="both"/>
        <w:rPr>
          <w:rFonts w:ascii="Calibri" w:eastAsia="Arial" w:hAnsi="Calibri" w:cs="Calibri"/>
          <w:i/>
          <w:iCs/>
          <w:color w:val="000000"/>
          <w:spacing w:val="-3"/>
          <w:sz w:val="18"/>
          <w:szCs w:val="18"/>
        </w:rPr>
      </w:pPr>
      <w:r w:rsidRPr="00EF2865">
        <w:rPr>
          <w:rFonts w:ascii="Calibri" w:eastAsia="Arial" w:hAnsi="Calibri" w:cs="Calibri"/>
          <w:i/>
          <w:iCs/>
          <w:color w:val="000000"/>
          <w:spacing w:val="-3"/>
          <w:sz w:val="18"/>
          <w:szCs w:val="18"/>
        </w:rPr>
        <w:t>Provide names and addresses for two (2) references.</w:t>
      </w:r>
    </w:p>
    <w:p w14:paraId="4230C480" w14:textId="50ECA06E" w:rsidR="00525DC8" w:rsidRPr="00B8000E" w:rsidRDefault="00525DC8" w:rsidP="00B8000E">
      <w:pPr>
        <w:spacing w:after="0" w:line="240" w:lineRule="auto"/>
        <w:rPr>
          <w:rFonts w:ascii="Calibri" w:eastAsia="Times New Roman" w:hAnsi="Calibri" w:cs="Calibri"/>
          <w:b/>
          <w:sz w:val="18"/>
          <w:szCs w:val="18"/>
          <w:lang w:eastAsia="en-GB"/>
        </w:rPr>
      </w:pPr>
      <w:r w:rsidRPr="00B8000E">
        <w:rPr>
          <w:rFonts w:ascii="Calibri" w:eastAsia="Times New Roman" w:hAnsi="Calibri" w:cs="Calibri"/>
          <w:b/>
          <w:sz w:val="18"/>
          <w:szCs w:val="18"/>
          <w:lang w:eastAsia="en-GB"/>
        </w:rPr>
        <w:br w:type="page"/>
      </w:r>
    </w:p>
    <w:p w14:paraId="6D663073" w14:textId="4B62D8C9" w:rsidR="00EE700F" w:rsidRPr="00B8000E" w:rsidRDefault="00525DC8"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A</w:t>
      </w:r>
      <w:r w:rsidR="00EE700F" w:rsidRPr="00B8000E">
        <w:rPr>
          <w:rFonts w:ascii="Calibri" w:eastAsia="Times New Roman" w:hAnsi="Calibri" w:cs="Calibri"/>
          <w:b/>
          <w:color w:val="002060"/>
          <w:sz w:val="18"/>
          <w:szCs w:val="18"/>
          <w:lang w:val="en-GB" w:eastAsia="en-GB"/>
        </w:rPr>
        <w:t xml:space="preserve">nnex </w:t>
      </w:r>
      <w:r w:rsidR="00096FB8" w:rsidRPr="00B8000E">
        <w:rPr>
          <w:rFonts w:ascii="Calibri" w:eastAsia="Times New Roman" w:hAnsi="Calibri" w:cs="Calibri"/>
          <w:b/>
          <w:color w:val="002060"/>
          <w:sz w:val="18"/>
          <w:szCs w:val="18"/>
          <w:lang w:val="en-GB" w:eastAsia="en-GB"/>
        </w:rPr>
        <w:t>A-5</w:t>
      </w:r>
    </w:p>
    <w:p w14:paraId="52BF327B" w14:textId="50C1C9EA" w:rsidR="009370AD" w:rsidRPr="00B8000E" w:rsidRDefault="00B96ED9" w:rsidP="00B8000E">
      <w:pPr>
        <w:spacing w:after="0" w:line="240" w:lineRule="auto"/>
        <w:jc w:val="center"/>
        <w:rPr>
          <w:rFonts w:ascii="Calibri" w:eastAsia="Calibri" w:hAnsi="Calibri" w:cs="Calibri"/>
          <w:b/>
          <w:bCs/>
          <w:color w:val="002060"/>
          <w:sz w:val="18"/>
          <w:szCs w:val="18"/>
          <w:u w:val="single"/>
          <w:lang w:val="en-CA"/>
        </w:rPr>
      </w:pPr>
      <w:r w:rsidRPr="00B8000E">
        <w:rPr>
          <w:rFonts w:ascii="Calibri" w:eastAsia="Calibri" w:hAnsi="Calibri" w:cs="Calibri"/>
          <w:b/>
          <w:bCs/>
          <w:color w:val="002060"/>
          <w:sz w:val="18"/>
          <w:szCs w:val="18"/>
          <w:u w:val="single"/>
          <w:lang w:val="en-CA"/>
        </w:rPr>
        <w:t xml:space="preserve">Capacity Assessment </w:t>
      </w:r>
      <w:r w:rsidR="008F4871" w:rsidRPr="00B8000E">
        <w:rPr>
          <w:rFonts w:ascii="Calibri" w:eastAsia="Calibri" w:hAnsi="Calibri" w:cs="Calibri"/>
          <w:b/>
          <w:bCs/>
          <w:color w:val="002060"/>
          <w:sz w:val="18"/>
          <w:szCs w:val="18"/>
          <w:u w:val="single"/>
          <w:lang w:val="en-CA"/>
        </w:rPr>
        <w:t>M</w:t>
      </w:r>
      <w:r w:rsidRPr="00B8000E">
        <w:rPr>
          <w:rFonts w:ascii="Calibri" w:eastAsia="Calibri" w:hAnsi="Calibri" w:cs="Calibri"/>
          <w:b/>
          <w:bCs/>
          <w:color w:val="002060"/>
          <w:sz w:val="18"/>
          <w:szCs w:val="18"/>
          <w:u w:val="single"/>
          <w:lang w:val="en-CA"/>
        </w:rPr>
        <w:t xml:space="preserve">inimum Documents </w:t>
      </w:r>
    </w:p>
    <w:p w14:paraId="48DDDE88" w14:textId="2970BB2B" w:rsidR="00B96ED9" w:rsidRPr="00507FFD" w:rsidRDefault="00A82B34" w:rsidP="00B8000E">
      <w:pPr>
        <w:spacing w:after="0" w:line="240" w:lineRule="auto"/>
        <w:jc w:val="center"/>
        <w:rPr>
          <w:rFonts w:ascii="Calibri" w:eastAsia="Calibri" w:hAnsi="Calibri" w:cs="Calibri"/>
          <w:b/>
          <w:color w:val="002060"/>
          <w:sz w:val="18"/>
          <w:szCs w:val="18"/>
          <w:lang w:val="en-CA"/>
        </w:rPr>
      </w:pPr>
      <w:r w:rsidRPr="00507FFD">
        <w:rPr>
          <w:rFonts w:ascii="Calibri" w:eastAsia="Calibri" w:hAnsi="Calibri" w:cs="Calibri"/>
          <w:b/>
          <w:bCs/>
          <w:color w:val="002060"/>
          <w:sz w:val="18"/>
          <w:szCs w:val="18"/>
          <w:lang w:val="en-CA"/>
        </w:rPr>
        <w:t>[</w:t>
      </w:r>
      <w:r w:rsidR="00AD1824" w:rsidRPr="00507FFD">
        <w:rPr>
          <w:rFonts w:ascii="Calibri" w:eastAsia="Calibri" w:hAnsi="Calibri" w:cs="Calibri"/>
          <w:b/>
          <w:color w:val="002060"/>
          <w:sz w:val="18"/>
          <w:szCs w:val="18"/>
          <w:lang w:val="en-CA"/>
        </w:rPr>
        <w:t>To</w:t>
      </w:r>
      <w:r w:rsidR="00B96ED9" w:rsidRPr="00507FFD">
        <w:rPr>
          <w:rFonts w:ascii="Calibri" w:eastAsia="Calibri" w:hAnsi="Calibri" w:cs="Calibri"/>
          <w:b/>
          <w:color w:val="002060"/>
          <w:sz w:val="18"/>
          <w:szCs w:val="18"/>
          <w:lang w:val="en-CA"/>
        </w:rPr>
        <w:t xml:space="preserve"> be submitted by </w:t>
      </w:r>
      <w:r w:rsidR="00537456" w:rsidRPr="00507FFD">
        <w:rPr>
          <w:rFonts w:ascii="Calibri" w:eastAsia="Calibri" w:hAnsi="Calibri" w:cs="Calibri"/>
          <w:b/>
          <w:color w:val="002060"/>
          <w:sz w:val="18"/>
          <w:szCs w:val="18"/>
          <w:lang w:val="en-CA"/>
        </w:rPr>
        <w:t>proponents</w:t>
      </w:r>
      <w:r w:rsidR="00380696" w:rsidRPr="00507FFD">
        <w:rPr>
          <w:rFonts w:ascii="Calibri" w:eastAsia="Calibri" w:hAnsi="Calibri" w:cs="Calibri"/>
          <w:b/>
          <w:color w:val="002060"/>
          <w:sz w:val="18"/>
          <w:szCs w:val="18"/>
          <w:lang w:val="en-CA"/>
        </w:rPr>
        <w:t xml:space="preserve"> and assessed by the reviewer</w:t>
      </w:r>
      <w:r w:rsidRPr="00507FFD">
        <w:rPr>
          <w:rFonts w:ascii="Calibri" w:eastAsia="Calibri" w:hAnsi="Calibri" w:cs="Calibri"/>
          <w:b/>
          <w:bCs/>
          <w:color w:val="002060"/>
          <w:sz w:val="18"/>
          <w:szCs w:val="18"/>
          <w:lang w:val="en-CA"/>
        </w:rPr>
        <w:t>]</w:t>
      </w:r>
    </w:p>
    <w:p w14:paraId="08D1AA06" w14:textId="77777777" w:rsidR="008F4871" w:rsidRPr="00B8000E" w:rsidRDefault="008F4871" w:rsidP="00B8000E">
      <w:pPr>
        <w:spacing w:after="0" w:line="240" w:lineRule="auto"/>
        <w:jc w:val="center"/>
        <w:rPr>
          <w:rFonts w:ascii="Calibri" w:eastAsia="Calibri" w:hAnsi="Calibri" w:cs="Calibri"/>
          <w:b/>
          <w:bCs/>
          <w:sz w:val="18"/>
          <w:szCs w:val="18"/>
          <w:u w:val="single"/>
          <w:lang w:val="en-CA"/>
        </w:rPr>
      </w:pPr>
    </w:p>
    <w:p w14:paraId="15EC8CC4" w14:textId="4F7C6C4B" w:rsidR="00EE700F" w:rsidRPr="00B8000E" w:rsidRDefault="00EE70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8F4871"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B607A2">
        <w:rPr>
          <w:rFonts w:ascii="Calibri" w:eastAsia="Times New Roman" w:hAnsi="Calibri" w:cs="Calibri"/>
          <w:b/>
          <w:sz w:val="18"/>
          <w:szCs w:val="18"/>
          <w:lang w:val="en-GB" w:eastAsia="en-GB"/>
        </w:rPr>
        <w:t>s</w:t>
      </w:r>
    </w:p>
    <w:p w14:paraId="0387F2B4" w14:textId="67838D6F" w:rsidR="006D6F93" w:rsidRPr="00B8000E" w:rsidRDefault="00EE70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Description of Services</w:t>
      </w:r>
    </w:p>
    <w:p w14:paraId="36CD709D" w14:textId="3CD5C340" w:rsidR="00EE700F" w:rsidRPr="00B8000E" w:rsidRDefault="00EE700F" w:rsidP="00B8000E">
      <w:pPr>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CFP No.</w:t>
      </w:r>
    </w:p>
    <w:p w14:paraId="6FB0459D" w14:textId="77777777" w:rsidR="006D6F93" w:rsidRPr="00B8000E" w:rsidRDefault="006D6F93" w:rsidP="00B8000E">
      <w:pPr>
        <w:spacing w:after="0" w:line="240" w:lineRule="auto"/>
        <w:rPr>
          <w:rFonts w:ascii="Calibri" w:eastAsia="Calibri" w:hAnsi="Calibri" w:cs="Calibri"/>
          <w:b/>
          <w:bCs/>
          <w:color w:val="002060"/>
          <w:sz w:val="18"/>
          <w:szCs w:val="18"/>
          <w:lang w:val="en-CA"/>
        </w:rPr>
      </w:pPr>
    </w:p>
    <w:tbl>
      <w:tblPr>
        <w:tblStyle w:val="TableGrid3"/>
        <w:tblW w:w="0" w:type="auto"/>
        <w:jc w:val="center"/>
        <w:tblLook w:val="04A0" w:firstRow="1" w:lastRow="0" w:firstColumn="1" w:lastColumn="0" w:noHBand="0" w:noVBand="1"/>
      </w:tblPr>
      <w:tblGrid>
        <w:gridCol w:w="6115"/>
        <w:gridCol w:w="2797"/>
      </w:tblGrid>
      <w:tr w:rsidR="00EE700F" w:rsidRPr="00B8000E" w14:paraId="1BC3374A" w14:textId="77777777" w:rsidTr="006D6F93">
        <w:trPr>
          <w:jc w:val="center"/>
        </w:trPr>
        <w:tc>
          <w:tcPr>
            <w:tcW w:w="6115" w:type="dxa"/>
          </w:tcPr>
          <w:p w14:paraId="0265FD52" w14:textId="77777777" w:rsidR="00EE700F" w:rsidRPr="00B8000E" w:rsidRDefault="00EE700F" w:rsidP="00B8000E">
            <w:pPr>
              <w:contextualSpacing/>
              <w:rPr>
                <w:rFonts w:cs="Calibri"/>
                <w:b/>
                <w:bCs/>
                <w:sz w:val="18"/>
                <w:szCs w:val="18"/>
              </w:rPr>
            </w:pPr>
            <w:r w:rsidRPr="00B8000E">
              <w:rPr>
                <w:rFonts w:cs="Calibri"/>
                <w:b/>
                <w:bCs/>
                <w:sz w:val="18"/>
                <w:szCs w:val="18"/>
              </w:rPr>
              <w:t>Document</w:t>
            </w:r>
          </w:p>
        </w:tc>
        <w:tc>
          <w:tcPr>
            <w:tcW w:w="2795" w:type="dxa"/>
          </w:tcPr>
          <w:p w14:paraId="1DB3F4CE" w14:textId="77777777" w:rsidR="00EE700F" w:rsidRPr="00B8000E" w:rsidRDefault="00EE700F" w:rsidP="00B8000E">
            <w:pPr>
              <w:contextualSpacing/>
              <w:jc w:val="center"/>
              <w:rPr>
                <w:rFonts w:cs="Calibri"/>
                <w:b/>
                <w:bCs/>
                <w:sz w:val="18"/>
                <w:szCs w:val="18"/>
              </w:rPr>
            </w:pPr>
            <w:r w:rsidRPr="00B8000E">
              <w:rPr>
                <w:rFonts w:cs="Calibri"/>
                <w:b/>
                <w:bCs/>
                <w:sz w:val="18"/>
                <w:szCs w:val="18"/>
              </w:rPr>
              <w:t>Mandatory / Optional</w:t>
            </w:r>
          </w:p>
        </w:tc>
      </w:tr>
      <w:tr w:rsidR="008F4871" w:rsidRPr="00B8000E" w14:paraId="1880881A" w14:textId="77777777" w:rsidTr="006D6F93">
        <w:trPr>
          <w:jc w:val="center"/>
        </w:trPr>
        <w:tc>
          <w:tcPr>
            <w:tcW w:w="8912" w:type="dxa"/>
            <w:gridSpan w:val="2"/>
          </w:tcPr>
          <w:p w14:paraId="416345FB" w14:textId="78138A2E" w:rsidR="008F4871" w:rsidRPr="00B8000E" w:rsidRDefault="008F4871" w:rsidP="00B8000E">
            <w:pPr>
              <w:contextualSpacing/>
              <w:jc w:val="center"/>
              <w:rPr>
                <w:rFonts w:cs="Calibri"/>
                <w:sz w:val="18"/>
                <w:szCs w:val="18"/>
              </w:rPr>
            </w:pPr>
            <w:r w:rsidRPr="00B8000E">
              <w:rPr>
                <w:rFonts w:cs="Calibri"/>
                <w:b/>
                <w:bCs/>
                <w:color w:val="002060"/>
                <w:sz w:val="18"/>
                <w:szCs w:val="18"/>
              </w:rPr>
              <w:t>Governance, Management and Technical</w:t>
            </w:r>
          </w:p>
        </w:tc>
      </w:tr>
      <w:tr w:rsidR="00EE700F" w:rsidRPr="00B8000E" w14:paraId="50ACDA3B" w14:textId="77777777" w:rsidTr="006D6F93">
        <w:trPr>
          <w:jc w:val="center"/>
        </w:trPr>
        <w:tc>
          <w:tcPr>
            <w:tcW w:w="6115" w:type="dxa"/>
          </w:tcPr>
          <w:p w14:paraId="2B2CE20F" w14:textId="73536524" w:rsidR="00EE700F" w:rsidRPr="00B8000E" w:rsidRDefault="00AF0944" w:rsidP="00D371E4">
            <w:pPr>
              <w:contextualSpacing/>
              <w:jc w:val="both"/>
              <w:rPr>
                <w:rFonts w:cs="Calibri"/>
                <w:b/>
                <w:bCs/>
                <w:sz w:val="18"/>
                <w:szCs w:val="18"/>
              </w:rPr>
            </w:pPr>
            <w:r>
              <w:rPr>
                <w:rFonts w:cs="Calibri"/>
                <w:sz w:val="18"/>
                <w:szCs w:val="18"/>
              </w:rPr>
              <w:t>Organization’s l</w:t>
            </w:r>
            <w:r w:rsidR="00EE700F" w:rsidRPr="00B8000E">
              <w:rPr>
                <w:rFonts w:cs="Calibri"/>
                <w:sz w:val="18"/>
                <w:szCs w:val="18"/>
              </w:rPr>
              <w:t>egal registration</w:t>
            </w:r>
            <w:r>
              <w:rPr>
                <w:rFonts w:cs="Calibri"/>
                <w:sz w:val="18"/>
                <w:szCs w:val="18"/>
              </w:rPr>
              <w:t xml:space="preserve"> documentation</w:t>
            </w:r>
          </w:p>
        </w:tc>
        <w:tc>
          <w:tcPr>
            <w:tcW w:w="2795" w:type="dxa"/>
          </w:tcPr>
          <w:p w14:paraId="73E91A8F" w14:textId="77777777" w:rsidR="00EE700F" w:rsidRPr="00B8000E" w:rsidRDefault="00EE700F" w:rsidP="00B8000E">
            <w:pPr>
              <w:contextualSpacing/>
              <w:jc w:val="center"/>
              <w:rPr>
                <w:rFonts w:cs="Calibri"/>
                <w:b/>
                <w:bCs/>
                <w:sz w:val="18"/>
                <w:szCs w:val="18"/>
              </w:rPr>
            </w:pPr>
            <w:r w:rsidRPr="00B8000E">
              <w:rPr>
                <w:rFonts w:cs="Calibri"/>
                <w:sz w:val="18"/>
                <w:szCs w:val="18"/>
              </w:rPr>
              <w:t>Mandatory</w:t>
            </w:r>
          </w:p>
        </w:tc>
      </w:tr>
      <w:tr w:rsidR="00EE700F" w:rsidRPr="00B8000E" w14:paraId="08445459" w14:textId="77777777" w:rsidTr="006D6F93">
        <w:trPr>
          <w:jc w:val="center"/>
        </w:trPr>
        <w:tc>
          <w:tcPr>
            <w:tcW w:w="6115" w:type="dxa"/>
          </w:tcPr>
          <w:p w14:paraId="123CF40F" w14:textId="0A8D270B" w:rsidR="00EE700F" w:rsidRPr="00B8000E" w:rsidRDefault="00EE700F" w:rsidP="00D371E4">
            <w:pPr>
              <w:contextualSpacing/>
              <w:jc w:val="both"/>
              <w:rPr>
                <w:rFonts w:cs="Calibri"/>
                <w:b/>
                <w:bCs/>
                <w:sz w:val="18"/>
                <w:szCs w:val="18"/>
              </w:rPr>
            </w:pPr>
            <w:r w:rsidRPr="00B8000E">
              <w:rPr>
                <w:rFonts w:cs="Calibri"/>
                <w:sz w:val="18"/>
                <w:szCs w:val="18"/>
              </w:rPr>
              <w:t xml:space="preserve">Rules of </w:t>
            </w:r>
            <w:r w:rsidR="003774E9">
              <w:rPr>
                <w:rFonts w:cs="Calibri"/>
                <w:sz w:val="18"/>
                <w:szCs w:val="18"/>
              </w:rPr>
              <w:t>g</w:t>
            </w:r>
            <w:r w:rsidRPr="00B8000E">
              <w:rPr>
                <w:rFonts w:cs="Calibri"/>
                <w:sz w:val="18"/>
                <w:szCs w:val="18"/>
              </w:rPr>
              <w:t>overnance of the organization</w:t>
            </w:r>
          </w:p>
        </w:tc>
        <w:tc>
          <w:tcPr>
            <w:tcW w:w="2795" w:type="dxa"/>
          </w:tcPr>
          <w:p w14:paraId="476BA922" w14:textId="77777777" w:rsidR="00EE700F" w:rsidRPr="00B8000E" w:rsidRDefault="00EE700F" w:rsidP="00B8000E">
            <w:pPr>
              <w:contextualSpacing/>
              <w:jc w:val="center"/>
              <w:rPr>
                <w:rFonts w:cs="Calibri"/>
                <w:b/>
                <w:bCs/>
                <w:sz w:val="18"/>
                <w:szCs w:val="18"/>
              </w:rPr>
            </w:pPr>
            <w:r w:rsidRPr="00B8000E">
              <w:rPr>
                <w:rFonts w:cs="Calibri"/>
                <w:sz w:val="18"/>
                <w:szCs w:val="18"/>
              </w:rPr>
              <w:t>Mandatory</w:t>
            </w:r>
          </w:p>
        </w:tc>
      </w:tr>
      <w:tr w:rsidR="00EE700F" w:rsidRPr="00B8000E" w14:paraId="0FB04FDB" w14:textId="77777777" w:rsidTr="006D6F93">
        <w:trPr>
          <w:jc w:val="center"/>
        </w:trPr>
        <w:tc>
          <w:tcPr>
            <w:tcW w:w="6115" w:type="dxa"/>
          </w:tcPr>
          <w:p w14:paraId="40648963" w14:textId="77777777" w:rsidR="00EE700F" w:rsidRPr="00B8000E" w:rsidRDefault="00EE700F" w:rsidP="00D371E4">
            <w:pPr>
              <w:jc w:val="both"/>
              <w:rPr>
                <w:rFonts w:cs="Calibri"/>
                <w:sz w:val="18"/>
                <w:szCs w:val="18"/>
              </w:rPr>
            </w:pPr>
            <w:r w:rsidRPr="00B8000E">
              <w:rPr>
                <w:rFonts w:cs="Calibri"/>
                <w:sz w:val="18"/>
                <w:szCs w:val="18"/>
              </w:rPr>
              <w:t>Organigram of the organization</w:t>
            </w:r>
          </w:p>
        </w:tc>
        <w:tc>
          <w:tcPr>
            <w:tcW w:w="2795" w:type="dxa"/>
          </w:tcPr>
          <w:p w14:paraId="6BF77780" w14:textId="7777777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EE700F" w:rsidRPr="00B8000E" w14:paraId="7144AA17" w14:textId="77777777" w:rsidTr="008677BC">
        <w:trPr>
          <w:trHeight w:val="188"/>
          <w:jc w:val="center"/>
        </w:trPr>
        <w:tc>
          <w:tcPr>
            <w:tcW w:w="6115" w:type="dxa"/>
          </w:tcPr>
          <w:p w14:paraId="79F43CD4" w14:textId="33736375" w:rsidR="00EE700F" w:rsidRPr="00B8000E" w:rsidRDefault="00EE700F" w:rsidP="00D371E4">
            <w:pPr>
              <w:jc w:val="both"/>
              <w:rPr>
                <w:rFonts w:cs="Calibri"/>
                <w:sz w:val="18"/>
                <w:szCs w:val="18"/>
              </w:rPr>
            </w:pPr>
            <w:r w:rsidRPr="00B8000E">
              <w:rPr>
                <w:rFonts w:cs="Calibri"/>
                <w:sz w:val="18"/>
                <w:szCs w:val="18"/>
              </w:rPr>
              <w:t xml:space="preserve">List of </w:t>
            </w:r>
            <w:r w:rsidR="00BC0EBD">
              <w:rPr>
                <w:rFonts w:cs="Calibri"/>
                <w:sz w:val="18"/>
                <w:szCs w:val="18"/>
              </w:rPr>
              <w:t>k</w:t>
            </w:r>
            <w:r w:rsidRPr="00B8000E">
              <w:rPr>
                <w:rFonts w:cs="Calibri"/>
                <w:sz w:val="18"/>
                <w:szCs w:val="18"/>
              </w:rPr>
              <w:t>ey management</w:t>
            </w:r>
            <w:r w:rsidR="00AF0944">
              <w:rPr>
                <w:rFonts w:cs="Calibri"/>
                <w:sz w:val="18"/>
                <w:szCs w:val="18"/>
              </w:rPr>
              <w:t xml:space="preserve"> at organization</w:t>
            </w:r>
          </w:p>
        </w:tc>
        <w:tc>
          <w:tcPr>
            <w:tcW w:w="2795" w:type="dxa"/>
          </w:tcPr>
          <w:p w14:paraId="29CE7AAB" w14:textId="7777777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EE700F" w:rsidRPr="00B8000E" w14:paraId="1CE78B93" w14:textId="77777777" w:rsidTr="006D6F93">
        <w:trPr>
          <w:jc w:val="center"/>
        </w:trPr>
        <w:tc>
          <w:tcPr>
            <w:tcW w:w="6115" w:type="dxa"/>
          </w:tcPr>
          <w:p w14:paraId="723E287E" w14:textId="4EE37888" w:rsidR="00EE700F" w:rsidRPr="00B8000E" w:rsidRDefault="00EE700F" w:rsidP="00D371E4">
            <w:pPr>
              <w:jc w:val="both"/>
              <w:rPr>
                <w:rFonts w:cs="Calibri"/>
                <w:sz w:val="18"/>
                <w:szCs w:val="18"/>
              </w:rPr>
            </w:pPr>
            <w:r w:rsidRPr="00B8000E">
              <w:rPr>
                <w:rFonts w:cs="Calibri"/>
                <w:sz w:val="18"/>
                <w:szCs w:val="18"/>
              </w:rPr>
              <w:t xml:space="preserve">CVs of </w:t>
            </w:r>
            <w:r w:rsidR="00BC0EBD">
              <w:rPr>
                <w:rFonts w:cs="Calibri"/>
                <w:sz w:val="18"/>
                <w:szCs w:val="18"/>
              </w:rPr>
              <w:t>k</w:t>
            </w:r>
            <w:r w:rsidRPr="00B8000E">
              <w:rPr>
                <w:rFonts w:cs="Calibri"/>
                <w:sz w:val="18"/>
                <w:szCs w:val="18"/>
              </w:rPr>
              <w:t xml:space="preserve">ey </w:t>
            </w:r>
            <w:r w:rsidR="00B57D53">
              <w:rPr>
                <w:rFonts w:cs="Calibri"/>
                <w:sz w:val="18"/>
                <w:szCs w:val="18"/>
              </w:rPr>
              <w:t>personnel</w:t>
            </w:r>
            <w:r w:rsidR="00AF0944">
              <w:rPr>
                <w:rFonts w:cs="Calibri"/>
                <w:sz w:val="18"/>
                <w:szCs w:val="18"/>
              </w:rPr>
              <w:t xml:space="preserve"> of organization who</w:t>
            </w:r>
            <w:r w:rsidR="00986B56">
              <w:rPr>
                <w:rFonts w:cs="Calibri"/>
                <w:sz w:val="18"/>
                <w:szCs w:val="18"/>
              </w:rPr>
              <w:t xml:space="preserve"> are</w:t>
            </w:r>
            <w:r w:rsidRPr="00B8000E">
              <w:rPr>
                <w:rFonts w:cs="Calibri"/>
                <w:sz w:val="18"/>
                <w:szCs w:val="18"/>
              </w:rPr>
              <w:t xml:space="preserve"> proposed for the engagement with UN Women</w:t>
            </w:r>
          </w:p>
        </w:tc>
        <w:tc>
          <w:tcPr>
            <w:tcW w:w="2795" w:type="dxa"/>
          </w:tcPr>
          <w:p w14:paraId="55A45897" w14:textId="7777777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EE700F" w:rsidRPr="00B8000E" w14:paraId="5FFB8C78" w14:textId="77777777" w:rsidTr="006D6F93">
        <w:trPr>
          <w:jc w:val="center"/>
        </w:trPr>
        <w:tc>
          <w:tcPr>
            <w:tcW w:w="6115" w:type="dxa"/>
          </w:tcPr>
          <w:p w14:paraId="79E23D66" w14:textId="7B4D4959" w:rsidR="00EE700F" w:rsidRPr="00B8000E" w:rsidRDefault="00F5629D" w:rsidP="00D371E4">
            <w:pPr>
              <w:jc w:val="both"/>
              <w:rPr>
                <w:rFonts w:cs="Calibri"/>
                <w:sz w:val="18"/>
                <w:szCs w:val="18"/>
              </w:rPr>
            </w:pPr>
            <w:r>
              <w:rPr>
                <w:rFonts w:cs="Calibri"/>
                <w:sz w:val="18"/>
                <w:szCs w:val="18"/>
              </w:rPr>
              <w:t>Details of organization’s a</w:t>
            </w:r>
            <w:r w:rsidR="00EE700F" w:rsidRPr="00B8000E">
              <w:rPr>
                <w:rFonts w:cs="Calibri"/>
                <w:sz w:val="18"/>
                <w:szCs w:val="18"/>
              </w:rPr>
              <w:t>nti-</w:t>
            </w:r>
            <w:r>
              <w:rPr>
                <w:rFonts w:cs="Calibri"/>
                <w:sz w:val="18"/>
                <w:szCs w:val="18"/>
              </w:rPr>
              <w:t>f</w:t>
            </w:r>
            <w:r w:rsidR="00EE700F" w:rsidRPr="00B8000E">
              <w:rPr>
                <w:rFonts w:cs="Calibri"/>
                <w:sz w:val="18"/>
                <w:szCs w:val="18"/>
              </w:rPr>
              <w:t xml:space="preserve">raud </w:t>
            </w:r>
            <w:r>
              <w:rPr>
                <w:rFonts w:cs="Calibri"/>
                <w:sz w:val="18"/>
                <w:szCs w:val="18"/>
              </w:rPr>
              <w:t>p</w:t>
            </w:r>
            <w:r w:rsidR="00EE700F" w:rsidRPr="00B8000E">
              <w:rPr>
                <w:rFonts w:cs="Calibri"/>
                <w:sz w:val="18"/>
                <w:szCs w:val="18"/>
              </w:rPr>
              <w:t xml:space="preserve">olicy </w:t>
            </w:r>
            <w:r>
              <w:rPr>
                <w:rFonts w:cs="Calibri"/>
                <w:sz w:val="18"/>
                <w:szCs w:val="18"/>
              </w:rPr>
              <w:t>f</w:t>
            </w:r>
            <w:r w:rsidR="00EE700F" w:rsidRPr="00B8000E">
              <w:rPr>
                <w:rFonts w:cs="Calibri"/>
                <w:sz w:val="18"/>
                <w:szCs w:val="18"/>
              </w:rPr>
              <w:t>ramework</w:t>
            </w:r>
            <w:r w:rsidR="003F3F3D" w:rsidRPr="00B8000E">
              <w:rPr>
                <w:rFonts w:cs="Calibri"/>
                <w:color w:val="000000"/>
                <w:sz w:val="18"/>
                <w:szCs w:val="18"/>
              </w:rPr>
              <w:t xml:space="preserve"> </w:t>
            </w:r>
          </w:p>
        </w:tc>
        <w:tc>
          <w:tcPr>
            <w:tcW w:w="2795" w:type="dxa"/>
          </w:tcPr>
          <w:p w14:paraId="775A5854" w14:textId="2F1E8AA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3F3F3D" w:rsidRPr="00B8000E" w14:paraId="595D9511" w14:textId="77777777" w:rsidTr="006D6F93">
        <w:trPr>
          <w:jc w:val="center"/>
        </w:trPr>
        <w:tc>
          <w:tcPr>
            <w:tcW w:w="6115" w:type="dxa"/>
          </w:tcPr>
          <w:p w14:paraId="5CA005C4" w14:textId="31DBEA96" w:rsidR="003F3F3D" w:rsidRPr="00B8000E" w:rsidRDefault="00F5629D" w:rsidP="00D371E4">
            <w:pPr>
              <w:jc w:val="both"/>
              <w:rPr>
                <w:rFonts w:cs="Calibri"/>
                <w:color w:val="000000" w:themeColor="text1"/>
                <w:sz w:val="18"/>
                <w:szCs w:val="18"/>
              </w:rPr>
            </w:pPr>
            <w:r>
              <w:rPr>
                <w:rFonts w:cs="Calibri"/>
                <w:color w:val="000000" w:themeColor="text1"/>
                <w:sz w:val="18"/>
                <w:szCs w:val="18"/>
              </w:rPr>
              <w:t xml:space="preserve">Details of organization’s </w:t>
            </w:r>
            <w:r w:rsidR="00A17D83" w:rsidRPr="00B8000E">
              <w:rPr>
                <w:rFonts w:cs="Calibri"/>
                <w:color w:val="000000" w:themeColor="text1"/>
                <w:sz w:val="18"/>
                <w:szCs w:val="18"/>
              </w:rPr>
              <w:t xml:space="preserve">PSEA </w:t>
            </w:r>
            <w:r>
              <w:rPr>
                <w:rFonts w:cs="Calibri"/>
                <w:color w:val="000000" w:themeColor="text1"/>
                <w:sz w:val="18"/>
                <w:szCs w:val="18"/>
              </w:rPr>
              <w:t>p</w:t>
            </w:r>
            <w:r w:rsidR="00A17D83" w:rsidRPr="00B8000E">
              <w:rPr>
                <w:rFonts w:cs="Calibri"/>
                <w:color w:val="000000" w:themeColor="text1"/>
                <w:sz w:val="18"/>
                <w:szCs w:val="18"/>
              </w:rPr>
              <w:t xml:space="preserve">olicy </w:t>
            </w:r>
            <w:r>
              <w:rPr>
                <w:rFonts w:cs="Calibri"/>
                <w:color w:val="000000" w:themeColor="text1"/>
                <w:sz w:val="18"/>
                <w:szCs w:val="18"/>
              </w:rPr>
              <w:t>f</w:t>
            </w:r>
            <w:r w:rsidR="00A17D83" w:rsidRPr="00B8000E">
              <w:rPr>
                <w:rFonts w:cs="Calibri"/>
                <w:color w:val="000000" w:themeColor="text1"/>
                <w:sz w:val="18"/>
                <w:szCs w:val="18"/>
              </w:rPr>
              <w:t>ramework</w:t>
            </w:r>
          </w:p>
        </w:tc>
        <w:tc>
          <w:tcPr>
            <w:tcW w:w="2795" w:type="dxa"/>
          </w:tcPr>
          <w:p w14:paraId="020A1F40" w14:textId="4B8FB2A5" w:rsidR="003F3F3D" w:rsidRPr="00B8000E" w:rsidRDefault="00A17D83" w:rsidP="00B8000E">
            <w:pPr>
              <w:contextualSpacing/>
              <w:jc w:val="center"/>
              <w:rPr>
                <w:rFonts w:cs="Calibri"/>
                <w:sz w:val="18"/>
                <w:szCs w:val="18"/>
              </w:rPr>
            </w:pPr>
            <w:r w:rsidRPr="00B8000E">
              <w:rPr>
                <w:rFonts w:cs="Calibri"/>
                <w:sz w:val="18"/>
                <w:szCs w:val="18"/>
              </w:rPr>
              <w:t>Optional</w:t>
            </w:r>
          </w:p>
        </w:tc>
      </w:tr>
      <w:tr w:rsidR="00EE700F" w:rsidRPr="00B8000E" w14:paraId="6292EE0C" w14:textId="77777777" w:rsidTr="006D6F93">
        <w:trPr>
          <w:jc w:val="center"/>
        </w:trPr>
        <w:tc>
          <w:tcPr>
            <w:tcW w:w="6115" w:type="dxa"/>
          </w:tcPr>
          <w:p w14:paraId="11BFEA7F" w14:textId="1F95BDBF" w:rsidR="0040197A" w:rsidRPr="00B8000E" w:rsidRDefault="00581E20" w:rsidP="00D371E4">
            <w:pPr>
              <w:jc w:val="both"/>
              <w:rPr>
                <w:rFonts w:cs="Calibri"/>
                <w:sz w:val="18"/>
                <w:szCs w:val="18"/>
              </w:rPr>
            </w:pPr>
            <w:r>
              <w:rPr>
                <w:rFonts w:cs="Calibri"/>
                <w:sz w:val="18"/>
                <w:szCs w:val="18"/>
              </w:rPr>
              <w:t>D</w:t>
            </w:r>
            <w:r w:rsidR="0040197A" w:rsidRPr="00B8000E">
              <w:rPr>
                <w:rFonts w:cs="Calibri"/>
                <w:sz w:val="18"/>
                <w:szCs w:val="18"/>
              </w:rPr>
              <w:t xml:space="preserve">ocumentation </w:t>
            </w:r>
            <w:r>
              <w:rPr>
                <w:rFonts w:cs="Calibri"/>
                <w:sz w:val="18"/>
                <w:szCs w:val="18"/>
              </w:rPr>
              <w:t>evidencing</w:t>
            </w:r>
            <w:r w:rsidR="00AD1824" w:rsidRPr="00B8000E">
              <w:rPr>
                <w:rFonts w:cs="Calibri"/>
                <w:sz w:val="18"/>
                <w:szCs w:val="18"/>
              </w:rPr>
              <w:t xml:space="preserve"> training</w:t>
            </w:r>
            <w:r w:rsidR="0040197A" w:rsidRPr="00B8000E">
              <w:rPr>
                <w:rFonts w:cs="Calibri"/>
                <w:sz w:val="18"/>
                <w:szCs w:val="18"/>
              </w:rPr>
              <w:t xml:space="preserve"> offered</w:t>
            </w:r>
            <w:r w:rsidR="009E79B8">
              <w:rPr>
                <w:rFonts w:cs="Calibri"/>
                <w:sz w:val="18"/>
                <w:szCs w:val="18"/>
              </w:rPr>
              <w:t xml:space="preserve"> by organization</w:t>
            </w:r>
            <w:r w:rsidR="0040197A" w:rsidRPr="00B8000E">
              <w:rPr>
                <w:rFonts w:cs="Calibri"/>
                <w:sz w:val="18"/>
                <w:szCs w:val="18"/>
              </w:rPr>
              <w:t xml:space="preserve"> to </w:t>
            </w:r>
            <w:r w:rsidR="004F7EAD">
              <w:rPr>
                <w:rFonts w:cs="Calibri"/>
                <w:sz w:val="18"/>
                <w:szCs w:val="18"/>
              </w:rPr>
              <w:t xml:space="preserve">its </w:t>
            </w:r>
            <w:r w:rsidR="0040197A" w:rsidRPr="00B8000E">
              <w:rPr>
                <w:rFonts w:cs="Calibri"/>
                <w:sz w:val="18"/>
                <w:szCs w:val="18"/>
              </w:rPr>
              <w:t xml:space="preserve">employees and associated personnel on prevention and response to SEA </w:t>
            </w:r>
          </w:p>
        </w:tc>
        <w:tc>
          <w:tcPr>
            <w:tcW w:w="2795" w:type="dxa"/>
          </w:tcPr>
          <w:p w14:paraId="0A93C901" w14:textId="0D6021DD" w:rsidR="00EE700F" w:rsidRPr="00B8000E" w:rsidRDefault="00950AE7" w:rsidP="00B8000E">
            <w:pPr>
              <w:contextualSpacing/>
              <w:jc w:val="center"/>
              <w:rPr>
                <w:rFonts w:cs="Calibri"/>
                <w:sz w:val="18"/>
                <w:szCs w:val="18"/>
              </w:rPr>
            </w:pPr>
            <w:r>
              <w:rPr>
                <w:rFonts w:cs="Calibri"/>
                <w:sz w:val="18"/>
                <w:szCs w:val="18"/>
              </w:rPr>
              <w:t>Mandatory</w:t>
            </w:r>
          </w:p>
        </w:tc>
      </w:tr>
      <w:tr w:rsidR="00EB7357" w:rsidRPr="00B8000E" w14:paraId="53130E7C" w14:textId="77777777" w:rsidTr="007818FC">
        <w:trPr>
          <w:trHeight w:val="590"/>
          <w:jc w:val="center"/>
        </w:trPr>
        <w:tc>
          <w:tcPr>
            <w:tcW w:w="6115" w:type="dxa"/>
          </w:tcPr>
          <w:p w14:paraId="5A9715FB" w14:textId="5886B490" w:rsidR="00EB7357" w:rsidRPr="00950AE7" w:rsidRDefault="00800867" w:rsidP="00D371E4">
            <w:pPr>
              <w:jc w:val="both"/>
              <w:rPr>
                <w:rFonts w:cs="Calibri"/>
                <w:color w:val="000000" w:themeColor="text1"/>
                <w:sz w:val="18"/>
                <w:szCs w:val="18"/>
              </w:rPr>
            </w:pPr>
            <w:r>
              <w:rPr>
                <w:rFonts w:cs="Calibri"/>
                <w:color w:val="000000" w:themeColor="text1"/>
                <w:sz w:val="18"/>
                <w:szCs w:val="18"/>
              </w:rPr>
              <w:t>Organization’s p</w:t>
            </w:r>
            <w:r w:rsidR="00525DC8" w:rsidRPr="00950AE7">
              <w:rPr>
                <w:rFonts w:cs="Calibri"/>
                <w:color w:val="000000" w:themeColor="text1"/>
                <w:sz w:val="18"/>
                <w:szCs w:val="18"/>
              </w:rPr>
              <w:t xml:space="preserve">olicy and </w:t>
            </w:r>
            <w:r>
              <w:rPr>
                <w:rFonts w:cs="Calibri"/>
                <w:color w:val="000000" w:themeColor="text1"/>
                <w:sz w:val="18"/>
                <w:szCs w:val="18"/>
              </w:rPr>
              <w:t>p</w:t>
            </w:r>
            <w:r w:rsidR="00525DC8" w:rsidRPr="00950AE7">
              <w:rPr>
                <w:rFonts w:cs="Calibri"/>
                <w:color w:val="000000" w:themeColor="text1"/>
                <w:sz w:val="18"/>
                <w:szCs w:val="18"/>
              </w:rPr>
              <w:t xml:space="preserve">rocedure </w:t>
            </w:r>
            <w:r>
              <w:rPr>
                <w:rFonts w:cs="Calibri"/>
                <w:color w:val="000000" w:themeColor="text1"/>
                <w:sz w:val="18"/>
                <w:szCs w:val="18"/>
              </w:rPr>
              <w:t>documents in respect to</w:t>
            </w:r>
            <w:r w:rsidR="00525DC8" w:rsidRPr="00950AE7">
              <w:rPr>
                <w:rFonts w:cs="Calibri"/>
                <w:color w:val="000000" w:themeColor="text1"/>
                <w:sz w:val="18"/>
                <w:szCs w:val="18"/>
              </w:rPr>
              <w:t xml:space="preserve"> </w:t>
            </w:r>
            <w:r>
              <w:rPr>
                <w:rFonts w:cs="Calibri"/>
                <w:color w:val="000000" w:themeColor="text1"/>
                <w:sz w:val="18"/>
                <w:szCs w:val="18"/>
              </w:rPr>
              <w:t>g</w:t>
            </w:r>
            <w:r w:rsidR="00525DC8" w:rsidRPr="00950AE7">
              <w:rPr>
                <w:rFonts w:cs="Calibri"/>
                <w:color w:val="000000" w:themeColor="text1"/>
                <w:sz w:val="18"/>
                <w:szCs w:val="18"/>
              </w:rPr>
              <w:t>rant</w:t>
            </w:r>
            <w:r>
              <w:rPr>
                <w:rFonts w:cs="Calibri"/>
                <w:color w:val="000000" w:themeColor="text1"/>
                <w:sz w:val="18"/>
                <w:szCs w:val="18"/>
              </w:rPr>
              <w:t>-m</w:t>
            </w:r>
            <w:r w:rsidR="00525DC8" w:rsidRPr="00950AE7">
              <w:rPr>
                <w:rFonts w:cs="Calibri"/>
                <w:color w:val="000000" w:themeColor="text1"/>
                <w:sz w:val="18"/>
                <w:szCs w:val="18"/>
              </w:rPr>
              <w:t xml:space="preserve">aking </w:t>
            </w:r>
            <w:r w:rsidR="00525DC8" w:rsidRPr="00950AE7">
              <w:rPr>
                <w:rFonts w:cs="Calibri"/>
                <w:color w:val="000000"/>
                <w:sz w:val="18"/>
                <w:szCs w:val="18"/>
              </w:rPr>
              <w:t xml:space="preserve">(if grant-making activities are included in the </w:t>
            </w:r>
            <w:r w:rsidR="00B61E8A">
              <w:rPr>
                <w:rFonts w:cs="Calibri"/>
                <w:color w:val="000000"/>
                <w:sz w:val="18"/>
                <w:szCs w:val="18"/>
              </w:rPr>
              <w:t>UN Women Terms of Reference</w:t>
            </w:r>
            <w:r w:rsidR="00525DC8" w:rsidRPr="00950AE7">
              <w:rPr>
                <w:rFonts w:cs="Calibri"/>
                <w:color w:val="000000"/>
                <w:sz w:val="18"/>
                <w:szCs w:val="18"/>
              </w:rPr>
              <w:t xml:space="preserve"> of the CFP</w:t>
            </w:r>
          </w:p>
        </w:tc>
        <w:tc>
          <w:tcPr>
            <w:tcW w:w="2795" w:type="dxa"/>
          </w:tcPr>
          <w:p w14:paraId="71332B5A" w14:textId="06574610" w:rsidR="00EB7357" w:rsidRPr="00B8000E" w:rsidRDefault="00EB7357" w:rsidP="00B8000E">
            <w:pPr>
              <w:contextualSpacing/>
              <w:jc w:val="center"/>
              <w:rPr>
                <w:rFonts w:cs="Calibri"/>
                <w:sz w:val="18"/>
                <w:szCs w:val="18"/>
              </w:rPr>
            </w:pPr>
            <w:r w:rsidRPr="00B8000E">
              <w:rPr>
                <w:rFonts w:cs="Calibri"/>
                <w:color w:val="000000"/>
                <w:sz w:val="18"/>
                <w:szCs w:val="18"/>
              </w:rPr>
              <w:t xml:space="preserve">Mandatory </w:t>
            </w:r>
          </w:p>
        </w:tc>
      </w:tr>
      <w:tr w:rsidR="005372FD" w:rsidRPr="00B8000E" w14:paraId="7A65A69A" w14:textId="77777777" w:rsidTr="006D6F93">
        <w:trPr>
          <w:jc w:val="center"/>
        </w:trPr>
        <w:tc>
          <w:tcPr>
            <w:tcW w:w="6115" w:type="dxa"/>
          </w:tcPr>
          <w:p w14:paraId="430486FE" w14:textId="1D66FBFC" w:rsidR="005372FD" w:rsidRPr="00950AE7" w:rsidRDefault="00800867" w:rsidP="00D371E4">
            <w:pPr>
              <w:jc w:val="both"/>
              <w:rPr>
                <w:rFonts w:cs="Calibri"/>
                <w:color w:val="000000" w:themeColor="text1"/>
                <w:sz w:val="18"/>
                <w:szCs w:val="18"/>
              </w:rPr>
            </w:pPr>
            <w:r>
              <w:rPr>
                <w:rFonts w:cs="Calibri"/>
                <w:color w:val="000000" w:themeColor="text1"/>
                <w:sz w:val="18"/>
                <w:szCs w:val="18"/>
              </w:rPr>
              <w:t>Organization’s p</w:t>
            </w:r>
            <w:r w:rsidR="00525DC8" w:rsidRPr="00950AE7">
              <w:rPr>
                <w:rFonts w:cs="Calibri"/>
                <w:color w:val="000000" w:themeColor="text1"/>
                <w:sz w:val="18"/>
                <w:szCs w:val="18"/>
              </w:rPr>
              <w:t xml:space="preserve">olicy and </w:t>
            </w:r>
            <w:r>
              <w:rPr>
                <w:rFonts w:cs="Calibri"/>
                <w:color w:val="000000" w:themeColor="text1"/>
                <w:sz w:val="18"/>
                <w:szCs w:val="18"/>
              </w:rPr>
              <w:t>p</w:t>
            </w:r>
            <w:r w:rsidR="00525DC8" w:rsidRPr="00950AE7">
              <w:rPr>
                <w:rFonts w:cs="Calibri"/>
                <w:color w:val="000000" w:themeColor="text1"/>
                <w:sz w:val="18"/>
                <w:szCs w:val="18"/>
              </w:rPr>
              <w:t>rocedure for selecting partners (if sub-partnering</w:t>
            </w:r>
            <w:r w:rsidR="000F7063" w:rsidRPr="00950AE7">
              <w:rPr>
                <w:rFonts w:cs="Calibri"/>
                <w:color w:val="000000" w:themeColor="text1"/>
                <w:sz w:val="18"/>
                <w:szCs w:val="18"/>
              </w:rPr>
              <w:t xml:space="preserve"> </w:t>
            </w:r>
            <w:r w:rsidR="00525DC8" w:rsidRPr="00950AE7">
              <w:rPr>
                <w:rFonts w:cs="Calibri"/>
                <w:color w:val="000000" w:themeColor="text1"/>
                <w:sz w:val="18"/>
                <w:szCs w:val="18"/>
              </w:rPr>
              <w:t>is included in the proposal)</w:t>
            </w:r>
          </w:p>
        </w:tc>
        <w:tc>
          <w:tcPr>
            <w:tcW w:w="2795" w:type="dxa"/>
          </w:tcPr>
          <w:p w14:paraId="1FBB9591" w14:textId="1A535AA4" w:rsidR="005372FD" w:rsidRPr="00B8000E" w:rsidRDefault="005372FD" w:rsidP="00B8000E">
            <w:pPr>
              <w:contextualSpacing/>
              <w:jc w:val="center"/>
              <w:rPr>
                <w:rFonts w:cs="Calibri"/>
                <w:color w:val="000000"/>
                <w:sz w:val="18"/>
                <w:szCs w:val="18"/>
              </w:rPr>
            </w:pPr>
            <w:r w:rsidRPr="00B8000E">
              <w:rPr>
                <w:rFonts w:cs="Calibri"/>
                <w:color w:val="000000"/>
                <w:sz w:val="18"/>
                <w:szCs w:val="18"/>
              </w:rPr>
              <w:t xml:space="preserve">Mandatory </w:t>
            </w:r>
          </w:p>
        </w:tc>
      </w:tr>
      <w:tr w:rsidR="008F4871" w:rsidRPr="00B8000E" w14:paraId="4F336C79" w14:textId="77777777" w:rsidTr="006D6F93">
        <w:trPr>
          <w:jc w:val="center"/>
        </w:trPr>
        <w:tc>
          <w:tcPr>
            <w:tcW w:w="8912" w:type="dxa"/>
            <w:gridSpan w:val="2"/>
          </w:tcPr>
          <w:p w14:paraId="76E8773E" w14:textId="23C6F75B" w:rsidR="008F4871" w:rsidRPr="00B8000E" w:rsidRDefault="008F4871" w:rsidP="00B8000E">
            <w:pPr>
              <w:contextualSpacing/>
              <w:jc w:val="center"/>
              <w:rPr>
                <w:rFonts w:cs="Calibri"/>
                <w:color w:val="000000"/>
                <w:sz w:val="18"/>
                <w:szCs w:val="18"/>
              </w:rPr>
            </w:pPr>
            <w:r w:rsidRPr="00B8000E">
              <w:rPr>
                <w:rFonts w:cs="Calibri"/>
                <w:b/>
                <w:bCs/>
                <w:color w:val="002060"/>
                <w:sz w:val="18"/>
                <w:szCs w:val="18"/>
              </w:rPr>
              <w:t>Administration and Finance</w:t>
            </w:r>
          </w:p>
        </w:tc>
      </w:tr>
      <w:tr w:rsidR="008F4871" w:rsidRPr="00B8000E" w14:paraId="352EEC28" w14:textId="77777777" w:rsidTr="006D6F93">
        <w:trPr>
          <w:jc w:val="center"/>
        </w:trPr>
        <w:tc>
          <w:tcPr>
            <w:tcW w:w="6115" w:type="dxa"/>
          </w:tcPr>
          <w:p w14:paraId="01799724" w14:textId="576B785C" w:rsidR="008F4871" w:rsidRPr="00B8000E" w:rsidRDefault="008F4871" w:rsidP="00D371E4">
            <w:pPr>
              <w:jc w:val="both"/>
              <w:rPr>
                <w:rFonts w:cs="Calibri"/>
                <w:b/>
                <w:bCs/>
                <w:color w:val="002060"/>
                <w:sz w:val="18"/>
                <w:szCs w:val="18"/>
              </w:rPr>
            </w:pPr>
            <w:r w:rsidRPr="00B8000E">
              <w:rPr>
                <w:rFonts w:cs="Calibri"/>
                <w:sz w:val="18"/>
                <w:szCs w:val="18"/>
              </w:rPr>
              <w:t xml:space="preserve">Administrative and </w:t>
            </w:r>
            <w:r w:rsidR="00952FA9">
              <w:rPr>
                <w:rFonts w:cs="Calibri"/>
                <w:sz w:val="18"/>
                <w:szCs w:val="18"/>
              </w:rPr>
              <w:t>f</w:t>
            </w:r>
            <w:r w:rsidRPr="00B8000E">
              <w:rPr>
                <w:rFonts w:cs="Calibri"/>
                <w:sz w:val="18"/>
                <w:szCs w:val="18"/>
              </w:rPr>
              <w:t xml:space="preserve">inancial </w:t>
            </w:r>
            <w:r w:rsidR="00952FA9">
              <w:rPr>
                <w:rFonts w:cs="Calibri"/>
                <w:sz w:val="18"/>
                <w:szCs w:val="18"/>
              </w:rPr>
              <w:t>r</w:t>
            </w:r>
            <w:r w:rsidRPr="00B8000E">
              <w:rPr>
                <w:rFonts w:cs="Calibri"/>
                <w:sz w:val="18"/>
                <w:szCs w:val="18"/>
              </w:rPr>
              <w:t>ules of the organization</w:t>
            </w:r>
          </w:p>
        </w:tc>
        <w:tc>
          <w:tcPr>
            <w:tcW w:w="2795" w:type="dxa"/>
          </w:tcPr>
          <w:p w14:paraId="30A7ECA9" w14:textId="4F5F9E0A" w:rsidR="008F4871" w:rsidRPr="00B8000E" w:rsidRDefault="008F4871" w:rsidP="00B8000E">
            <w:pPr>
              <w:contextualSpacing/>
              <w:jc w:val="center"/>
              <w:rPr>
                <w:rFonts w:cs="Calibri"/>
                <w:color w:val="000000"/>
                <w:sz w:val="18"/>
                <w:szCs w:val="18"/>
              </w:rPr>
            </w:pPr>
            <w:r w:rsidRPr="00B8000E">
              <w:rPr>
                <w:rFonts w:cs="Calibri"/>
                <w:sz w:val="18"/>
                <w:szCs w:val="18"/>
              </w:rPr>
              <w:t>Mandatory</w:t>
            </w:r>
          </w:p>
        </w:tc>
      </w:tr>
      <w:tr w:rsidR="008F4871" w:rsidRPr="00B8000E" w14:paraId="3EE35F31" w14:textId="77777777" w:rsidTr="006D6F93">
        <w:trPr>
          <w:jc w:val="center"/>
        </w:trPr>
        <w:tc>
          <w:tcPr>
            <w:tcW w:w="6115" w:type="dxa"/>
          </w:tcPr>
          <w:p w14:paraId="6480B913" w14:textId="28D4BEA6" w:rsidR="008F4871" w:rsidRPr="00B8000E" w:rsidRDefault="0049382D" w:rsidP="00D371E4">
            <w:pPr>
              <w:jc w:val="both"/>
              <w:rPr>
                <w:rFonts w:cs="Calibri"/>
                <w:sz w:val="18"/>
                <w:szCs w:val="18"/>
              </w:rPr>
            </w:pPr>
            <w:r>
              <w:rPr>
                <w:rFonts w:cs="Calibri"/>
                <w:sz w:val="18"/>
                <w:szCs w:val="18"/>
              </w:rPr>
              <w:t>Details of organization’s i</w:t>
            </w:r>
            <w:r w:rsidR="008F4871" w:rsidRPr="00B8000E">
              <w:rPr>
                <w:rFonts w:cs="Calibri"/>
                <w:sz w:val="18"/>
                <w:szCs w:val="18"/>
              </w:rPr>
              <w:t xml:space="preserve">nternal </w:t>
            </w:r>
            <w:r>
              <w:rPr>
                <w:rFonts w:cs="Calibri"/>
                <w:sz w:val="18"/>
                <w:szCs w:val="18"/>
              </w:rPr>
              <w:t>c</w:t>
            </w:r>
            <w:r w:rsidR="008F4871" w:rsidRPr="00B8000E">
              <w:rPr>
                <w:rFonts w:cs="Calibri"/>
                <w:sz w:val="18"/>
                <w:szCs w:val="18"/>
              </w:rPr>
              <w:t xml:space="preserve">ontrol </w:t>
            </w:r>
            <w:r>
              <w:rPr>
                <w:rFonts w:cs="Calibri"/>
                <w:sz w:val="18"/>
                <w:szCs w:val="18"/>
              </w:rPr>
              <w:t>f</w:t>
            </w:r>
            <w:r w:rsidR="008F4871" w:rsidRPr="00B8000E">
              <w:rPr>
                <w:rFonts w:cs="Calibri"/>
                <w:sz w:val="18"/>
                <w:szCs w:val="18"/>
              </w:rPr>
              <w:t>ramework</w:t>
            </w:r>
            <w:r w:rsidR="000F7063" w:rsidRPr="00B8000E">
              <w:rPr>
                <w:rFonts w:cs="Calibri"/>
                <w:sz w:val="18"/>
                <w:szCs w:val="18"/>
              </w:rPr>
              <w:t xml:space="preserve"> </w:t>
            </w:r>
            <w:r w:rsidR="003112CB" w:rsidRPr="003112CB">
              <w:rPr>
                <w:rFonts w:cs="Calibri"/>
                <w:sz w:val="18"/>
                <w:szCs w:val="18"/>
              </w:rPr>
              <w:t>(which shall be consistent with UN Women’s anti-fraud policy)</w:t>
            </w:r>
          </w:p>
        </w:tc>
        <w:tc>
          <w:tcPr>
            <w:tcW w:w="2795" w:type="dxa"/>
          </w:tcPr>
          <w:p w14:paraId="3948F4C8" w14:textId="111EB598" w:rsidR="008F4871" w:rsidRPr="00B8000E" w:rsidRDefault="008F4871" w:rsidP="00B8000E">
            <w:pPr>
              <w:contextualSpacing/>
              <w:jc w:val="center"/>
              <w:rPr>
                <w:rFonts w:cs="Calibri"/>
                <w:sz w:val="18"/>
                <w:szCs w:val="18"/>
              </w:rPr>
            </w:pPr>
            <w:r w:rsidRPr="00B8000E">
              <w:rPr>
                <w:rFonts w:cs="Calibri"/>
                <w:sz w:val="18"/>
                <w:szCs w:val="18"/>
              </w:rPr>
              <w:t>Mandatory</w:t>
            </w:r>
          </w:p>
        </w:tc>
      </w:tr>
      <w:tr w:rsidR="008F4871" w:rsidRPr="00B8000E" w14:paraId="1A9F03E4" w14:textId="77777777" w:rsidTr="006D6F93">
        <w:trPr>
          <w:jc w:val="center"/>
        </w:trPr>
        <w:tc>
          <w:tcPr>
            <w:tcW w:w="6115" w:type="dxa"/>
          </w:tcPr>
          <w:p w14:paraId="760CA4AC" w14:textId="5AEAB8D0" w:rsidR="008F4871" w:rsidRPr="00B8000E" w:rsidRDefault="008F4871" w:rsidP="00D371E4">
            <w:pPr>
              <w:jc w:val="both"/>
              <w:rPr>
                <w:rFonts w:cs="Calibri"/>
                <w:sz w:val="18"/>
                <w:szCs w:val="18"/>
              </w:rPr>
            </w:pPr>
            <w:r w:rsidRPr="00B8000E">
              <w:rPr>
                <w:rFonts w:cs="Calibri"/>
                <w:sz w:val="18"/>
                <w:szCs w:val="18"/>
              </w:rPr>
              <w:t xml:space="preserve">Audited </w:t>
            </w:r>
            <w:r w:rsidR="00F5629D">
              <w:rPr>
                <w:rFonts w:cs="Calibri"/>
                <w:sz w:val="18"/>
                <w:szCs w:val="18"/>
              </w:rPr>
              <w:t>s</w:t>
            </w:r>
            <w:r w:rsidRPr="00B8000E">
              <w:rPr>
                <w:rFonts w:cs="Calibri"/>
                <w:sz w:val="18"/>
                <w:szCs w:val="18"/>
              </w:rPr>
              <w:t xml:space="preserve">tatements of </w:t>
            </w:r>
            <w:r w:rsidR="00C800D8">
              <w:rPr>
                <w:rFonts w:cs="Calibri"/>
                <w:sz w:val="18"/>
                <w:szCs w:val="18"/>
              </w:rPr>
              <w:t xml:space="preserve">the organization during </w:t>
            </w:r>
            <w:r w:rsidRPr="00B8000E">
              <w:rPr>
                <w:rFonts w:cs="Calibri"/>
                <w:sz w:val="18"/>
                <w:szCs w:val="18"/>
              </w:rPr>
              <w:t>last 3 years</w:t>
            </w:r>
          </w:p>
        </w:tc>
        <w:tc>
          <w:tcPr>
            <w:tcW w:w="2795" w:type="dxa"/>
          </w:tcPr>
          <w:p w14:paraId="5E165A9C" w14:textId="7BC7049D" w:rsidR="008F4871" w:rsidRPr="00B8000E" w:rsidRDefault="008F4871" w:rsidP="00B8000E">
            <w:pPr>
              <w:contextualSpacing/>
              <w:jc w:val="center"/>
              <w:rPr>
                <w:rFonts w:cs="Calibri"/>
                <w:sz w:val="18"/>
                <w:szCs w:val="18"/>
              </w:rPr>
            </w:pPr>
            <w:r w:rsidRPr="00B8000E">
              <w:rPr>
                <w:rFonts w:cs="Calibri"/>
                <w:sz w:val="18"/>
                <w:szCs w:val="18"/>
              </w:rPr>
              <w:t>Mandatory</w:t>
            </w:r>
          </w:p>
        </w:tc>
      </w:tr>
      <w:tr w:rsidR="008F4871" w:rsidRPr="00B8000E" w14:paraId="4B9680FA" w14:textId="77777777" w:rsidTr="006D6F93">
        <w:trPr>
          <w:jc w:val="center"/>
        </w:trPr>
        <w:tc>
          <w:tcPr>
            <w:tcW w:w="6115" w:type="dxa"/>
          </w:tcPr>
          <w:p w14:paraId="78D8A917" w14:textId="79C0E7F7" w:rsidR="008F4871" w:rsidRPr="00B8000E" w:rsidRDefault="008F4871" w:rsidP="00D371E4">
            <w:pPr>
              <w:jc w:val="both"/>
              <w:rPr>
                <w:rFonts w:cs="Calibri"/>
                <w:sz w:val="18"/>
                <w:szCs w:val="18"/>
              </w:rPr>
            </w:pPr>
            <w:r w:rsidRPr="00B8000E">
              <w:rPr>
                <w:rFonts w:cs="Calibri"/>
                <w:sz w:val="18"/>
                <w:szCs w:val="18"/>
              </w:rPr>
              <w:t xml:space="preserve">List of </w:t>
            </w:r>
            <w:r w:rsidR="00F5629D">
              <w:rPr>
                <w:rFonts w:cs="Calibri"/>
                <w:sz w:val="18"/>
                <w:szCs w:val="18"/>
              </w:rPr>
              <w:t>b</w:t>
            </w:r>
            <w:r w:rsidRPr="00B8000E">
              <w:rPr>
                <w:rFonts w:cs="Calibri"/>
                <w:sz w:val="18"/>
                <w:szCs w:val="18"/>
              </w:rPr>
              <w:t>anks</w:t>
            </w:r>
            <w:r w:rsidR="00F5629D">
              <w:rPr>
                <w:rFonts w:cs="Calibri"/>
                <w:sz w:val="18"/>
                <w:szCs w:val="18"/>
              </w:rPr>
              <w:t xml:space="preserve"> with which </w:t>
            </w:r>
            <w:r w:rsidR="00C800D8">
              <w:rPr>
                <w:rFonts w:cs="Calibri"/>
                <w:sz w:val="18"/>
                <w:szCs w:val="18"/>
              </w:rPr>
              <w:t xml:space="preserve">organizational bank </w:t>
            </w:r>
            <w:r w:rsidR="00F5629D">
              <w:rPr>
                <w:rFonts w:cs="Calibri"/>
                <w:sz w:val="18"/>
                <w:szCs w:val="18"/>
              </w:rPr>
              <w:t>accounts are hel</w:t>
            </w:r>
            <w:r w:rsidR="00C800D8">
              <w:rPr>
                <w:rFonts w:cs="Calibri"/>
                <w:sz w:val="18"/>
                <w:szCs w:val="18"/>
              </w:rPr>
              <w:t>d</w:t>
            </w:r>
          </w:p>
        </w:tc>
        <w:tc>
          <w:tcPr>
            <w:tcW w:w="2795" w:type="dxa"/>
          </w:tcPr>
          <w:p w14:paraId="2ADBC161" w14:textId="69C6D743" w:rsidR="008F4871" w:rsidRPr="00B8000E" w:rsidRDefault="008F4871" w:rsidP="00B8000E">
            <w:pPr>
              <w:contextualSpacing/>
              <w:jc w:val="center"/>
              <w:rPr>
                <w:rFonts w:cs="Calibri"/>
                <w:sz w:val="18"/>
                <w:szCs w:val="18"/>
              </w:rPr>
            </w:pPr>
            <w:r w:rsidRPr="00B8000E">
              <w:rPr>
                <w:rFonts w:cs="Calibri"/>
                <w:sz w:val="18"/>
                <w:szCs w:val="18"/>
              </w:rPr>
              <w:t>Mandatory</w:t>
            </w:r>
          </w:p>
        </w:tc>
      </w:tr>
      <w:tr w:rsidR="008F4871" w:rsidRPr="00B8000E" w14:paraId="418AF620" w14:textId="77777777" w:rsidTr="006D6F93">
        <w:trPr>
          <w:jc w:val="center"/>
        </w:trPr>
        <w:tc>
          <w:tcPr>
            <w:tcW w:w="6115" w:type="dxa"/>
          </w:tcPr>
          <w:p w14:paraId="64225A65" w14:textId="4158C067" w:rsidR="008F4871" w:rsidRPr="00B8000E" w:rsidRDefault="008F4871" w:rsidP="00D371E4">
            <w:pPr>
              <w:jc w:val="both"/>
              <w:rPr>
                <w:rFonts w:cs="Calibri"/>
                <w:sz w:val="18"/>
                <w:szCs w:val="18"/>
              </w:rPr>
            </w:pPr>
            <w:r w:rsidRPr="00B8000E">
              <w:rPr>
                <w:rFonts w:cs="Calibri"/>
                <w:sz w:val="18"/>
                <w:szCs w:val="18"/>
              </w:rPr>
              <w:t xml:space="preserve">Name of </w:t>
            </w:r>
            <w:r w:rsidR="00EA36EF">
              <w:rPr>
                <w:rFonts w:cs="Calibri"/>
                <w:sz w:val="18"/>
                <w:szCs w:val="18"/>
              </w:rPr>
              <w:t>e</w:t>
            </w:r>
            <w:r w:rsidRPr="00B8000E">
              <w:rPr>
                <w:rFonts w:cs="Calibri"/>
                <w:sz w:val="18"/>
                <w:szCs w:val="18"/>
              </w:rPr>
              <w:t xml:space="preserve">xternal </w:t>
            </w:r>
            <w:r w:rsidR="00EA36EF">
              <w:rPr>
                <w:rFonts w:cs="Calibri"/>
                <w:sz w:val="18"/>
                <w:szCs w:val="18"/>
              </w:rPr>
              <w:t>a</w:t>
            </w:r>
            <w:r w:rsidRPr="00B8000E">
              <w:rPr>
                <w:rFonts w:cs="Calibri"/>
                <w:sz w:val="18"/>
                <w:szCs w:val="18"/>
              </w:rPr>
              <w:t>uditors</w:t>
            </w:r>
            <w:r w:rsidR="00C800D8">
              <w:rPr>
                <w:rFonts w:cs="Calibri"/>
                <w:sz w:val="18"/>
                <w:szCs w:val="18"/>
              </w:rPr>
              <w:t xml:space="preserve"> of organization</w:t>
            </w:r>
          </w:p>
        </w:tc>
        <w:tc>
          <w:tcPr>
            <w:tcW w:w="2795" w:type="dxa"/>
          </w:tcPr>
          <w:p w14:paraId="14F2CC0E" w14:textId="24D05426" w:rsidR="008F4871" w:rsidRPr="00B8000E" w:rsidRDefault="008F4871" w:rsidP="00B8000E">
            <w:pPr>
              <w:contextualSpacing/>
              <w:jc w:val="center"/>
              <w:rPr>
                <w:rFonts w:cs="Calibri"/>
                <w:sz w:val="18"/>
                <w:szCs w:val="18"/>
              </w:rPr>
            </w:pPr>
            <w:r w:rsidRPr="00B8000E">
              <w:rPr>
                <w:rFonts w:cs="Calibri"/>
                <w:sz w:val="18"/>
                <w:szCs w:val="18"/>
              </w:rPr>
              <w:t>Optional</w:t>
            </w:r>
          </w:p>
        </w:tc>
      </w:tr>
      <w:tr w:rsidR="006D6F93" w:rsidRPr="00B8000E" w14:paraId="07B1A8F9" w14:textId="77777777" w:rsidTr="006D6F93">
        <w:trPr>
          <w:jc w:val="center"/>
        </w:trPr>
        <w:tc>
          <w:tcPr>
            <w:tcW w:w="8912" w:type="dxa"/>
            <w:gridSpan w:val="2"/>
          </w:tcPr>
          <w:p w14:paraId="784EF248" w14:textId="05DF0C6A" w:rsidR="006D6F93" w:rsidRPr="00B8000E" w:rsidRDefault="006D6F93" w:rsidP="00B8000E">
            <w:pPr>
              <w:contextualSpacing/>
              <w:jc w:val="center"/>
              <w:rPr>
                <w:rFonts w:cs="Calibri"/>
                <w:sz w:val="18"/>
                <w:szCs w:val="18"/>
              </w:rPr>
            </w:pPr>
            <w:r w:rsidRPr="00B8000E">
              <w:rPr>
                <w:rFonts w:cs="Calibri"/>
                <w:b/>
                <w:bCs/>
                <w:sz w:val="18"/>
                <w:szCs w:val="18"/>
              </w:rPr>
              <w:t>Procurement</w:t>
            </w:r>
          </w:p>
        </w:tc>
      </w:tr>
      <w:tr w:rsidR="006D6F93" w:rsidRPr="00B8000E" w14:paraId="71E74520" w14:textId="77777777" w:rsidTr="006D6F93">
        <w:trPr>
          <w:jc w:val="center"/>
        </w:trPr>
        <w:tc>
          <w:tcPr>
            <w:tcW w:w="6115" w:type="dxa"/>
          </w:tcPr>
          <w:p w14:paraId="50EB4C33" w14:textId="2C682543" w:rsidR="006D6F93" w:rsidRPr="00B8000E" w:rsidRDefault="00224103" w:rsidP="00D371E4">
            <w:pPr>
              <w:jc w:val="both"/>
              <w:rPr>
                <w:rFonts w:cs="Calibri"/>
                <w:b/>
                <w:bCs/>
                <w:sz w:val="18"/>
                <w:szCs w:val="18"/>
              </w:rPr>
            </w:pPr>
            <w:r>
              <w:rPr>
                <w:rFonts w:cs="Calibri"/>
                <w:color w:val="000000"/>
                <w:sz w:val="18"/>
                <w:szCs w:val="18"/>
              </w:rPr>
              <w:t>Organization’s p</w:t>
            </w:r>
            <w:r w:rsidR="006D6F93" w:rsidRPr="00B8000E">
              <w:rPr>
                <w:rFonts w:cs="Calibri"/>
                <w:color w:val="000000"/>
                <w:sz w:val="18"/>
                <w:szCs w:val="18"/>
              </w:rPr>
              <w:t xml:space="preserve">rocurement </w:t>
            </w:r>
            <w:r>
              <w:rPr>
                <w:rFonts w:cs="Calibri"/>
                <w:color w:val="000000"/>
                <w:sz w:val="18"/>
                <w:szCs w:val="18"/>
              </w:rPr>
              <w:t>p</w:t>
            </w:r>
            <w:r w:rsidR="006D6F93" w:rsidRPr="00B8000E">
              <w:rPr>
                <w:rFonts w:cs="Calibri"/>
                <w:color w:val="000000"/>
                <w:sz w:val="18"/>
                <w:szCs w:val="18"/>
              </w:rPr>
              <w:t>olicy/</w:t>
            </w:r>
            <w:r w:rsidR="00B74677">
              <w:rPr>
                <w:rFonts w:cs="Calibri"/>
                <w:color w:val="000000"/>
                <w:sz w:val="18"/>
                <w:szCs w:val="18"/>
              </w:rPr>
              <w:t>m</w:t>
            </w:r>
            <w:r w:rsidR="006D6F93" w:rsidRPr="00B8000E">
              <w:rPr>
                <w:rFonts w:cs="Calibri"/>
                <w:color w:val="000000"/>
                <w:sz w:val="18"/>
                <w:szCs w:val="18"/>
              </w:rPr>
              <w:t>anual</w:t>
            </w:r>
          </w:p>
        </w:tc>
        <w:tc>
          <w:tcPr>
            <w:tcW w:w="2795" w:type="dxa"/>
          </w:tcPr>
          <w:p w14:paraId="6DD7265A" w14:textId="7E06F6E1" w:rsidR="006D6F93" w:rsidRPr="00B8000E" w:rsidRDefault="006D6F93" w:rsidP="00B8000E">
            <w:pPr>
              <w:contextualSpacing/>
              <w:jc w:val="center"/>
              <w:rPr>
                <w:rFonts w:cs="Calibri"/>
                <w:sz w:val="18"/>
                <w:szCs w:val="18"/>
              </w:rPr>
            </w:pPr>
            <w:r w:rsidRPr="00B8000E">
              <w:rPr>
                <w:rFonts w:cs="Calibri"/>
                <w:sz w:val="18"/>
                <w:szCs w:val="18"/>
              </w:rPr>
              <w:t>Mandatory</w:t>
            </w:r>
          </w:p>
        </w:tc>
      </w:tr>
      <w:tr w:rsidR="006D6F93" w:rsidRPr="00B8000E" w14:paraId="41C074F3" w14:textId="77777777" w:rsidTr="006D6F93">
        <w:trPr>
          <w:jc w:val="center"/>
        </w:trPr>
        <w:tc>
          <w:tcPr>
            <w:tcW w:w="6115" w:type="dxa"/>
          </w:tcPr>
          <w:p w14:paraId="27D25141" w14:textId="38D2C43F" w:rsidR="006D6F93" w:rsidRPr="00B8000E" w:rsidRDefault="006D6F93" w:rsidP="00D371E4">
            <w:pPr>
              <w:jc w:val="both"/>
              <w:rPr>
                <w:rFonts w:cs="Calibri"/>
                <w:color w:val="000000"/>
                <w:sz w:val="18"/>
                <w:szCs w:val="18"/>
              </w:rPr>
            </w:pPr>
            <w:r w:rsidRPr="00B8000E">
              <w:rPr>
                <w:rFonts w:cs="Calibri"/>
                <w:color w:val="000000"/>
                <w:sz w:val="18"/>
                <w:szCs w:val="18"/>
              </w:rPr>
              <w:t xml:space="preserve">Templates of the solicitation documents for procurement of goods/services </w:t>
            </w:r>
            <w:r w:rsidR="00D371E4">
              <w:rPr>
                <w:rFonts w:cs="Calibri"/>
                <w:color w:val="000000"/>
                <w:sz w:val="18"/>
                <w:szCs w:val="18"/>
              </w:rPr>
              <w:t>(</w:t>
            </w:r>
            <w:r w:rsidR="005F5B14" w:rsidRPr="00B8000E">
              <w:rPr>
                <w:rFonts w:cs="Calibri"/>
                <w:color w:val="000000"/>
                <w:sz w:val="18"/>
                <w:szCs w:val="18"/>
              </w:rPr>
              <w:t>e.g.,</w:t>
            </w:r>
            <w:r w:rsidRPr="00B8000E">
              <w:rPr>
                <w:rFonts w:cs="Calibri"/>
                <w:color w:val="000000"/>
                <w:sz w:val="18"/>
                <w:szCs w:val="18"/>
              </w:rPr>
              <w:t xml:space="preserve"> </w:t>
            </w:r>
            <w:r w:rsidR="00A6081F">
              <w:rPr>
                <w:rFonts w:cs="Calibri"/>
                <w:color w:val="000000"/>
                <w:sz w:val="18"/>
                <w:szCs w:val="18"/>
              </w:rPr>
              <w:t>r</w:t>
            </w:r>
            <w:r w:rsidRPr="00B8000E">
              <w:rPr>
                <w:rFonts w:cs="Calibri"/>
                <w:color w:val="000000"/>
                <w:sz w:val="18"/>
                <w:szCs w:val="18"/>
              </w:rPr>
              <w:t xml:space="preserve">equest for </w:t>
            </w:r>
            <w:r w:rsidR="00A6081F">
              <w:rPr>
                <w:rFonts w:cs="Calibri"/>
                <w:color w:val="000000"/>
                <w:sz w:val="18"/>
                <w:szCs w:val="18"/>
              </w:rPr>
              <w:t>q</w:t>
            </w:r>
            <w:r w:rsidRPr="00B8000E">
              <w:rPr>
                <w:rFonts w:cs="Calibri"/>
                <w:color w:val="000000"/>
                <w:sz w:val="18"/>
                <w:szCs w:val="18"/>
              </w:rPr>
              <w:t>uotation (</w:t>
            </w:r>
            <w:r w:rsidR="009B3CA8">
              <w:rPr>
                <w:rFonts w:cs="Calibri"/>
                <w:color w:val="000000"/>
                <w:sz w:val="18"/>
                <w:szCs w:val="18"/>
              </w:rPr>
              <w:t>R</w:t>
            </w:r>
            <w:r w:rsidRPr="00B8000E">
              <w:rPr>
                <w:rFonts w:cs="Calibri"/>
                <w:color w:val="000000"/>
                <w:sz w:val="18"/>
                <w:szCs w:val="18"/>
              </w:rPr>
              <w:t xml:space="preserve">FQ), </w:t>
            </w:r>
            <w:r w:rsidR="00A6081F">
              <w:rPr>
                <w:rFonts w:cs="Calibri"/>
                <w:color w:val="000000"/>
                <w:sz w:val="18"/>
                <w:szCs w:val="18"/>
              </w:rPr>
              <w:t>r</w:t>
            </w:r>
            <w:r w:rsidRPr="00B8000E">
              <w:rPr>
                <w:rFonts w:cs="Calibri"/>
                <w:color w:val="000000"/>
                <w:sz w:val="18"/>
                <w:szCs w:val="18"/>
              </w:rPr>
              <w:t xml:space="preserve">equest for </w:t>
            </w:r>
            <w:r w:rsidR="00A6081F">
              <w:rPr>
                <w:rFonts w:cs="Calibri"/>
                <w:color w:val="000000"/>
                <w:sz w:val="18"/>
                <w:szCs w:val="18"/>
              </w:rPr>
              <w:t>p</w:t>
            </w:r>
            <w:r w:rsidRPr="00B8000E">
              <w:rPr>
                <w:rFonts w:cs="Calibri"/>
                <w:color w:val="000000"/>
                <w:sz w:val="18"/>
                <w:szCs w:val="18"/>
              </w:rPr>
              <w:t>roposal (RFP) etc.</w:t>
            </w:r>
            <w:r w:rsidR="00D371E4">
              <w:rPr>
                <w:rFonts w:cs="Calibri"/>
                <w:color w:val="000000"/>
                <w:sz w:val="18"/>
                <w:szCs w:val="18"/>
              </w:rPr>
              <w:t>)</w:t>
            </w:r>
            <w:r w:rsidR="00FA4FF4">
              <w:rPr>
                <w:rFonts w:cs="Calibri"/>
                <w:color w:val="000000"/>
                <w:sz w:val="18"/>
                <w:szCs w:val="18"/>
              </w:rPr>
              <w:t xml:space="preserve"> used by org</w:t>
            </w:r>
            <w:r w:rsidR="00D371E4">
              <w:rPr>
                <w:rFonts w:cs="Calibri"/>
                <w:color w:val="000000"/>
                <w:sz w:val="18"/>
                <w:szCs w:val="18"/>
              </w:rPr>
              <w:t>anization</w:t>
            </w:r>
            <w:r w:rsidRPr="00B8000E">
              <w:rPr>
                <w:rFonts w:cs="Calibri"/>
                <w:color w:val="000000"/>
                <w:sz w:val="18"/>
                <w:szCs w:val="18"/>
              </w:rPr>
              <w:t xml:space="preserve"> </w:t>
            </w:r>
          </w:p>
        </w:tc>
        <w:tc>
          <w:tcPr>
            <w:tcW w:w="2795" w:type="dxa"/>
          </w:tcPr>
          <w:p w14:paraId="4A83EA4D" w14:textId="0ACE9B1B" w:rsidR="006D6F93" w:rsidRPr="00B8000E" w:rsidRDefault="006D6F93" w:rsidP="00B8000E">
            <w:pPr>
              <w:contextualSpacing/>
              <w:jc w:val="center"/>
              <w:rPr>
                <w:rFonts w:cs="Calibri"/>
                <w:sz w:val="18"/>
                <w:szCs w:val="18"/>
              </w:rPr>
            </w:pPr>
            <w:r w:rsidRPr="00B8000E">
              <w:rPr>
                <w:rFonts w:cs="Calibri"/>
                <w:color w:val="000000"/>
                <w:sz w:val="18"/>
                <w:szCs w:val="18"/>
              </w:rPr>
              <w:t>Mandatory</w:t>
            </w:r>
          </w:p>
        </w:tc>
      </w:tr>
      <w:tr w:rsidR="006D6F93" w:rsidRPr="00B8000E" w14:paraId="108229F0" w14:textId="77777777" w:rsidTr="006D6F93">
        <w:trPr>
          <w:jc w:val="center"/>
        </w:trPr>
        <w:tc>
          <w:tcPr>
            <w:tcW w:w="6115" w:type="dxa"/>
          </w:tcPr>
          <w:p w14:paraId="2B4FC1AB" w14:textId="4D8347A9" w:rsidR="006D6F93" w:rsidRPr="00B8000E" w:rsidRDefault="006D6F93" w:rsidP="00D371E4">
            <w:pPr>
              <w:jc w:val="both"/>
              <w:rPr>
                <w:rFonts w:cs="Calibri"/>
                <w:color w:val="000000"/>
                <w:sz w:val="18"/>
                <w:szCs w:val="18"/>
              </w:rPr>
            </w:pPr>
            <w:r w:rsidRPr="00B8000E">
              <w:rPr>
                <w:rFonts w:cs="Calibri"/>
                <w:color w:val="000000"/>
                <w:sz w:val="18"/>
                <w:szCs w:val="18"/>
              </w:rPr>
              <w:t xml:space="preserve">List of main suppliers/vendors </w:t>
            </w:r>
            <w:r w:rsidR="00D371E4">
              <w:rPr>
                <w:rFonts w:cs="Calibri"/>
                <w:color w:val="000000"/>
                <w:sz w:val="18"/>
                <w:szCs w:val="18"/>
              </w:rPr>
              <w:t xml:space="preserve">of organization </w:t>
            </w:r>
            <w:r w:rsidRPr="00B8000E">
              <w:rPr>
                <w:rFonts w:cs="Calibri"/>
                <w:color w:val="000000"/>
                <w:sz w:val="18"/>
                <w:szCs w:val="18"/>
              </w:rPr>
              <w:t>and cop</w:t>
            </w:r>
            <w:r w:rsidR="00AF230B">
              <w:rPr>
                <w:rFonts w:cs="Calibri"/>
                <w:color w:val="000000"/>
                <w:sz w:val="18"/>
                <w:szCs w:val="18"/>
              </w:rPr>
              <w:t>ies</w:t>
            </w:r>
            <w:r w:rsidRPr="00B8000E">
              <w:rPr>
                <w:rFonts w:cs="Calibri"/>
                <w:color w:val="000000"/>
                <w:sz w:val="18"/>
                <w:szCs w:val="18"/>
              </w:rPr>
              <w:t xml:space="preserve"> of their contract(s) including evidence of their selection processes </w:t>
            </w:r>
          </w:p>
        </w:tc>
        <w:tc>
          <w:tcPr>
            <w:tcW w:w="2795" w:type="dxa"/>
          </w:tcPr>
          <w:p w14:paraId="2DC598C3" w14:textId="5CE2E345" w:rsidR="006D6F93" w:rsidRPr="00B8000E" w:rsidRDefault="006D6F93" w:rsidP="00B8000E">
            <w:pPr>
              <w:contextualSpacing/>
              <w:jc w:val="center"/>
              <w:rPr>
                <w:rFonts w:cs="Calibri"/>
                <w:color w:val="000000"/>
                <w:sz w:val="18"/>
                <w:szCs w:val="18"/>
              </w:rPr>
            </w:pPr>
            <w:r w:rsidRPr="00B8000E">
              <w:rPr>
                <w:rFonts w:cs="Calibri"/>
                <w:sz w:val="18"/>
                <w:szCs w:val="18"/>
              </w:rPr>
              <w:t>Mandatory</w:t>
            </w:r>
          </w:p>
        </w:tc>
      </w:tr>
      <w:tr w:rsidR="006D6F93" w:rsidRPr="00B8000E" w14:paraId="21086221" w14:textId="77777777" w:rsidTr="006D6F93">
        <w:trPr>
          <w:jc w:val="center"/>
        </w:trPr>
        <w:tc>
          <w:tcPr>
            <w:tcW w:w="8912" w:type="dxa"/>
            <w:gridSpan w:val="2"/>
          </w:tcPr>
          <w:p w14:paraId="00CF053B" w14:textId="4A24D3C4" w:rsidR="006D6F93" w:rsidRPr="00B8000E" w:rsidRDefault="006D6F93" w:rsidP="00B8000E">
            <w:pPr>
              <w:contextualSpacing/>
              <w:jc w:val="center"/>
              <w:rPr>
                <w:rFonts w:cs="Calibri"/>
                <w:sz w:val="18"/>
                <w:szCs w:val="18"/>
              </w:rPr>
            </w:pPr>
            <w:r w:rsidRPr="00B8000E">
              <w:rPr>
                <w:rFonts w:cs="Calibri"/>
                <w:b/>
                <w:bCs/>
                <w:color w:val="002060"/>
                <w:sz w:val="18"/>
                <w:szCs w:val="18"/>
              </w:rPr>
              <w:t>Client Relationship</w:t>
            </w:r>
          </w:p>
        </w:tc>
      </w:tr>
      <w:tr w:rsidR="006D6F93" w:rsidRPr="00B8000E" w14:paraId="333CBB20" w14:textId="77777777" w:rsidTr="006D6F93">
        <w:trPr>
          <w:jc w:val="center"/>
        </w:trPr>
        <w:tc>
          <w:tcPr>
            <w:tcW w:w="6115" w:type="dxa"/>
          </w:tcPr>
          <w:p w14:paraId="43A74C17" w14:textId="62A44D07" w:rsidR="006D6F93" w:rsidRPr="00B8000E" w:rsidRDefault="006D6F93" w:rsidP="00D371E4">
            <w:pPr>
              <w:jc w:val="both"/>
              <w:rPr>
                <w:rFonts w:cs="Calibri"/>
                <w:color w:val="000000"/>
                <w:sz w:val="18"/>
                <w:szCs w:val="18"/>
              </w:rPr>
            </w:pPr>
            <w:r w:rsidRPr="00B8000E">
              <w:rPr>
                <w:rFonts w:cs="Calibri"/>
                <w:sz w:val="18"/>
                <w:szCs w:val="18"/>
              </w:rPr>
              <w:t>List of main clients/donors</w:t>
            </w:r>
            <w:r w:rsidR="00D371E4">
              <w:rPr>
                <w:rFonts w:cs="Calibri"/>
                <w:sz w:val="18"/>
                <w:szCs w:val="18"/>
              </w:rPr>
              <w:t xml:space="preserve"> of organization</w:t>
            </w:r>
          </w:p>
        </w:tc>
        <w:tc>
          <w:tcPr>
            <w:tcW w:w="2795" w:type="dxa"/>
          </w:tcPr>
          <w:p w14:paraId="041EF8D5" w14:textId="5FDD8800" w:rsidR="006D6F93" w:rsidRPr="00B8000E" w:rsidRDefault="006D6F93" w:rsidP="00B8000E">
            <w:pPr>
              <w:contextualSpacing/>
              <w:jc w:val="center"/>
              <w:rPr>
                <w:rFonts w:cs="Calibri"/>
                <w:sz w:val="18"/>
                <w:szCs w:val="18"/>
              </w:rPr>
            </w:pPr>
            <w:r w:rsidRPr="00B8000E">
              <w:rPr>
                <w:rFonts w:cs="Calibri"/>
                <w:sz w:val="18"/>
                <w:szCs w:val="18"/>
              </w:rPr>
              <w:t>Mandatory</w:t>
            </w:r>
          </w:p>
        </w:tc>
      </w:tr>
      <w:tr w:rsidR="006D6F93" w:rsidRPr="00B8000E" w14:paraId="2A051752" w14:textId="77777777" w:rsidTr="006D6F93">
        <w:trPr>
          <w:jc w:val="center"/>
        </w:trPr>
        <w:tc>
          <w:tcPr>
            <w:tcW w:w="6115" w:type="dxa"/>
          </w:tcPr>
          <w:p w14:paraId="2BDF73CE" w14:textId="4FECDDB3" w:rsidR="006D6F93" w:rsidRPr="00B8000E" w:rsidRDefault="006D6F93" w:rsidP="00D371E4">
            <w:pPr>
              <w:jc w:val="both"/>
              <w:rPr>
                <w:rFonts w:cs="Calibri"/>
                <w:sz w:val="18"/>
                <w:szCs w:val="18"/>
              </w:rPr>
            </w:pPr>
            <w:r w:rsidRPr="00B8000E">
              <w:rPr>
                <w:rFonts w:cs="Calibri"/>
                <w:sz w:val="18"/>
                <w:szCs w:val="18"/>
              </w:rPr>
              <w:t>Two references</w:t>
            </w:r>
            <w:r w:rsidR="00D371E4">
              <w:rPr>
                <w:rFonts w:cs="Calibri"/>
                <w:sz w:val="18"/>
                <w:szCs w:val="18"/>
              </w:rPr>
              <w:t xml:space="preserve"> for organization</w:t>
            </w:r>
          </w:p>
        </w:tc>
        <w:tc>
          <w:tcPr>
            <w:tcW w:w="2795" w:type="dxa"/>
          </w:tcPr>
          <w:p w14:paraId="366A6081" w14:textId="15958DA2" w:rsidR="006D6F93" w:rsidRPr="00B8000E" w:rsidRDefault="006D6F93" w:rsidP="00B8000E">
            <w:pPr>
              <w:contextualSpacing/>
              <w:jc w:val="center"/>
              <w:rPr>
                <w:rFonts w:cs="Calibri"/>
                <w:sz w:val="18"/>
                <w:szCs w:val="18"/>
              </w:rPr>
            </w:pPr>
            <w:r w:rsidRPr="00B8000E">
              <w:rPr>
                <w:rFonts w:cs="Calibri"/>
                <w:sz w:val="18"/>
                <w:szCs w:val="18"/>
              </w:rPr>
              <w:t>Mandatory</w:t>
            </w:r>
          </w:p>
        </w:tc>
      </w:tr>
      <w:tr w:rsidR="006D6F93" w:rsidRPr="00B8000E" w14:paraId="41EEB355" w14:textId="77777777" w:rsidTr="006D6F93">
        <w:trPr>
          <w:jc w:val="center"/>
        </w:trPr>
        <w:tc>
          <w:tcPr>
            <w:tcW w:w="6115" w:type="dxa"/>
          </w:tcPr>
          <w:p w14:paraId="331ECFE3" w14:textId="35A37C0E" w:rsidR="006D6F93" w:rsidRPr="00B8000E" w:rsidRDefault="006D6F93" w:rsidP="00D371E4">
            <w:pPr>
              <w:jc w:val="both"/>
              <w:rPr>
                <w:rFonts w:cs="Calibri"/>
                <w:sz w:val="18"/>
                <w:szCs w:val="18"/>
              </w:rPr>
            </w:pPr>
            <w:r w:rsidRPr="00B8000E">
              <w:rPr>
                <w:rFonts w:cs="Calibri"/>
                <w:sz w:val="18"/>
                <w:szCs w:val="18"/>
              </w:rPr>
              <w:t xml:space="preserve">Past reports to clients/donors </w:t>
            </w:r>
            <w:r w:rsidR="00D371E4">
              <w:rPr>
                <w:rFonts w:cs="Calibri"/>
                <w:sz w:val="18"/>
                <w:szCs w:val="18"/>
              </w:rPr>
              <w:t xml:space="preserve">of organization </w:t>
            </w:r>
            <w:r w:rsidRPr="00B8000E">
              <w:rPr>
                <w:rFonts w:cs="Calibri"/>
                <w:sz w:val="18"/>
                <w:szCs w:val="18"/>
              </w:rPr>
              <w:t>for last 3 years</w:t>
            </w:r>
          </w:p>
        </w:tc>
        <w:tc>
          <w:tcPr>
            <w:tcW w:w="2795" w:type="dxa"/>
          </w:tcPr>
          <w:p w14:paraId="401A0997" w14:textId="1A914116" w:rsidR="006D6F93" w:rsidRPr="00B8000E" w:rsidRDefault="00CE7546" w:rsidP="00B8000E">
            <w:pPr>
              <w:contextualSpacing/>
              <w:jc w:val="center"/>
              <w:rPr>
                <w:rFonts w:cs="Calibri"/>
                <w:sz w:val="18"/>
                <w:szCs w:val="18"/>
              </w:rPr>
            </w:pPr>
            <w:r>
              <w:rPr>
                <w:rFonts w:cs="Calibri"/>
                <w:sz w:val="18"/>
                <w:szCs w:val="18"/>
              </w:rPr>
              <w:t>Mandatory</w:t>
            </w:r>
          </w:p>
        </w:tc>
      </w:tr>
    </w:tbl>
    <w:p w14:paraId="4915DE8F" w14:textId="4943353A" w:rsidR="00EE700F" w:rsidRDefault="00EE700F" w:rsidP="00B8000E">
      <w:pPr>
        <w:spacing w:after="0" w:line="240" w:lineRule="auto"/>
        <w:rPr>
          <w:rFonts w:ascii="Calibri" w:eastAsia="Calibri" w:hAnsi="Calibri" w:cs="Calibri"/>
          <w:sz w:val="18"/>
          <w:szCs w:val="18"/>
          <w:lang w:val="en-CA"/>
        </w:rPr>
      </w:pPr>
    </w:p>
    <w:p w14:paraId="325DDA5F" w14:textId="558F425B" w:rsidR="00872C6A" w:rsidRDefault="00872C6A" w:rsidP="00B8000E">
      <w:pPr>
        <w:spacing w:after="0" w:line="240" w:lineRule="auto"/>
        <w:rPr>
          <w:rFonts w:ascii="Calibri" w:eastAsia="Calibri" w:hAnsi="Calibri" w:cs="Calibri"/>
          <w:sz w:val="18"/>
          <w:szCs w:val="18"/>
          <w:lang w:val="en-CA"/>
        </w:rPr>
      </w:pPr>
    </w:p>
    <w:p w14:paraId="73F180B6" w14:textId="0B3CCDB0" w:rsidR="00FC32A8" w:rsidRDefault="00FC32A8">
      <w:pPr>
        <w:rPr>
          <w:rFonts w:ascii="Calibri" w:eastAsia="Calibri" w:hAnsi="Calibri" w:cs="Calibri"/>
          <w:sz w:val="18"/>
          <w:szCs w:val="18"/>
          <w:lang w:val="en-CA"/>
        </w:rPr>
      </w:pPr>
      <w:r>
        <w:rPr>
          <w:rFonts w:ascii="Calibri" w:eastAsia="Calibri" w:hAnsi="Calibri" w:cs="Calibri"/>
          <w:sz w:val="18"/>
          <w:szCs w:val="18"/>
          <w:lang w:val="en-CA"/>
        </w:rPr>
        <w:br w:type="page"/>
      </w:r>
    </w:p>
    <w:p w14:paraId="36AB8AD7" w14:textId="505B5271" w:rsidR="00872C6A" w:rsidRDefault="00FC32A8" w:rsidP="00FC32A8">
      <w:pPr>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Annex A-</w:t>
      </w:r>
      <w:r>
        <w:rPr>
          <w:rFonts w:ascii="Calibri" w:eastAsia="Times New Roman" w:hAnsi="Calibri" w:cs="Calibri"/>
          <w:b/>
          <w:color w:val="002060"/>
          <w:sz w:val="18"/>
          <w:szCs w:val="18"/>
          <w:lang w:val="en-GB" w:eastAsia="en-GB"/>
        </w:rPr>
        <w:t>6</w:t>
      </w:r>
    </w:p>
    <w:p w14:paraId="7B0281EB" w14:textId="40E72D2C" w:rsidR="000D6FEB" w:rsidRDefault="00D401BD" w:rsidP="00D401BD">
      <w:pPr>
        <w:spacing w:after="0" w:line="240" w:lineRule="auto"/>
        <w:jc w:val="center"/>
        <w:rPr>
          <w:rFonts w:ascii="Calibri" w:eastAsia="Times New Roman" w:hAnsi="Calibri" w:cs="Calibri"/>
          <w:b/>
          <w:color w:val="002060"/>
          <w:sz w:val="18"/>
          <w:szCs w:val="18"/>
          <w:u w:val="single"/>
          <w:lang w:val="en-GB" w:eastAsia="en-GB"/>
        </w:rPr>
      </w:pPr>
      <w:r w:rsidRPr="002B4699">
        <w:rPr>
          <w:rFonts w:ascii="Calibri" w:eastAsia="Times New Roman" w:hAnsi="Calibri" w:cs="Calibri"/>
          <w:b/>
          <w:color w:val="002060"/>
          <w:sz w:val="18"/>
          <w:szCs w:val="18"/>
          <w:u w:val="single"/>
          <w:lang w:val="en-GB" w:eastAsia="en-GB"/>
        </w:rPr>
        <w:t xml:space="preserve">UN Women </w:t>
      </w:r>
      <w:r w:rsidR="000273A9" w:rsidRPr="002B4699">
        <w:rPr>
          <w:rFonts w:ascii="Calibri" w:eastAsia="Times New Roman" w:hAnsi="Calibri" w:cs="Calibri"/>
          <w:b/>
          <w:color w:val="002060"/>
          <w:sz w:val="18"/>
          <w:szCs w:val="18"/>
          <w:u w:val="single"/>
          <w:lang w:val="en-GB" w:eastAsia="en-GB"/>
        </w:rPr>
        <w:t>template</w:t>
      </w:r>
      <w:r w:rsidRPr="002B4699">
        <w:rPr>
          <w:rFonts w:ascii="Calibri" w:eastAsia="Times New Roman" w:hAnsi="Calibri" w:cs="Calibri"/>
          <w:b/>
          <w:color w:val="002060"/>
          <w:sz w:val="18"/>
          <w:szCs w:val="18"/>
          <w:u w:val="single"/>
          <w:lang w:val="en-GB" w:eastAsia="en-GB"/>
        </w:rPr>
        <w:t xml:space="preserve"> Partner Agreement</w:t>
      </w:r>
    </w:p>
    <w:p w14:paraId="7FBCCDBE" w14:textId="092DED49" w:rsidR="00001A93" w:rsidRDefault="00001A93" w:rsidP="00D401BD">
      <w:pPr>
        <w:spacing w:after="0" w:line="240" w:lineRule="auto"/>
        <w:jc w:val="center"/>
        <w:rPr>
          <w:rFonts w:ascii="Calibri" w:eastAsia="Times New Roman" w:hAnsi="Calibri" w:cs="Calibri"/>
          <w:b/>
          <w:color w:val="002060"/>
          <w:sz w:val="18"/>
          <w:szCs w:val="18"/>
          <w:u w:val="single"/>
          <w:lang w:val="en-GB" w:eastAsia="en-GB"/>
        </w:rPr>
      </w:pPr>
    </w:p>
    <w:p w14:paraId="41F4B55A" w14:textId="63DE217F" w:rsidR="00001A93" w:rsidRDefault="00001A93" w:rsidP="00D401BD">
      <w:pPr>
        <w:spacing w:after="0" w:line="240" w:lineRule="auto"/>
        <w:jc w:val="center"/>
        <w:rPr>
          <w:rFonts w:ascii="Calibri" w:eastAsia="Times New Roman" w:hAnsi="Calibri" w:cs="Calibri"/>
          <w:b/>
          <w:color w:val="002060"/>
          <w:sz w:val="18"/>
          <w:szCs w:val="18"/>
          <w:u w:val="single"/>
          <w:lang w:val="en-GB" w:eastAsia="en-GB"/>
        </w:rPr>
      </w:pPr>
    </w:p>
    <w:p w14:paraId="3D612FE6" w14:textId="77777777" w:rsidR="00001A93" w:rsidRPr="005571B2" w:rsidRDefault="00001A93" w:rsidP="00001A93">
      <w:pPr>
        <w:pStyle w:val="Heading1"/>
        <w:spacing w:before="80"/>
        <w:ind w:left="989" w:right="-22"/>
        <w:rPr>
          <w:rFonts w:asciiTheme="minorHAnsi" w:hAnsiTheme="minorHAnsi" w:cstheme="minorHAnsi"/>
          <w:i w:val="0"/>
          <w:iCs/>
          <w:sz w:val="22"/>
        </w:rPr>
      </w:pPr>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5477643E" w14:textId="77777777" w:rsidR="00001A93" w:rsidRPr="005571B2" w:rsidRDefault="00001A93" w:rsidP="00001A93">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This Partner Agreement (the “Agreement”) is between the United Nations Entity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Gender Equality and the Empowerment of Women, a subsidiary organ of the United Nations,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established by the General Assembly of the United Nations, with Headquarters at 220 East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42nd Street New York, NY 10017 (“UN Women”) and [</w:t>
      </w:r>
      <w:r w:rsidRPr="005571B2">
        <w:rPr>
          <w:rFonts w:asciiTheme="minorHAnsi" w:hAnsiTheme="minorHAnsi" w:cstheme="minorHAnsi"/>
          <w:sz w:val="22"/>
          <w:szCs w:val="22"/>
          <w:shd w:val="clear" w:color="auto" w:fill="FFFF00"/>
        </w:rPr>
        <w:t>Full name and address of partner and</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shd w:val="clear" w:color="auto" w:fill="FFFF00"/>
        </w:rPr>
        <w:t>legal</w:t>
      </w:r>
      <w:r w:rsidRPr="005571B2">
        <w:rPr>
          <w:rFonts w:asciiTheme="minorHAnsi" w:hAnsiTheme="minorHAnsi" w:cstheme="minorHAnsi"/>
          <w:spacing w:val="-1"/>
          <w:sz w:val="22"/>
          <w:szCs w:val="22"/>
          <w:shd w:val="clear" w:color="auto" w:fill="FFFF00"/>
        </w:rPr>
        <w:t xml:space="preserve"> </w:t>
      </w:r>
      <w:r w:rsidRPr="005571B2">
        <w:rPr>
          <w:rFonts w:asciiTheme="minorHAnsi" w:hAnsiTheme="minorHAnsi" w:cstheme="minorHAnsi"/>
          <w:sz w:val="22"/>
          <w:szCs w:val="22"/>
          <w:shd w:val="clear" w:color="auto" w:fill="FFFF00"/>
        </w:rPr>
        <w:t>registration number</w:t>
      </w:r>
      <w:r w:rsidRPr="005571B2">
        <w:rPr>
          <w:rFonts w:asciiTheme="minorHAnsi" w:hAnsiTheme="minorHAnsi" w:cstheme="minorHAnsi"/>
          <w:sz w:val="22"/>
          <w:szCs w:val="22"/>
        </w:rPr>
        <w: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034D88A0" w14:textId="77777777" w:rsidR="00001A93" w:rsidRPr="005571B2" w:rsidRDefault="00001A93" w:rsidP="00001A93">
      <w:pPr>
        <w:pStyle w:val="BodyText"/>
        <w:ind w:right="-22"/>
        <w:rPr>
          <w:rFonts w:asciiTheme="minorHAnsi" w:hAnsiTheme="minorHAnsi" w:cstheme="minorHAnsi"/>
          <w:sz w:val="22"/>
          <w:szCs w:val="22"/>
        </w:rPr>
      </w:pPr>
    </w:p>
    <w:p w14:paraId="507F1D65" w14:textId="77777777" w:rsidR="00001A93" w:rsidRPr="005571B2" w:rsidRDefault="00001A93" w:rsidP="00001A93">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UN Women and the Partner hereinafter collectively referred to as the Parties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individually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 as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Party.</w:t>
      </w:r>
    </w:p>
    <w:p w14:paraId="3797792C" w14:textId="77777777" w:rsidR="00001A93" w:rsidRPr="005571B2" w:rsidRDefault="00001A93" w:rsidP="00001A93">
      <w:pPr>
        <w:pStyle w:val="BodyText"/>
        <w:ind w:right="-22"/>
        <w:rPr>
          <w:rFonts w:asciiTheme="minorHAnsi" w:hAnsiTheme="minorHAnsi" w:cstheme="minorHAnsi"/>
          <w:sz w:val="22"/>
          <w:szCs w:val="22"/>
        </w:rPr>
      </w:pPr>
    </w:p>
    <w:p w14:paraId="4910506B" w14:textId="77777777" w:rsidR="00001A93" w:rsidRPr="005571B2" w:rsidRDefault="00001A93" w:rsidP="00001A93">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UN Women has been entrusted by its donors with certain resources that can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allocated for the implementation of its </w:t>
      </w:r>
      <w:proofErr w:type="spellStart"/>
      <w:r w:rsidRPr="005571B2">
        <w:rPr>
          <w:rFonts w:asciiTheme="minorHAnsi" w:hAnsiTheme="minorHAnsi" w:cstheme="minorHAnsi"/>
          <w:sz w:val="22"/>
          <w:szCs w:val="22"/>
        </w:rPr>
        <w:t>programmes</w:t>
      </w:r>
      <w:proofErr w:type="spellEnd"/>
      <w:r w:rsidRPr="005571B2">
        <w:rPr>
          <w:rFonts w:asciiTheme="minorHAnsi" w:hAnsiTheme="minorHAnsi" w:cstheme="minorHAnsi"/>
          <w:sz w:val="22"/>
          <w:szCs w:val="22"/>
        </w:rPr>
        <w:t xml:space="preserve"> and UN Women is accountable to its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donors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its Executive Board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proper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management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resources.</w:t>
      </w:r>
    </w:p>
    <w:p w14:paraId="11EA04FF" w14:textId="77777777" w:rsidR="00001A93" w:rsidRPr="005571B2" w:rsidRDefault="00001A93" w:rsidP="00001A93">
      <w:pPr>
        <w:pStyle w:val="BodyText"/>
        <w:ind w:right="-22"/>
        <w:rPr>
          <w:rFonts w:asciiTheme="minorHAnsi" w:hAnsiTheme="minorHAnsi" w:cstheme="minorHAnsi"/>
          <w:sz w:val="22"/>
          <w:szCs w:val="22"/>
        </w:rPr>
      </w:pPr>
    </w:p>
    <w:p w14:paraId="59CE623B" w14:textId="77777777" w:rsidR="00001A93" w:rsidRPr="005571B2" w:rsidRDefault="00001A93" w:rsidP="00001A93">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UN Women is willing to make resources available to engage the Partner to contribute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to the implementation of UN Women’s </w:t>
      </w:r>
      <w:proofErr w:type="spellStart"/>
      <w:r w:rsidRPr="005571B2">
        <w:rPr>
          <w:rFonts w:asciiTheme="minorHAnsi" w:hAnsiTheme="minorHAnsi" w:cstheme="minorHAnsi"/>
          <w:sz w:val="22"/>
          <w:szCs w:val="22"/>
        </w:rPr>
        <w:t>programmes</w:t>
      </w:r>
      <w:proofErr w:type="spellEnd"/>
      <w:r w:rsidRPr="005571B2">
        <w:rPr>
          <w:rFonts w:asciiTheme="minorHAnsi" w:hAnsiTheme="minorHAnsi" w:cstheme="minorHAnsi"/>
          <w:sz w:val="22"/>
          <w:szCs w:val="22"/>
        </w:rPr>
        <w:t xml:space="preserve"> by performing the Work and achieving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Results.</w:t>
      </w:r>
    </w:p>
    <w:p w14:paraId="5D9B6918" w14:textId="77777777" w:rsidR="00001A93" w:rsidRPr="005571B2" w:rsidRDefault="00001A93" w:rsidP="00001A93">
      <w:pPr>
        <w:pStyle w:val="BodyText"/>
        <w:spacing w:before="9"/>
        <w:ind w:left="426" w:right="-22" w:hanging="426"/>
        <w:rPr>
          <w:rFonts w:asciiTheme="minorHAnsi" w:hAnsiTheme="minorHAnsi" w:cstheme="minorHAnsi"/>
          <w:sz w:val="22"/>
          <w:szCs w:val="22"/>
        </w:rPr>
      </w:pPr>
    </w:p>
    <w:p w14:paraId="2E1B9AA2" w14:textId="77777777" w:rsidR="00001A93" w:rsidRPr="005571B2" w:rsidRDefault="00001A93" w:rsidP="00001A93">
      <w:pPr>
        <w:pStyle w:val="BodyText"/>
        <w:spacing w:before="1"/>
        <w:ind w:left="426" w:right="-22" w:hanging="426"/>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therefore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follows:</w:t>
      </w:r>
    </w:p>
    <w:p w14:paraId="7407F551" w14:textId="77777777" w:rsidR="00001A93" w:rsidRPr="00622CFE" w:rsidRDefault="00001A93" w:rsidP="00001A93">
      <w:pPr>
        <w:pStyle w:val="Heading1"/>
        <w:ind w:left="426" w:right="-22" w:hanging="426"/>
        <w:rPr>
          <w:rFonts w:asciiTheme="minorHAnsi" w:hAnsiTheme="minorHAnsi" w:cstheme="minorHAnsi"/>
          <w:i w:val="0"/>
          <w:iCs/>
          <w:sz w:val="22"/>
        </w:rPr>
      </w:pPr>
      <w:r w:rsidRPr="00622CFE">
        <w:rPr>
          <w:rFonts w:asciiTheme="minorHAnsi" w:hAnsiTheme="minorHAnsi" w:cstheme="minorHAnsi"/>
          <w:i w:val="0"/>
          <w:iCs/>
          <w:sz w:val="22"/>
        </w:rPr>
        <w:t>ARTICLE I</w:t>
      </w:r>
      <w:r w:rsidRPr="00622CFE">
        <w:rPr>
          <w:rFonts w:asciiTheme="minorHAnsi" w:hAnsiTheme="minorHAnsi" w:cstheme="minorHAnsi"/>
          <w:i w:val="0"/>
          <w:iCs/>
          <w:spacing w:val="1"/>
          <w:sz w:val="22"/>
        </w:rPr>
        <w:t xml:space="preserve"> </w:t>
      </w:r>
      <w:r w:rsidRPr="00622CFE">
        <w:rPr>
          <w:rFonts w:asciiTheme="minorHAnsi" w:hAnsiTheme="minorHAnsi" w:cstheme="minorHAnsi"/>
          <w:i w:val="0"/>
          <w:iCs/>
          <w:sz w:val="22"/>
        </w:rPr>
        <w:t>DEFINITIONS</w:t>
      </w:r>
    </w:p>
    <w:p w14:paraId="705B14AA" w14:textId="77777777" w:rsidR="00001A93" w:rsidRPr="005571B2" w:rsidRDefault="00001A93" w:rsidP="00001A93">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Agreement:</w:t>
      </w:r>
    </w:p>
    <w:p w14:paraId="7134C1DB" w14:textId="77777777" w:rsidR="00001A93" w:rsidRPr="005571B2" w:rsidRDefault="00001A93" w:rsidP="00001A93">
      <w:pPr>
        <w:pStyle w:val="BodyText"/>
        <w:ind w:left="426" w:right="-22" w:hanging="426"/>
        <w:rPr>
          <w:rFonts w:asciiTheme="minorHAnsi" w:hAnsiTheme="minorHAnsi" w:cstheme="minorHAnsi"/>
          <w:sz w:val="22"/>
          <w:szCs w:val="22"/>
        </w:rPr>
      </w:pPr>
    </w:p>
    <w:p w14:paraId="0FFDD164"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“Direct Costs” </w:t>
      </w:r>
      <w:r w:rsidRPr="005571B2">
        <w:rPr>
          <w:rFonts w:asciiTheme="minorHAnsi" w:hAnsiTheme="minorHAnsi" w:cstheme="minorHAnsi"/>
          <w:sz w:val="22"/>
          <w:szCs w:val="22"/>
        </w:rPr>
        <w:t>mean costs that can easily be connected and traced to the implementation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 Work. For example, if an employee or consultant is hired to work on the 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 the Work, either exclusively or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 assigned number of hours, their labor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1756B349" w14:textId="77777777" w:rsidR="00001A93" w:rsidRPr="005571B2" w:rsidRDefault="00001A93" w:rsidP="00001A93">
      <w:pPr>
        <w:pStyle w:val="BodyText"/>
        <w:ind w:left="426" w:right="-22" w:hanging="426"/>
        <w:rPr>
          <w:rFonts w:asciiTheme="minorHAnsi" w:hAnsiTheme="minorHAnsi" w:cstheme="minorHAnsi"/>
          <w:sz w:val="22"/>
          <w:szCs w:val="22"/>
        </w:rPr>
      </w:pPr>
    </w:p>
    <w:p w14:paraId="7428B5B5"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“Donor Specific Conditions” </w:t>
      </w:r>
      <w:r w:rsidRPr="005571B2">
        <w:rPr>
          <w:rFonts w:asciiTheme="minorHAnsi" w:hAnsiTheme="minorHAnsi" w:cstheme="minorHAnsi"/>
          <w:sz w:val="22"/>
          <w:szCs w:val="22"/>
        </w:rPr>
        <w:t xml:space="preserve">mean the conditions requested by a donor when </w:t>
      </w:r>
      <w:proofErr w:type="gramStart"/>
      <w:r w:rsidRPr="005571B2">
        <w:rPr>
          <w:rFonts w:asciiTheme="minorHAnsi" w:hAnsiTheme="minorHAnsi" w:cstheme="minorHAnsi"/>
          <w:sz w:val="22"/>
          <w:szCs w:val="22"/>
        </w:rPr>
        <w:t>making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contribution</w:t>
      </w:r>
      <w:proofErr w:type="gramEnd"/>
      <w:r w:rsidRPr="005571B2">
        <w:rPr>
          <w:rFonts w:asciiTheme="minorHAnsi" w:hAnsiTheme="minorHAnsi" w:cstheme="minorHAnsi"/>
          <w:sz w:val="22"/>
          <w:szCs w:val="22"/>
        </w:rPr>
        <w:t xml:space="preserve"> for the Work to UN Women, which are required to be imposed on the 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accepted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p>
    <w:p w14:paraId="58CFD7D0" w14:textId="77777777" w:rsidR="00001A93" w:rsidRPr="005571B2" w:rsidRDefault="00001A93" w:rsidP="00001A93">
      <w:pPr>
        <w:pStyle w:val="BodyText"/>
        <w:ind w:left="426" w:right="-22" w:hanging="426"/>
        <w:rPr>
          <w:rFonts w:asciiTheme="minorHAnsi" w:hAnsiTheme="minorHAnsi" w:cstheme="minorHAnsi"/>
          <w:sz w:val="22"/>
          <w:szCs w:val="22"/>
        </w:rPr>
      </w:pPr>
    </w:p>
    <w:p w14:paraId="38973887"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“FACE</w:t>
      </w:r>
      <w:r w:rsidRPr="005571B2">
        <w:rPr>
          <w:rFonts w:asciiTheme="minorHAnsi" w:hAnsiTheme="minorHAnsi" w:cstheme="minorHAnsi"/>
          <w:b/>
          <w:spacing w:val="1"/>
          <w:sz w:val="22"/>
          <w:szCs w:val="22"/>
        </w:rPr>
        <w:t xml:space="preserve"> </w:t>
      </w:r>
      <w:r w:rsidRPr="005571B2">
        <w:rPr>
          <w:rFonts w:asciiTheme="minorHAnsi" w:hAnsiTheme="minorHAnsi" w:cstheme="minorHAnsi"/>
          <w:b/>
          <w:sz w:val="22"/>
          <w:szCs w:val="22"/>
        </w:rPr>
        <w:t>Form”</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Certificate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Expenditure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Form</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attached to this Agreement. The FACE Form is used for (</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 requests for cash advances, direct</w:t>
      </w:r>
      <w:r w:rsidRPr="005571B2">
        <w:rPr>
          <w:rFonts w:asciiTheme="minorHAnsi" w:hAnsiTheme="minorHAnsi" w:cstheme="minorHAnsi"/>
          <w:spacing w:val="-57"/>
          <w:sz w:val="22"/>
          <w:szCs w:val="22"/>
        </w:rPr>
        <w:t xml:space="preserve"> </w:t>
      </w:r>
      <w:proofErr w:type="gramStart"/>
      <w:r w:rsidRPr="005571B2">
        <w:rPr>
          <w:rFonts w:asciiTheme="minorHAnsi" w:hAnsiTheme="minorHAnsi" w:cstheme="minorHAnsi"/>
          <w:sz w:val="22"/>
          <w:szCs w:val="22"/>
        </w:rPr>
        <w:t>payments</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reimbursements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financial reporting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by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1C607773" w14:textId="77777777" w:rsidR="00001A93" w:rsidRPr="005571B2" w:rsidRDefault="00001A93" w:rsidP="00001A93">
      <w:pPr>
        <w:pStyle w:val="BodyText"/>
        <w:ind w:left="426" w:right="-22" w:hanging="426"/>
        <w:rPr>
          <w:rFonts w:asciiTheme="minorHAnsi" w:hAnsiTheme="minorHAnsi" w:cstheme="minorHAnsi"/>
          <w:sz w:val="22"/>
          <w:szCs w:val="22"/>
        </w:rPr>
      </w:pPr>
    </w:p>
    <w:p w14:paraId="3BD3398A" w14:textId="77777777" w:rsidR="00001A93" w:rsidRDefault="00001A93" w:rsidP="00001A93">
      <w:pPr>
        <w:pStyle w:val="BodyText"/>
        <w:spacing w:before="1"/>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“Fraud” </w:t>
      </w:r>
      <w:r w:rsidRPr="005571B2">
        <w:rPr>
          <w:rFonts w:asciiTheme="minorHAnsi" w:hAnsiTheme="minorHAnsi" w:cstheme="minorHAnsi"/>
          <w:sz w:val="22"/>
          <w:szCs w:val="22"/>
        </w:rPr>
        <w:t>is any act or omission whereby an individual or entity knowingly misrepresents 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conceals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material</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fact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w:t>
      </w:r>
      <w:r w:rsidRPr="005571B2">
        <w:rPr>
          <w:rFonts w:asciiTheme="minorHAnsi" w:hAnsiTheme="minorHAnsi" w:cstheme="minorHAnsi"/>
          <w:spacing w:val="-12"/>
          <w:sz w:val="22"/>
          <w:szCs w:val="22"/>
        </w:rPr>
        <w:t xml:space="preserve"> </w:t>
      </w:r>
      <w:proofErr w:type="gramStart"/>
      <w:r w:rsidRPr="005571B2">
        <w:rPr>
          <w:rFonts w:asciiTheme="minorHAnsi" w:hAnsiTheme="minorHAnsi" w:cstheme="minorHAnsi"/>
          <w:sz w:val="22"/>
          <w:szCs w:val="22"/>
        </w:rPr>
        <w:t>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order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to</w:t>
      </w:r>
      <w:proofErr w:type="gramEnd"/>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obtain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undue</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benefit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advantage</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himself,</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herself,</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itself,</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third</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party,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way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cause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individual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entity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act,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fail</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 to his, 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detriment.</w:t>
      </w:r>
    </w:p>
    <w:p w14:paraId="315336E7" w14:textId="77777777" w:rsidR="00001A93" w:rsidRPr="005571B2" w:rsidRDefault="00001A93" w:rsidP="00001A93">
      <w:pPr>
        <w:pStyle w:val="BodyText"/>
        <w:spacing w:before="1"/>
        <w:ind w:left="426" w:right="-22" w:hanging="426"/>
        <w:jc w:val="both"/>
        <w:rPr>
          <w:rFonts w:asciiTheme="minorHAnsi" w:hAnsiTheme="minorHAnsi" w:cstheme="minorHAnsi"/>
          <w:sz w:val="22"/>
          <w:szCs w:val="22"/>
        </w:rPr>
      </w:pPr>
    </w:p>
    <w:p w14:paraId="606E189A" w14:textId="77777777" w:rsidR="00001A93" w:rsidRPr="005571B2" w:rsidRDefault="00001A93" w:rsidP="00001A93">
      <w:pPr>
        <w:pStyle w:val="BodyText"/>
        <w:spacing w:before="80"/>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“Grant-Making</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Work”</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relating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grants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outsourced to the Partner as described in the Partner Project Document.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Grant-Making Work</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one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component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broader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sole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purpose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include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administration,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evaluation.</w:t>
      </w:r>
    </w:p>
    <w:p w14:paraId="7AB2C03B" w14:textId="77777777" w:rsidR="00001A93" w:rsidRPr="005571B2" w:rsidRDefault="00001A93" w:rsidP="00001A93">
      <w:pPr>
        <w:pStyle w:val="BodyText"/>
        <w:spacing w:before="2"/>
        <w:ind w:left="426" w:right="-22" w:hanging="426"/>
        <w:rPr>
          <w:rFonts w:asciiTheme="minorHAnsi" w:hAnsiTheme="minorHAnsi" w:cstheme="minorHAnsi"/>
          <w:sz w:val="22"/>
          <w:szCs w:val="22"/>
        </w:rPr>
      </w:pPr>
    </w:p>
    <w:p w14:paraId="3685940A"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“Partner Authorized Official” </w:t>
      </w:r>
      <w:r w:rsidRPr="005571B2">
        <w:rPr>
          <w:rFonts w:asciiTheme="minorHAnsi" w:hAnsiTheme="minorHAnsi" w:cstheme="minorHAnsi"/>
          <w:sz w:val="22"/>
          <w:szCs w:val="22"/>
        </w:rPr>
        <w:t>means the person or persons appointed by the Partner to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focal point for this Agreement with the authority to and ability to respond to all questions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from UN </w:t>
      </w:r>
      <w:r w:rsidRPr="005571B2">
        <w:rPr>
          <w:rFonts w:asciiTheme="minorHAnsi" w:hAnsiTheme="minorHAnsi" w:cstheme="minorHAnsi"/>
          <w:sz w:val="22"/>
          <w:szCs w:val="22"/>
        </w:rPr>
        <w:lastRenderedPageBreak/>
        <w:t>Women and authorized to sign the FACE Forms and Progress Report Forms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forms.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addition,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Official</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written statement 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 in Article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V,</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section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5 (c).</w:t>
      </w:r>
    </w:p>
    <w:p w14:paraId="3D8D202B" w14:textId="77777777" w:rsidR="00001A93" w:rsidRPr="005571B2" w:rsidRDefault="00001A93" w:rsidP="00001A93">
      <w:pPr>
        <w:pStyle w:val="BodyText"/>
        <w:ind w:left="426" w:right="-22" w:hanging="426"/>
        <w:rPr>
          <w:rFonts w:asciiTheme="minorHAnsi" w:hAnsiTheme="minorHAnsi" w:cstheme="minorHAnsi"/>
          <w:sz w:val="22"/>
          <w:szCs w:val="22"/>
        </w:rPr>
      </w:pPr>
    </w:p>
    <w:p w14:paraId="6A17F7F9"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“Partner</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Project</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Document”</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describing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detail</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 xml:space="preserve">responsibilities, the expected Results including the work plan, the </w:t>
      </w:r>
      <w:proofErr w:type="gramStart"/>
      <w:r w:rsidRPr="005571B2">
        <w:rPr>
          <w:rFonts w:asciiTheme="minorHAnsi" w:hAnsiTheme="minorHAnsi" w:cstheme="minorHAnsi"/>
          <w:sz w:val="22"/>
          <w:szCs w:val="22"/>
        </w:rPr>
        <w:t>budget</w:t>
      </w:r>
      <w:proofErr w:type="gramEnd"/>
      <w:r w:rsidRPr="005571B2">
        <w:rPr>
          <w:rFonts w:asciiTheme="minorHAnsi" w:hAnsiTheme="minorHAnsi" w:cstheme="minorHAnsi"/>
          <w:sz w:val="22"/>
          <w:szCs w:val="22"/>
        </w:rPr>
        <w:t xml:space="preserve"> and the installment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schedule.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basis</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requesting,</w:t>
      </w:r>
      <w:r w:rsidRPr="005571B2">
        <w:rPr>
          <w:rFonts w:asciiTheme="minorHAnsi" w:hAnsiTheme="minorHAnsi" w:cstheme="minorHAnsi"/>
          <w:spacing w:val="-9"/>
          <w:sz w:val="22"/>
          <w:szCs w:val="22"/>
        </w:rPr>
        <w:t xml:space="preserve"> </w:t>
      </w:r>
      <w:proofErr w:type="gramStart"/>
      <w:r w:rsidRPr="005571B2">
        <w:rPr>
          <w:rFonts w:asciiTheme="minorHAnsi" w:hAnsiTheme="minorHAnsi" w:cstheme="minorHAnsi"/>
          <w:sz w:val="22"/>
          <w:szCs w:val="22"/>
        </w:rPr>
        <w:t>committing</w:t>
      </w:r>
      <w:proofErr w:type="gramEnd"/>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disbursing</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funds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carry out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 and reporting.</w:t>
      </w:r>
    </w:p>
    <w:p w14:paraId="3490E9F1" w14:textId="77777777" w:rsidR="00001A93" w:rsidRPr="005571B2" w:rsidRDefault="00001A93" w:rsidP="00001A93">
      <w:pPr>
        <w:pStyle w:val="BodyText"/>
        <w:ind w:left="426" w:right="-22" w:hanging="426"/>
        <w:rPr>
          <w:rFonts w:asciiTheme="minorHAnsi" w:hAnsiTheme="minorHAnsi" w:cstheme="minorHAnsi"/>
          <w:sz w:val="22"/>
          <w:szCs w:val="22"/>
        </w:rPr>
      </w:pPr>
    </w:p>
    <w:p w14:paraId="366B9E44" w14:textId="77777777" w:rsidR="00001A93" w:rsidRPr="005571B2" w:rsidRDefault="00001A93" w:rsidP="00001A93">
      <w:pPr>
        <w:ind w:left="426" w:right="-22" w:hanging="426"/>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59A356C4" w14:textId="77777777" w:rsidR="00001A93" w:rsidRPr="005571B2" w:rsidRDefault="00001A93" w:rsidP="00001A93">
      <w:pPr>
        <w:pStyle w:val="BodyText"/>
        <w:ind w:left="426" w:right="-22" w:hanging="426"/>
        <w:rPr>
          <w:rFonts w:asciiTheme="minorHAnsi" w:hAnsiTheme="minorHAnsi" w:cstheme="minorHAnsi"/>
          <w:sz w:val="22"/>
          <w:szCs w:val="22"/>
        </w:rPr>
      </w:pPr>
    </w:p>
    <w:p w14:paraId="6A4482A7"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“Property” </w:t>
      </w:r>
      <w:r w:rsidRPr="005571B2">
        <w:rPr>
          <w:rFonts w:asciiTheme="minorHAnsi" w:hAnsiTheme="minorHAnsi" w:cstheme="minorHAnsi"/>
          <w:sz w:val="22"/>
          <w:szCs w:val="22"/>
        </w:rPr>
        <w:t xml:space="preserve">means equipment, supplies, non-expendable </w:t>
      </w:r>
      <w:proofErr w:type="gramStart"/>
      <w:r w:rsidRPr="005571B2">
        <w:rPr>
          <w:rFonts w:asciiTheme="minorHAnsi" w:hAnsiTheme="minorHAnsi" w:cstheme="minorHAnsi"/>
          <w:sz w:val="22"/>
          <w:szCs w:val="22"/>
        </w:rPr>
        <w:t>materials</w:t>
      </w:r>
      <w:proofErr w:type="gramEnd"/>
      <w:r w:rsidRPr="005571B2">
        <w:rPr>
          <w:rFonts w:asciiTheme="minorHAnsi" w:hAnsiTheme="minorHAnsi" w:cstheme="minorHAnsi"/>
          <w:sz w:val="22"/>
          <w:szCs w:val="22"/>
        </w:rPr>
        <w:t xml:space="preserve"> and other property either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Agreement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purchased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with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under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61553E9F" w14:textId="77777777" w:rsidR="00001A93" w:rsidRPr="005571B2" w:rsidRDefault="00001A93" w:rsidP="00001A93">
      <w:pPr>
        <w:pStyle w:val="BodyText"/>
        <w:ind w:left="426" w:right="-22" w:hanging="426"/>
        <w:rPr>
          <w:rFonts w:asciiTheme="minorHAnsi" w:hAnsiTheme="minorHAnsi" w:cstheme="minorHAnsi"/>
          <w:sz w:val="22"/>
          <w:szCs w:val="22"/>
        </w:rPr>
      </w:pPr>
    </w:p>
    <w:p w14:paraId="1E504091"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“Results”</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outcomes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outputs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described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Document.</w:t>
      </w:r>
    </w:p>
    <w:p w14:paraId="07C9B63F" w14:textId="77777777" w:rsidR="00001A93" w:rsidRPr="005571B2" w:rsidRDefault="00001A93" w:rsidP="00001A93">
      <w:pPr>
        <w:pStyle w:val="BodyText"/>
        <w:ind w:left="426" w:right="-22" w:hanging="426"/>
        <w:rPr>
          <w:rFonts w:asciiTheme="minorHAnsi" w:hAnsiTheme="minorHAnsi" w:cstheme="minorHAnsi"/>
          <w:sz w:val="22"/>
          <w:szCs w:val="22"/>
        </w:rPr>
      </w:pPr>
    </w:p>
    <w:p w14:paraId="606151DF" w14:textId="77777777" w:rsidR="00001A93" w:rsidRPr="005571B2" w:rsidRDefault="00001A93" w:rsidP="00001A93">
      <w:pPr>
        <w:pStyle w:val="BodyText"/>
        <w:spacing w:before="1"/>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“Sexual</w:t>
      </w:r>
      <w:r w:rsidRPr="005571B2">
        <w:rPr>
          <w:rFonts w:asciiTheme="minorHAnsi" w:hAnsiTheme="minorHAnsi" w:cstheme="minorHAnsi"/>
          <w:b/>
          <w:spacing w:val="-4"/>
          <w:sz w:val="22"/>
          <w:szCs w:val="22"/>
        </w:rPr>
        <w:t xml:space="preserve"> </w:t>
      </w:r>
      <w:r w:rsidRPr="005571B2">
        <w:rPr>
          <w:rFonts w:asciiTheme="minorHAnsi" w:hAnsiTheme="minorHAnsi" w:cstheme="minorHAnsi"/>
          <w:b/>
          <w:sz w:val="22"/>
          <w:szCs w:val="22"/>
        </w:rPr>
        <w:t>Abuse”</w:t>
      </w:r>
      <w:r w:rsidRPr="005571B2">
        <w:rPr>
          <w:rFonts w:asciiTheme="minorHAnsi" w:hAnsiTheme="minorHAnsi" w:cstheme="minorHAnsi"/>
          <w:b/>
          <w:spacing w:val="-4"/>
          <w:sz w:val="22"/>
          <w:szCs w:val="22"/>
        </w:rPr>
        <w:t xml:space="preserve"> </w:t>
      </w:r>
      <w:r w:rsidRPr="005571B2">
        <w:rPr>
          <w:rFonts w:asciiTheme="minorHAnsi" w:hAnsiTheme="minorHAnsi" w:cstheme="minorHAnsi"/>
          <w:sz w:val="22"/>
          <w:szCs w:val="22"/>
        </w:rPr>
        <w:t>has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same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meaning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ST/SGB/2003/13,</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which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defined</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as follows: “the actual or threatened physical intrusion of a sexual nature, whether by force or</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unequal 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coercive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w:t>
      </w:r>
    </w:p>
    <w:p w14:paraId="108EC0B1" w14:textId="77777777" w:rsidR="00001A93" w:rsidRPr="005571B2" w:rsidRDefault="00001A93" w:rsidP="00001A93">
      <w:pPr>
        <w:pStyle w:val="BodyText"/>
        <w:spacing w:before="11"/>
        <w:ind w:left="426" w:right="-22" w:hanging="426"/>
        <w:rPr>
          <w:rFonts w:asciiTheme="minorHAnsi" w:hAnsiTheme="minorHAnsi" w:cstheme="minorHAnsi"/>
          <w:sz w:val="22"/>
          <w:szCs w:val="22"/>
        </w:rPr>
      </w:pPr>
    </w:p>
    <w:p w14:paraId="4F82F043"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“Sexual Exploitation” </w:t>
      </w:r>
      <w:r w:rsidRPr="005571B2">
        <w:rPr>
          <w:rFonts w:asciiTheme="minorHAnsi" w:hAnsiTheme="minorHAnsi" w:cstheme="minorHAnsi"/>
          <w:sz w:val="22"/>
          <w:szCs w:val="22"/>
        </w:rPr>
        <w:t>has the same meaning as set forth in the “Special measures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protection from sexual exploitation and sexual abuse” (“ST/SGB/2003/13”), in which it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defined as follows: “any actual or attempted abuse of a position of vulnerability, differential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power,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trust,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sexual</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including,</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but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limited</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profiting</w:t>
      </w:r>
      <w:r w:rsidRPr="005571B2">
        <w:rPr>
          <w:rFonts w:asciiTheme="minorHAnsi" w:hAnsiTheme="minorHAnsi" w:cstheme="minorHAnsi"/>
          <w:spacing w:val="-14"/>
          <w:sz w:val="22"/>
          <w:szCs w:val="22"/>
        </w:rPr>
        <w:t xml:space="preserve"> </w:t>
      </w:r>
      <w:r w:rsidRPr="005571B2">
        <w:rPr>
          <w:rFonts w:asciiTheme="minorHAnsi" w:hAnsiTheme="minorHAnsi" w:cstheme="minorHAnsi"/>
          <w:sz w:val="22"/>
          <w:szCs w:val="22"/>
        </w:rPr>
        <w:t>monetarily,</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socially</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politically from sexual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exploitation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another.”</w:t>
      </w:r>
    </w:p>
    <w:p w14:paraId="6D480963" w14:textId="77777777" w:rsidR="00001A93" w:rsidRPr="005571B2" w:rsidRDefault="00001A93" w:rsidP="00001A93">
      <w:pPr>
        <w:pStyle w:val="BodyText"/>
        <w:ind w:left="426" w:right="-22" w:hanging="426"/>
        <w:rPr>
          <w:rFonts w:asciiTheme="minorHAnsi" w:hAnsiTheme="minorHAnsi" w:cstheme="minorHAnsi"/>
          <w:sz w:val="22"/>
          <w:szCs w:val="22"/>
        </w:rPr>
      </w:pPr>
    </w:p>
    <w:p w14:paraId="7F9D0D01"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“Support</w:t>
      </w:r>
      <w:r w:rsidRPr="005571B2">
        <w:rPr>
          <w:rFonts w:asciiTheme="minorHAnsi" w:hAnsiTheme="minorHAnsi" w:cstheme="minorHAnsi"/>
          <w:b/>
          <w:spacing w:val="-3"/>
          <w:sz w:val="22"/>
          <w:szCs w:val="22"/>
        </w:rPr>
        <w:t xml:space="preserve"> </w:t>
      </w:r>
      <w:r w:rsidRPr="005571B2">
        <w:rPr>
          <w:rFonts w:asciiTheme="minorHAnsi" w:hAnsiTheme="minorHAnsi" w:cstheme="minorHAnsi"/>
          <w:b/>
          <w:sz w:val="22"/>
          <w:szCs w:val="22"/>
        </w:rPr>
        <w:t>Costs”</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indirect</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costs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incurred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operate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whole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or a segment thereof and that cannot be easily connected or traced to implementation of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i.e., operating expenses, overhead costs and general costs connected to the normal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functioning of an organization/business, such as cost for support staff, office space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equipment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 are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 Direct Costs.</w:t>
      </w:r>
    </w:p>
    <w:p w14:paraId="4708CAE3" w14:textId="77777777" w:rsidR="00001A93" w:rsidRPr="005571B2" w:rsidRDefault="00001A93" w:rsidP="00001A93">
      <w:pPr>
        <w:pStyle w:val="BodyText"/>
        <w:ind w:left="426" w:right="-22" w:hanging="426"/>
        <w:rPr>
          <w:rFonts w:asciiTheme="minorHAnsi" w:hAnsiTheme="minorHAnsi" w:cstheme="minorHAnsi"/>
          <w:sz w:val="22"/>
          <w:szCs w:val="22"/>
        </w:rPr>
      </w:pPr>
    </w:p>
    <w:p w14:paraId="375C331E"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“Support Cost Rate” </w:t>
      </w:r>
      <w:r w:rsidRPr="005571B2">
        <w:rPr>
          <w:rFonts w:asciiTheme="minorHAnsi" w:hAnsiTheme="minorHAnsi" w:cstheme="minorHAnsi"/>
          <w:sz w:val="22"/>
          <w:szCs w:val="22"/>
        </w:rPr>
        <w:t>means the flat rate at which the Partner will be reimbursed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for its Support Costs, as set forth in the Partner Project Document and not exceeding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8%</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Donor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Specific</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Conditions,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lower.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flat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calculated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eligible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6721D8C4" w14:textId="77777777" w:rsidR="00001A93" w:rsidRPr="005571B2" w:rsidRDefault="00001A93" w:rsidP="00001A93">
      <w:pPr>
        <w:pStyle w:val="BodyText"/>
        <w:ind w:left="426" w:right="-22" w:hanging="426"/>
        <w:jc w:val="both"/>
        <w:rPr>
          <w:rFonts w:asciiTheme="minorHAnsi" w:hAnsiTheme="minorHAnsi" w:cstheme="minorHAnsi"/>
          <w:sz w:val="22"/>
          <w:szCs w:val="22"/>
        </w:rPr>
      </w:pPr>
    </w:p>
    <w:p w14:paraId="1885D35D" w14:textId="77777777" w:rsidR="00001A93" w:rsidRPr="005571B2" w:rsidRDefault="00001A93" w:rsidP="00001A93">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b/>
          <w:sz w:val="22"/>
          <w:szCs w:val="22"/>
        </w:rPr>
        <w:t>“Work”</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1"/>
          <w:sz w:val="22"/>
          <w:szCs w:val="22"/>
        </w:rPr>
        <w:t xml:space="preserve"> </w:t>
      </w:r>
      <w:proofErr w:type="gramStart"/>
      <w:r w:rsidRPr="005571B2">
        <w:rPr>
          <w:rFonts w:asciiTheme="minorHAnsi" w:hAnsiTheme="minorHAnsi" w:cstheme="minorHAnsi"/>
          <w:sz w:val="22"/>
          <w:szCs w:val="22"/>
        </w:rPr>
        <w:t>work</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services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 including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Work.</w:t>
      </w:r>
    </w:p>
    <w:p w14:paraId="610A496F" w14:textId="77777777" w:rsidR="00001A93" w:rsidRPr="005571B2" w:rsidRDefault="00001A93" w:rsidP="00001A93">
      <w:pPr>
        <w:pStyle w:val="BodyText"/>
        <w:ind w:left="426" w:right="-22" w:hanging="426"/>
        <w:rPr>
          <w:rFonts w:asciiTheme="minorHAnsi" w:hAnsiTheme="minorHAnsi" w:cstheme="minorHAnsi"/>
          <w:sz w:val="22"/>
          <w:szCs w:val="22"/>
        </w:rPr>
      </w:pPr>
    </w:p>
    <w:p w14:paraId="62B01F6F" w14:textId="77777777" w:rsidR="00001A93" w:rsidRDefault="00001A93" w:rsidP="00001A93">
      <w:pPr>
        <w:pStyle w:val="Heading1"/>
        <w:spacing w:after="0" w:line="240" w:lineRule="auto"/>
        <w:ind w:left="425" w:right="-23" w:hanging="425"/>
        <w:rPr>
          <w:rFonts w:asciiTheme="minorHAnsi" w:hAnsiTheme="minorHAnsi" w:cstheme="minorHAnsi"/>
          <w:i w:val="0"/>
          <w:iCs/>
          <w:spacing w:val="1"/>
          <w:sz w:val="22"/>
        </w:rPr>
      </w:pPr>
      <w:r>
        <w:rPr>
          <w:rFonts w:asciiTheme="minorHAnsi" w:hAnsiTheme="minorHAnsi" w:cstheme="minorHAnsi"/>
          <w:i w:val="0"/>
          <w:iCs/>
          <w:sz w:val="22"/>
        </w:rPr>
        <w:t xml:space="preserve">                                                                                             </w:t>
      </w: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p>
    <w:p w14:paraId="19B2C5AF" w14:textId="77777777" w:rsidR="00001A93" w:rsidRPr="005571B2" w:rsidRDefault="00001A93" w:rsidP="00001A93">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7A5694AD" w14:textId="77777777" w:rsidR="00001A93" w:rsidRPr="005571B2" w:rsidRDefault="00001A93">
      <w:pPr>
        <w:pStyle w:val="ListParagraph"/>
        <w:widowControl w:val="0"/>
        <w:numPr>
          <w:ilvl w:val="1"/>
          <w:numId w:val="69"/>
        </w:numPr>
        <w:tabs>
          <w:tab w:val="left" w:pos="1632"/>
        </w:tabs>
        <w:autoSpaceDE w:val="0"/>
        <w:autoSpaceDN w:val="0"/>
        <w:spacing w:after="0" w:line="240" w:lineRule="auto"/>
        <w:ind w:left="426" w:right="-22" w:hanging="426"/>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6692A356" w14:textId="77777777" w:rsidR="00001A93" w:rsidRPr="005571B2" w:rsidRDefault="00001A93">
      <w:pPr>
        <w:pStyle w:val="ListParagraph"/>
        <w:widowControl w:val="0"/>
        <w:numPr>
          <w:ilvl w:val="2"/>
          <w:numId w:val="69"/>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proofErr w:type="gramStart"/>
      <w:r w:rsidRPr="005571B2">
        <w:rPr>
          <w:rFonts w:cstheme="minorHAnsi"/>
        </w:rPr>
        <w:t>document;</w:t>
      </w:r>
      <w:proofErr w:type="gramEnd"/>
    </w:p>
    <w:p w14:paraId="22910910" w14:textId="77777777" w:rsidR="00001A93" w:rsidRPr="005571B2" w:rsidRDefault="00000000">
      <w:pPr>
        <w:pStyle w:val="ListParagraph"/>
        <w:widowControl w:val="0"/>
        <w:numPr>
          <w:ilvl w:val="2"/>
          <w:numId w:val="69"/>
        </w:numPr>
        <w:tabs>
          <w:tab w:val="left" w:pos="1992"/>
        </w:tabs>
        <w:autoSpaceDE w:val="0"/>
        <w:autoSpaceDN w:val="0"/>
        <w:spacing w:after="0" w:line="240" w:lineRule="auto"/>
        <w:ind w:left="426" w:right="-22" w:hanging="426"/>
        <w:contextualSpacing w:val="0"/>
        <w:rPr>
          <w:rFonts w:cstheme="minorHAnsi"/>
        </w:rPr>
      </w:pPr>
      <w:hyperlink r:id="rId17">
        <w:r w:rsidR="00001A93" w:rsidRPr="005571B2">
          <w:rPr>
            <w:rFonts w:cstheme="minorHAnsi"/>
            <w:color w:val="0000FF"/>
            <w:u w:val="single" w:color="0000FF"/>
          </w:rPr>
          <w:t>ST/SGB/2003/13</w:t>
        </w:r>
        <w:r w:rsidR="00001A93" w:rsidRPr="005571B2">
          <w:rPr>
            <w:rFonts w:cstheme="minorHAnsi"/>
            <w:color w:val="0000FF"/>
            <w:spacing w:val="50"/>
            <w:u w:val="single" w:color="0000FF"/>
          </w:rPr>
          <w:t xml:space="preserve"> </w:t>
        </w:r>
        <w:r w:rsidR="00001A93" w:rsidRPr="005571B2">
          <w:rPr>
            <w:rFonts w:cstheme="minorHAnsi"/>
            <w:color w:val="0000FF"/>
            <w:u w:val="single" w:color="0000FF"/>
          </w:rPr>
          <w:t>"Special</w:t>
        </w:r>
        <w:r w:rsidR="00001A93" w:rsidRPr="005571B2">
          <w:rPr>
            <w:rFonts w:cstheme="minorHAnsi"/>
            <w:color w:val="0000FF"/>
            <w:spacing w:val="52"/>
            <w:u w:val="single" w:color="0000FF"/>
          </w:rPr>
          <w:t xml:space="preserve"> </w:t>
        </w:r>
        <w:r w:rsidR="00001A93" w:rsidRPr="005571B2">
          <w:rPr>
            <w:rFonts w:cstheme="minorHAnsi"/>
            <w:color w:val="0000FF"/>
            <w:u w:val="single" w:color="0000FF"/>
          </w:rPr>
          <w:t>measures</w:t>
        </w:r>
        <w:r w:rsidR="00001A93" w:rsidRPr="005571B2">
          <w:rPr>
            <w:rFonts w:cstheme="minorHAnsi"/>
            <w:color w:val="0000FF"/>
            <w:spacing w:val="51"/>
            <w:u w:val="single" w:color="0000FF"/>
          </w:rPr>
          <w:t xml:space="preserve"> </w:t>
        </w:r>
        <w:r w:rsidR="00001A93" w:rsidRPr="005571B2">
          <w:rPr>
            <w:rFonts w:cstheme="minorHAnsi"/>
            <w:color w:val="0000FF"/>
            <w:u w:val="single" w:color="0000FF"/>
          </w:rPr>
          <w:t>for</w:t>
        </w:r>
        <w:r w:rsidR="00001A93" w:rsidRPr="005571B2">
          <w:rPr>
            <w:rFonts w:cstheme="minorHAnsi"/>
            <w:color w:val="0000FF"/>
            <w:spacing w:val="51"/>
            <w:u w:val="single" w:color="0000FF"/>
          </w:rPr>
          <w:t xml:space="preserve"> </w:t>
        </w:r>
        <w:r w:rsidR="00001A93" w:rsidRPr="005571B2">
          <w:rPr>
            <w:rFonts w:cstheme="minorHAnsi"/>
            <w:color w:val="0000FF"/>
            <w:u w:val="single" w:color="0000FF"/>
          </w:rPr>
          <w:t>protection</w:t>
        </w:r>
        <w:r w:rsidR="00001A93" w:rsidRPr="005571B2">
          <w:rPr>
            <w:rFonts w:cstheme="minorHAnsi"/>
            <w:color w:val="0000FF"/>
            <w:spacing w:val="50"/>
            <w:u w:val="single" w:color="0000FF"/>
          </w:rPr>
          <w:t xml:space="preserve"> </w:t>
        </w:r>
        <w:r w:rsidR="00001A93" w:rsidRPr="005571B2">
          <w:rPr>
            <w:rFonts w:cstheme="minorHAnsi"/>
            <w:color w:val="0000FF"/>
            <w:u w:val="single" w:color="0000FF"/>
          </w:rPr>
          <w:t>from</w:t>
        </w:r>
        <w:r w:rsidR="00001A93" w:rsidRPr="005571B2">
          <w:rPr>
            <w:rFonts w:cstheme="minorHAnsi"/>
            <w:color w:val="0000FF"/>
            <w:spacing w:val="52"/>
            <w:u w:val="single" w:color="0000FF"/>
          </w:rPr>
          <w:t xml:space="preserve"> </w:t>
        </w:r>
        <w:r w:rsidR="00001A93" w:rsidRPr="005571B2">
          <w:rPr>
            <w:rFonts w:cstheme="minorHAnsi"/>
            <w:color w:val="0000FF"/>
            <w:u w:val="single" w:color="0000FF"/>
          </w:rPr>
          <w:t>sexual</w:t>
        </w:r>
        <w:r w:rsidR="00001A93" w:rsidRPr="005571B2">
          <w:rPr>
            <w:rFonts w:cstheme="minorHAnsi"/>
            <w:color w:val="0000FF"/>
            <w:spacing w:val="53"/>
            <w:u w:val="single" w:color="0000FF"/>
          </w:rPr>
          <w:t xml:space="preserve"> </w:t>
        </w:r>
        <w:r w:rsidR="00001A93" w:rsidRPr="005571B2">
          <w:rPr>
            <w:rFonts w:cstheme="minorHAnsi"/>
            <w:color w:val="0000FF"/>
            <w:u w:val="single" w:color="0000FF"/>
          </w:rPr>
          <w:t>exploitation</w:t>
        </w:r>
        <w:r w:rsidR="00001A93" w:rsidRPr="005571B2">
          <w:rPr>
            <w:rFonts w:cstheme="minorHAnsi"/>
            <w:color w:val="0000FF"/>
            <w:spacing w:val="51"/>
            <w:u w:val="single" w:color="0000FF"/>
          </w:rPr>
          <w:t xml:space="preserve"> </w:t>
        </w:r>
        <w:r w:rsidR="00001A93" w:rsidRPr="005571B2">
          <w:rPr>
            <w:rFonts w:cstheme="minorHAnsi"/>
            <w:color w:val="0000FF"/>
            <w:u w:val="single" w:color="0000FF"/>
          </w:rPr>
          <w:t>and</w:t>
        </w:r>
      </w:hyperlink>
      <w:r w:rsidR="00001A93" w:rsidRPr="005571B2">
        <w:rPr>
          <w:rFonts w:cstheme="minorHAnsi"/>
          <w:color w:val="0000FF"/>
          <w:spacing w:val="-57"/>
        </w:rPr>
        <w:t xml:space="preserve"> </w:t>
      </w:r>
      <w:hyperlink r:id="rId18">
        <w:r w:rsidR="00001A93" w:rsidRPr="005571B2">
          <w:rPr>
            <w:rFonts w:cstheme="minorHAnsi"/>
            <w:color w:val="0000FF"/>
            <w:u w:val="single" w:color="0000FF"/>
          </w:rPr>
          <w:t>sexual</w:t>
        </w:r>
        <w:r w:rsidR="00001A93" w:rsidRPr="005571B2">
          <w:rPr>
            <w:rFonts w:cstheme="minorHAnsi"/>
            <w:color w:val="0000FF"/>
            <w:spacing w:val="-1"/>
            <w:u w:val="single" w:color="0000FF"/>
          </w:rPr>
          <w:t xml:space="preserve"> </w:t>
        </w:r>
        <w:r w:rsidR="00001A93" w:rsidRPr="005571B2">
          <w:rPr>
            <w:rFonts w:cstheme="minorHAnsi"/>
            <w:color w:val="0000FF"/>
            <w:u w:val="single" w:color="0000FF"/>
          </w:rPr>
          <w:t>abuse"</w:t>
        </w:r>
        <w:r w:rsidR="00001A93" w:rsidRPr="005571B2">
          <w:rPr>
            <w:rFonts w:cstheme="minorHAnsi"/>
            <w:color w:val="0000FF"/>
          </w:rPr>
          <w:t xml:space="preserve"> </w:t>
        </w:r>
      </w:hyperlink>
      <w:r w:rsidR="00001A93" w:rsidRPr="005571B2">
        <w:rPr>
          <w:rFonts w:cstheme="minorHAnsi"/>
        </w:rPr>
        <w:t>(Annex 1);</w:t>
      </w:r>
    </w:p>
    <w:p w14:paraId="31157717" w14:textId="77777777" w:rsidR="00001A93" w:rsidRPr="005571B2" w:rsidRDefault="00001A93">
      <w:pPr>
        <w:pStyle w:val="ListParagraph"/>
        <w:widowControl w:val="0"/>
        <w:numPr>
          <w:ilvl w:val="2"/>
          <w:numId w:val="69"/>
        </w:numPr>
        <w:tabs>
          <w:tab w:val="left" w:pos="1992"/>
        </w:tabs>
        <w:autoSpaceDE w:val="0"/>
        <w:autoSpaceDN w:val="0"/>
        <w:spacing w:before="90" w:after="0" w:line="240" w:lineRule="auto"/>
        <w:ind w:left="426" w:right="-22" w:hanging="426"/>
        <w:contextualSpacing w:val="0"/>
        <w:rPr>
          <w:rFonts w:cstheme="minorHAnsi"/>
        </w:rPr>
      </w:pPr>
      <w:r w:rsidRPr="005571B2">
        <w:rPr>
          <w:rFonts w:cstheme="minorHAnsi"/>
        </w:rPr>
        <w:t>The</w:t>
      </w:r>
      <w:r w:rsidRPr="005571B2">
        <w:rPr>
          <w:rFonts w:cstheme="minorHAnsi"/>
          <w:color w:val="0000FF"/>
          <w:spacing w:val="-3"/>
        </w:rPr>
        <w:t xml:space="preserve"> </w:t>
      </w:r>
      <w:hyperlink r:id="rId19">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1F8683C0" w14:textId="77777777" w:rsidR="00001A93" w:rsidRPr="005571B2" w:rsidRDefault="00000000">
      <w:pPr>
        <w:pStyle w:val="ListParagraph"/>
        <w:widowControl w:val="0"/>
        <w:numPr>
          <w:ilvl w:val="2"/>
          <w:numId w:val="69"/>
        </w:numPr>
        <w:tabs>
          <w:tab w:val="left" w:pos="2052"/>
        </w:tabs>
        <w:autoSpaceDE w:val="0"/>
        <w:autoSpaceDN w:val="0"/>
        <w:spacing w:before="90" w:after="0" w:line="240" w:lineRule="auto"/>
        <w:ind w:left="426" w:right="-22" w:hanging="426"/>
        <w:contextualSpacing w:val="0"/>
        <w:rPr>
          <w:rFonts w:cstheme="minorHAnsi"/>
        </w:rPr>
      </w:pPr>
      <w:hyperlink r:id="rId20">
        <w:r w:rsidR="00001A93" w:rsidRPr="005571B2">
          <w:rPr>
            <w:rFonts w:cstheme="minorHAnsi"/>
            <w:color w:val="0000FF"/>
            <w:u w:val="single" w:color="0000FF"/>
          </w:rPr>
          <w:t>Donor</w:t>
        </w:r>
        <w:r w:rsidR="00001A93" w:rsidRPr="005571B2">
          <w:rPr>
            <w:rFonts w:cstheme="minorHAnsi"/>
            <w:color w:val="0000FF"/>
            <w:spacing w:val="-3"/>
            <w:u w:val="single" w:color="0000FF"/>
          </w:rPr>
          <w:t xml:space="preserve"> </w:t>
        </w:r>
        <w:r w:rsidR="00001A93" w:rsidRPr="005571B2">
          <w:rPr>
            <w:rFonts w:cstheme="minorHAnsi"/>
            <w:color w:val="0000FF"/>
            <w:u w:val="single" w:color="0000FF"/>
          </w:rPr>
          <w:t>Specific</w:t>
        </w:r>
        <w:r w:rsidR="00001A93" w:rsidRPr="005571B2">
          <w:rPr>
            <w:rFonts w:cstheme="minorHAnsi"/>
            <w:color w:val="0000FF"/>
            <w:spacing w:val="-2"/>
            <w:u w:val="single" w:color="0000FF"/>
          </w:rPr>
          <w:t xml:space="preserve"> </w:t>
        </w:r>
        <w:r w:rsidR="00001A93" w:rsidRPr="005571B2">
          <w:rPr>
            <w:rFonts w:cstheme="minorHAnsi"/>
            <w:color w:val="0000FF"/>
            <w:u w:val="single" w:color="0000FF"/>
          </w:rPr>
          <w:t>Conditions,</w:t>
        </w:r>
        <w:r w:rsidR="00001A93" w:rsidRPr="005571B2">
          <w:rPr>
            <w:rFonts w:cstheme="minorHAnsi"/>
            <w:color w:val="0000FF"/>
            <w:spacing w:val="-2"/>
            <w:u w:val="single" w:color="0000FF"/>
          </w:rPr>
          <w:t xml:space="preserve"> </w:t>
        </w:r>
        <w:r w:rsidR="00001A93" w:rsidRPr="005571B2">
          <w:rPr>
            <w:rFonts w:cstheme="minorHAnsi"/>
            <w:color w:val="0000FF"/>
            <w:u w:val="single" w:color="0000FF"/>
          </w:rPr>
          <w:t>as</w:t>
        </w:r>
        <w:r w:rsidR="00001A93" w:rsidRPr="005571B2">
          <w:rPr>
            <w:rFonts w:cstheme="minorHAnsi"/>
            <w:color w:val="0000FF"/>
            <w:spacing w:val="-1"/>
            <w:u w:val="single" w:color="0000FF"/>
          </w:rPr>
          <w:t xml:space="preserve"> </w:t>
        </w:r>
        <w:r w:rsidR="00001A93" w:rsidRPr="005571B2">
          <w:rPr>
            <w:rFonts w:cstheme="minorHAnsi"/>
            <w:color w:val="0000FF"/>
            <w:u w:val="single" w:color="0000FF"/>
          </w:rPr>
          <w:t>applicable</w:t>
        </w:r>
        <w:r w:rsidR="00001A93" w:rsidRPr="005571B2">
          <w:rPr>
            <w:rFonts w:cstheme="minorHAnsi"/>
            <w:color w:val="0000FF"/>
            <w:spacing w:val="-2"/>
          </w:rPr>
          <w:t xml:space="preserve"> </w:t>
        </w:r>
      </w:hyperlink>
      <w:r w:rsidR="00001A93" w:rsidRPr="005571B2">
        <w:rPr>
          <w:rFonts w:cstheme="minorHAnsi"/>
        </w:rPr>
        <w:t>(Annex 3</w:t>
      </w:r>
      <w:proofErr w:type="gramStart"/>
      <w:r w:rsidR="00001A93" w:rsidRPr="005571B2">
        <w:rPr>
          <w:rFonts w:cstheme="minorHAnsi"/>
        </w:rPr>
        <w:t>);</w:t>
      </w:r>
      <w:proofErr w:type="gramEnd"/>
    </w:p>
    <w:p w14:paraId="067920CA" w14:textId="77777777" w:rsidR="00001A93" w:rsidRPr="005571B2" w:rsidRDefault="00001A93">
      <w:pPr>
        <w:pStyle w:val="ListParagraph"/>
        <w:widowControl w:val="0"/>
        <w:numPr>
          <w:ilvl w:val="2"/>
          <w:numId w:val="69"/>
        </w:numPr>
        <w:tabs>
          <w:tab w:val="left" w:pos="1992"/>
        </w:tabs>
        <w:autoSpaceDE w:val="0"/>
        <w:autoSpaceDN w:val="0"/>
        <w:spacing w:before="90" w:after="0" w:line="240" w:lineRule="auto"/>
        <w:ind w:left="426" w:right="-22" w:hanging="426"/>
        <w:contextualSpacing w:val="0"/>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proofErr w:type="gramStart"/>
      <w:r w:rsidRPr="005571B2">
        <w:rPr>
          <w:rFonts w:cstheme="minorHAnsi"/>
        </w:rPr>
        <w:t>)</w:t>
      </w:r>
      <w:r w:rsidRPr="005571B2">
        <w:rPr>
          <w:rFonts w:cstheme="minorHAnsi"/>
          <w:b/>
        </w:rPr>
        <w:t>;</w:t>
      </w:r>
      <w:proofErr w:type="gramEnd"/>
    </w:p>
    <w:p w14:paraId="6FEB9629" w14:textId="77777777" w:rsidR="00001A93" w:rsidRPr="005571B2" w:rsidRDefault="00001A93">
      <w:pPr>
        <w:pStyle w:val="ListParagraph"/>
        <w:widowControl w:val="0"/>
        <w:numPr>
          <w:ilvl w:val="2"/>
          <w:numId w:val="69"/>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color w:val="0000FF"/>
          <w:spacing w:val="-3"/>
        </w:rPr>
        <w:t xml:space="preserve"> </w:t>
      </w:r>
      <w:hyperlink r:id="rId21">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3BEC8640" w14:textId="77777777" w:rsidR="00001A93" w:rsidRPr="005571B2" w:rsidRDefault="00001A93">
      <w:pPr>
        <w:pStyle w:val="ListParagraph"/>
        <w:widowControl w:val="0"/>
        <w:numPr>
          <w:ilvl w:val="2"/>
          <w:numId w:val="69"/>
        </w:numPr>
        <w:tabs>
          <w:tab w:val="left" w:pos="1992"/>
        </w:tabs>
        <w:autoSpaceDE w:val="0"/>
        <w:autoSpaceDN w:val="0"/>
        <w:spacing w:before="90" w:after="0" w:line="240" w:lineRule="auto"/>
        <w:ind w:left="426" w:right="-22" w:hanging="426"/>
        <w:contextualSpacing w:val="0"/>
        <w:rPr>
          <w:rFonts w:cstheme="minorHAnsi"/>
        </w:rPr>
      </w:pPr>
      <w:r w:rsidRPr="005571B2">
        <w:rPr>
          <w:rFonts w:cstheme="minorHAnsi"/>
        </w:rPr>
        <w:t>The</w:t>
      </w:r>
      <w:r w:rsidRPr="005571B2">
        <w:rPr>
          <w:rFonts w:cstheme="minorHAnsi"/>
          <w:color w:val="0000FF"/>
          <w:spacing w:val="-3"/>
        </w:rPr>
        <w:t xml:space="preserve"> </w:t>
      </w:r>
      <w:hyperlink r:id="rId22">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7BE719B1" w14:textId="77777777" w:rsidR="00001A93" w:rsidRPr="005571B2" w:rsidRDefault="00000000">
      <w:pPr>
        <w:pStyle w:val="ListParagraph"/>
        <w:widowControl w:val="0"/>
        <w:numPr>
          <w:ilvl w:val="2"/>
          <w:numId w:val="69"/>
        </w:numPr>
        <w:tabs>
          <w:tab w:val="left" w:pos="1992"/>
        </w:tabs>
        <w:autoSpaceDE w:val="0"/>
        <w:autoSpaceDN w:val="0"/>
        <w:spacing w:before="90" w:after="0" w:line="240" w:lineRule="auto"/>
        <w:ind w:left="426" w:right="-22" w:hanging="426"/>
        <w:contextualSpacing w:val="0"/>
        <w:rPr>
          <w:rFonts w:cstheme="minorHAnsi"/>
        </w:rPr>
      </w:pPr>
      <w:hyperlink r:id="rId23">
        <w:r w:rsidR="00001A93" w:rsidRPr="005571B2">
          <w:rPr>
            <w:rFonts w:cstheme="minorHAnsi"/>
            <w:color w:val="0000FF"/>
            <w:u w:val="single" w:color="0000FF"/>
          </w:rPr>
          <w:t>Special</w:t>
        </w:r>
        <w:r w:rsidR="00001A93" w:rsidRPr="005571B2">
          <w:rPr>
            <w:rFonts w:cstheme="minorHAnsi"/>
            <w:color w:val="0000FF"/>
            <w:spacing w:val="53"/>
            <w:u w:val="single" w:color="0000FF"/>
          </w:rPr>
          <w:t xml:space="preserve"> </w:t>
        </w:r>
        <w:r w:rsidR="00001A93" w:rsidRPr="005571B2">
          <w:rPr>
            <w:rFonts w:cstheme="minorHAnsi"/>
            <w:color w:val="0000FF"/>
            <w:u w:val="single" w:color="0000FF"/>
          </w:rPr>
          <w:t>Terms</w:t>
        </w:r>
        <w:r w:rsidR="00001A93" w:rsidRPr="005571B2">
          <w:rPr>
            <w:rFonts w:cstheme="minorHAnsi"/>
            <w:color w:val="0000FF"/>
            <w:spacing w:val="55"/>
            <w:u w:val="single" w:color="0000FF"/>
          </w:rPr>
          <w:t xml:space="preserve"> </w:t>
        </w:r>
        <w:r w:rsidR="00001A93" w:rsidRPr="005571B2">
          <w:rPr>
            <w:rFonts w:cstheme="minorHAnsi"/>
            <w:color w:val="0000FF"/>
            <w:u w:val="single" w:color="0000FF"/>
          </w:rPr>
          <w:t>and</w:t>
        </w:r>
        <w:r w:rsidR="00001A93" w:rsidRPr="005571B2">
          <w:rPr>
            <w:rFonts w:cstheme="minorHAnsi"/>
            <w:color w:val="0000FF"/>
            <w:spacing w:val="53"/>
            <w:u w:val="single" w:color="0000FF"/>
          </w:rPr>
          <w:t xml:space="preserve"> </w:t>
        </w:r>
        <w:r w:rsidR="00001A93" w:rsidRPr="005571B2">
          <w:rPr>
            <w:rFonts w:cstheme="minorHAnsi"/>
            <w:color w:val="0000FF"/>
            <w:u w:val="single" w:color="0000FF"/>
          </w:rPr>
          <w:t>Conditions</w:t>
        </w:r>
        <w:r w:rsidR="00001A93" w:rsidRPr="005571B2">
          <w:rPr>
            <w:rFonts w:cstheme="minorHAnsi"/>
            <w:color w:val="0000FF"/>
            <w:spacing w:val="53"/>
            <w:u w:val="single" w:color="0000FF"/>
          </w:rPr>
          <w:t xml:space="preserve"> </w:t>
        </w:r>
        <w:r w:rsidR="00001A93" w:rsidRPr="005571B2">
          <w:rPr>
            <w:rFonts w:cstheme="minorHAnsi"/>
            <w:color w:val="0000FF"/>
            <w:u w:val="single" w:color="0000FF"/>
          </w:rPr>
          <w:t>for</w:t>
        </w:r>
        <w:r w:rsidR="00001A93" w:rsidRPr="005571B2">
          <w:rPr>
            <w:rFonts w:cstheme="minorHAnsi"/>
            <w:color w:val="0000FF"/>
            <w:spacing w:val="52"/>
            <w:u w:val="single" w:color="0000FF"/>
          </w:rPr>
          <w:t xml:space="preserve"> </w:t>
        </w:r>
        <w:r w:rsidR="00001A93" w:rsidRPr="005571B2">
          <w:rPr>
            <w:rFonts w:cstheme="minorHAnsi"/>
            <w:color w:val="0000FF"/>
            <w:u w:val="single" w:color="0000FF"/>
          </w:rPr>
          <w:t>Partners</w:t>
        </w:r>
        <w:r w:rsidR="00001A93" w:rsidRPr="005571B2">
          <w:rPr>
            <w:rFonts w:cstheme="minorHAnsi"/>
            <w:color w:val="0000FF"/>
            <w:spacing w:val="53"/>
            <w:u w:val="single" w:color="0000FF"/>
          </w:rPr>
          <w:t xml:space="preserve"> </w:t>
        </w:r>
        <w:r w:rsidR="00001A93" w:rsidRPr="005571B2">
          <w:rPr>
            <w:rFonts w:cstheme="minorHAnsi"/>
            <w:color w:val="0000FF"/>
            <w:u w:val="single" w:color="0000FF"/>
          </w:rPr>
          <w:t>Performing</w:t>
        </w:r>
        <w:r w:rsidR="00001A93" w:rsidRPr="005571B2">
          <w:rPr>
            <w:rFonts w:cstheme="minorHAnsi"/>
            <w:color w:val="0000FF"/>
            <w:spacing w:val="53"/>
            <w:u w:val="single" w:color="0000FF"/>
          </w:rPr>
          <w:t xml:space="preserve"> </w:t>
        </w:r>
        <w:r w:rsidR="00001A93" w:rsidRPr="005571B2">
          <w:rPr>
            <w:rFonts w:cstheme="minorHAnsi"/>
            <w:color w:val="0000FF"/>
            <w:u w:val="single" w:color="0000FF"/>
          </w:rPr>
          <w:t>Grant-Making</w:t>
        </w:r>
        <w:r w:rsidR="00001A93" w:rsidRPr="005571B2">
          <w:rPr>
            <w:rFonts w:cstheme="minorHAnsi"/>
            <w:color w:val="0000FF"/>
            <w:spacing w:val="55"/>
            <w:u w:val="single" w:color="0000FF"/>
          </w:rPr>
          <w:t xml:space="preserve"> </w:t>
        </w:r>
        <w:r w:rsidR="00001A93" w:rsidRPr="005571B2">
          <w:rPr>
            <w:rFonts w:cstheme="minorHAnsi"/>
            <w:color w:val="0000FF"/>
            <w:u w:val="single" w:color="0000FF"/>
          </w:rPr>
          <w:t>Work</w:t>
        </w:r>
      </w:hyperlink>
      <w:r w:rsidR="00001A93" w:rsidRPr="005571B2">
        <w:rPr>
          <w:rFonts w:cstheme="minorHAnsi"/>
        </w:rPr>
        <w:t>,</w:t>
      </w:r>
      <w:r w:rsidR="00001A93" w:rsidRPr="005571B2">
        <w:rPr>
          <w:rFonts w:cstheme="minorHAnsi"/>
          <w:spacing w:val="53"/>
        </w:rPr>
        <w:t xml:space="preserve"> </w:t>
      </w:r>
      <w:r w:rsidR="00001A93" w:rsidRPr="005571B2">
        <w:rPr>
          <w:rFonts w:cstheme="minorHAnsi"/>
        </w:rPr>
        <w:t>as</w:t>
      </w:r>
      <w:r w:rsidR="00001A93" w:rsidRPr="005571B2">
        <w:rPr>
          <w:rFonts w:cstheme="minorHAnsi"/>
          <w:spacing w:val="-57"/>
        </w:rPr>
        <w:t xml:space="preserve"> </w:t>
      </w:r>
      <w:r w:rsidR="00001A93" w:rsidRPr="005571B2">
        <w:rPr>
          <w:rFonts w:cstheme="minorHAnsi"/>
        </w:rPr>
        <w:t>applicable</w:t>
      </w:r>
      <w:r w:rsidR="00001A93" w:rsidRPr="005571B2">
        <w:rPr>
          <w:rFonts w:cstheme="minorHAnsi"/>
          <w:spacing w:val="-2"/>
        </w:rPr>
        <w:t xml:space="preserve"> </w:t>
      </w:r>
      <w:r w:rsidR="00001A93" w:rsidRPr="005571B2">
        <w:rPr>
          <w:rFonts w:cstheme="minorHAnsi"/>
        </w:rPr>
        <w:t>(Annex 7).</w:t>
      </w:r>
    </w:p>
    <w:p w14:paraId="6BD19056" w14:textId="77777777" w:rsidR="00001A93" w:rsidRPr="005571B2" w:rsidRDefault="00001A93" w:rsidP="00001A93">
      <w:pPr>
        <w:pStyle w:val="BodyText"/>
        <w:ind w:left="426" w:right="-22" w:hanging="426"/>
        <w:rPr>
          <w:rFonts w:asciiTheme="minorHAnsi" w:hAnsiTheme="minorHAnsi" w:cstheme="minorHAnsi"/>
          <w:sz w:val="22"/>
          <w:szCs w:val="22"/>
        </w:rPr>
      </w:pPr>
    </w:p>
    <w:p w14:paraId="619B28F4" w14:textId="77777777" w:rsidR="00001A93" w:rsidRPr="005571B2" w:rsidRDefault="00001A93">
      <w:pPr>
        <w:pStyle w:val="ListParagraph"/>
        <w:widowControl w:val="0"/>
        <w:numPr>
          <w:ilvl w:val="1"/>
          <w:numId w:val="69"/>
        </w:numPr>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r w:rsidRPr="005571B2">
        <w:rPr>
          <w:rFonts w:cstheme="minorHAnsi"/>
        </w:rPr>
        <w:t>All</w:t>
      </w:r>
      <w:r w:rsidRPr="005571B2">
        <w:rPr>
          <w:rFonts w:cstheme="minorHAnsi"/>
          <w:spacing w:val="-58"/>
        </w:rPr>
        <w:t xml:space="preserve"> </w:t>
      </w:r>
      <w:r w:rsidRPr="005571B2">
        <w:rPr>
          <w:rFonts w:cstheme="minorHAnsi"/>
        </w:rPr>
        <w:t>parts</w:t>
      </w:r>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Pr="005571B2">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 xml:space="preserve">discrepancy, </w:t>
      </w:r>
      <w:proofErr w:type="gramStart"/>
      <w:r w:rsidRPr="005571B2">
        <w:rPr>
          <w:rFonts w:cstheme="minorHAnsi"/>
        </w:rPr>
        <w:t>error</w:t>
      </w:r>
      <w:proofErr w:type="gramEnd"/>
      <w:r w:rsidRPr="005571B2">
        <w:rPr>
          <w:rFonts w:cstheme="minorHAnsi"/>
        </w:rPr>
        <w:t xml:space="preserve">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 xml:space="preserve">how to remedy such conflict, discrepancy, </w:t>
      </w:r>
      <w:proofErr w:type="gramStart"/>
      <w:r w:rsidRPr="005571B2">
        <w:rPr>
          <w:rFonts w:cstheme="minorHAnsi"/>
        </w:rPr>
        <w:t>error</w:t>
      </w:r>
      <w:proofErr w:type="gramEnd"/>
      <w:r w:rsidRPr="005571B2">
        <w:rPr>
          <w:rFonts w:cstheme="minorHAnsi"/>
        </w:rPr>
        <w:t xml:space="preserve">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187F0045" w14:textId="77777777" w:rsidR="00001A93" w:rsidRPr="005571B2" w:rsidRDefault="00001A93">
      <w:pPr>
        <w:pStyle w:val="ListParagraph"/>
        <w:widowControl w:val="0"/>
        <w:numPr>
          <w:ilvl w:val="1"/>
          <w:numId w:val="69"/>
        </w:numPr>
        <w:autoSpaceDE w:val="0"/>
        <w:autoSpaceDN w:val="0"/>
        <w:spacing w:after="0" w:line="240" w:lineRule="auto"/>
        <w:ind w:left="426" w:right="-22" w:hanging="426"/>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Pr="005571B2">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proofErr w:type="gramStart"/>
      <w:r w:rsidRPr="005571B2">
        <w:rPr>
          <w:rFonts w:cstheme="minorHAnsi"/>
        </w:rPr>
        <w:t>entered</w:t>
      </w:r>
      <w:r w:rsidRPr="005571B2">
        <w:rPr>
          <w:rFonts w:cstheme="minorHAnsi"/>
          <w:spacing w:val="-5"/>
        </w:rPr>
        <w:t xml:space="preserve"> </w:t>
      </w:r>
      <w:r w:rsidRPr="005571B2">
        <w:rPr>
          <w:rFonts w:cstheme="minorHAnsi"/>
        </w:rPr>
        <w:t>into</w:t>
      </w:r>
      <w:proofErr w:type="gramEnd"/>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If</w:t>
      </w:r>
      <w:r w:rsidRPr="005571B2">
        <w:rPr>
          <w:rFonts w:cstheme="minorHAnsi"/>
          <w:spacing w:val="-58"/>
        </w:rPr>
        <w:t xml:space="preserve"> </w:t>
      </w:r>
      <w:r w:rsidRPr="005571B2">
        <w:rPr>
          <w:rFonts w:cstheme="minorHAnsi"/>
        </w:rPr>
        <w:t xml:space="preserve">there is no such agreement then the Standard Basic Assistance Agreement </w:t>
      </w:r>
      <w:proofErr w:type="gramStart"/>
      <w:r w:rsidRPr="005571B2">
        <w:rPr>
          <w:rFonts w:cstheme="minorHAnsi"/>
        </w:rPr>
        <w:t>entered into</w:t>
      </w:r>
      <w:proofErr w:type="gramEnd"/>
      <w:r w:rsidRPr="005571B2">
        <w:rPr>
          <w:rFonts w:cstheme="minorHAnsi"/>
          <w:spacing w:val="1"/>
        </w:rPr>
        <w:t xml:space="preserve"> </w:t>
      </w:r>
      <w:r w:rsidRPr="005571B2">
        <w:rPr>
          <w:rFonts w:cstheme="minorHAnsi"/>
        </w:rPr>
        <w:t>between the Government and the United Nations Development Programme (UNDP), or</w:t>
      </w:r>
      <w:r w:rsidRPr="005571B2">
        <w:rPr>
          <w:rFonts w:cstheme="minorHAnsi"/>
          <w:spacing w:val="-57"/>
        </w:rPr>
        <w:t xml:space="preserve"> </w:t>
      </w:r>
      <w:r w:rsidRPr="005571B2">
        <w:rPr>
          <w:rFonts w:cstheme="minorHAnsi"/>
        </w:rPr>
        <w:t>any other applicable host country agreement between the Government and UNDP, shall</w:t>
      </w:r>
      <w:r w:rsidRPr="005571B2">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5B3A128F" w14:textId="77777777" w:rsidR="00001A93" w:rsidRPr="005571B2" w:rsidRDefault="00001A93" w:rsidP="00001A93">
      <w:pPr>
        <w:pStyle w:val="Heading1"/>
        <w:spacing w:after="0" w:line="240" w:lineRule="auto"/>
        <w:ind w:left="425" w:right="-23" w:hanging="425"/>
        <w:jc w:val="center"/>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t>ARTICLE III</w:t>
      </w:r>
    </w:p>
    <w:p w14:paraId="5DE6DA54" w14:textId="77777777" w:rsidR="00001A93" w:rsidRPr="005571B2" w:rsidRDefault="00001A93" w:rsidP="00001A93">
      <w:pPr>
        <w:keepNext/>
        <w:keepLines/>
        <w:spacing w:after="0" w:line="240" w:lineRule="auto"/>
        <w:ind w:left="425" w:right="-23" w:hanging="425"/>
        <w:jc w:val="center"/>
        <w:outlineLvl w:val="0"/>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7C52B54F" w14:textId="77777777" w:rsidR="00001A93" w:rsidRPr="005571B2" w:rsidRDefault="00001A93">
      <w:pPr>
        <w:pStyle w:val="ListParagraph"/>
        <w:widowControl w:val="0"/>
        <w:numPr>
          <w:ilvl w:val="0"/>
          <w:numId w:val="70"/>
        </w:numPr>
        <w:tabs>
          <w:tab w:val="left" w:pos="1631"/>
          <w:tab w:val="left" w:pos="163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0C028E04" w14:textId="77777777" w:rsidR="00001A93" w:rsidRPr="005571B2" w:rsidRDefault="00001A93">
      <w:pPr>
        <w:pStyle w:val="ListParagraph"/>
        <w:widowControl w:val="0"/>
        <w:numPr>
          <w:ilvl w:val="0"/>
          <w:numId w:val="70"/>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Pr>
          <w:rFonts w:cstheme="minorHAnsi"/>
          <w:spacing w:val="-1"/>
        </w:rPr>
        <w:t>f</w:t>
      </w:r>
      <w:r w:rsidRPr="005571B2">
        <w:rPr>
          <w:rFonts w:cstheme="minorHAnsi"/>
        </w:rPr>
        <w:t>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590EDBBC" w14:textId="77777777" w:rsidR="00001A93" w:rsidRPr="005571B2" w:rsidRDefault="00001A93">
      <w:pPr>
        <w:pStyle w:val="ListParagraph"/>
        <w:widowControl w:val="0"/>
        <w:numPr>
          <w:ilvl w:val="0"/>
          <w:numId w:val="70"/>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2A10A28D" w14:textId="77777777" w:rsidR="00001A93" w:rsidRPr="005571B2" w:rsidRDefault="00001A93">
      <w:pPr>
        <w:pStyle w:val="ListParagraph"/>
        <w:widowControl w:val="0"/>
        <w:numPr>
          <w:ilvl w:val="0"/>
          <w:numId w:val="70"/>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Pr="005571B2">
        <w:rPr>
          <w:rFonts w:cstheme="minorHAnsi"/>
        </w:rPr>
        <w:t>funds.</w:t>
      </w:r>
    </w:p>
    <w:p w14:paraId="5B38BA3C" w14:textId="77777777" w:rsidR="00001A93" w:rsidRPr="005571B2" w:rsidRDefault="00001A93">
      <w:pPr>
        <w:pStyle w:val="ListParagraph"/>
        <w:widowControl w:val="0"/>
        <w:numPr>
          <w:ilvl w:val="0"/>
          <w:numId w:val="70"/>
        </w:numPr>
        <w:tabs>
          <w:tab w:val="left" w:pos="1631"/>
          <w:tab w:val="left" w:pos="1632"/>
        </w:tabs>
        <w:autoSpaceDE w:val="0"/>
        <w:autoSpaceDN w:val="0"/>
        <w:spacing w:before="1" w:after="0" w:line="240" w:lineRule="auto"/>
        <w:ind w:left="426" w:right="-22" w:hanging="426"/>
        <w:contextualSpacing w:val="0"/>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2A4D86C9" w14:textId="77777777" w:rsidR="00001A93" w:rsidRPr="005571B2" w:rsidRDefault="00001A93">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proofErr w:type="gramStart"/>
      <w:r w:rsidRPr="005571B2">
        <w:rPr>
          <w:rFonts w:cstheme="minorHAnsi"/>
        </w:rPr>
        <w:t>Agreement;</w:t>
      </w:r>
      <w:proofErr w:type="gramEnd"/>
    </w:p>
    <w:p w14:paraId="7B389193" w14:textId="77777777" w:rsidR="00001A93" w:rsidRPr="005571B2" w:rsidRDefault="00001A93">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proofErr w:type="gramStart"/>
      <w:r w:rsidRPr="005571B2">
        <w:rPr>
          <w:rFonts w:cstheme="minorHAnsi"/>
        </w:rPr>
        <w:t>Work;</w:t>
      </w:r>
      <w:proofErr w:type="gramEnd"/>
    </w:p>
    <w:p w14:paraId="4435BC53" w14:textId="77777777" w:rsidR="00001A93" w:rsidRPr="005571B2" w:rsidRDefault="00001A93">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proofErr w:type="gramStart"/>
      <w:r w:rsidRPr="005571B2">
        <w:rPr>
          <w:rFonts w:cstheme="minorHAnsi"/>
        </w:rPr>
        <w:t>);</w:t>
      </w:r>
      <w:proofErr w:type="gramEnd"/>
    </w:p>
    <w:p w14:paraId="5C8682CF" w14:textId="77777777" w:rsidR="00001A93" w:rsidRPr="005571B2" w:rsidRDefault="00001A93">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proofErr w:type="gramStart"/>
      <w:r w:rsidRPr="005571B2">
        <w:rPr>
          <w:rFonts w:cstheme="minorHAnsi"/>
        </w:rPr>
        <w:t>for;</w:t>
      </w:r>
      <w:proofErr w:type="gramEnd"/>
    </w:p>
    <w:p w14:paraId="2F55240E" w14:textId="77777777" w:rsidR="00001A93" w:rsidRPr="005571B2" w:rsidRDefault="00001A93">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proofErr w:type="gramStart"/>
      <w:r w:rsidRPr="005571B2">
        <w:rPr>
          <w:rFonts w:cstheme="minorHAnsi"/>
        </w:rPr>
        <w:t>Women;</w:t>
      </w:r>
      <w:proofErr w:type="gramEnd"/>
    </w:p>
    <w:p w14:paraId="7054F34B" w14:textId="77777777" w:rsidR="00001A93" w:rsidRPr="005571B2" w:rsidRDefault="00001A93">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FACE Forms, Progress 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060665A8" w14:textId="77777777" w:rsidR="00001A93" w:rsidRPr="005571B2" w:rsidRDefault="00001A93" w:rsidP="00001A93">
      <w:pPr>
        <w:pStyle w:val="BodyText"/>
        <w:spacing w:before="80"/>
        <w:ind w:left="426" w:right="-22" w:hanging="426"/>
        <w:rPr>
          <w:rFonts w:asciiTheme="minorHAnsi" w:hAnsiTheme="minorHAnsi" w:cstheme="minorHAnsi"/>
          <w:sz w:val="22"/>
          <w:szCs w:val="22"/>
        </w:rPr>
      </w:pPr>
      <w:r w:rsidRPr="005571B2">
        <w:rPr>
          <w:rFonts w:asciiTheme="minorHAnsi" w:hAnsiTheme="minorHAnsi" w:cstheme="minorHAnsi"/>
          <w:sz w:val="22"/>
          <w:szCs w:val="22"/>
        </w:rPr>
        <w:lastRenderedPageBreak/>
        <w:t>Full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Official:</w:t>
      </w:r>
    </w:p>
    <w:p w14:paraId="3E76969A" w14:textId="77777777" w:rsidR="00001A93" w:rsidRPr="005571B2" w:rsidRDefault="00001A93" w:rsidP="00001A93">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sz w:val="22"/>
          <w:szCs w:val="22"/>
          <w:shd w:val="clear" w:color="auto" w:fill="D2D2D2"/>
        </w:rPr>
        <w:t>Name:</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667C711A" w14:textId="77777777" w:rsidR="00001A93" w:rsidRPr="005571B2" w:rsidRDefault="00001A93" w:rsidP="00001A93">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4F0BE682" w14:textId="77777777" w:rsidR="00001A93" w:rsidRPr="005571B2" w:rsidRDefault="00001A93" w:rsidP="00001A93">
      <w:pPr>
        <w:pStyle w:val="BodyText"/>
        <w:tabs>
          <w:tab w:val="left" w:pos="7218"/>
        </w:tabs>
        <w:ind w:left="426" w:right="-22" w:hanging="426"/>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1696F0EE" w14:textId="77777777" w:rsidR="00001A93" w:rsidRPr="005571B2" w:rsidRDefault="00001A93" w:rsidP="00001A93">
      <w:pPr>
        <w:pStyle w:val="BodyText"/>
        <w:spacing w:before="2"/>
        <w:ind w:left="426" w:right="-22" w:hanging="426"/>
        <w:rPr>
          <w:rFonts w:asciiTheme="minorHAnsi" w:hAnsiTheme="minorHAnsi" w:cstheme="minorHAnsi"/>
          <w:sz w:val="22"/>
          <w:szCs w:val="22"/>
        </w:rPr>
      </w:pPr>
    </w:p>
    <w:p w14:paraId="37A59CEC" w14:textId="77777777" w:rsidR="00001A93" w:rsidRPr="005571B2" w:rsidRDefault="00001A93" w:rsidP="00001A93">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6781E7FE" w14:textId="77777777" w:rsidR="00001A93" w:rsidRPr="005571B2" w:rsidRDefault="00001A93" w:rsidP="00001A93">
      <w:pPr>
        <w:pStyle w:val="BodyText"/>
        <w:spacing w:before="90"/>
        <w:ind w:left="426" w:right="-22" w:hanging="426"/>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7DADE871" w14:textId="77777777" w:rsidR="00001A93" w:rsidRPr="005571B2" w:rsidRDefault="00001A93" w:rsidP="00001A93">
      <w:pPr>
        <w:pStyle w:val="BodyText"/>
        <w:tabs>
          <w:tab w:val="left" w:pos="7218"/>
        </w:tabs>
        <w:ind w:left="426" w:right="-22" w:hanging="426"/>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13BB29D8" w14:textId="77777777" w:rsidR="00001A93" w:rsidRPr="005571B2" w:rsidRDefault="00001A93" w:rsidP="00001A93">
      <w:pPr>
        <w:pStyle w:val="BodyText"/>
        <w:ind w:left="426" w:right="-22" w:hanging="426"/>
        <w:rPr>
          <w:rFonts w:asciiTheme="minorHAnsi" w:hAnsiTheme="minorHAnsi" w:cstheme="minorHAnsi"/>
          <w:sz w:val="22"/>
          <w:szCs w:val="22"/>
        </w:rPr>
      </w:pPr>
    </w:p>
    <w:p w14:paraId="0E410170"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It is understood, for the avoidance of doubt, that any removals from or amendments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(list of) Partner Authorized Official</w:t>
      </w:r>
      <w:r w:rsidRPr="005571B2">
        <w:rPr>
          <w:rFonts w:asciiTheme="minorHAnsi" w:hAnsiTheme="minorHAnsi" w:cstheme="minorHAnsi"/>
          <w:b/>
          <w:sz w:val="22"/>
          <w:szCs w:val="22"/>
        </w:rPr>
        <w:t>/</w:t>
      </w:r>
      <w:r w:rsidRPr="005571B2">
        <w:rPr>
          <w:rFonts w:asciiTheme="minorHAnsi" w:hAnsiTheme="minorHAnsi" w:cstheme="minorHAnsi"/>
          <w:sz w:val="22"/>
          <w:szCs w:val="22"/>
        </w:rPr>
        <w:t>s identified above shall require a written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amendment to this Agreement in accordance with Article 19.0 of the General Terms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Agreements.</w:t>
      </w:r>
    </w:p>
    <w:p w14:paraId="6EE0E17A" w14:textId="77777777" w:rsidR="00001A93" w:rsidRPr="005571B2" w:rsidRDefault="00001A93">
      <w:pPr>
        <w:pStyle w:val="ListParagraph"/>
        <w:widowControl w:val="0"/>
        <w:numPr>
          <w:ilvl w:val="1"/>
          <w:numId w:val="68"/>
        </w:numPr>
        <w:tabs>
          <w:tab w:val="left" w:pos="1992"/>
        </w:tabs>
        <w:autoSpaceDE w:val="0"/>
        <w:autoSpaceDN w:val="0"/>
        <w:spacing w:before="1" w:after="0" w:line="240" w:lineRule="auto"/>
        <w:ind w:left="426" w:right="-22" w:hanging="426"/>
        <w:contextualSpacing w:val="0"/>
        <w:rPr>
          <w:rFonts w:cstheme="minorHAnsi"/>
        </w:rPr>
      </w:pPr>
      <w:r w:rsidRPr="005571B2">
        <w:rPr>
          <w:rFonts w:cstheme="minorHAnsi"/>
        </w:rPr>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44370393" w14:textId="77777777" w:rsidR="00001A93" w:rsidRPr="005571B2" w:rsidRDefault="00001A93" w:rsidP="00001A93">
      <w:pPr>
        <w:pStyle w:val="BodyText"/>
        <w:spacing w:before="11"/>
        <w:ind w:left="426" w:right="-22" w:hanging="426"/>
        <w:rPr>
          <w:rFonts w:asciiTheme="minorHAnsi" w:hAnsiTheme="minorHAnsi" w:cstheme="minorHAnsi"/>
          <w:sz w:val="22"/>
          <w:szCs w:val="22"/>
        </w:rPr>
      </w:pPr>
    </w:p>
    <w:p w14:paraId="0D90FACB" w14:textId="77777777" w:rsidR="00001A93" w:rsidRPr="005571B2" w:rsidRDefault="00001A93">
      <w:pPr>
        <w:pStyle w:val="ListParagraph"/>
        <w:widowControl w:val="0"/>
        <w:numPr>
          <w:ilvl w:val="2"/>
          <w:numId w:val="68"/>
        </w:numPr>
        <w:tabs>
          <w:tab w:val="left" w:pos="2263"/>
        </w:tabs>
        <w:autoSpaceDE w:val="0"/>
        <w:autoSpaceDN w:val="0"/>
        <w:spacing w:after="0" w:line="240" w:lineRule="auto"/>
        <w:ind w:left="426" w:right="-22" w:hanging="426"/>
        <w:contextualSpacing w:val="0"/>
        <w:jc w:val="left"/>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0DF1EFCD" w14:textId="77777777" w:rsidR="00001A93" w:rsidRPr="005571B2" w:rsidRDefault="00001A93">
      <w:pPr>
        <w:pStyle w:val="ListParagraph"/>
        <w:widowControl w:val="0"/>
        <w:numPr>
          <w:ilvl w:val="3"/>
          <w:numId w:val="68"/>
        </w:numPr>
        <w:tabs>
          <w:tab w:val="left" w:pos="2623"/>
        </w:tabs>
        <w:autoSpaceDE w:val="0"/>
        <w:autoSpaceDN w:val="0"/>
        <w:spacing w:after="0" w:line="240" w:lineRule="auto"/>
        <w:ind w:left="426" w:right="-22" w:hanging="426"/>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w:t>
      </w:r>
      <w:proofErr w:type="gramStart"/>
      <w:r w:rsidRPr="005571B2">
        <w:rPr>
          <w:rFonts w:cstheme="minorHAnsi"/>
        </w:rPr>
        <w:t>contractors</w:t>
      </w:r>
      <w:proofErr w:type="gramEnd"/>
      <w:r w:rsidRPr="005571B2">
        <w:rPr>
          <w:rFonts w:cstheme="minorHAnsi"/>
        </w:rPr>
        <w:t xml:space="preserve">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15894BD7" w14:textId="77777777" w:rsidR="00001A93" w:rsidRPr="005571B2" w:rsidRDefault="00001A93" w:rsidP="00001A93">
      <w:pPr>
        <w:pStyle w:val="BodyText"/>
        <w:ind w:left="426" w:right="-22" w:hanging="426"/>
        <w:rPr>
          <w:rFonts w:asciiTheme="minorHAnsi" w:hAnsiTheme="minorHAnsi" w:cstheme="minorHAnsi"/>
          <w:sz w:val="22"/>
          <w:szCs w:val="22"/>
        </w:rPr>
      </w:pPr>
    </w:p>
    <w:p w14:paraId="4F2F2BB4" w14:textId="77777777" w:rsidR="00001A93" w:rsidRPr="005571B2" w:rsidRDefault="00001A93">
      <w:pPr>
        <w:pStyle w:val="ListParagraph"/>
        <w:widowControl w:val="0"/>
        <w:numPr>
          <w:ilvl w:val="3"/>
          <w:numId w:val="68"/>
        </w:numPr>
        <w:tabs>
          <w:tab w:val="left" w:pos="2622"/>
          <w:tab w:val="left" w:pos="2623"/>
        </w:tabs>
        <w:autoSpaceDE w:val="0"/>
        <w:autoSpaceDN w:val="0"/>
        <w:spacing w:after="0" w:line="240" w:lineRule="auto"/>
        <w:ind w:left="426" w:right="-22" w:hanging="426"/>
        <w:contextualSpacing w:val="0"/>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5FAC85DC" w14:textId="77777777" w:rsidR="00001A93" w:rsidRPr="005571B2" w:rsidRDefault="00001A93">
      <w:pPr>
        <w:pStyle w:val="ListParagraph"/>
        <w:widowControl w:val="0"/>
        <w:numPr>
          <w:ilvl w:val="4"/>
          <w:numId w:val="68"/>
        </w:numPr>
        <w:tabs>
          <w:tab w:val="left" w:pos="3072"/>
        </w:tabs>
        <w:autoSpaceDE w:val="0"/>
        <w:autoSpaceDN w:val="0"/>
        <w:spacing w:after="0" w:line="240" w:lineRule="auto"/>
        <w:ind w:left="426" w:right="-22" w:hanging="426"/>
        <w:contextualSpacing w:val="0"/>
        <w:jc w:val="both"/>
        <w:rPr>
          <w:rFonts w:cstheme="minorHAnsi"/>
        </w:rPr>
      </w:pPr>
      <w:r w:rsidRPr="005571B2">
        <w:rPr>
          <w:rFonts w:cstheme="minorHAnsi"/>
        </w:rPr>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Mistaken belief in the age of a child shall not constitute a defense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78983138" w14:textId="77777777" w:rsidR="00001A93" w:rsidRPr="005571B2" w:rsidRDefault="00001A93">
      <w:pPr>
        <w:pStyle w:val="ListParagraph"/>
        <w:widowControl w:val="0"/>
        <w:numPr>
          <w:ilvl w:val="4"/>
          <w:numId w:val="68"/>
        </w:numPr>
        <w:tabs>
          <w:tab w:val="left" w:pos="307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01A52B8E" w14:textId="77777777" w:rsidR="00001A93" w:rsidRPr="005571B2" w:rsidRDefault="00001A93">
      <w:pPr>
        <w:pStyle w:val="ListParagraph"/>
        <w:widowControl w:val="0"/>
        <w:numPr>
          <w:ilvl w:val="4"/>
          <w:numId w:val="68"/>
        </w:numPr>
        <w:tabs>
          <w:tab w:val="left" w:pos="3072"/>
        </w:tabs>
        <w:autoSpaceDE w:val="0"/>
        <w:autoSpaceDN w:val="0"/>
        <w:spacing w:before="1" w:after="0" w:line="240" w:lineRule="auto"/>
        <w:ind w:left="426" w:right="-22" w:hanging="426"/>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proofErr w:type="gramStart"/>
      <w:r w:rsidRPr="005571B2">
        <w:rPr>
          <w:rFonts w:cstheme="minorHAnsi"/>
        </w:rPr>
        <w:t>contractors</w:t>
      </w:r>
      <w:proofErr w:type="gramEnd"/>
      <w:r w:rsidRPr="005571B2">
        <w:rPr>
          <w:rFonts w:cstheme="minorHAnsi"/>
        </w:rPr>
        <w:t xml:space="preserve">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3884A3F4" w14:textId="77777777" w:rsidR="00001A93" w:rsidRPr="005571B2" w:rsidRDefault="00001A93">
      <w:pPr>
        <w:pStyle w:val="ListParagraph"/>
        <w:widowControl w:val="0"/>
        <w:numPr>
          <w:ilvl w:val="2"/>
          <w:numId w:val="68"/>
        </w:numPr>
        <w:tabs>
          <w:tab w:val="left" w:pos="2263"/>
        </w:tabs>
        <w:autoSpaceDE w:val="0"/>
        <w:autoSpaceDN w:val="0"/>
        <w:spacing w:before="80"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proofErr w:type="gramStart"/>
      <w:r w:rsidRPr="005571B2">
        <w:rPr>
          <w:rFonts w:cstheme="minorHAnsi"/>
        </w:rPr>
        <w:t>contractors</w:t>
      </w:r>
      <w:proofErr w:type="gramEnd"/>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5392986A" w14:textId="77777777" w:rsidR="00001A93" w:rsidRPr="005571B2" w:rsidRDefault="00001A93">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 xml:space="preserve">Acknowledging that UN Women will apply a policy of “zero tolerance” </w:t>
      </w:r>
      <w:proofErr w:type="gramStart"/>
      <w:r w:rsidRPr="005571B2">
        <w:rPr>
          <w:rFonts w:cstheme="minorHAnsi"/>
        </w:rPr>
        <w:t>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proofErr w:type="gramEnd"/>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39EDF878" w14:textId="77777777" w:rsidR="00001A93" w:rsidRPr="005571B2" w:rsidRDefault="00001A93">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7961E4E3" w14:textId="77777777" w:rsidR="00001A93" w:rsidRPr="005571B2" w:rsidRDefault="00001A93">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Ensuring that its employees, personnel, sub-</w:t>
      </w:r>
      <w:proofErr w:type="gramStart"/>
      <w:r w:rsidRPr="005571B2">
        <w:rPr>
          <w:rFonts w:cstheme="minorHAnsi"/>
        </w:rPr>
        <w:t>contractors</w:t>
      </w:r>
      <w:proofErr w:type="gramEnd"/>
      <w:r w:rsidRPr="005571B2">
        <w:rPr>
          <w:rFonts w:cstheme="minorHAnsi"/>
        </w:rPr>
        <w:t xml:space="preserve">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reporting of Sexual Exploitation and Sexual Abuse allegations to the 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24">
        <w:r w:rsidRPr="005571B2">
          <w:rPr>
            <w:rFonts w:cstheme="minorHAnsi"/>
            <w:u w:val="single"/>
          </w:rPr>
          <w:t>https://agora.unicef.org/course/info.php?id=7380</w:t>
        </w:r>
      </w:hyperlink>
      <w:r w:rsidRPr="005571B2">
        <w:rPr>
          <w:rFonts w:cstheme="minorHAnsi"/>
        </w:rPr>
        <w:t>.</w:t>
      </w:r>
    </w:p>
    <w:p w14:paraId="3B96DBBD" w14:textId="77777777" w:rsidR="00001A93" w:rsidRPr="005571B2" w:rsidRDefault="00001A93">
      <w:pPr>
        <w:pStyle w:val="ListParagraph"/>
        <w:widowControl w:val="0"/>
        <w:numPr>
          <w:ilvl w:val="1"/>
          <w:numId w:val="68"/>
        </w:numPr>
        <w:tabs>
          <w:tab w:val="left" w:pos="1992"/>
        </w:tabs>
        <w:autoSpaceDE w:val="0"/>
        <w:autoSpaceDN w:val="0"/>
        <w:spacing w:before="90" w:after="0" w:line="240" w:lineRule="auto"/>
        <w:ind w:left="426" w:right="-22" w:hanging="426"/>
        <w:contextualSpacing w:val="0"/>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2578C47E" w14:textId="77777777" w:rsidR="00001A93" w:rsidRPr="005571B2" w:rsidRDefault="00001A93">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25">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2516DFA8" w14:textId="77777777" w:rsidR="00001A93" w:rsidRPr="005571B2" w:rsidRDefault="00001A93">
      <w:pPr>
        <w:pStyle w:val="ListParagraph"/>
        <w:widowControl w:val="0"/>
        <w:numPr>
          <w:ilvl w:val="2"/>
          <w:numId w:val="68"/>
        </w:numPr>
        <w:tabs>
          <w:tab w:val="left" w:pos="2263"/>
        </w:tabs>
        <w:autoSpaceDE w:val="0"/>
        <w:autoSpaceDN w:val="0"/>
        <w:spacing w:before="1" w:after="0" w:line="240" w:lineRule="auto"/>
        <w:ind w:left="426" w:right="-22" w:hanging="426"/>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 xml:space="preserve">fraud, </w:t>
      </w:r>
      <w:proofErr w:type="gramStart"/>
      <w:r w:rsidRPr="005571B2">
        <w:rPr>
          <w:rFonts w:cstheme="minorHAnsi"/>
        </w:rPr>
        <w:t>corruption</w:t>
      </w:r>
      <w:proofErr w:type="gramEnd"/>
      <w:r w:rsidRPr="005571B2">
        <w:rPr>
          <w:rFonts w:cstheme="minorHAnsi"/>
        </w:rPr>
        <w:t xml:space="preserve">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798EE740" w14:textId="77777777" w:rsidR="00001A93" w:rsidRPr="005571B2" w:rsidRDefault="00001A93">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 xml:space="preserve">Reporting to UN Women any allegation of fraud as such allegations </w:t>
      </w:r>
      <w:proofErr w:type="gramStart"/>
      <w:r w:rsidRPr="005571B2">
        <w:rPr>
          <w:rFonts w:cstheme="minorHAnsi"/>
        </w:rPr>
        <w:t>arise</w:t>
      </w:r>
      <w:proofErr w:type="gramEnd"/>
      <w:r w:rsidRPr="005571B2">
        <w:rPr>
          <w:rFonts w:cstheme="minorHAnsi"/>
        </w:rPr>
        <w:t xml:space="preserv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7A4A7D6E" w14:textId="77777777" w:rsidR="00001A93" w:rsidRPr="005571B2" w:rsidRDefault="00001A93">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 xml:space="preserve">sanctions (including censure or ineligibility/debarment) </w:t>
      </w:r>
      <w:proofErr w:type="gramStart"/>
      <w:r w:rsidRPr="005571B2">
        <w:rPr>
          <w:rFonts w:cstheme="minorHAnsi"/>
        </w:rPr>
        <w:t>with regard to</w:t>
      </w:r>
      <w:proofErr w:type="gramEnd"/>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16BAD67B" w14:textId="77777777" w:rsidR="00001A93" w:rsidRPr="005571B2" w:rsidRDefault="00001A93">
      <w:pPr>
        <w:pStyle w:val="ListParagraph"/>
        <w:widowControl w:val="0"/>
        <w:numPr>
          <w:ilvl w:val="1"/>
          <w:numId w:val="68"/>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18C2E75B" w14:textId="77777777" w:rsidR="00001A93" w:rsidRPr="005571B2" w:rsidRDefault="00001A93" w:rsidP="00001A93">
      <w:pPr>
        <w:pStyle w:val="BodyText"/>
        <w:ind w:left="426" w:right="-22" w:hanging="426"/>
        <w:rPr>
          <w:rFonts w:asciiTheme="minorHAnsi" w:hAnsiTheme="minorHAnsi" w:cstheme="minorHAnsi"/>
          <w:sz w:val="22"/>
          <w:szCs w:val="22"/>
        </w:rPr>
      </w:pPr>
    </w:p>
    <w:p w14:paraId="08324A28" w14:textId="77777777" w:rsidR="00001A93" w:rsidRPr="005571B2" w:rsidRDefault="00001A93" w:rsidP="00001A93">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0C538793" w14:textId="77777777" w:rsidR="00001A93" w:rsidRPr="005571B2" w:rsidRDefault="00001A93" w:rsidP="00001A93">
      <w:pPr>
        <w:keepNext/>
        <w:keepLines/>
        <w:spacing w:after="0" w:line="240" w:lineRule="auto"/>
        <w:ind w:left="425" w:right="-23" w:hanging="425"/>
        <w:jc w:val="center"/>
        <w:outlineLvl w:val="0"/>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7B84B7DD" w14:textId="77777777" w:rsidR="00001A93" w:rsidRPr="005571B2" w:rsidRDefault="00001A93" w:rsidP="00001A93">
      <w:pPr>
        <w:pStyle w:val="ListParagraph"/>
        <w:widowControl w:val="0"/>
        <w:tabs>
          <w:tab w:val="left" w:pos="1631"/>
          <w:tab w:val="left" w:pos="1632"/>
        </w:tabs>
        <w:autoSpaceDE w:val="0"/>
        <w:autoSpaceDN w:val="0"/>
        <w:spacing w:before="1" w:after="0" w:line="240" w:lineRule="auto"/>
        <w:ind w:left="426" w:right="-22" w:hanging="426"/>
        <w:rPr>
          <w:rFonts w:cstheme="minorHAnsi"/>
        </w:rPr>
      </w:pPr>
      <w:r w:rsidRPr="005571B2">
        <w:rPr>
          <w:rFonts w:cstheme="minorHAnsi"/>
        </w:rPr>
        <w:t>1.UN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contribute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by:</w:t>
      </w:r>
    </w:p>
    <w:p w14:paraId="2D8E9298" w14:textId="77777777" w:rsidR="00001A93" w:rsidRPr="005571B2" w:rsidRDefault="00001A93">
      <w:pPr>
        <w:pStyle w:val="ListParagraph"/>
        <w:widowControl w:val="0"/>
        <w:numPr>
          <w:ilvl w:val="1"/>
          <w:numId w:val="67"/>
        </w:numPr>
        <w:tabs>
          <w:tab w:val="left" w:pos="1992"/>
        </w:tabs>
        <w:autoSpaceDE w:val="0"/>
        <w:autoSpaceDN w:val="0"/>
        <w:spacing w:before="80" w:after="0" w:line="240" w:lineRule="auto"/>
        <w:ind w:left="426" w:right="-22" w:hanging="426"/>
        <w:contextualSpacing w:val="0"/>
        <w:jc w:val="both"/>
        <w:rPr>
          <w:rFonts w:cstheme="minorHAnsi"/>
        </w:rPr>
      </w:pPr>
      <w:r w:rsidRPr="005571B2">
        <w:rPr>
          <w:rFonts w:cstheme="minorHAnsi"/>
        </w:rPr>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proofErr w:type="gramStart"/>
      <w:r w:rsidRPr="005571B2">
        <w:rPr>
          <w:rFonts w:cstheme="minorHAnsi"/>
        </w:rPr>
        <w:t>same;</w:t>
      </w:r>
      <w:proofErr w:type="gramEnd"/>
    </w:p>
    <w:p w14:paraId="519AAE0E" w14:textId="77777777" w:rsidR="00001A93" w:rsidRPr="005571B2" w:rsidRDefault="00001A93">
      <w:pPr>
        <w:pStyle w:val="ListParagraph"/>
        <w:widowControl w:val="0"/>
        <w:numPr>
          <w:ilvl w:val="1"/>
          <w:numId w:val="67"/>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36142AF3" w14:textId="77777777" w:rsidR="00001A93" w:rsidRPr="005571B2" w:rsidRDefault="00001A93">
      <w:pPr>
        <w:pStyle w:val="ListParagraph"/>
        <w:widowControl w:val="0"/>
        <w:numPr>
          <w:ilvl w:val="1"/>
          <w:numId w:val="67"/>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3EC07A47" w14:textId="77777777" w:rsidR="00001A93" w:rsidRPr="005571B2" w:rsidRDefault="00001A93">
      <w:pPr>
        <w:pStyle w:val="ListParagraph"/>
        <w:widowControl w:val="0"/>
        <w:numPr>
          <w:ilvl w:val="1"/>
          <w:numId w:val="67"/>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proofErr w:type="gramStart"/>
      <w:r w:rsidRPr="005571B2">
        <w:rPr>
          <w:rFonts w:cstheme="minorHAnsi"/>
        </w:rPr>
        <w:t>Work;</w:t>
      </w:r>
      <w:proofErr w:type="gramEnd"/>
    </w:p>
    <w:p w14:paraId="791FD300" w14:textId="77777777" w:rsidR="00001A93" w:rsidRPr="005571B2" w:rsidRDefault="00001A93">
      <w:pPr>
        <w:pStyle w:val="ListParagraph"/>
        <w:widowControl w:val="0"/>
        <w:numPr>
          <w:ilvl w:val="1"/>
          <w:numId w:val="6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proofErr w:type="gramStart"/>
      <w:r w:rsidRPr="005571B2">
        <w:rPr>
          <w:rFonts w:cstheme="minorHAnsi"/>
        </w:rPr>
        <w:t>stakeholders;</w:t>
      </w:r>
      <w:proofErr w:type="gramEnd"/>
    </w:p>
    <w:p w14:paraId="54EEA5B4" w14:textId="77777777" w:rsidR="00001A93" w:rsidRPr="005571B2" w:rsidRDefault="00001A93">
      <w:pPr>
        <w:pStyle w:val="ListParagraph"/>
        <w:widowControl w:val="0"/>
        <w:numPr>
          <w:ilvl w:val="1"/>
          <w:numId w:val="6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 xml:space="preserve">oversight, technical </w:t>
      </w:r>
      <w:proofErr w:type="gramStart"/>
      <w:r w:rsidRPr="005571B2">
        <w:rPr>
          <w:rFonts w:cstheme="minorHAnsi"/>
        </w:rPr>
        <w:t>assistance</w:t>
      </w:r>
      <w:proofErr w:type="gramEnd"/>
      <w:r w:rsidRPr="005571B2">
        <w:rPr>
          <w:rFonts w:cstheme="minorHAnsi"/>
        </w:rPr>
        <w:t xml:space="preserv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6257CA39" w14:textId="77777777" w:rsidR="00001A93" w:rsidRDefault="00001A93">
      <w:pPr>
        <w:pStyle w:val="ListParagraph"/>
        <w:widowControl w:val="0"/>
        <w:numPr>
          <w:ilvl w:val="1"/>
          <w:numId w:val="67"/>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5CF5D2C2" w14:textId="77777777" w:rsidR="00001A93" w:rsidRPr="00622CFE" w:rsidRDefault="00001A93" w:rsidP="00001A93">
      <w:pPr>
        <w:widowControl w:val="0"/>
        <w:tabs>
          <w:tab w:val="left" w:pos="1992"/>
        </w:tabs>
        <w:autoSpaceDE w:val="0"/>
        <w:autoSpaceDN w:val="0"/>
        <w:spacing w:before="1" w:after="0" w:line="240" w:lineRule="auto"/>
        <w:ind w:left="426" w:right="-22" w:hanging="426"/>
        <w:jc w:val="both"/>
        <w:rPr>
          <w:rFonts w:cstheme="minorHAnsi"/>
        </w:rPr>
      </w:pPr>
    </w:p>
    <w:p w14:paraId="5DA34573" w14:textId="77777777" w:rsidR="00001A93" w:rsidRDefault="00001A93" w:rsidP="00001A93">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p>
    <w:p w14:paraId="5BAC38F9" w14:textId="77777777" w:rsidR="00001A93" w:rsidRPr="005571B2" w:rsidRDefault="00001A93" w:rsidP="00001A93">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79128D62" w14:textId="77777777" w:rsidR="00001A93" w:rsidRPr="005571B2" w:rsidRDefault="00001A93">
      <w:pPr>
        <w:pStyle w:val="ListParagraph"/>
        <w:widowControl w:val="0"/>
        <w:numPr>
          <w:ilvl w:val="0"/>
          <w:numId w:val="71"/>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5571B2">
        <w:rPr>
          <w:rFonts w:cstheme="minorHAnsi"/>
          <w:spacing w:val="-57"/>
        </w:rPr>
        <w:t xml:space="preserve"> </w:t>
      </w:r>
      <w:r w:rsidRPr="005571B2">
        <w:rPr>
          <w:rFonts w:cstheme="minorHAnsi"/>
        </w:rPr>
        <w:t>exceed the total amount of [</w:t>
      </w:r>
      <w:r w:rsidRPr="005571B2">
        <w:rPr>
          <w:rFonts w:cstheme="minorHAnsi"/>
          <w:shd w:val="clear" w:color="auto" w:fill="FFFF00"/>
        </w:rPr>
        <w:t>fill currency and total amount</w:t>
      </w:r>
      <w:r w:rsidRPr="005571B2">
        <w:rPr>
          <w:rFonts w:cstheme="minorHAnsi"/>
        </w:rPr>
        <w:t>] as set forth in the Partner</w:t>
      </w:r>
      <w:r w:rsidRPr="005571B2">
        <w:rPr>
          <w:rFonts w:cstheme="minorHAnsi"/>
          <w:spacing w:val="1"/>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57C6DC24"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proofErr w:type="gramStart"/>
      <w:r w:rsidRPr="005571B2">
        <w:rPr>
          <w:rFonts w:cstheme="minorHAnsi"/>
        </w:rPr>
        <w:t>Partner;</w:t>
      </w:r>
      <w:proofErr w:type="gramEnd"/>
    </w:p>
    <w:p w14:paraId="02F82E85"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061D44D7"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2BE69924" w14:textId="77777777" w:rsidR="00001A93" w:rsidRPr="005571B2" w:rsidRDefault="00001A93">
      <w:pPr>
        <w:pStyle w:val="ListParagraph"/>
        <w:widowControl w:val="0"/>
        <w:numPr>
          <w:ilvl w:val="0"/>
          <w:numId w:val="66"/>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fund transfers shall be made in installments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488DCAEB" w14:textId="77777777" w:rsidR="00001A93" w:rsidRPr="005571B2" w:rsidRDefault="00001A93" w:rsidP="00001A93">
      <w:pPr>
        <w:pStyle w:val="BodyText"/>
        <w:spacing w:before="80"/>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Terms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and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conditions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applicable</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to</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all</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modalities</w:t>
      </w:r>
    </w:p>
    <w:p w14:paraId="02AE6397" w14:textId="77777777" w:rsidR="00001A93" w:rsidRPr="005571B2" w:rsidRDefault="00001A93">
      <w:pPr>
        <w:pStyle w:val="ListParagraph"/>
        <w:widowControl w:val="0"/>
        <w:numPr>
          <w:ilvl w:val="0"/>
          <w:numId w:val="66"/>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Any request for a fund transfer by the Partner shall fulfill the following criteria to the</w:t>
      </w:r>
      <w:r w:rsidRPr="005571B2">
        <w:rPr>
          <w:rFonts w:cstheme="minorHAnsi"/>
          <w:spacing w:val="1"/>
        </w:rPr>
        <w:t xml:space="preserve"> </w:t>
      </w:r>
      <w:r w:rsidRPr="005571B2">
        <w:rPr>
          <w:rFonts w:cstheme="minorHAnsi"/>
        </w:rPr>
        <w:t xml:space="preserve">satisfaction </w:t>
      </w:r>
      <w:r w:rsidRPr="005571B2">
        <w:rPr>
          <w:rFonts w:cstheme="minorHAnsi"/>
        </w:rPr>
        <w:lastRenderedPageBreak/>
        <w:t>of UN Women, failing which UN Women may decide not to honor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772F5B4A" w14:textId="77777777" w:rsidR="00001A93" w:rsidRPr="005571B2" w:rsidRDefault="00001A93" w:rsidP="00001A93">
      <w:pPr>
        <w:pStyle w:val="BodyText"/>
        <w:spacing w:before="5"/>
        <w:ind w:left="426" w:right="-22" w:hanging="426"/>
        <w:rPr>
          <w:rFonts w:asciiTheme="minorHAnsi" w:hAnsiTheme="minorHAnsi" w:cstheme="minorHAnsi"/>
          <w:sz w:val="22"/>
          <w:szCs w:val="22"/>
        </w:rPr>
      </w:pPr>
    </w:p>
    <w:p w14:paraId="6ECE1201"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7295A553"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71F44FD2"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44A71011"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582041DA"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688B34B0"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3F7144BD"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7766E9B6" w14:textId="77777777" w:rsidR="00001A93" w:rsidRPr="005571B2" w:rsidRDefault="00001A93">
      <w:pPr>
        <w:pStyle w:val="ListParagraph"/>
        <w:widowControl w:val="0"/>
        <w:numPr>
          <w:ilvl w:val="1"/>
          <w:numId w:val="66"/>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4220F044" w14:textId="77777777" w:rsidR="00001A93" w:rsidRPr="005571B2" w:rsidRDefault="00001A93" w:rsidP="00001A93">
      <w:pPr>
        <w:pStyle w:val="BodyText"/>
        <w:spacing w:before="11"/>
        <w:ind w:left="426" w:right="-22" w:hanging="426"/>
        <w:rPr>
          <w:rFonts w:asciiTheme="minorHAnsi" w:hAnsiTheme="minorHAnsi" w:cstheme="minorHAnsi"/>
          <w:sz w:val="22"/>
          <w:szCs w:val="22"/>
        </w:rPr>
      </w:pPr>
    </w:p>
    <w:p w14:paraId="04AE3201" w14:textId="77777777" w:rsidR="00001A93" w:rsidRPr="005571B2" w:rsidRDefault="00001A93" w:rsidP="00001A93">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Specific</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procedures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each</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modality</w:t>
      </w:r>
    </w:p>
    <w:p w14:paraId="29C106EA" w14:textId="77777777" w:rsidR="00001A93" w:rsidRPr="005571B2" w:rsidRDefault="00001A93" w:rsidP="00001A93">
      <w:pPr>
        <w:pStyle w:val="BodyText"/>
        <w:spacing w:before="2"/>
        <w:ind w:left="426" w:right="-22" w:hanging="426"/>
        <w:rPr>
          <w:rFonts w:asciiTheme="minorHAnsi" w:hAnsiTheme="minorHAnsi" w:cstheme="minorHAnsi"/>
          <w:sz w:val="22"/>
          <w:szCs w:val="22"/>
        </w:rPr>
      </w:pPr>
    </w:p>
    <w:p w14:paraId="6D32FB79" w14:textId="77777777" w:rsidR="00001A93" w:rsidRPr="005571B2" w:rsidRDefault="00001A93">
      <w:pPr>
        <w:pStyle w:val="ListParagraph"/>
        <w:widowControl w:val="0"/>
        <w:numPr>
          <w:ilvl w:val="0"/>
          <w:numId w:val="66"/>
        </w:numPr>
        <w:tabs>
          <w:tab w:val="left" w:pos="1631"/>
          <w:tab w:val="left" w:pos="1632"/>
        </w:tabs>
        <w:autoSpaceDE w:val="0"/>
        <w:autoSpaceDN w:val="0"/>
        <w:spacing w:before="90" w:after="0" w:line="240" w:lineRule="auto"/>
        <w:ind w:left="426" w:right="-22" w:hanging="426"/>
        <w:contextualSpacing w:val="0"/>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57E64133"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r w:rsidRPr="005571B2">
        <w:rPr>
          <w:rFonts w:cstheme="minorHAnsi"/>
        </w:rPr>
        <w:t>sections</w:t>
      </w:r>
    </w:p>
    <w:p w14:paraId="37601F43" w14:textId="77777777" w:rsidR="00001A93" w:rsidRPr="005571B2" w:rsidRDefault="00001A93">
      <w:pPr>
        <w:pStyle w:val="ListParagraph"/>
        <w:widowControl w:val="0"/>
        <w:numPr>
          <w:ilvl w:val="1"/>
          <w:numId w:val="66"/>
        </w:numPr>
        <w:tabs>
          <w:tab w:val="left" w:pos="2330"/>
        </w:tabs>
        <w:autoSpaceDE w:val="0"/>
        <w:autoSpaceDN w:val="0"/>
        <w:spacing w:after="0" w:line="240" w:lineRule="auto"/>
        <w:ind w:left="426" w:right="-22" w:hanging="426"/>
        <w:contextualSpacing w:val="0"/>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7D9C3018" w14:textId="77777777" w:rsidR="00001A93" w:rsidRPr="005571B2" w:rsidRDefault="00001A93">
      <w:pPr>
        <w:pStyle w:val="ListParagraph"/>
        <w:widowControl w:val="0"/>
        <w:numPr>
          <w:ilvl w:val="0"/>
          <w:numId w:val="65"/>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6BEDF1FE" w14:textId="77777777" w:rsidR="00001A93" w:rsidRPr="005571B2" w:rsidRDefault="00001A93">
      <w:pPr>
        <w:pStyle w:val="ListParagraph"/>
        <w:widowControl w:val="0"/>
        <w:numPr>
          <w:ilvl w:val="0"/>
          <w:numId w:val="65"/>
        </w:numPr>
        <w:tabs>
          <w:tab w:val="left" w:pos="1992"/>
        </w:tabs>
        <w:autoSpaceDE w:val="0"/>
        <w:autoSpaceDN w:val="0"/>
        <w:spacing w:before="80"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22697F0F" w14:textId="77777777" w:rsidR="00001A93" w:rsidRPr="005571B2" w:rsidRDefault="00001A93" w:rsidP="00001A93">
      <w:pPr>
        <w:pStyle w:val="BodyText"/>
        <w:spacing w:before="11"/>
        <w:ind w:left="426" w:right="-22" w:hanging="426"/>
        <w:rPr>
          <w:rFonts w:asciiTheme="minorHAnsi" w:hAnsiTheme="minorHAnsi" w:cstheme="minorHAnsi"/>
          <w:sz w:val="22"/>
          <w:szCs w:val="22"/>
        </w:rPr>
      </w:pPr>
    </w:p>
    <w:p w14:paraId="443C1793" w14:textId="77777777" w:rsidR="00001A93" w:rsidRPr="005571B2" w:rsidRDefault="00001A93">
      <w:pPr>
        <w:pStyle w:val="ListParagraph"/>
        <w:widowControl w:val="0"/>
        <w:numPr>
          <w:ilvl w:val="0"/>
          <w:numId w:val="66"/>
        </w:numPr>
        <w:tabs>
          <w:tab w:val="left" w:pos="1631"/>
          <w:tab w:val="left" w:pos="1632"/>
        </w:tabs>
        <w:autoSpaceDE w:val="0"/>
        <w:autoSpaceDN w:val="0"/>
        <w:spacing w:after="0" w:line="240" w:lineRule="auto"/>
        <w:ind w:left="426" w:right="-22" w:hanging="426"/>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506133EC"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3C11D68D"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1360B5B1"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0027124F" w14:textId="77777777" w:rsidR="00001A93" w:rsidRPr="005571B2" w:rsidRDefault="00001A93" w:rsidP="00001A93">
      <w:pPr>
        <w:pStyle w:val="BodyText"/>
        <w:spacing w:before="9"/>
        <w:ind w:left="426" w:right="-22" w:hanging="426"/>
        <w:rPr>
          <w:rFonts w:asciiTheme="minorHAnsi" w:hAnsiTheme="minorHAnsi" w:cstheme="minorHAnsi"/>
          <w:sz w:val="22"/>
          <w:szCs w:val="22"/>
        </w:rPr>
      </w:pPr>
    </w:p>
    <w:p w14:paraId="75F60D5B" w14:textId="77777777" w:rsidR="00001A93" w:rsidRPr="005571B2" w:rsidRDefault="00001A93">
      <w:pPr>
        <w:pStyle w:val="ListParagraph"/>
        <w:widowControl w:val="0"/>
        <w:numPr>
          <w:ilvl w:val="0"/>
          <w:numId w:val="66"/>
        </w:numPr>
        <w:tabs>
          <w:tab w:val="left" w:pos="1631"/>
          <w:tab w:val="left" w:pos="1632"/>
        </w:tabs>
        <w:autoSpaceDE w:val="0"/>
        <w:autoSpaceDN w:val="0"/>
        <w:spacing w:before="1" w:after="0" w:line="240" w:lineRule="auto"/>
        <w:ind w:left="426" w:right="-22" w:hanging="426"/>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7B6B3FC9"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lastRenderedPageBreak/>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5C7B079E"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76E00D24" w14:textId="77777777" w:rsidR="00001A93" w:rsidRPr="005571B2" w:rsidRDefault="00001A93" w:rsidP="00001A93">
      <w:pPr>
        <w:pStyle w:val="BodyText"/>
        <w:ind w:left="426" w:right="-22" w:hanging="426"/>
        <w:rPr>
          <w:rFonts w:asciiTheme="minorHAnsi" w:hAnsiTheme="minorHAnsi" w:cstheme="minorHAnsi"/>
          <w:sz w:val="22"/>
          <w:szCs w:val="22"/>
        </w:rPr>
      </w:pPr>
    </w:p>
    <w:p w14:paraId="0C6508A1" w14:textId="77777777" w:rsidR="00001A93" w:rsidRPr="005571B2" w:rsidRDefault="00001A93" w:rsidP="00001A93">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Other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provisions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relevant</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transfers</w:t>
      </w:r>
    </w:p>
    <w:p w14:paraId="1B08C75B" w14:textId="77777777" w:rsidR="00001A93" w:rsidRPr="005571B2" w:rsidRDefault="00001A93" w:rsidP="00001A93">
      <w:pPr>
        <w:pStyle w:val="BodyText"/>
        <w:spacing w:before="2"/>
        <w:ind w:left="426" w:right="-22" w:hanging="426"/>
        <w:rPr>
          <w:rFonts w:asciiTheme="minorHAnsi" w:hAnsiTheme="minorHAnsi" w:cstheme="minorHAnsi"/>
          <w:sz w:val="22"/>
          <w:szCs w:val="22"/>
        </w:rPr>
      </w:pPr>
    </w:p>
    <w:p w14:paraId="3AD4B0BF" w14:textId="77777777" w:rsidR="00001A93" w:rsidRPr="005571B2" w:rsidRDefault="00001A93">
      <w:pPr>
        <w:pStyle w:val="ListParagraph"/>
        <w:widowControl w:val="0"/>
        <w:numPr>
          <w:ilvl w:val="0"/>
          <w:numId w:val="66"/>
        </w:numPr>
        <w:tabs>
          <w:tab w:val="left" w:pos="1631"/>
          <w:tab w:val="left" w:pos="1632"/>
        </w:tabs>
        <w:autoSpaceDE w:val="0"/>
        <w:autoSpaceDN w:val="0"/>
        <w:spacing w:before="90" w:after="0" w:line="240" w:lineRule="auto"/>
        <w:ind w:left="426" w:right="-22" w:hanging="426"/>
        <w:contextualSpacing w:val="0"/>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0C8D5C31"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The Partner may, without UN Women’s approval but with prior written notice to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revise the budget by re-allocating funds either within an activity or between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activities identified by account codes on the FACE Form, as long as the re-allocation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twenty</w:t>
      </w:r>
      <w:r w:rsidRPr="005571B2">
        <w:rPr>
          <w:rFonts w:asciiTheme="minorHAnsi" w:hAnsiTheme="minorHAnsi" w:cstheme="minorHAnsi"/>
          <w:spacing w:val="34"/>
          <w:sz w:val="22"/>
          <w:szCs w:val="22"/>
        </w:rPr>
        <w:t xml:space="preserve"> </w:t>
      </w:r>
      <w:r w:rsidRPr="005571B2">
        <w:rPr>
          <w:rFonts w:asciiTheme="minorHAnsi" w:hAnsiTheme="minorHAnsi" w:cstheme="minorHAnsi"/>
          <w:sz w:val="22"/>
          <w:szCs w:val="22"/>
        </w:rPr>
        <w:t>percent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(20%)</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33"/>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negatively</w:t>
      </w:r>
      <w:r>
        <w:rPr>
          <w:rFonts w:asciiTheme="minorHAnsi" w:hAnsiTheme="minorHAnsi" w:cstheme="minorHAnsi"/>
          <w:sz w:val="22"/>
          <w:szCs w:val="22"/>
        </w:rPr>
        <w:t xml:space="preserve"> </w:t>
      </w:r>
      <w:r w:rsidRPr="005571B2">
        <w:rPr>
          <w:rFonts w:asciiTheme="minorHAnsi" w:hAnsiTheme="minorHAnsi" w:cstheme="minorHAnsi"/>
          <w:sz w:val="22"/>
          <w:szCs w:val="22"/>
        </w:rPr>
        <w:t>impacting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Results;</w:t>
      </w:r>
      <w:r w:rsidRPr="005571B2">
        <w:rPr>
          <w:rFonts w:asciiTheme="minorHAnsi" w:hAnsiTheme="minorHAnsi" w:cstheme="minorHAnsi"/>
          <w:spacing w:val="-6"/>
          <w:sz w:val="22"/>
          <w:szCs w:val="22"/>
        </w:rPr>
        <w:t xml:space="preserve"> </w:t>
      </w:r>
      <w:proofErr w:type="gramStart"/>
      <w:r w:rsidRPr="005571B2">
        <w:rPr>
          <w:rFonts w:asciiTheme="minorHAnsi" w:hAnsiTheme="minorHAnsi" w:cstheme="minorHAnsi"/>
          <w:sz w:val="22"/>
          <w:szCs w:val="22"/>
        </w:rPr>
        <w:t>or,</w:t>
      </w:r>
      <w:proofErr w:type="gramEnd"/>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(iii)</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increasing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revisions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budget require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amendment 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26167E3F" w14:textId="77777777" w:rsidR="00001A93" w:rsidRPr="005571B2" w:rsidRDefault="00001A93" w:rsidP="00001A93">
      <w:pPr>
        <w:pStyle w:val="BodyText"/>
        <w:spacing w:before="11"/>
        <w:ind w:left="426" w:right="-22" w:hanging="426"/>
        <w:rPr>
          <w:rFonts w:asciiTheme="minorHAnsi" w:hAnsiTheme="minorHAnsi" w:cstheme="minorHAnsi"/>
          <w:sz w:val="22"/>
          <w:szCs w:val="22"/>
        </w:rPr>
      </w:pPr>
    </w:p>
    <w:p w14:paraId="47F60470" w14:textId="77777777" w:rsidR="00001A93" w:rsidRPr="005571B2" w:rsidRDefault="00001A93">
      <w:pPr>
        <w:pStyle w:val="ListParagraph"/>
        <w:widowControl w:val="0"/>
        <w:numPr>
          <w:ilvl w:val="0"/>
          <w:numId w:val="66"/>
        </w:numPr>
        <w:tabs>
          <w:tab w:val="left" w:pos="1631"/>
          <w:tab w:val="left" w:pos="1632"/>
        </w:tabs>
        <w:autoSpaceDE w:val="0"/>
        <w:autoSpaceDN w:val="0"/>
        <w:spacing w:after="0" w:line="240" w:lineRule="auto"/>
        <w:ind w:left="426" w:right="-22" w:hanging="426"/>
        <w:contextualSpacing w:val="0"/>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44151674" w14:textId="77777777" w:rsidR="00001A93" w:rsidRPr="005571B2" w:rsidRDefault="00001A93" w:rsidP="00001A93">
      <w:pPr>
        <w:pStyle w:val="BodyText"/>
        <w:ind w:left="426" w:right="-22" w:hanging="426"/>
        <w:rPr>
          <w:rFonts w:asciiTheme="minorHAnsi" w:hAnsiTheme="minorHAnsi" w:cstheme="minorHAnsi"/>
          <w:sz w:val="22"/>
          <w:szCs w:val="22"/>
        </w:rPr>
      </w:pPr>
    </w:p>
    <w:p w14:paraId="780B2AD7"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5F777DFA"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0628D40A" w14:textId="77777777" w:rsidR="00001A93" w:rsidRPr="005571B2" w:rsidRDefault="00001A93">
      <w:pPr>
        <w:pStyle w:val="ListParagraph"/>
        <w:widowControl w:val="0"/>
        <w:numPr>
          <w:ilvl w:val="2"/>
          <w:numId w:val="66"/>
        </w:numPr>
        <w:autoSpaceDE w:val="0"/>
        <w:autoSpaceDN w:val="0"/>
        <w:spacing w:after="0" w:line="240" w:lineRule="auto"/>
        <w:ind w:left="426" w:right="-22" w:hanging="426"/>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 xml:space="preserve">to </w:t>
      </w:r>
      <w:proofErr w:type="gramStart"/>
      <w:r w:rsidRPr="005571B2">
        <w:rPr>
          <w:rFonts w:cstheme="minorHAnsi"/>
        </w:rPr>
        <w:t>date;</w:t>
      </w:r>
      <w:proofErr w:type="gramEnd"/>
    </w:p>
    <w:p w14:paraId="675B2C8B" w14:textId="77777777" w:rsidR="00001A93" w:rsidRPr="005571B2" w:rsidRDefault="00001A93">
      <w:pPr>
        <w:pStyle w:val="ListParagraph"/>
        <w:widowControl w:val="0"/>
        <w:numPr>
          <w:ilvl w:val="2"/>
          <w:numId w:val="66"/>
        </w:numPr>
        <w:autoSpaceDE w:val="0"/>
        <w:autoSpaceDN w:val="0"/>
        <w:spacing w:before="22" w:after="0"/>
        <w:ind w:left="426" w:right="-22" w:hanging="426"/>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by UN Women as direct payment, 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proofErr w:type="gramStart"/>
      <w:r w:rsidRPr="005571B2">
        <w:rPr>
          <w:rFonts w:cstheme="minorHAnsi"/>
        </w:rPr>
        <w:t>used;</w:t>
      </w:r>
      <w:proofErr w:type="gramEnd"/>
    </w:p>
    <w:p w14:paraId="2FC8B114" w14:textId="77777777" w:rsidR="00001A93" w:rsidRPr="005571B2" w:rsidRDefault="00001A93">
      <w:pPr>
        <w:pStyle w:val="ListParagraph"/>
        <w:widowControl w:val="0"/>
        <w:numPr>
          <w:ilvl w:val="2"/>
          <w:numId w:val="66"/>
        </w:numPr>
        <w:autoSpaceDE w:val="0"/>
        <w:autoSpaceDN w:val="0"/>
        <w:spacing w:after="0"/>
        <w:ind w:left="426" w:right="-22" w:hanging="426"/>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413E2B46" w14:textId="77777777" w:rsidR="00001A93" w:rsidRPr="005571B2" w:rsidRDefault="00001A93">
      <w:pPr>
        <w:pStyle w:val="ListParagraph"/>
        <w:widowControl w:val="0"/>
        <w:numPr>
          <w:ilvl w:val="2"/>
          <w:numId w:val="66"/>
        </w:numPr>
        <w:autoSpaceDE w:val="0"/>
        <w:autoSpaceDN w:val="0"/>
        <w:spacing w:after="0"/>
        <w:ind w:left="426" w:right="-22" w:hanging="426"/>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090F0290" w14:textId="77777777" w:rsidR="00001A93" w:rsidRPr="005571B2" w:rsidRDefault="00001A93">
      <w:pPr>
        <w:pStyle w:val="ListParagraph"/>
        <w:widowControl w:val="0"/>
        <w:numPr>
          <w:ilvl w:val="2"/>
          <w:numId w:val="66"/>
        </w:numPr>
        <w:autoSpaceDE w:val="0"/>
        <w:autoSpaceDN w:val="0"/>
        <w:spacing w:after="0"/>
        <w:ind w:left="426" w:right="-22" w:hanging="426"/>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1FE1F188" w14:textId="77777777" w:rsidR="00001A93" w:rsidRPr="005571B2" w:rsidRDefault="00001A93">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39FBB01E" w14:textId="77777777" w:rsidR="00001A93" w:rsidRPr="005571B2" w:rsidRDefault="00001A93">
      <w:pPr>
        <w:pStyle w:val="ListParagraph"/>
        <w:widowControl w:val="0"/>
        <w:numPr>
          <w:ilvl w:val="1"/>
          <w:numId w:val="66"/>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07A05435" w14:textId="77777777" w:rsidR="00001A93" w:rsidRPr="005571B2" w:rsidRDefault="00001A93" w:rsidP="00001A93">
      <w:pPr>
        <w:pStyle w:val="BodyText"/>
        <w:spacing w:before="11"/>
        <w:ind w:left="426" w:right="-22" w:hanging="426"/>
        <w:rPr>
          <w:rFonts w:asciiTheme="minorHAnsi" w:hAnsiTheme="minorHAnsi" w:cstheme="minorHAnsi"/>
          <w:sz w:val="22"/>
          <w:szCs w:val="22"/>
        </w:rPr>
      </w:pPr>
    </w:p>
    <w:p w14:paraId="2CCB188C" w14:textId="77777777" w:rsidR="00001A93" w:rsidRDefault="00001A93" w:rsidP="00001A93">
      <w:pPr>
        <w:pStyle w:val="BodyText"/>
        <w:ind w:left="426" w:right="-23" w:hanging="426"/>
        <w:rPr>
          <w:rFonts w:asciiTheme="minorHAnsi" w:hAnsiTheme="minorHAnsi" w:cstheme="minorHAnsi"/>
          <w:spacing w:val="1"/>
          <w:sz w:val="22"/>
          <w:szCs w:val="22"/>
        </w:rPr>
      </w:pPr>
      <w:r w:rsidRPr="005571B2">
        <w:rPr>
          <w:rFonts w:asciiTheme="minorHAnsi" w:hAnsiTheme="minorHAnsi" w:cstheme="minorHAnsi"/>
          <w:sz w:val="22"/>
          <w:szCs w:val="22"/>
        </w:rPr>
        <w:t xml:space="preserve">Bank name: </w:t>
      </w:r>
      <w:proofErr w:type="gramStart"/>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proofErr w:type="gramEnd"/>
      <w:r w:rsidRPr="005571B2">
        <w:rPr>
          <w:rFonts w:asciiTheme="minorHAnsi" w:hAnsiTheme="minorHAnsi" w:cstheme="minorHAnsi"/>
          <w:spacing w:val="1"/>
          <w:sz w:val="22"/>
          <w:szCs w:val="22"/>
        </w:rPr>
        <w:t xml:space="preserve"> </w:t>
      </w:r>
    </w:p>
    <w:p w14:paraId="06797B8B" w14:textId="77777777" w:rsidR="00001A93" w:rsidRDefault="00001A93" w:rsidP="00001A93">
      <w:pPr>
        <w:pStyle w:val="BodyText"/>
        <w:ind w:left="426" w:right="-23" w:hanging="426"/>
        <w:rPr>
          <w:rFonts w:asciiTheme="minorHAnsi" w:hAnsiTheme="minorHAnsi" w:cstheme="minorHAnsi"/>
          <w:spacing w:val="-57"/>
          <w:sz w:val="22"/>
          <w:szCs w:val="22"/>
        </w:rPr>
      </w:pPr>
      <w:r w:rsidRPr="005571B2">
        <w:rPr>
          <w:rFonts w:asciiTheme="minorHAnsi" w:hAnsiTheme="minorHAnsi" w:cstheme="minorHAnsi"/>
          <w:sz w:val="22"/>
          <w:szCs w:val="22"/>
        </w:rPr>
        <w:t>Bank</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address:</w:t>
      </w:r>
      <w:r w:rsidRPr="005571B2">
        <w:rPr>
          <w:rFonts w:asciiTheme="minorHAnsi" w:hAnsiTheme="minorHAnsi" w:cstheme="minorHAnsi"/>
          <w:spacing w:val="-4"/>
          <w:sz w:val="22"/>
          <w:szCs w:val="22"/>
        </w:rPr>
        <w:t xml:space="preserve"> </w:t>
      </w:r>
      <w:proofErr w:type="gramStart"/>
      <w:r w:rsidRPr="005571B2">
        <w:rPr>
          <w:rFonts w:asciiTheme="minorHAnsi" w:hAnsiTheme="minorHAnsi" w:cstheme="minorHAnsi"/>
          <w:sz w:val="22"/>
          <w:szCs w:val="22"/>
        </w:rPr>
        <w:t>[</w:t>
      </w:r>
      <w:r w:rsidRPr="005571B2">
        <w:rPr>
          <w:rFonts w:asciiTheme="minorHAnsi" w:hAnsiTheme="minorHAnsi" w:cstheme="minorHAnsi"/>
          <w:spacing w:val="50"/>
          <w:sz w:val="22"/>
          <w:szCs w:val="22"/>
        </w:rPr>
        <w:t xml:space="preserve"> </w:t>
      </w:r>
      <w:r w:rsidRPr="005571B2">
        <w:rPr>
          <w:rFonts w:asciiTheme="minorHAnsi" w:hAnsiTheme="minorHAnsi" w:cstheme="minorHAnsi"/>
          <w:sz w:val="22"/>
          <w:szCs w:val="22"/>
        </w:rPr>
        <w:t>]</w:t>
      </w:r>
      <w:proofErr w:type="gramEnd"/>
      <w:r w:rsidRPr="005571B2">
        <w:rPr>
          <w:rFonts w:asciiTheme="minorHAnsi" w:hAnsiTheme="minorHAnsi" w:cstheme="minorHAnsi"/>
          <w:spacing w:val="-57"/>
          <w:sz w:val="22"/>
          <w:szCs w:val="22"/>
        </w:rPr>
        <w:t xml:space="preserve"> </w:t>
      </w:r>
    </w:p>
    <w:p w14:paraId="7D853E50" w14:textId="77777777" w:rsidR="00001A93" w:rsidRDefault="00001A93" w:rsidP="00001A93">
      <w:pPr>
        <w:pStyle w:val="BodyText"/>
        <w:ind w:left="426" w:right="-23" w:hanging="426"/>
        <w:rPr>
          <w:rFonts w:asciiTheme="minorHAnsi" w:hAnsiTheme="minorHAnsi" w:cstheme="minorHAnsi"/>
          <w:spacing w:val="-57"/>
          <w:sz w:val="22"/>
          <w:szCs w:val="22"/>
        </w:rPr>
      </w:pPr>
      <w:r w:rsidRPr="005571B2">
        <w:rPr>
          <w:rFonts w:asciiTheme="minorHAnsi" w:hAnsiTheme="minorHAnsi" w:cstheme="minorHAnsi"/>
          <w:sz w:val="22"/>
          <w:szCs w:val="22"/>
        </w:rPr>
        <w:t xml:space="preserve">Account title: </w:t>
      </w:r>
      <w:proofErr w:type="gramStart"/>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proofErr w:type="gramEnd"/>
      <w:r w:rsidRPr="005571B2">
        <w:rPr>
          <w:rFonts w:asciiTheme="minorHAnsi" w:hAnsiTheme="minorHAnsi" w:cstheme="minorHAnsi"/>
          <w:spacing w:val="-57"/>
          <w:sz w:val="22"/>
          <w:szCs w:val="22"/>
        </w:rPr>
        <w:t xml:space="preserve"> </w:t>
      </w:r>
    </w:p>
    <w:p w14:paraId="7BB47374" w14:textId="77777777" w:rsidR="00001A93" w:rsidRPr="005571B2" w:rsidRDefault="00001A93" w:rsidP="00001A93">
      <w:pPr>
        <w:pStyle w:val="BodyText"/>
        <w:ind w:left="426" w:right="-23" w:hanging="426"/>
        <w:rPr>
          <w:rFonts w:asciiTheme="minorHAnsi" w:hAnsiTheme="minorHAnsi" w:cstheme="minorHAnsi"/>
          <w:sz w:val="22"/>
          <w:szCs w:val="22"/>
        </w:rPr>
      </w:pPr>
      <w:r w:rsidRPr="005571B2">
        <w:rPr>
          <w:rFonts w:asciiTheme="minorHAnsi" w:hAnsiTheme="minorHAnsi" w:cstheme="minorHAnsi"/>
          <w:sz w:val="22"/>
          <w:szCs w:val="22"/>
        </w:rPr>
        <w:lastRenderedPageBreak/>
        <w:t>Account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w:t>
      </w:r>
      <w:r w:rsidRPr="005571B2">
        <w:rPr>
          <w:rFonts w:asciiTheme="minorHAnsi" w:hAnsiTheme="minorHAnsi" w:cstheme="minorHAnsi"/>
          <w:spacing w:val="-1"/>
          <w:sz w:val="22"/>
          <w:szCs w:val="22"/>
        </w:rPr>
        <w:t xml:space="preserve"> </w:t>
      </w:r>
      <w:proofErr w:type="gramStart"/>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roofErr w:type="gramEnd"/>
    </w:p>
    <w:p w14:paraId="54BE14A9" w14:textId="77777777" w:rsidR="00001A93" w:rsidRPr="005571B2" w:rsidRDefault="00001A93" w:rsidP="00001A93">
      <w:pPr>
        <w:pStyle w:val="BodyText"/>
        <w:ind w:left="426" w:right="-23" w:hanging="426"/>
        <w:rPr>
          <w:rFonts w:asciiTheme="minorHAnsi" w:hAnsiTheme="minorHAnsi" w:cstheme="minorHAnsi"/>
          <w:sz w:val="22"/>
          <w:szCs w:val="22"/>
        </w:rPr>
      </w:pPr>
      <w:r w:rsidRPr="005571B2">
        <w:rPr>
          <w:rFonts w:asciiTheme="minorHAnsi" w:hAnsiTheme="minorHAnsi" w:cstheme="minorHAnsi"/>
          <w:sz w:val="22"/>
          <w:szCs w:val="22"/>
        </w:rPr>
        <w:t>Bank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contact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person: </w:t>
      </w:r>
      <w:proofErr w:type="gramStart"/>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roofErr w:type="gramEnd"/>
    </w:p>
    <w:p w14:paraId="1B2B8A69" w14:textId="77777777" w:rsidR="00001A93" w:rsidRPr="005571B2" w:rsidRDefault="00001A93" w:rsidP="00001A93">
      <w:pPr>
        <w:pStyle w:val="BodyText"/>
        <w:spacing w:before="11"/>
        <w:ind w:left="426" w:right="-22" w:hanging="426"/>
        <w:rPr>
          <w:rFonts w:asciiTheme="minorHAnsi" w:hAnsiTheme="minorHAnsi" w:cstheme="minorHAnsi"/>
          <w:sz w:val="22"/>
          <w:szCs w:val="22"/>
        </w:rPr>
      </w:pPr>
    </w:p>
    <w:p w14:paraId="7069B103" w14:textId="77777777" w:rsidR="00001A93" w:rsidRDefault="00001A93" w:rsidP="00001A93">
      <w:pPr>
        <w:pStyle w:val="Heading1"/>
        <w:spacing w:after="0" w:line="240" w:lineRule="auto"/>
        <w:ind w:left="425" w:right="-23" w:hanging="425"/>
        <w:rPr>
          <w:rFonts w:asciiTheme="minorHAnsi" w:hAnsiTheme="minorHAnsi" w:cstheme="minorHAnsi"/>
          <w:i w:val="0"/>
          <w:iCs/>
          <w:spacing w:val="1"/>
          <w:sz w:val="22"/>
        </w:rPr>
      </w:pPr>
      <w:r>
        <w:rPr>
          <w:rFonts w:asciiTheme="minorHAnsi" w:hAnsiTheme="minorHAnsi" w:cstheme="minorHAnsi"/>
          <w:i w:val="0"/>
          <w:iCs/>
          <w:sz w:val="22"/>
        </w:rPr>
        <w:t xml:space="preserve">                                                                                       </w:t>
      </w:r>
      <w:r w:rsidRPr="005571B2">
        <w:rPr>
          <w:rFonts w:asciiTheme="minorHAnsi" w:hAnsiTheme="minorHAnsi" w:cstheme="minorHAnsi"/>
          <w:i w:val="0"/>
          <w:iCs/>
          <w:sz w:val="22"/>
        </w:rPr>
        <w:t>ARTICLE VI</w:t>
      </w:r>
      <w:r w:rsidRPr="005571B2">
        <w:rPr>
          <w:rFonts w:asciiTheme="minorHAnsi" w:hAnsiTheme="minorHAnsi" w:cstheme="minorHAnsi"/>
          <w:i w:val="0"/>
          <w:iCs/>
          <w:spacing w:val="1"/>
          <w:sz w:val="22"/>
        </w:rPr>
        <w:t xml:space="preserve"> </w:t>
      </w:r>
    </w:p>
    <w:p w14:paraId="21B8BC40" w14:textId="77777777" w:rsidR="00001A93" w:rsidRPr="005571B2" w:rsidRDefault="00001A93" w:rsidP="00001A93">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471A95FA" w14:textId="77777777" w:rsidR="00001A93" w:rsidRPr="005571B2" w:rsidRDefault="00001A93" w:rsidP="00001A93">
      <w:pPr>
        <w:pStyle w:val="BodyText"/>
        <w:ind w:left="426" w:right="-22" w:hanging="426"/>
        <w:rPr>
          <w:rFonts w:asciiTheme="minorHAnsi" w:hAnsiTheme="minorHAnsi" w:cstheme="minorHAnsi"/>
          <w:b/>
          <w:sz w:val="22"/>
          <w:szCs w:val="22"/>
        </w:rPr>
      </w:pPr>
    </w:p>
    <w:p w14:paraId="61F87089" w14:textId="77777777" w:rsidR="00001A93" w:rsidRPr="005571B2" w:rsidRDefault="00001A93" w:rsidP="00001A93">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funds</w:t>
      </w:r>
    </w:p>
    <w:p w14:paraId="13021402" w14:textId="77777777" w:rsidR="00001A93" w:rsidRPr="005571B2" w:rsidRDefault="00001A93">
      <w:pPr>
        <w:pStyle w:val="ListParagraph"/>
        <w:widowControl w:val="0"/>
        <w:numPr>
          <w:ilvl w:val="0"/>
          <w:numId w:val="72"/>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proofErr w:type="gramStart"/>
      <w:r w:rsidRPr="005571B2">
        <w:rPr>
          <w:rFonts w:cstheme="minorHAnsi"/>
        </w:rPr>
        <w:t>rules</w:t>
      </w:r>
      <w:proofErr w:type="gramEnd"/>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 xml:space="preserve">rules, </w:t>
      </w:r>
      <w:proofErr w:type="gramStart"/>
      <w:r w:rsidRPr="005571B2">
        <w:rPr>
          <w:rFonts w:cstheme="minorHAnsi"/>
        </w:rPr>
        <w:t>policies</w:t>
      </w:r>
      <w:proofErr w:type="gramEnd"/>
      <w:r w:rsidRPr="005571B2">
        <w:rPr>
          <w:rFonts w:cstheme="minorHAnsi"/>
        </w:rPr>
        <w:t xml:space="preserve">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51C65B34" w14:textId="77777777" w:rsidR="00001A93" w:rsidRPr="005571B2" w:rsidRDefault="00001A93">
      <w:pPr>
        <w:pStyle w:val="ListParagraph"/>
        <w:widowControl w:val="0"/>
        <w:numPr>
          <w:ilvl w:val="0"/>
          <w:numId w:val="72"/>
        </w:numPr>
        <w:tabs>
          <w:tab w:val="left" w:pos="1632"/>
        </w:tabs>
        <w:autoSpaceDE w:val="0"/>
        <w:autoSpaceDN w:val="0"/>
        <w:spacing w:before="1" w:after="0" w:line="237" w:lineRule="auto"/>
        <w:ind w:left="426" w:right="-22" w:hanging="426"/>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41A5C8DC" w14:textId="77777777" w:rsidR="00001A93" w:rsidRPr="005571B2" w:rsidRDefault="00001A93" w:rsidP="00001A93">
      <w:pPr>
        <w:pStyle w:val="BodyText"/>
        <w:ind w:left="426" w:right="-22" w:hanging="426"/>
        <w:rPr>
          <w:rFonts w:asciiTheme="minorHAnsi" w:hAnsiTheme="minorHAnsi" w:cstheme="minorHAnsi"/>
          <w:sz w:val="22"/>
          <w:szCs w:val="22"/>
        </w:rPr>
      </w:pPr>
    </w:p>
    <w:p w14:paraId="10177A24" w14:textId="77777777" w:rsidR="00001A93" w:rsidRPr="005571B2" w:rsidRDefault="00001A93">
      <w:pPr>
        <w:pStyle w:val="ListParagraph"/>
        <w:widowControl w:val="0"/>
        <w:numPr>
          <w:ilvl w:val="1"/>
          <w:numId w:val="72"/>
        </w:numPr>
        <w:tabs>
          <w:tab w:val="left" w:pos="1992"/>
        </w:tabs>
        <w:autoSpaceDE w:val="0"/>
        <w:autoSpaceDN w:val="0"/>
        <w:spacing w:before="1" w:after="0" w:line="240" w:lineRule="auto"/>
        <w:ind w:left="426" w:right="-22" w:hanging="426"/>
        <w:contextualSpacing w:val="0"/>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proofErr w:type="gramStart"/>
      <w:r w:rsidRPr="005571B2">
        <w:rPr>
          <w:rFonts w:cstheme="minorHAnsi"/>
        </w:rPr>
        <w:t>money;</w:t>
      </w:r>
      <w:proofErr w:type="gramEnd"/>
    </w:p>
    <w:p w14:paraId="6FB55EDD" w14:textId="77777777" w:rsidR="00001A93" w:rsidRPr="005571B2" w:rsidRDefault="00001A93">
      <w:pPr>
        <w:pStyle w:val="ListParagraph"/>
        <w:widowControl w:val="0"/>
        <w:numPr>
          <w:ilvl w:val="1"/>
          <w:numId w:val="72"/>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Fairness,</w:t>
      </w:r>
      <w:r w:rsidRPr="005571B2">
        <w:rPr>
          <w:rFonts w:cstheme="minorHAnsi"/>
          <w:spacing w:val="-3"/>
        </w:rPr>
        <w:t xml:space="preserve"> </w:t>
      </w:r>
      <w:proofErr w:type="gramStart"/>
      <w:r w:rsidRPr="005571B2">
        <w:rPr>
          <w:rFonts w:cstheme="minorHAnsi"/>
        </w:rPr>
        <w:t>integrity</w:t>
      </w:r>
      <w:proofErr w:type="gramEnd"/>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1C052F6F" w14:textId="77777777" w:rsidR="00001A93" w:rsidRPr="005571B2" w:rsidRDefault="00001A93">
      <w:pPr>
        <w:pStyle w:val="ListParagraph"/>
        <w:widowControl w:val="0"/>
        <w:numPr>
          <w:ilvl w:val="1"/>
          <w:numId w:val="72"/>
        </w:numPr>
        <w:tabs>
          <w:tab w:val="left" w:pos="1992"/>
        </w:tabs>
        <w:autoSpaceDE w:val="0"/>
        <w:autoSpaceDN w:val="0"/>
        <w:spacing w:after="0" w:line="240" w:lineRule="auto"/>
        <w:ind w:left="426" w:right="-22" w:hanging="426"/>
        <w:contextualSpacing w:val="0"/>
        <w:rPr>
          <w:rFonts w:cstheme="minorHAnsi"/>
        </w:rPr>
      </w:pPr>
      <w:r w:rsidRPr="005571B2">
        <w:rPr>
          <w:rFonts w:cstheme="minorHAnsi"/>
        </w:rPr>
        <w:t>Competition.</w:t>
      </w:r>
    </w:p>
    <w:p w14:paraId="0DF98593" w14:textId="77777777" w:rsidR="00001A93" w:rsidRPr="005571B2" w:rsidRDefault="00001A93">
      <w:pPr>
        <w:pStyle w:val="BodyText"/>
        <w:numPr>
          <w:ilvl w:val="2"/>
          <w:numId w:val="72"/>
        </w:numPr>
        <w:ind w:left="426" w:right="-22" w:hanging="426"/>
        <w:jc w:val="right"/>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Property</w:t>
      </w:r>
    </w:p>
    <w:p w14:paraId="3886207C" w14:textId="77777777" w:rsidR="00001A93" w:rsidRPr="005571B2" w:rsidRDefault="00001A93">
      <w:pPr>
        <w:pStyle w:val="ListParagraph"/>
        <w:widowControl w:val="0"/>
        <w:numPr>
          <w:ilvl w:val="0"/>
          <w:numId w:val="72"/>
        </w:numPr>
        <w:tabs>
          <w:tab w:val="left" w:pos="1632"/>
        </w:tabs>
        <w:autoSpaceDE w:val="0"/>
        <w:autoSpaceDN w:val="0"/>
        <w:spacing w:before="90" w:after="0" w:line="240" w:lineRule="auto"/>
        <w:ind w:left="426" w:right="-22" w:hanging="426"/>
        <w:contextualSpacing w:val="0"/>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0C9904D9" w14:textId="77777777" w:rsidR="00001A93" w:rsidRPr="005571B2" w:rsidRDefault="00001A93">
      <w:pPr>
        <w:pStyle w:val="ListParagraph"/>
        <w:widowControl w:val="0"/>
        <w:numPr>
          <w:ilvl w:val="0"/>
          <w:numId w:val="72"/>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reassigned towards the implementation of another UN Women programme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655BBD77" w14:textId="77777777" w:rsidR="00001A93" w:rsidRPr="005571B2" w:rsidRDefault="00001A93">
      <w:pPr>
        <w:pStyle w:val="ListParagraph"/>
        <w:widowControl w:val="0"/>
        <w:numPr>
          <w:ilvl w:val="0"/>
          <w:numId w:val="72"/>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proofErr w:type="gramStart"/>
      <w:r w:rsidRPr="005571B2">
        <w:rPr>
          <w:rFonts w:cstheme="minorHAnsi"/>
        </w:rPr>
        <w:t>maintenance</w:t>
      </w:r>
      <w:proofErr w:type="gramEnd"/>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0B8066C2" w14:textId="77777777" w:rsidR="00001A93" w:rsidRPr="005571B2" w:rsidRDefault="00001A93">
      <w:pPr>
        <w:pStyle w:val="ListParagraph"/>
        <w:widowControl w:val="0"/>
        <w:numPr>
          <w:ilvl w:val="0"/>
          <w:numId w:val="72"/>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57F2E2DD" w14:textId="77777777" w:rsidR="00001A93" w:rsidRPr="005571B2" w:rsidRDefault="00001A93">
      <w:pPr>
        <w:pStyle w:val="ListParagraph"/>
        <w:widowControl w:val="0"/>
        <w:numPr>
          <w:ilvl w:val="0"/>
          <w:numId w:val="72"/>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1BF60F94" w14:textId="77777777" w:rsidR="00001A93" w:rsidRPr="005571B2" w:rsidRDefault="00001A93">
      <w:pPr>
        <w:pStyle w:val="ListParagraph"/>
        <w:widowControl w:val="0"/>
        <w:numPr>
          <w:ilvl w:val="0"/>
          <w:numId w:val="64"/>
        </w:numPr>
        <w:tabs>
          <w:tab w:val="left" w:pos="1632"/>
        </w:tabs>
        <w:autoSpaceDE w:val="0"/>
        <w:autoSpaceDN w:val="0"/>
        <w:spacing w:before="80" w:after="0" w:line="240" w:lineRule="auto"/>
        <w:ind w:left="426" w:right="-22" w:hanging="426"/>
        <w:contextualSpacing w:val="0"/>
        <w:jc w:val="both"/>
        <w:rPr>
          <w:rFonts w:cstheme="minorHAnsi"/>
        </w:rPr>
      </w:pPr>
      <w:r w:rsidRPr="005571B2">
        <w:rPr>
          <w:rFonts w:cstheme="minorHAnsi"/>
        </w:rPr>
        <w:t>In cases of damage, theft or other losses of the Property, the Partner shall provide UN</w:t>
      </w:r>
      <w:r w:rsidRPr="005571B2">
        <w:rPr>
          <w:rFonts w:cstheme="minorHAnsi"/>
          <w:spacing w:val="1"/>
        </w:rPr>
        <w:t xml:space="preserve"> </w:t>
      </w:r>
      <w:r w:rsidRPr="005571B2">
        <w:rPr>
          <w:rFonts w:cstheme="minorHAnsi"/>
        </w:rPr>
        <w:t>Women with a comprehensive report, including a police report, where appropriate, and</w:t>
      </w:r>
      <w:r w:rsidRPr="005571B2">
        <w:rPr>
          <w:rFonts w:cstheme="minorHAnsi"/>
          <w:spacing w:val="1"/>
        </w:rPr>
        <w:t xml:space="preserve"> </w:t>
      </w:r>
      <w:r w:rsidRPr="005571B2">
        <w:rPr>
          <w:rFonts w:cstheme="minorHAnsi"/>
        </w:rPr>
        <w:t>any</w:t>
      </w:r>
      <w:r w:rsidRPr="005571B2">
        <w:rPr>
          <w:rFonts w:cstheme="minorHAnsi"/>
          <w:spacing w:val="15"/>
        </w:rPr>
        <w:t xml:space="preserve"> </w:t>
      </w:r>
      <w:r w:rsidRPr="005571B2">
        <w:rPr>
          <w:rFonts w:cstheme="minorHAnsi"/>
        </w:rPr>
        <w:t>other</w:t>
      </w:r>
      <w:r w:rsidRPr="005571B2">
        <w:rPr>
          <w:rFonts w:cstheme="minorHAnsi"/>
          <w:spacing w:val="15"/>
        </w:rPr>
        <w:t xml:space="preserve"> </w:t>
      </w:r>
      <w:r w:rsidRPr="005571B2">
        <w:rPr>
          <w:rFonts w:cstheme="minorHAnsi"/>
        </w:rPr>
        <w:t>evidence</w:t>
      </w:r>
      <w:r w:rsidRPr="005571B2">
        <w:rPr>
          <w:rFonts w:cstheme="minorHAnsi"/>
          <w:spacing w:val="14"/>
        </w:rPr>
        <w:t xml:space="preserve"> </w:t>
      </w:r>
      <w:r w:rsidRPr="005571B2">
        <w:rPr>
          <w:rFonts w:cstheme="minorHAnsi"/>
        </w:rPr>
        <w:t>giving</w:t>
      </w:r>
      <w:r w:rsidRPr="005571B2">
        <w:rPr>
          <w:rFonts w:cstheme="minorHAnsi"/>
          <w:spacing w:val="16"/>
        </w:rPr>
        <w:t xml:space="preserve"> </w:t>
      </w:r>
      <w:r w:rsidRPr="005571B2">
        <w:rPr>
          <w:rFonts w:cstheme="minorHAnsi"/>
        </w:rPr>
        <w:t>full</w:t>
      </w:r>
      <w:r w:rsidRPr="005571B2">
        <w:rPr>
          <w:rFonts w:cstheme="minorHAnsi"/>
          <w:spacing w:val="16"/>
        </w:rPr>
        <w:t xml:space="preserve"> </w:t>
      </w:r>
      <w:r w:rsidRPr="005571B2">
        <w:rPr>
          <w:rFonts w:cstheme="minorHAnsi"/>
        </w:rPr>
        <w:t>details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events</w:t>
      </w:r>
      <w:r w:rsidRPr="005571B2">
        <w:rPr>
          <w:rFonts w:cstheme="minorHAnsi"/>
          <w:spacing w:val="16"/>
        </w:rPr>
        <w:t xml:space="preserve"> </w:t>
      </w:r>
      <w:r w:rsidRPr="005571B2">
        <w:rPr>
          <w:rFonts w:cstheme="minorHAnsi"/>
        </w:rPr>
        <w:t>leading</w:t>
      </w:r>
      <w:r w:rsidRPr="005571B2">
        <w:rPr>
          <w:rFonts w:cstheme="minorHAnsi"/>
          <w:spacing w:val="15"/>
        </w:rPr>
        <w:t xml:space="preserve"> </w:t>
      </w:r>
      <w:r w:rsidRPr="005571B2">
        <w:rPr>
          <w:rFonts w:cstheme="minorHAnsi"/>
        </w:rPr>
        <w:t>to</w:t>
      </w:r>
      <w:r w:rsidRPr="005571B2">
        <w:rPr>
          <w:rFonts w:cstheme="minorHAnsi"/>
          <w:spacing w:val="16"/>
        </w:rPr>
        <w:t xml:space="preserve"> </w:t>
      </w:r>
      <w:r w:rsidRPr="005571B2">
        <w:rPr>
          <w:rFonts w:cstheme="minorHAnsi"/>
        </w:rPr>
        <w:t>the</w:t>
      </w:r>
      <w:r w:rsidRPr="005571B2">
        <w:rPr>
          <w:rFonts w:cstheme="minorHAnsi"/>
          <w:spacing w:val="14"/>
        </w:rPr>
        <w:t xml:space="preserve"> </w:t>
      </w:r>
      <w:r w:rsidRPr="005571B2">
        <w:rPr>
          <w:rFonts w:cstheme="minorHAnsi"/>
        </w:rPr>
        <w:t>loss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Property.</w:t>
      </w:r>
    </w:p>
    <w:p w14:paraId="49C06BB2" w14:textId="77777777" w:rsidR="00001A93" w:rsidRPr="005571B2" w:rsidRDefault="00001A93">
      <w:pPr>
        <w:pStyle w:val="ListParagraph"/>
        <w:widowControl w:val="0"/>
        <w:numPr>
          <w:ilvl w:val="0"/>
          <w:numId w:val="64"/>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75F057B7" w14:textId="77777777" w:rsidR="00001A93" w:rsidRPr="005571B2" w:rsidRDefault="00001A93">
      <w:pPr>
        <w:pStyle w:val="ListParagraph"/>
        <w:widowControl w:val="0"/>
        <w:numPr>
          <w:ilvl w:val="0"/>
          <w:numId w:val="64"/>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2061EF55" w14:textId="77777777" w:rsidR="00001A93" w:rsidRPr="005571B2" w:rsidRDefault="00001A93" w:rsidP="00001A93">
      <w:pPr>
        <w:pStyle w:val="BodyText"/>
        <w:ind w:left="426" w:right="-22" w:hanging="426"/>
        <w:rPr>
          <w:rFonts w:asciiTheme="minorHAnsi" w:hAnsiTheme="minorHAnsi" w:cstheme="minorHAnsi"/>
          <w:sz w:val="22"/>
          <w:szCs w:val="22"/>
        </w:rPr>
      </w:pPr>
    </w:p>
    <w:p w14:paraId="6827606D" w14:textId="77777777" w:rsidR="00001A93" w:rsidRPr="005571B2" w:rsidRDefault="00001A93" w:rsidP="00001A93">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49AB198D" w14:textId="77777777" w:rsidR="00001A93" w:rsidRPr="005571B2" w:rsidRDefault="00001A93" w:rsidP="00001A93">
      <w:pPr>
        <w:keepNext/>
        <w:keepLines/>
        <w:spacing w:after="0" w:line="240" w:lineRule="auto"/>
        <w:ind w:left="425" w:right="-23" w:hanging="425"/>
        <w:jc w:val="center"/>
        <w:outlineLvl w:val="0"/>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44001BE7" w14:textId="77777777" w:rsidR="00001A93" w:rsidRPr="005571B2" w:rsidRDefault="00001A93" w:rsidP="00001A93">
      <w:pPr>
        <w:pStyle w:val="BodyText"/>
        <w:ind w:left="426" w:right="-22" w:hanging="426"/>
        <w:rPr>
          <w:rFonts w:asciiTheme="minorHAnsi" w:hAnsiTheme="minorHAnsi" w:cstheme="minorHAnsi"/>
          <w:b/>
          <w:sz w:val="22"/>
          <w:szCs w:val="22"/>
        </w:rPr>
      </w:pPr>
    </w:p>
    <w:p w14:paraId="533B330D" w14:textId="77777777" w:rsidR="00001A93" w:rsidRPr="005571B2" w:rsidRDefault="00001A93">
      <w:pPr>
        <w:pStyle w:val="ListParagraph"/>
        <w:widowControl w:val="0"/>
        <w:numPr>
          <w:ilvl w:val="0"/>
          <w:numId w:val="73"/>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2122542A" w14:textId="77777777" w:rsidR="00001A93" w:rsidRPr="005571B2" w:rsidRDefault="00001A93">
      <w:pPr>
        <w:pStyle w:val="ListParagraph"/>
        <w:widowControl w:val="0"/>
        <w:numPr>
          <w:ilvl w:val="0"/>
          <w:numId w:val="73"/>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3D038BF3" w14:textId="77777777" w:rsidR="00001A93" w:rsidRPr="005571B2" w:rsidRDefault="00001A93">
      <w:pPr>
        <w:pStyle w:val="ListParagraph"/>
        <w:widowControl w:val="0"/>
        <w:numPr>
          <w:ilvl w:val="0"/>
          <w:numId w:val="73"/>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lastRenderedPageBreak/>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unsuccessful bidders, bid recaps, etc.); all paid 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journals; original estimates; estimating work sheets; 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r w:rsidRPr="005571B2">
        <w:rPr>
          <w:rFonts w:cstheme="minorHAnsi"/>
        </w:rPr>
        <w:t>back charge</w:t>
      </w:r>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4C1CC810" w14:textId="77777777" w:rsidR="00001A93" w:rsidRPr="005571B2" w:rsidRDefault="00001A93">
      <w:pPr>
        <w:pStyle w:val="ListParagraph"/>
        <w:widowControl w:val="0"/>
        <w:numPr>
          <w:ilvl w:val="0"/>
          <w:numId w:val="73"/>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0733DF0A" w14:textId="77777777" w:rsidR="00001A93" w:rsidRPr="005571B2" w:rsidRDefault="00001A93">
      <w:pPr>
        <w:pStyle w:val="ListParagraph"/>
        <w:widowControl w:val="0"/>
        <w:numPr>
          <w:ilvl w:val="0"/>
          <w:numId w:val="73"/>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6C003236" w14:textId="77777777" w:rsidR="00001A93" w:rsidRPr="005571B2" w:rsidRDefault="00001A93">
      <w:pPr>
        <w:pStyle w:val="ListParagraph"/>
        <w:widowControl w:val="0"/>
        <w:numPr>
          <w:ilvl w:val="0"/>
          <w:numId w:val="73"/>
        </w:numPr>
        <w:tabs>
          <w:tab w:val="left" w:pos="1632"/>
        </w:tabs>
        <w:autoSpaceDE w:val="0"/>
        <w:autoSpaceDN w:val="0"/>
        <w:spacing w:before="80" w:after="0" w:line="240" w:lineRule="auto"/>
        <w:ind w:left="426" w:right="-22" w:hanging="426"/>
        <w:contextualSpacing w:val="0"/>
        <w:jc w:val="both"/>
        <w:rPr>
          <w:rFonts w:cstheme="minorHAnsi"/>
        </w:rPr>
      </w:pPr>
      <w:r w:rsidRPr="005571B2">
        <w:rPr>
          <w:rFonts w:cstheme="minorHAnsi"/>
        </w:rPr>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5E932891" w14:textId="77777777" w:rsidR="00001A93" w:rsidRPr="005571B2" w:rsidRDefault="00001A93" w:rsidP="00001A93">
      <w:pPr>
        <w:pStyle w:val="BodyText"/>
        <w:spacing w:before="11"/>
        <w:ind w:left="426" w:right="-22" w:hanging="426"/>
        <w:rPr>
          <w:rFonts w:asciiTheme="minorHAnsi" w:hAnsiTheme="minorHAnsi" w:cstheme="minorHAnsi"/>
          <w:sz w:val="22"/>
          <w:szCs w:val="22"/>
        </w:rPr>
      </w:pPr>
    </w:p>
    <w:p w14:paraId="4E8832B1" w14:textId="77777777" w:rsidR="00001A93" w:rsidRDefault="00001A93" w:rsidP="00001A93">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 VIII</w:t>
      </w:r>
      <w:r w:rsidRPr="005571B2">
        <w:rPr>
          <w:rFonts w:asciiTheme="minorHAnsi" w:hAnsiTheme="minorHAnsi" w:cstheme="minorHAnsi"/>
          <w:i w:val="0"/>
          <w:iCs/>
          <w:spacing w:val="1"/>
          <w:sz w:val="22"/>
        </w:rPr>
        <w:t xml:space="preserve"> </w:t>
      </w:r>
    </w:p>
    <w:p w14:paraId="5A0D9F58" w14:textId="77777777" w:rsidR="00001A93" w:rsidRPr="005571B2" w:rsidRDefault="00001A93" w:rsidP="00001A93">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57A6D426" w14:textId="77777777" w:rsidR="00001A93" w:rsidRPr="005571B2" w:rsidRDefault="00001A93" w:rsidP="00001A93">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Financial</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3625A633" w14:textId="77777777" w:rsidR="00001A93" w:rsidRPr="005571B2" w:rsidRDefault="00001A93" w:rsidP="00001A93">
      <w:pPr>
        <w:pStyle w:val="BodyText"/>
        <w:spacing w:before="2"/>
        <w:ind w:left="426" w:right="-22" w:hanging="426"/>
        <w:rPr>
          <w:rFonts w:asciiTheme="minorHAnsi" w:hAnsiTheme="minorHAnsi" w:cstheme="minorHAnsi"/>
          <w:sz w:val="22"/>
          <w:szCs w:val="22"/>
        </w:rPr>
      </w:pPr>
    </w:p>
    <w:p w14:paraId="5D65B7AF" w14:textId="77777777" w:rsidR="00001A93" w:rsidRPr="005571B2" w:rsidRDefault="00001A93">
      <w:pPr>
        <w:pStyle w:val="ListParagraph"/>
        <w:widowControl w:val="0"/>
        <w:numPr>
          <w:ilvl w:val="0"/>
          <w:numId w:val="74"/>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2244A784" w14:textId="77777777" w:rsidR="00001A93" w:rsidRPr="005571B2" w:rsidRDefault="00001A93">
      <w:pPr>
        <w:pStyle w:val="ListParagraph"/>
        <w:widowControl w:val="0"/>
        <w:numPr>
          <w:ilvl w:val="0"/>
          <w:numId w:val="74"/>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3EDB3EDB" w14:textId="77777777" w:rsidR="00001A93" w:rsidRPr="005571B2" w:rsidRDefault="00001A93">
      <w:pPr>
        <w:pStyle w:val="ListParagraph"/>
        <w:widowControl w:val="0"/>
        <w:numPr>
          <w:ilvl w:val="0"/>
          <w:numId w:val="74"/>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Women disbursed the first fund transfer, or every time the Partner is 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7C073178" w14:textId="77777777" w:rsidR="00001A93" w:rsidRPr="005571B2" w:rsidRDefault="00001A93" w:rsidP="00001A93">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FACE Form:</w:t>
      </w:r>
    </w:p>
    <w:p w14:paraId="3B01C799" w14:textId="77777777" w:rsidR="00001A93" w:rsidRPr="005571B2" w:rsidRDefault="00001A93">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proofErr w:type="gramStart"/>
      <w:r w:rsidRPr="005571B2">
        <w:rPr>
          <w:rFonts w:cstheme="minorHAnsi"/>
        </w:rPr>
        <w:t>VII;</w:t>
      </w:r>
      <w:proofErr w:type="gramEnd"/>
    </w:p>
    <w:p w14:paraId="4E530DED" w14:textId="77777777" w:rsidR="00001A93" w:rsidRPr="005571B2" w:rsidRDefault="00001A93">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lastRenderedPageBreak/>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 xml:space="preserve">funds have been </w:t>
      </w:r>
      <w:proofErr w:type="gramStart"/>
      <w:r w:rsidRPr="005571B2">
        <w:rPr>
          <w:rFonts w:cstheme="minorHAnsi"/>
        </w:rPr>
        <w:t>transferred;</w:t>
      </w:r>
      <w:proofErr w:type="gramEnd"/>
    </w:p>
    <w:p w14:paraId="634A12AA" w14:textId="77777777" w:rsidR="00001A93" w:rsidRPr="005571B2" w:rsidRDefault="00001A93">
      <w:pPr>
        <w:pStyle w:val="ListParagraph"/>
        <w:widowControl w:val="0"/>
        <w:numPr>
          <w:ilvl w:val="1"/>
          <w:numId w:val="63"/>
        </w:numPr>
        <w:tabs>
          <w:tab w:val="left" w:pos="2083"/>
        </w:tabs>
        <w:autoSpaceDE w:val="0"/>
        <w:autoSpaceDN w:val="0"/>
        <w:spacing w:before="90" w:after="0" w:line="240" w:lineRule="auto"/>
        <w:ind w:left="426" w:right="-22" w:hanging="42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 Shall include the balance of any unspent funds remaining from any previous fund</w:t>
      </w:r>
      <w:r w:rsidRPr="005571B2">
        <w:rPr>
          <w:rFonts w:cstheme="minorHAnsi"/>
          <w:spacing w:val="1"/>
        </w:rPr>
        <w:t xml:space="preserve"> </w:t>
      </w:r>
      <w:proofErr w:type="gramStart"/>
      <w:r w:rsidRPr="005571B2">
        <w:rPr>
          <w:rFonts w:cstheme="minorHAnsi"/>
        </w:rPr>
        <w:t>transfers;</w:t>
      </w:r>
      <w:proofErr w:type="gramEnd"/>
    </w:p>
    <w:p w14:paraId="2BBAEE3C" w14:textId="77777777" w:rsidR="00001A93" w:rsidRPr="005571B2" w:rsidRDefault="00001A93">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 xml:space="preserve">fund </w:t>
      </w:r>
      <w:proofErr w:type="gramStart"/>
      <w:r w:rsidRPr="005571B2">
        <w:rPr>
          <w:rFonts w:cstheme="minorHAnsi"/>
        </w:rPr>
        <w:t>transfers;</w:t>
      </w:r>
      <w:proofErr w:type="gramEnd"/>
    </w:p>
    <w:p w14:paraId="3D522B8B" w14:textId="77777777" w:rsidR="00001A93" w:rsidRPr="005571B2" w:rsidRDefault="00001A93">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proofErr w:type="gramStart"/>
      <w:r w:rsidRPr="005571B2">
        <w:rPr>
          <w:rFonts w:cstheme="minorHAnsi"/>
        </w:rPr>
        <w:t>transfers;</w:t>
      </w:r>
      <w:proofErr w:type="gramEnd"/>
    </w:p>
    <w:p w14:paraId="145D52BC" w14:textId="77777777" w:rsidR="00001A93" w:rsidRPr="005571B2" w:rsidRDefault="00001A93">
      <w:pPr>
        <w:pStyle w:val="ListParagraph"/>
        <w:widowControl w:val="0"/>
        <w:numPr>
          <w:ilvl w:val="1"/>
          <w:numId w:val="63"/>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5B3BA49A" w14:textId="77777777" w:rsidR="00001A93" w:rsidRPr="005571B2" w:rsidRDefault="00001A93">
      <w:pPr>
        <w:pStyle w:val="ListParagraph"/>
        <w:widowControl w:val="0"/>
        <w:numPr>
          <w:ilvl w:val="1"/>
          <w:numId w:val="63"/>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1A268B87" w14:textId="77777777" w:rsidR="00001A93" w:rsidRPr="005571B2" w:rsidRDefault="00001A93">
      <w:pPr>
        <w:pStyle w:val="ListParagraph"/>
        <w:widowControl w:val="0"/>
        <w:numPr>
          <w:ilvl w:val="0"/>
          <w:numId w:val="74"/>
        </w:numPr>
        <w:tabs>
          <w:tab w:val="left" w:pos="1632"/>
        </w:tabs>
        <w:autoSpaceDE w:val="0"/>
        <w:autoSpaceDN w:val="0"/>
        <w:spacing w:after="0" w:line="240" w:lineRule="auto"/>
        <w:ind w:left="426" w:right="-22" w:hanging="426"/>
        <w:jc w:val="both"/>
        <w:rPr>
          <w:rFonts w:cstheme="minorHAnsi"/>
        </w:rPr>
      </w:pPr>
      <w:r w:rsidRPr="005571B2">
        <w:rPr>
          <w:rFonts w:cstheme="minorHAnsi"/>
        </w:rPr>
        <w:t>The Partner shall submit an Excel sheet listing all documents supporting the 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53C37CE1" w14:textId="77777777" w:rsidR="00001A93" w:rsidRPr="005571B2" w:rsidRDefault="00001A93">
      <w:pPr>
        <w:pStyle w:val="ListParagraph"/>
        <w:widowControl w:val="0"/>
        <w:numPr>
          <w:ilvl w:val="0"/>
          <w:numId w:val="74"/>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0D9A9E7B"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 xml:space="preserve">as set forth in this </w:t>
      </w:r>
      <w:proofErr w:type="gramStart"/>
      <w:r w:rsidRPr="005571B2">
        <w:rPr>
          <w:rFonts w:cstheme="minorHAnsi"/>
        </w:rPr>
        <w:t>Agreement;</w:t>
      </w:r>
      <w:proofErr w:type="gramEnd"/>
    </w:p>
    <w:p w14:paraId="7FBE86E2"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proofErr w:type="gramStart"/>
      <w:r w:rsidRPr="005571B2">
        <w:rPr>
          <w:rFonts w:cstheme="minorHAnsi"/>
        </w:rPr>
        <w:t>tax;</w:t>
      </w:r>
      <w:proofErr w:type="gramEnd"/>
    </w:p>
    <w:p w14:paraId="4B4980C4"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proofErr w:type="gramStart"/>
      <w:r w:rsidRPr="005571B2">
        <w:rPr>
          <w:rFonts w:cstheme="minorHAnsi"/>
        </w:rPr>
        <w:t>entity;</w:t>
      </w:r>
      <w:proofErr w:type="gramEnd"/>
    </w:p>
    <w:p w14:paraId="5DDDB1FF"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proofErr w:type="gramStart"/>
      <w:r w:rsidRPr="005571B2">
        <w:rPr>
          <w:rFonts w:cstheme="minorHAnsi"/>
        </w:rPr>
        <w:t>entity;</w:t>
      </w:r>
      <w:proofErr w:type="gramEnd"/>
    </w:p>
    <w:p w14:paraId="1D0278D4" w14:textId="77777777" w:rsidR="00001A93" w:rsidRPr="005571B2" w:rsidRDefault="00001A93" w:rsidP="00001A93">
      <w:pPr>
        <w:pStyle w:val="BodyText"/>
        <w:ind w:left="426" w:right="-22" w:hanging="426"/>
        <w:rPr>
          <w:rFonts w:asciiTheme="minorHAnsi" w:hAnsiTheme="minorHAnsi" w:cstheme="minorHAnsi"/>
          <w:sz w:val="22"/>
          <w:szCs w:val="22"/>
        </w:rPr>
      </w:pPr>
    </w:p>
    <w:p w14:paraId="02E213CB"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proofErr w:type="gramStart"/>
      <w:r w:rsidRPr="005571B2">
        <w:rPr>
          <w:rFonts w:cstheme="minorHAnsi"/>
        </w:rPr>
        <w:t>Rate;</w:t>
      </w:r>
      <w:proofErr w:type="gramEnd"/>
    </w:p>
    <w:p w14:paraId="361DFDC2"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 xml:space="preserve">this </w:t>
      </w:r>
      <w:proofErr w:type="gramStart"/>
      <w:r>
        <w:rPr>
          <w:rFonts w:cstheme="minorHAnsi"/>
        </w:rPr>
        <w:t>A</w:t>
      </w:r>
      <w:r w:rsidRPr="005571B2">
        <w:rPr>
          <w:rFonts w:cstheme="minorHAnsi"/>
        </w:rPr>
        <w:t>greement;</w:t>
      </w:r>
      <w:proofErr w:type="gramEnd"/>
    </w:p>
    <w:p w14:paraId="379CB8FF" w14:textId="77777777" w:rsidR="00001A93" w:rsidRPr="005571B2" w:rsidRDefault="00001A93">
      <w:pPr>
        <w:pStyle w:val="ListParagraph"/>
        <w:widowControl w:val="0"/>
        <w:numPr>
          <w:ilvl w:val="1"/>
          <w:numId w:val="74"/>
        </w:numPr>
        <w:tabs>
          <w:tab w:val="left" w:pos="2083"/>
        </w:tabs>
        <w:autoSpaceDE w:val="0"/>
        <w:autoSpaceDN w:val="0"/>
        <w:spacing w:before="1" w:after="0" w:line="240" w:lineRule="auto"/>
        <w:ind w:left="426" w:right="-22" w:hanging="426"/>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 xml:space="preserve">duty </w:t>
      </w:r>
      <w:proofErr w:type="gramStart"/>
      <w:r w:rsidRPr="005571B2">
        <w:rPr>
          <w:rFonts w:cstheme="minorHAnsi"/>
        </w:rPr>
        <w:t>station;</w:t>
      </w:r>
      <w:proofErr w:type="gramEnd"/>
    </w:p>
    <w:p w14:paraId="1271DDFD"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355DF419" w14:textId="77777777" w:rsidR="00001A93" w:rsidRPr="005571B2" w:rsidRDefault="00001A93" w:rsidP="00001A93">
      <w:pPr>
        <w:pStyle w:val="BodyText"/>
        <w:spacing w:before="80"/>
        <w:ind w:left="426" w:right="-22" w:hanging="426"/>
        <w:rPr>
          <w:rFonts w:asciiTheme="minorHAnsi" w:hAnsiTheme="minorHAnsi" w:cstheme="minorHAnsi"/>
          <w:sz w:val="22"/>
          <w:szCs w:val="22"/>
        </w:rPr>
      </w:pPr>
      <w:r w:rsidRPr="005571B2">
        <w:rPr>
          <w:rFonts w:asciiTheme="minorHAnsi" w:hAnsiTheme="minorHAnsi" w:cstheme="minorHAnsi"/>
          <w:sz w:val="22"/>
          <w:szCs w:val="22"/>
        </w:rPr>
        <w:t>no</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case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rates</w:t>
      </w:r>
      <w:r w:rsidRPr="005571B2">
        <w:rPr>
          <w:rFonts w:asciiTheme="minorHAnsi" w:hAnsiTheme="minorHAnsi" w:cstheme="minorHAnsi"/>
          <w:spacing w:val="52"/>
          <w:sz w:val="22"/>
          <w:szCs w:val="22"/>
        </w:rPr>
        <w:t xml:space="preserve"> </w:t>
      </w:r>
      <w:r w:rsidRPr="005571B2">
        <w:rPr>
          <w:rFonts w:asciiTheme="minorHAnsi" w:hAnsiTheme="minorHAnsi" w:cstheme="minorHAnsi"/>
          <w:sz w:val="22"/>
          <w:szCs w:val="22"/>
        </w:rPr>
        <w:t>payable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comparable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functions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locally recruited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staff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members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at 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relevant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duty </w:t>
      </w:r>
      <w:proofErr w:type="gramStart"/>
      <w:r w:rsidRPr="005571B2">
        <w:rPr>
          <w:rFonts w:asciiTheme="minorHAnsi" w:hAnsiTheme="minorHAnsi" w:cstheme="minorHAnsi"/>
          <w:sz w:val="22"/>
          <w:szCs w:val="22"/>
        </w:rPr>
        <w:t>station;</w:t>
      </w:r>
      <w:proofErr w:type="gramEnd"/>
    </w:p>
    <w:p w14:paraId="706A3DF8"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exceeding the rates payable by UN Women for comparable services 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proofErr w:type="gramStart"/>
      <w:r w:rsidRPr="005571B2">
        <w:rPr>
          <w:rFonts w:cstheme="minorHAnsi"/>
        </w:rPr>
        <w:t>consultants;</w:t>
      </w:r>
      <w:proofErr w:type="gramEnd"/>
    </w:p>
    <w:p w14:paraId="36D83999"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 xml:space="preserve">as </w:t>
      </w:r>
      <w:proofErr w:type="gramStart"/>
      <w:r w:rsidRPr="005571B2">
        <w:rPr>
          <w:rFonts w:cstheme="minorHAnsi"/>
        </w:rPr>
        <w:t>applicable;</w:t>
      </w:r>
      <w:proofErr w:type="gramEnd"/>
    </w:p>
    <w:p w14:paraId="202668A4"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7C892F0B" w14:textId="77777777" w:rsidR="00001A93" w:rsidRPr="005571B2" w:rsidRDefault="00001A93" w:rsidP="00001A93">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rPr>
        <w:t>(b)</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above</w:t>
      </w:r>
      <w:proofErr w:type="gramStart"/>
      <w:r w:rsidRPr="005571B2">
        <w:rPr>
          <w:rFonts w:asciiTheme="minorHAnsi" w:hAnsiTheme="minorHAnsi" w:cstheme="minorHAnsi"/>
          <w:sz w:val="22"/>
          <w:szCs w:val="22"/>
        </w:rPr>
        <w:t>);</w:t>
      </w:r>
      <w:proofErr w:type="gramEnd"/>
    </w:p>
    <w:p w14:paraId="35DEC689"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proofErr w:type="gramStart"/>
      <w:r w:rsidRPr="005571B2">
        <w:rPr>
          <w:rFonts w:cstheme="minorHAnsi"/>
        </w:rPr>
        <w:t>Partner;</w:t>
      </w:r>
      <w:proofErr w:type="gramEnd"/>
    </w:p>
    <w:p w14:paraId="3E735441" w14:textId="77777777" w:rsidR="00001A93" w:rsidRPr="005571B2" w:rsidRDefault="00001A93">
      <w:pPr>
        <w:pStyle w:val="ListParagraph"/>
        <w:widowControl w:val="0"/>
        <w:numPr>
          <w:ilvl w:val="1"/>
          <w:numId w:val="74"/>
        </w:numPr>
        <w:tabs>
          <w:tab w:val="left" w:pos="2083"/>
        </w:tabs>
        <w:autoSpaceDE w:val="0"/>
        <w:autoSpaceDN w:val="0"/>
        <w:spacing w:before="1"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69741D53"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2695DF95" w14:textId="77777777" w:rsidR="00001A93" w:rsidRPr="005571B2" w:rsidRDefault="00001A93" w:rsidP="00001A93">
      <w:pPr>
        <w:pStyle w:val="BodyText"/>
        <w:ind w:left="426" w:right="-22" w:hanging="426"/>
        <w:rPr>
          <w:rFonts w:asciiTheme="minorHAnsi" w:hAnsiTheme="minorHAnsi" w:cstheme="minorHAnsi"/>
          <w:sz w:val="22"/>
          <w:szCs w:val="22"/>
        </w:rPr>
      </w:pPr>
    </w:p>
    <w:p w14:paraId="5EAF1638" w14:textId="77777777" w:rsidR="00001A93" w:rsidRPr="005571B2" w:rsidRDefault="00001A93" w:rsidP="00001A93">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Progress</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7DF439EE" w14:textId="77777777" w:rsidR="00001A93" w:rsidRPr="005571B2" w:rsidRDefault="00001A93">
      <w:pPr>
        <w:pStyle w:val="ListParagraph"/>
        <w:widowControl w:val="0"/>
        <w:numPr>
          <w:ilvl w:val="0"/>
          <w:numId w:val="74"/>
        </w:numPr>
        <w:tabs>
          <w:tab w:val="left" w:pos="1632"/>
        </w:tabs>
        <w:autoSpaceDE w:val="0"/>
        <w:autoSpaceDN w:val="0"/>
        <w:spacing w:before="90" w:after="0" w:line="240" w:lineRule="auto"/>
        <w:ind w:left="426" w:right="-22" w:hanging="426"/>
        <w:contextualSpacing w:val="0"/>
        <w:jc w:val="both"/>
        <w:rPr>
          <w:rFonts w:cstheme="minorHAnsi"/>
        </w:rPr>
      </w:pPr>
      <w:r>
        <w:rPr>
          <w:rFonts w:cstheme="minorHAnsi"/>
        </w:rPr>
        <w:t>T</w:t>
      </w:r>
      <w:r w:rsidRPr="005571B2">
        <w:rPr>
          <w:rFonts w:cstheme="minorHAnsi"/>
        </w:rPr>
        <w:t>he Partner shall, using the Progress Report Form, submit narrative progress reports no</w:t>
      </w:r>
      <w:r w:rsidRPr="005571B2">
        <w:rPr>
          <w:rFonts w:cstheme="minorHAnsi"/>
          <w:spacing w:val="1"/>
        </w:rPr>
        <w:t xml:space="preserve"> </w:t>
      </w:r>
      <w:r w:rsidRPr="005571B2">
        <w:rPr>
          <w:rFonts w:cstheme="minorHAnsi"/>
        </w:rPr>
        <w:t xml:space="preserve">later than </w:t>
      </w:r>
      <w:r w:rsidRPr="005571B2">
        <w:rPr>
          <w:rFonts w:cstheme="minorHAnsi"/>
        </w:rPr>
        <w:lastRenderedPageBreak/>
        <w:t>20 calendar days after the end of every three-month period starting three</w:t>
      </w:r>
      <w:r w:rsidRPr="005571B2">
        <w:rPr>
          <w:rFonts w:cstheme="minorHAnsi"/>
          <w:spacing w:val="1"/>
        </w:rPr>
        <w:t xml:space="preserve"> </w:t>
      </w:r>
      <w:r w:rsidRPr="005571B2">
        <w:rPr>
          <w:rFonts w:cstheme="minorHAnsi"/>
        </w:rPr>
        <w:t>months after UN 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1D5F6CA1" w14:textId="77777777" w:rsidR="00001A93" w:rsidRPr="005571B2" w:rsidRDefault="00001A93">
      <w:pPr>
        <w:pStyle w:val="ListParagraph"/>
        <w:widowControl w:val="0"/>
        <w:numPr>
          <w:ilvl w:val="0"/>
          <w:numId w:val="74"/>
        </w:numPr>
        <w:tabs>
          <w:tab w:val="left" w:pos="1631"/>
          <w:tab w:val="left" w:pos="1632"/>
        </w:tabs>
        <w:autoSpaceDE w:val="0"/>
        <w:autoSpaceDN w:val="0"/>
        <w:spacing w:after="0" w:line="240" w:lineRule="auto"/>
        <w:ind w:left="426" w:right="-22" w:hanging="426"/>
        <w:contextualSpacing w:val="0"/>
        <w:rPr>
          <w:rFonts w:cstheme="minorHAnsi"/>
        </w:rPr>
      </w:pPr>
      <w:r w:rsidRPr="005571B2">
        <w:rPr>
          <w:rFonts w:cstheme="minorHAnsi"/>
        </w:rPr>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70D7180E" w14:textId="77777777" w:rsidR="00001A93" w:rsidRPr="005571B2" w:rsidRDefault="00001A93" w:rsidP="00001A93">
      <w:pPr>
        <w:pStyle w:val="BodyText"/>
        <w:ind w:left="426" w:right="-22" w:hanging="426"/>
        <w:rPr>
          <w:rFonts w:asciiTheme="minorHAnsi" w:hAnsiTheme="minorHAnsi" w:cstheme="minorHAnsi"/>
          <w:sz w:val="22"/>
          <w:szCs w:val="22"/>
        </w:rPr>
      </w:pPr>
    </w:p>
    <w:p w14:paraId="06C2BA70" w14:textId="77777777" w:rsidR="00001A93" w:rsidRPr="005571B2" w:rsidRDefault="00001A93" w:rsidP="00001A93">
      <w:pPr>
        <w:pStyle w:val="BodyText"/>
        <w:ind w:left="426" w:right="-22" w:hanging="426"/>
        <w:rPr>
          <w:rFonts w:asciiTheme="minorHAnsi" w:hAnsiTheme="minorHAnsi" w:cstheme="minorHAnsi"/>
          <w:sz w:val="22"/>
          <w:szCs w:val="22"/>
        </w:rPr>
      </w:pPr>
      <w:r w:rsidRPr="005571B2">
        <w:rPr>
          <w:rFonts w:asciiTheme="minorHAnsi" w:hAnsiTheme="minorHAnsi" w:cstheme="minorHAnsi"/>
          <w:sz w:val="22"/>
          <w:szCs w:val="22"/>
          <w:u w:val="single"/>
        </w:rPr>
        <w:t>Inventory</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Property</w:t>
      </w:r>
    </w:p>
    <w:p w14:paraId="77771D25" w14:textId="77777777" w:rsidR="00001A93" w:rsidRPr="005571B2" w:rsidRDefault="00001A93">
      <w:pPr>
        <w:pStyle w:val="ListParagraph"/>
        <w:widowControl w:val="0"/>
        <w:numPr>
          <w:ilvl w:val="0"/>
          <w:numId w:val="74"/>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2FA61911" w14:textId="77777777" w:rsidR="00001A93" w:rsidRPr="005571B2" w:rsidRDefault="00001A93" w:rsidP="00001A93">
      <w:pPr>
        <w:pStyle w:val="BodyText"/>
        <w:ind w:left="426" w:right="-22" w:hanging="426"/>
        <w:rPr>
          <w:rFonts w:asciiTheme="minorHAnsi" w:hAnsiTheme="minorHAnsi" w:cstheme="minorHAnsi"/>
          <w:sz w:val="22"/>
          <w:szCs w:val="22"/>
        </w:rPr>
      </w:pPr>
    </w:p>
    <w:p w14:paraId="121C6823" w14:textId="77777777" w:rsidR="00001A93" w:rsidRDefault="00001A93" w:rsidP="00001A93">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 IX</w:t>
      </w:r>
    </w:p>
    <w:p w14:paraId="66D3BAB7" w14:textId="77777777" w:rsidR="00001A93" w:rsidRPr="005571B2" w:rsidRDefault="00001A93" w:rsidP="00001A93">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COMPLETION</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THE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WORK</w:t>
      </w:r>
    </w:p>
    <w:p w14:paraId="63AEDA91" w14:textId="77777777" w:rsidR="00001A93" w:rsidRPr="005571B2" w:rsidRDefault="00001A93" w:rsidP="00001A93">
      <w:pPr>
        <w:pStyle w:val="BodyText"/>
        <w:spacing w:before="11"/>
        <w:ind w:left="426" w:right="-22" w:hanging="426"/>
        <w:rPr>
          <w:rFonts w:asciiTheme="minorHAnsi" w:hAnsiTheme="minorHAnsi" w:cstheme="minorHAnsi"/>
          <w:b/>
          <w:sz w:val="22"/>
          <w:szCs w:val="22"/>
        </w:rPr>
      </w:pPr>
    </w:p>
    <w:p w14:paraId="4603CF95" w14:textId="77777777" w:rsidR="00001A93" w:rsidRPr="005571B2" w:rsidRDefault="00001A93">
      <w:pPr>
        <w:pStyle w:val="ListParagraph"/>
        <w:widowControl w:val="0"/>
        <w:numPr>
          <w:ilvl w:val="3"/>
          <w:numId w:val="75"/>
        </w:numPr>
        <w:tabs>
          <w:tab w:val="left" w:pos="1632"/>
        </w:tabs>
        <w:autoSpaceDE w:val="0"/>
        <w:autoSpaceDN w:val="0"/>
        <w:spacing w:after="0" w:line="240" w:lineRule="auto"/>
        <w:ind w:left="426" w:right="-22"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1B3F57FB" w14:textId="77777777" w:rsidR="00001A93" w:rsidRPr="005571B2" w:rsidRDefault="00001A93">
      <w:pPr>
        <w:pStyle w:val="ListParagraph"/>
        <w:widowControl w:val="0"/>
        <w:numPr>
          <w:ilvl w:val="1"/>
          <w:numId w:val="74"/>
        </w:numPr>
        <w:tabs>
          <w:tab w:val="left" w:pos="2083"/>
        </w:tabs>
        <w:autoSpaceDE w:val="0"/>
        <w:autoSpaceDN w:val="0"/>
        <w:spacing w:before="240" w:after="0" w:line="240" w:lineRule="auto"/>
        <w:ind w:left="426" w:right="-22" w:hanging="426"/>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w:t>
      </w:r>
      <w:proofErr w:type="spellStart"/>
      <w:r w:rsidRPr="005571B2">
        <w:rPr>
          <w:rFonts w:cstheme="minorHAnsi"/>
        </w:rPr>
        <w:t>i</w:t>
      </w:r>
      <w:proofErr w:type="spellEnd"/>
      <w:r w:rsidRPr="005571B2">
        <w:rPr>
          <w:rFonts w:cstheme="minorHAnsi"/>
        </w:rPr>
        <w:t>)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proofErr w:type="gramStart"/>
      <w:r w:rsidRPr="005571B2">
        <w:rPr>
          <w:rFonts w:cstheme="minorHAnsi"/>
        </w:rPr>
        <w:t>delivery;</w:t>
      </w:r>
      <w:proofErr w:type="gramEnd"/>
    </w:p>
    <w:p w14:paraId="681EEB48"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053524B8" w14:textId="77777777" w:rsidR="00001A93" w:rsidRPr="005571B2" w:rsidRDefault="00001A93" w:rsidP="00001A93">
      <w:pPr>
        <w:pStyle w:val="BodyText"/>
        <w:ind w:left="426" w:right="-22" w:hanging="426"/>
        <w:rPr>
          <w:rFonts w:asciiTheme="minorHAnsi" w:hAnsiTheme="minorHAnsi" w:cstheme="minorHAnsi"/>
          <w:sz w:val="22"/>
          <w:szCs w:val="22"/>
        </w:rPr>
      </w:pPr>
    </w:p>
    <w:p w14:paraId="62CE481C" w14:textId="77777777" w:rsidR="00001A93" w:rsidRPr="005571B2" w:rsidRDefault="00001A93">
      <w:pPr>
        <w:pStyle w:val="ListParagraph"/>
        <w:widowControl w:val="0"/>
        <w:numPr>
          <w:ilvl w:val="1"/>
          <w:numId w:val="74"/>
        </w:numPr>
        <w:tabs>
          <w:tab w:val="left" w:pos="2083"/>
        </w:tabs>
        <w:autoSpaceDE w:val="0"/>
        <w:autoSpaceDN w:val="0"/>
        <w:spacing w:after="0" w:line="240" w:lineRule="auto"/>
        <w:ind w:left="426" w:right="-22" w:hanging="426"/>
        <w:contextualSpacing w:val="0"/>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1EB14CE4" w14:textId="77777777" w:rsidR="00001A93" w:rsidRPr="005571B2" w:rsidRDefault="00001A93">
      <w:pPr>
        <w:pStyle w:val="ListParagraph"/>
        <w:widowControl w:val="0"/>
        <w:numPr>
          <w:ilvl w:val="0"/>
          <w:numId w:val="75"/>
        </w:numPr>
        <w:tabs>
          <w:tab w:val="left" w:pos="1560"/>
        </w:tabs>
        <w:autoSpaceDE w:val="0"/>
        <w:autoSpaceDN w:val="0"/>
        <w:spacing w:after="0" w:line="240" w:lineRule="auto"/>
        <w:ind w:left="426" w:right="-2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r w:rsidRPr="005571B2">
        <w:rPr>
          <w:rFonts w:cstheme="minorHAnsi"/>
        </w:rPr>
        <w:t>funding</w:t>
      </w:r>
      <w:r w:rsidRPr="005571B2">
        <w:rPr>
          <w:rFonts w:cstheme="minorHAnsi"/>
          <w:spacing w:val="-57"/>
        </w:rPr>
        <w:t xml:space="preserve"> </w:t>
      </w:r>
      <w:r w:rsidRPr="005571B2">
        <w:rPr>
          <w:rFonts w:cstheme="minorHAnsi"/>
        </w:rPr>
        <w:t>provided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12DF7DD4" w14:textId="77777777" w:rsidR="00001A93" w:rsidRPr="005571B2" w:rsidRDefault="00001A93" w:rsidP="00001A93">
      <w:pPr>
        <w:pStyle w:val="BodyText"/>
        <w:spacing w:before="9"/>
        <w:ind w:left="426" w:right="-22" w:hanging="426"/>
        <w:rPr>
          <w:rFonts w:asciiTheme="minorHAnsi" w:hAnsiTheme="minorHAnsi" w:cstheme="minorHAnsi"/>
          <w:sz w:val="22"/>
          <w:szCs w:val="22"/>
        </w:rPr>
      </w:pPr>
    </w:p>
    <w:p w14:paraId="22EAEDEE" w14:textId="77777777" w:rsidR="00001A93" w:rsidRPr="005571B2" w:rsidRDefault="00001A93" w:rsidP="00001A93">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 X</w:t>
      </w:r>
    </w:p>
    <w:p w14:paraId="29B69AFB" w14:textId="77777777" w:rsidR="00001A93" w:rsidRPr="005571B2" w:rsidRDefault="00001A93" w:rsidP="00001A93">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5D6448A7"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This Agreement shall enter into force on the date it is signed by both Parties. It shall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expire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automatically</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on</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shd w:val="clear" w:color="auto" w:fill="FFFF00"/>
        </w:rPr>
        <w:t>[fill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in</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date</w:t>
      </w:r>
      <w:r w:rsidRPr="005571B2">
        <w:rPr>
          <w:rFonts w:asciiTheme="minorHAnsi" w:hAnsiTheme="minorHAnsi" w:cstheme="minorHAnsi"/>
          <w:spacing w:val="-10"/>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Work</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shall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be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completed</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according</w:t>
      </w:r>
      <w:r w:rsidRPr="005571B2">
        <w:rPr>
          <w:rFonts w:asciiTheme="minorHAnsi" w:hAnsiTheme="minorHAnsi" w:cstheme="minorHAnsi"/>
          <w:spacing w:val="-8"/>
          <w:sz w:val="22"/>
          <w:szCs w:val="22"/>
          <w:shd w:val="clear" w:color="auto" w:fill="FFFF00"/>
        </w:rPr>
        <w:t xml:space="preserve"> </w:t>
      </w:r>
      <w:r w:rsidRPr="005571B2">
        <w:rPr>
          <w:rFonts w:asciiTheme="minorHAnsi" w:hAnsiTheme="minorHAnsi" w:cstheme="minorHAnsi"/>
          <w:sz w:val="22"/>
          <w:szCs w:val="22"/>
          <w:shd w:val="clear" w:color="auto" w:fill="FFFF00"/>
        </w:rPr>
        <w:t>to</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timeline]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unless</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terminated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earlier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accordance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with</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terms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Agreement.</w:t>
      </w:r>
    </w:p>
    <w:p w14:paraId="6B4414B8" w14:textId="77777777" w:rsidR="00001A93" w:rsidRPr="005571B2" w:rsidRDefault="00001A93" w:rsidP="00001A93">
      <w:pPr>
        <w:pStyle w:val="BodyText"/>
        <w:ind w:left="426" w:right="-22" w:hanging="426"/>
        <w:rPr>
          <w:rFonts w:asciiTheme="minorHAnsi" w:hAnsiTheme="minorHAnsi" w:cstheme="minorHAnsi"/>
          <w:sz w:val="22"/>
          <w:szCs w:val="22"/>
        </w:rPr>
      </w:pPr>
    </w:p>
    <w:p w14:paraId="2DDBBFD2" w14:textId="77777777" w:rsidR="00001A93" w:rsidRPr="005571B2" w:rsidRDefault="00001A93" w:rsidP="00001A93">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WITNESS,</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WHEREOF,</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undersigned,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duly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respective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have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signed this Agreement.</w:t>
      </w:r>
    </w:p>
    <w:p w14:paraId="625AA132" w14:textId="77777777" w:rsidR="00001A93" w:rsidRPr="005571B2" w:rsidRDefault="00001A93" w:rsidP="00001A93">
      <w:pPr>
        <w:pStyle w:val="BodyText"/>
        <w:ind w:left="426" w:right="-22" w:hanging="426"/>
        <w:rPr>
          <w:rFonts w:asciiTheme="minorHAnsi" w:hAnsiTheme="minorHAnsi" w:cstheme="minorHAnsi"/>
          <w:sz w:val="22"/>
          <w:szCs w:val="22"/>
        </w:rPr>
      </w:pPr>
    </w:p>
    <w:tbl>
      <w:tblPr>
        <w:tblW w:w="8874" w:type="dxa"/>
        <w:tblInd w:w="142" w:type="dxa"/>
        <w:tblLayout w:type="fixed"/>
        <w:tblCellMar>
          <w:left w:w="0" w:type="dxa"/>
          <w:right w:w="0" w:type="dxa"/>
        </w:tblCellMar>
        <w:tblLook w:val="01E0" w:firstRow="1" w:lastRow="1" w:firstColumn="1" w:lastColumn="1" w:noHBand="0" w:noVBand="0"/>
      </w:tblPr>
      <w:tblGrid>
        <w:gridCol w:w="4437"/>
        <w:gridCol w:w="4437"/>
      </w:tblGrid>
      <w:tr w:rsidR="00001A93" w:rsidRPr="005571B2" w14:paraId="085C3750" w14:textId="77777777" w:rsidTr="00F860C4">
        <w:trPr>
          <w:trHeight w:val="408"/>
        </w:trPr>
        <w:tc>
          <w:tcPr>
            <w:tcW w:w="4437" w:type="dxa"/>
          </w:tcPr>
          <w:p w14:paraId="49E6E70F" w14:textId="77777777" w:rsidR="00001A93" w:rsidRPr="005571B2" w:rsidRDefault="00001A93" w:rsidP="00F860C4">
            <w:pPr>
              <w:pStyle w:val="TableParagraph"/>
              <w:spacing w:line="266" w:lineRule="exact"/>
              <w:ind w:left="426" w:right="-22" w:hanging="15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3A3B19DE" w14:textId="77777777" w:rsidR="00001A93" w:rsidRPr="005571B2" w:rsidRDefault="00001A93" w:rsidP="00F860C4">
            <w:pPr>
              <w:pStyle w:val="TableParagraph"/>
              <w:spacing w:line="266" w:lineRule="exact"/>
              <w:ind w:left="426" w:right="-22" w:hanging="15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001A93" w:rsidRPr="005571B2" w14:paraId="7C6EDF61" w14:textId="77777777" w:rsidTr="00F860C4">
        <w:trPr>
          <w:trHeight w:val="551"/>
        </w:trPr>
        <w:tc>
          <w:tcPr>
            <w:tcW w:w="4437" w:type="dxa"/>
          </w:tcPr>
          <w:p w14:paraId="54C2AD7C" w14:textId="77777777" w:rsidR="00001A93" w:rsidRPr="005571B2" w:rsidRDefault="00001A93" w:rsidP="00F860C4">
            <w:pPr>
              <w:pStyle w:val="TableParagraph"/>
              <w:ind w:left="426" w:right="-22" w:hanging="15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4B865B71" w14:textId="77777777" w:rsidR="00001A93" w:rsidRPr="005571B2" w:rsidRDefault="00001A93" w:rsidP="00F860C4">
            <w:pPr>
              <w:pStyle w:val="TableParagraph"/>
              <w:ind w:left="426" w:right="-22" w:hanging="15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r>
      <w:tr w:rsidR="00001A93" w:rsidRPr="005571B2" w14:paraId="47C2A712" w14:textId="77777777" w:rsidTr="00F860C4">
        <w:trPr>
          <w:trHeight w:val="551"/>
        </w:trPr>
        <w:tc>
          <w:tcPr>
            <w:tcW w:w="4437" w:type="dxa"/>
          </w:tcPr>
          <w:p w14:paraId="447C8A91" w14:textId="77777777" w:rsidR="00001A93" w:rsidRPr="005571B2" w:rsidRDefault="00001A93" w:rsidP="00F860C4">
            <w:pPr>
              <w:pStyle w:val="TableParagraph"/>
              <w:ind w:left="426" w:right="-22" w:hanging="15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78DCC01A" w14:textId="77777777" w:rsidR="00001A93" w:rsidRPr="005571B2" w:rsidRDefault="00001A93" w:rsidP="00F860C4">
            <w:pPr>
              <w:pStyle w:val="TableParagraph"/>
              <w:ind w:left="426" w:right="-22" w:hanging="15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r>
      <w:tr w:rsidR="00001A93" w:rsidRPr="005571B2" w14:paraId="396CEF7A" w14:textId="77777777" w:rsidTr="00F860C4">
        <w:trPr>
          <w:trHeight w:val="552"/>
        </w:trPr>
        <w:tc>
          <w:tcPr>
            <w:tcW w:w="4437" w:type="dxa"/>
          </w:tcPr>
          <w:p w14:paraId="119040AC" w14:textId="77777777" w:rsidR="00001A93" w:rsidRPr="005571B2" w:rsidRDefault="00001A93" w:rsidP="00F860C4">
            <w:pPr>
              <w:pStyle w:val="TableParagraph"/>
              <w:tabs>
                <w:tab w:val="left" w:pos="4246"/>
              </w:tabs>
              <w:ind w:left="426" w:right="-22" w:hanging="150"/>
              <w:rPr>
                <w:rFonts w:asciiTheme="minorHAnsi" w:hAnsiTheme="minorHAnsi" w:cstheme="minorHAnsi"/>
              </w:rPr>
            </w:pPr>
            <w:r w:rsidRPr="005571B2">
              <w:rPr>
                <w:rFonts w:asciiTheme="minorHAnsi" w:hAnsiTheme="minorHAnsi" w:cstheme="minorHAnsi"/>
              </w:rPr>
              <w:lastRenderedPageBreak/>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660DC5DF" w14:textId="77777777" w:rsidR="00001A93" w:rsidRPr="005571B2" w:rsidRDefault="00001A93" w:rsidP="00F860C4">
            <w:pPr>
              <w:pStyle w:val="TableParagraph"/>
              <w:tabs>
                <w:tab w:val="left" w:pos="4237"/>
              </w:tabs>
              <w:ind w:left="426" w:right="-22" w:hanging="150"/>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001A93" w:rsidRPr="005571B2" w14:paraId="5F00DE34" w14:textId="77777777" w:rsidTr="00F860C4">
        <w:trPr>
          <w:trHeight w:val="551"/>
        </w:trPr>
        <w:tc>
          <w:tcPr>
            <w:tcW w:w="4437" w:type="dxa"/>
          </w:tcPr>
          <w:p w14:paraId="232BF1A4" w14:textId="77777777" w:rsidR="00001A93" w:rsidRPr="005571B2" w:rsidRDefault="00001A93" w:rsidP="00F860C4">
            <w:pPr>
              <w:pStyle w:val="TableParagraph"/>
              <w:ind w:left="426" w:right="-22" w:hanging="15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67E1DDA4" w14:textId="77777777" w:rsidR="00001A93" w:rsidRPr="005571B2" w:rsidRDefault="00001A93" w:rsidP="00F860C4">
            <w:pPr>
              <w:pStyle w:val="TableParagraph"/>
              <w:ind w:left="426" w:right="-22" w:hanging="15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r>
      <w:tr w:rsidR="00001A93" w:rsidRPr="005571B2" w14:paraId="752FBF5B" w14:textId="77777777" w:rsidTr="00F860C4">
        <w:trPr>
          <w:trHeight w:val="408"/>
        </w:trPr>
        <w:tc>
          <w:tcPr>
            <w:tcW w:w="4437" w:type="dxa"/>
          </w:tcPr>
          <w:p w14:paraId="3F5953DF" w14:textId="77777777" w:rsidR="00001A93" w:rsidRPr="005571B2" w:rsidRDefault="00001A93" w:rsidP="00F860C4">
            <w:pPr>
              <w:pStyle w:val="TableParagraph"/>
              <w:spacing w:line="256" w:lineRule="exact"/>
              <w:ind w:left="426" w:right="-22" w:hanging="15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60F369D3" w14:textId="77777777" w:rsidR="00001A93" w:rsidRPr="005571B2" w:rsidRDefault="00001A93" w:rsidP="00F860C4">
            <w:pPr>
              <w:pStyle w:val="TableParagraph"/>
              <w:spacing w:line="256" w:lineRule="exact"/>
              <w:ind w:left="426" w:right="-22" w:hanging="15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r>
    </w:tbl>
    <w:p w14:paraId="43CD01FD" w14:textId="77777777" w:rsidR="00001A93" w:rsidRPr="001F6AE1" w:rsidRDefault="00001A93" w:rsidP="00001A93">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t xml:space="preserve">Annex </w:t>
      </w:r>
      <w:r>
        <w:rPr>
          <w:rFonts w:eastAsia="Times New Roman" w:cstheme="minorHAnsi"/>
          <w:b/>
          <w:color w:val="002060"/>
          <w:sz w:val="18"/>
          <w:szCs w:val="18"/>
          <w:lang w:val="en-GB" w:eastAsia="en-GB"/>
        </w:rPr>
        <w:t>A</w:t>
      </w:r>
      <w:r w:rsidRPr="001F6AE1">
        <w:rPr>
          <w:rFonts w:eastAsia="Times New Roman" w:cstheme="minorHAnsi"/>
          <w:b/>
          <w:color w:val="002060"/>
          <w:sz w:val="18"/>
          <w:szCs w:val="18"/>
          <w:lang w:val="en-GB" w:eastAsia="en-GB"/>
        </w:rPr>
        <w:t>-</w:t>
      </w:r>
      <w:r>
        <w:rPr>
          <w:rFonts w:eastAsia="Times New Roman" w:cstheme="minorHAnsi"/>
          <w:b/>
          <w:color w:val="002060"/>
          <w:sz w:val="18"/>
          <w:szCs w:val="18"/>
          <w:lang w:val="en-GB" w:eastAsia="en-GB"/>
        </w:rPr>
        <w:t>7</w:t>
      </w:r>
      <w:r w:rsidRPr="001F6AE1">
        <w:rPr>
          <w:rFonts w:eastAsia="Times New Roman" w:cstheme="minorHAnsi"/>
          <w:b/>
          <w:color w:val="002060"/>
          <w:sz w:val="18"/>
          <w:szCs w:val="18"/>
          <w:lang w:val="en-GB" w:eastAsia="en-GB"/>
        </w:rPr>
        <w:t xml:space="preserve"> </w:t>
      </w:r>
    </w:p>
    <w:p w14:paraId="2AD23189" w14:textId="77777777" w:rsidR="00001A93" w:rsidRPr="001F6AE1" w:rsidRDefault="00001A93" w:rsidP="00001A93">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5CC31A74" w14:textId="77777777" w:rsidR="00001A93" w:rsidRPr="000F6EDD" w:rsidRDefault="00001A93" w:rsidP="00001A93">
      <w:pPr>
        <w:pStyle w:val="ListParagraph"/>
        <w:tabs>
          <w:tab w:val="left" w:pos="-720"/>
          <w:tab w:val="left" w:pos="1440"/>
        </w:tabs>
        <w:suppressAutoHyphens/>
        <w:ind w:left="360"/>
        <w:jc w:val="center"/>
        <w:rPr>
          <w:rFonts w:ascii="Calibri" w:hAnsi="Calibri" w:cs="Calibri"/>
          <w:bCs/>
          <w:spacing w:val="-2"/>
          <w:sz w:val="18"/>
          <w:szCs w:val="18"/>
          <w:highlight w:val="yellow"/>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001A93" w:rsidRPr="00E4452B" w14:paraId="36E40CC5" w14:textId="77777777" w:rsidTr="00F860C4">
        <w:trPr>
          <w:trHeight w:val="449"/>
        </w:trPr>
        <w:tc>
          <w:tcPr>
            <w:tcW w:w="8900" w:type="dxa"/>
            <w:gridSpan w:val="2"/>
            <w:shd w:val="clear" w:color="auto" w:fill="auto"/>
          </w:tcPr>
          <w:p w14:paraId="43DAAB22" w14:textId="77777777" w:rsidR="00001A93" w:rsidRPr="00E4452B" w:rsidRDefault="00001A93" w:rsidP="00F860C4">
            <w:pPr>
              <w:spacing w:before="120" w:after="120" w:line="240" w:lineRule="auto"/>
              <w:contextualSpacing/>
              <w:jc w:val="center"/>
              <w:rPr>
                <w:rFonts w:ascii="Calibri" w:eastAsia="Malgun Gothic" w:hAnsi="Calibri" w:cs="Times New Roman"/>
                <w:caps/>
                <w:spacing w:val="-10"/>
                <w:w w:val="103"/>
                <w:kern w:val="28"/>
                <w:sz w:val="28"/>
                <w:szCs w:val="56"/>
              </w:rPr>
            </w:pPr>
            <w:r w:rsidRPr="00E4452B">
              <w:rPr>
                <w:rFonts w:ascii="Calibri" w:eastAsia="Malgun Gothic" w:hAnsi="Calibri" w:cs="Times New Roman"/>
                <w:caps/>
                <w:spacing w:val="-10"/>
                <w:w w:val="103"/>
                <w:kern w:val="28"/>
                <w:sz w:val="28"/>
                <w:szCs w:val="56"/>
              </w:rPr>
              <w:t xml:space="preserve">un women anti-fraud policy </w:t>
            </w:r>
          </w:p>
        </w:tc>
      </w:tr>
      <w:tr w:rsidR="00001A93" w:rsidRPr="00E4452B" w14:paraId="4ADC5D98" w14:textId="77777777" w:rsidTr="00F860C4">
        <w:tc>
          <w:tcPr>
            <w:tcW w:w="1975" w:type="dxa"/>
            <w:shd w:val="clear" w:color="auto" w:fill="auto"/>
            <w:vAlign w:val="center"/>
          </w:tcPr>
          <w:p w14:paraId="65CABE1A" w14:textId="77777777" w:rsidR="00001A93" w:rsidRPr="00E4452B" w:rsidRDefault="00001A93" w:rsidP="00F860C4">
            <w:pPr>
              <w:spacing w:after="0"/>
              <w:rPr>
                <w:rFonts w:ascii="Calibri" w:eastAsia="Calibri" w:hAnsi="Calibri" w:cs="Arial"/>
                <w:b/>
              </w:rPr>
            </w:pPr>
            <w:r w:rsidRPr="00E4452B">
              <w:rPr>
                <w:rFonts w:ascii="Calibri" w:eastAsia="Calibri" w:hAnsi="Calibri" w:cs="Times New Roman"/>
                <w:b/>
              </w:rPr>
              <w:t>Effective Date</w:t>
            </w:r>
          </w:p>
        </w:tc>
        <w:tc>
          <w:tcPr>
            <w:tcW w:w="6925" w:type="dxa"/>
            <w:shd w:val="clear" w:color="auto" w:fill="auto"/>
            <w:vAlign w:val="center"/>
          </w:tcPr>
          <w:p w14:paraId="2DEBD1CC" w14:textId="77777777" w:rsidR="00001A93" w:rsidRPr="00E4452B" w:rsidRDefault="00001A93" w:rsidP="00F860C4">
            <w:pPr>
              <w:spacing w:before="60" w:after="60"/>
              <w:rPr>
                <w:rFonts w:ascii="Calibri" w:eastAsia="Calibri" w:hAnsi="Calibri" w:cs="Arial"/>
                <w:b/>
                <w:highlight w:val="yellow"/>
              </w:rPr>
            </w:pPr>
            <w:r w:rsidRPr="00E4452B">
              <w:rPr>
                <w:rFonts w:ascii="Calibri" w:eastAsia="Calibri" w:hAnsi="Calibri" w:cs="Times New Roman"/>
              </w:rPr>
              <w:t>20 June 2018</w:t>
            </w:r>
          </w:p>
        </w:tc>
      </w:tr>
      <w:tr w:rsidR="00001A93" w:rsidRPr="00E4452B" w14:paraId="72BD3CEB" w14:textId="77777777" w:rsidTr="00F860C4">
        <w:tc>
          <w:tcPr>
            <w:tcW w:w="1975" w:type="dxa"/>
            <w:shd w:val="clear" w:color="auto" w:fill="auto"/>
            <w:vAlign w:val="center"/>
          </w:tcPr>
          <w:p w14:paraId="02FF6BEF" w14:textId="77777777" w:rsidR="00001A93" w:rsidRPr="00E4452B" w:rsidRDefault="00001A93" w:rsidP="00F860C4">
            <w:pPr>
              <w:spacing w:after="0"/>
              <w:rPr>
                <w:rFonts w:ascii="Calibri" w:eastAsia="Calibri" w:hAnsi="Calibri" w:cs="Times New Roman"/>
                <w:b/>
              </w:rPr>
            </w:pPr>
            <w:r w:rsidRPr="001C623E">
              <w:rPr>
                <w:b/>
              </w:rPr>
              <w:t>Review Date</w:t>
            </w:r>
          </w:p>
        </w:tc>
        <w:tc>
          <w:tcPr>
            <w:tcW w:w="6925" w:type="dxa"/>
            <w:shd w:val="clear" w:color="auto" w:fill="auto"/>
            <w:vAlign w:val="center"/>
          </w:tcPr>
          <w:p w14:paraId="1BDC6FE4" w14:textId="77777777" w:rsidR="00001A93" w:rsidRPr="00E4452B" w:rsidRDefault="00001A93" w:rsidP="00F860C4">
            <w:pPr>
              <w:spacing w:before="60" w:after="60"/>
              <w:rPr>
                <w:rFonts w:ascii="Calibri" w:eastAsia="Calibri" w:hAnsi="Calibri" w:cs="Times New Roman"/>
              </w:rPr>
            </w:pPr>
            <w:r>
              <w:t>20 June</w:t>
            </w:r>
            <w:r w:rsidRPr="001C623E">
              <w:t xml:space="preserve"> 2022</w:t>
            </w:r>
          </w:p>
        </w:tc>
      </w:tr>
      <w:tr w:rsidR="00001A93" w:rsidRPr="00E4452B" w14:paraId="6B53ADFC" w14:textId="77777777" w:rsidTr="00F860C4">
        <w:tc>
          <w:tcPr>
            <w:tcW w:w="1975" w:type="dxa"/>
            <w:shd w:val="clear" w:color="auto" w:fill="auto"/>
            <w:vAlign w:val="center"/>
          </w:tcPr>
          <w:p w14:paraId="60D6F1F7" w14:textId="77777777" w:rsidR="00001A93" w:rsidRPr="00E4452B" w:rsidRDefault="00001A93" w:rsidP="00F860C4">
            <w:pPr>
              <w:spacing w:after="0"/>
              <w:rPr>
                <w:rFonts w:ascii="Calibri" w:eastAsia="Calibri" w:hAnsi="Calibri" w:cs="Times New Roman"/>
                <w:b/>
              </w:rPr>
            </w:pPr>
            <w:r w:rsidRPr="00EA2087">
              <w:rPr>
                <w:b/>
              </w:rPr>
              <w:t>Approved by</w:t>
            </w:r>
          </w:p>
        </w:tc>
        <w:tc>
          <w:tcPr>
            <w:tcW w:w="6925" w:type="dxa"/>
            <w:shd w:val="clear" w:color="auto" w:fill="auto"/>
            <w:vAlign w:val="center"/>
          </w:tcPr>
          <w:p w14:paraId="310D6E78" w14:textId="77777777" w:rsidR="00001A93" w:rsidRPr="00E4452B" w:rsidRDefault="00001A93" w:rsidP="00F860C4">
            <w:pPr>
              <w:spacing w:before="60" w:after="60"/>
              <w:rPr>
                <w:rFonts w:ascii="Calibri" w:eastAsia="Calibri" w:hAnsi="Calibri" w:cs="Times New Roman"/>
              </w:rPr>
            </w:pPr>
            <w:proofErr w:type="spellStart"/>
            <w:r w:rsidRPr="00A4464D">
              <w:rPr>
                <w:rFonts w:cs="Arial"/>
              </w:rPr>
              <w:t>Moez</w:t>
            </w:r>
            <w:proofErr w:type="spellEnd"/>
            <w:r w:rsidRPr="00A4464D">
              <w:rPr>
                <w:rFonts w:cs="Arial"/>
              </w:rPr>
              <w:t xml:space="preserve"> </w:t>
            </w:r>
            <w:proofErr w:type="spellStart"/>
            <w:r w:rsidRPr="00A4464D">
              <w:rPr>
                <w:rFonts w:cs="Arial"/>
              </w:rPr>
              <w:t>Doraid</w:t>
            </w:r>
            <w:proofErr w:type="spellEnd"/>
            <w:r w:rsidRPr="00A4464D">
              <w:rPr>
                <w:rFonts w:cs="Arial"/>
              </w:rPr>
              <w:t>, Director</w:t>
            </w:r>
            <w:r>
              <w:rPr>
                <w:rFonts w:cs="Arial"/>
              </w:rPr>
              <w:t>, DMA</w:t>
            </w:r>
          </w:p>
        </w:tc>
      </w:tr>
      <w:tr w:rsidR="00001A93" w:rsidRPr="00E4452B" w14:paraId="3617ACF4" w14:textId="77777777" w:rsidTr="00F860C4">
        <w:tc>
          <w:tcPr>
            <w:tcW w:w="1975" w:type="dxa"/>
            <w:shd w:val="clear" w:color="auto" w:fill="auto"/>
            <w:vAlign w:val="center"/>
          </w:tcPr>
          <w:p w14:paraId="044685D3" w14:textId="77777777" w:rsidR="00001A93" w:rsidRPr="00E4452B" w:rsidRDefault="00001A93" w:rsidP="00F860C4">
            <w:pPr>
              <w:spacing w:after="0"/>
              <w:rPr>
                <w:rFonts w:ascii="Calibri" w:eastAsia="Calibri" w:hAnsi="Calibri" w:cs="Times New Roman"/>
                <w:b/>
              </w:rPr>
            </w:pPr>
            <w:r w:rsidRPr="00232899">
              <w:rPr>
                <w:b/>
              </w:rPr>
              <w:t>Content Owner/s</w:t>
            </w:r>
          </w:p>
        </w:tc>
        <w:tc>
          <w:tcPr>
            <w:tcW w:w="6925" w:type="dxa"/>
            <w:shd w:val="clear" w:color="auto" w:fill="auto"/>
            <w:vAlign w:val="center"/>
          </w:tcPr>
          <w:p w14:paraId="2088AB13" w14:textId="77777777" w:rsidR="00001A93" w:rsidRPr="00E4452B" w:rsidRDefault="00001A93" w:rsidP="00F860C4">
            <w:pPr>
              <w:spacing w:before="60" w:after="60"/>
              <w:rPr>
                <w:rFonts w:ascii="Calibri" w:eastAsia="Calibri" w:hAnsi="Calibri" w:cs="Times New Roman"/>
              </w:rPr>
            </w:pPr>
            <w:proofErr w:type="spellStart"/>
            <w:r>
              <w:rPr>
                <w:rFonts w:cs="Arial"/>
              </w:rPr>
              <w:t>Lene</w:t>
            </w:r>
            <w:proofErr w:type="spellEnd"/>
            <w:r>
              <w:rPr>
                <w:rFonts w:cs="Arial"/>
              </w:rPr>
              <w:t xml:space="preserve"> Jespersen, Deputy Director, DMA </w:t>
            </w:r>
          </w:p>
        </w:tc>
      </w:tr>
    </w:tbl>
    <w:p w14:paraId="4552D732" w14:textId="77777777" w:rsidR="00001A93" w:rsidRPr="0092066D" w:rsidRDefault="00001A93" w:rsidP="00001A93">
      <w:pPr>
        <w:rPr>
          <w:rFonts w:cstheme="minorHAnsi"/>
          <w:spacing w:val="-2"/>
          <w:sz w:val="16"/>
          <w:szCs w:val="16"/>
        </w:rPr>
      </w:pPr>
    </w:p>
    <w:p w14:paraId="161668BE" w14:textId="77777777" w:rsidR="00001A93" w:rsidRPr="0092066D" w:rsidRDefault="00001A93" w:rsidP="00001A93">
      <w:pPr>
        <w:rPr>
          <w:rFonts w:ascii="Calibri" w:eastAsia="Calibri" w:hAnsi="Calibri" w:cs="Calibri"/>
          <w:b/>
          <w:szCs w:val="20"/>
        </w:rPr>
      </w:pPr>
      <w:r w:rsidRPr="0092066D">
        <w:rPr>
          <w:rFonts w:ascii="Calibri" w:eastAsia="Calibri" w:hAnsi="Calibri" w:cs="Times New Roman"/>
          <w:b/>
          <w:szCs w:val="20"/>
        </w:rPr>
        <w:t>Table of Contents</w:t>
      </w:r>
    </w:p>
    <w:p w14:paraId="74BCF0C0" w14:textId="77777777" w:rsidR="00001A93" w:rsidRPr="0092066D" w:rsidRDefault="00001A93" w:rsidP="00001A93">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
          <w:bCs/>
        </w:rPr>
        <w:fldChar w:fldCharType="begin"/>
      </w:r>
      <w:r w:rsidRPr="0092066D">
        <w:rPr>
          <w:rFonts w:ascii="Calibri" w:eastAsia="Calibri" w:hAnsi="Calibri" w:cs="Times New Roman"/>
          <w:b/>
          <w:bCs/>
        </w:rPr>
        <w:instrText xml:space="preserve"> TOC \o "1-1" </w:instrText>
      </w:r>
      <w:r w:rsidRPr="0092066D">
        <w:rPr>
          <w:rFonts w:ascii="Calibri" w:eastAsia="Calibri" w:hAnsi="Calibri" w:cs="Times New Roman"/>
          <w:b/>
          <w:bCs/>
        </w:rPr>
        <w:fldChar w:fldCharType="separate"/>
      </w:r>
      <w:r w:rsidRPr="0092066D">
        <w:rPr>
          <w:rFonts w:ascii="Calibri" w:eastAsia="Calibri" w:hAnsi="Calibri" w:cs="Times New Roman"/>
          <w:bCs/>
          <w:noProof/>
          <w:sz w:val="20"/>
        </w:rPr>
        <w:t>1</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Purpose</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_Toc516567170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17</w:t>
      </w:r>
      <w:r w:rsidRPr="0092066D">
        <w:rPr>
          <w:rFonts w:ascii="Calibri" w:eastAsia="Calibri" w:hAnsi="Calibri" w:cs="Times New Roman"/>
          <w:bCs/>
          <w:noProof/>
          <w:sz w:val="20"/>
        </w:rPr>
        <w:fldChar w:fldCharType="end"/>
      </w:r>
    </w:p>
    <w:p w14:paraId="0F6CEAA4" w14:textId="77777777" w:rsidR="00001A93" w:rsidRPr="0092066D" w:rsidRDefault="00001A93" w:rsidP="00001A93">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2</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Application</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_Toc516567171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18</w:t>
      </w:r>
      <w:r w:rsidRPr="0092066D">
        <w:rPr>
          <w:rFonts w:ascii="Calibri" w:eastAsia="Calibri" w:hAnsi="Calibri" w:cs="Times New Roman"/>
          <w:bCs/>
          <w:noProof/>
          <w:sz w:val="20"/>
        </w:rPr>
        <w:fldChar w:fldCharType="end"/>
      </w:r>
    </w:p>
    <w:p w14:paraId="607256D7" w14:textId="77777777" w:rsidR="00001A93" w:rsidRPr="0092066D" w:rsidRDefault="00001A93" w:rsidP="00001A93">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3</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Definitions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_Toc516567172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18</w:t>
      </w:r>
      <w:r w:rsidRPr="0092066D">
        <w:rPr>
          <w:rFonts w:ascii="Calibri" w:eastAsia="Calibri" w:hAnsi="Calibri" w:cs="Times New Roman"/>
          <w:bCs/>
          <w:noProof/>
          <w:sz w:val="20"/>
        </w:rPr>
        <w:fldChar w:fldCharType="end"/>
      </w:r>
    </w:p>
    <w:p w14:paraId="1D7A57F7" w14:textId="77777777" w:rsidR="00001A93" w:rsidRPr="0092066D" w:rsidRDefault="00001A93" w:rsidP="00001A93">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4</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Roles and Responsibilities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_Toc516567173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18</w:t>
      </w:r>
      <w:r w:rsidRPr="0092066D">
        <w:rPr>
          <w:rFonts w:ascii="Calibri" w:eastAsia="Calibri" w:hAnsi="Calibri" w:cs="Times New Roman"/>
          <w:bCs/>
          <w:noProof/>
          <w:sz w:val="20"/>
        </w:rPr>
        <w:fldChar w:fldCharType="end"/>
      </w:r>
    </w:p>
    <w:p w14:paraId="798D5ABF" w14:textId="77777777" w:rsidR="00001A93" w:rsidRPr="0092066D" w:rsidRDefault="00001A93" w:rsidP="00001A93">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5</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Policy</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_Toc516567174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21</w:t>
      </w:r>
      <w:r w:rsidRPr="0092066D">
        <w:rPr>
          <w:rFonts w:ascii="Calibri" w:eastAsia="Calibri" w:hAnsi="Calibri" w:cs="Times New Roman"/>
          <w:bCs/>
          <w:noProof/>
          <w:sz w:val="20"/>
        </w:rPr>
        <w:fldChar w:fldCharType="end"/>
      </w:r>
    </w:p>
    <w:p w14:paraId="3EDF3E2F" w14:textId="77777777" w:rsidR="00001A93" w:rsidRPr="0092066D" w:rsidRDefault="00001A93" w:rsidP="00001A93">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6</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Other Provisions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_Toc516567175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26</w:t>
      </w:r>
      <w:r w:rsidRPr="0092066D">
        <w:rPr>
          <w:rFonts w:ascii="Calibri" w:eastAsia="Calibri" w:hAnsi="Calibri" w:cs="Times New Roman"/>
          <w:bCs/>
          <w:noProof/>
          <w:sz w:val="20"/>
        </w:rPr>
        <w:fldChar w:fldCharType="end"/>
      </w:r>
    </w:p>
    <w:p w14:paraId="15616107" w14:textId="77777777" w:rsidR="00001A93" w:rsidRPr="0092066D" w:rsidRDefault="00001A93" w:rsidP="00001A93">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7</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Entry into Force and Other Transitional Measures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_Toc516567176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26</w:t>
      </w:r>
      <w:r w:rsidRPr="0092066D">
        <w:rPr>
          <w:rFonts w:ascii="Calibri" w:eastAsia="Calibri" w:hAnsi="Calibri" w:cs="Times New Roman"/>
          <w:bCs/>
          <w:noProof/>
          <w:sz w:val="20"/>
        </w:rPr>
        <w:fldChar w:fldCharType="end"/>
      </w:r>
    </w:p>
    <w:p w14:paraId="53D3F5C0" w14:textId="77777777" w:rsidR="00001A93" w:rsidRPr="0092066D" w:rsidRDefault="00001A93" w:rsidP="00001A93">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8</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Relevant documents</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_Toc516567177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26</w:t>
      </w:r>
      <w:r w:rsidRPr="0092066D">
        <w:rPr>
          <w:rFonts w:ascii="Calibri" w:eastAsia="Calibri" w:hAnsi="Calibri" w:cs="Times New Roman"/>
          <w:bCs/>
          <w:noProof/>
          <w:sz w:val="20"/>
        </w:rPr>
        <w:fldChar w:fldCharType="end"/>
      </w:r>
    </w:p>
    <w:p w14:paraId="0587A709" w14:textId="77777777" w:rsidR="00001A93" w:rsidRPr="0092066D" w:rsidRDefault="00001A93" w:rsidP="00001A93">
      <w:pPr>
        <w:tabs>
          <w:tab w:val="left" w:pos="440"/>
          <w:tab w:val="right" w:leader="dot" w:pos="8900"/>
        </w:tabs>
        <w:spacing w:before="120" w:after="0"/>
        <w:rPr>
          <w:rFonts w:ascii="Calibri" w:eastAsia="Times New Roman" w:hAnsi="Calibri" w:cs="Cordia New"/>
          <w:bCs/>
          <w:noProof/>
          <w:sz w:val="20"/>
          <w:szCs w:val="20"/>
        </w:rPr>
      </w:pPr>
      <w:r w:rsidRPr="0092066D">
        <w:rPr>
          <w:rFonts w:ascii="Calibri" w:eastAsia="Calibri" w:hAnsi="Calibri" w:cs="Times New Roman"/>
          <w:bCs/>
          <w:noProof/>
          <w:sz w:val="20"/>
        </w:rPr>
        <w:t>9</w:t>
      </w:r>
      <w:r w:rsidRPr="0092066D">
        <w:rPr>
          <w:rFonts w:ascii="Calibri" w:eastAsia="Times New Roman" w:hAnsi="Calibri" w:cs="Cordia New"/>
          <w:bCs/>
          <w:noProof/>
          <w:sz w:val="20"/>
          <w:szCs w:val="20"/>
        </w:rPr>
        <w:tab/>
      </w:r>
      <w:r w:rsidRPr="0092066D">
        <w:rPr>
          <w:rFonts w:ascii="Calibri" w:eastAsia="Calibri" w:hAnsi="Calibri" w:cs="Times New Roman"/>
          <w:bCs/>
          <w:noProof/>
          <w:sz w:val="20"/>
        </w:rPr>
        <w:t>Annex I: Reference Matrix for Dealing with Fraud</w:t>
      </w:r>
      <w:r w:rsidRPr="0092066D">
        <w:rPr>
          <w:rFonts w:ascii="Calibri" w:eastAsia="Calibri" w:hAnsi="Calibri" w:cs="Times New Roman"/>
          <w:bCs/>
          <w:noProof/>
          <w:sz w:val="20"/>
        </w:rPr>
        <w:tab/>
      </w:r>
      <w:r w:rsidRPr="0092066D">
        <w:rPr>
          <w:rFonts w:ascii="Calibri" w:eastAsia="Calibri" w:hAnsi="Calibri" w:cs="Times New Roman"/>
          <w:bCs/>
          <w:noProof/>
          <w:sz w:val="20"/>
        </w:rPr>
        <w:fldChar w:fldCharType="begin"/>
      </w:r>
      <w:r w:rsidRPr="0092066D">
        <w:rPr>
          <w:rFonts w:ascii="Calibri" w:eastAsia="Calibri" w:hAnsi="Calibri" w:cs="Times New Roman"/>
          <w:bCs/>
          <w:noProof/>
          <w:sz w:val="20"/>
        </w:rPr>
        <w:instrText xml:space="preserve"> PAGEREF _Toc516567178 \h </w:instrText>
      </w:r>
      <w:r w:rsidRPr="0092066D">
        <w:rPr>
          <w:rFonts w:ascii="Calibri" w:eastAsia="Calibri" w:hAnsi="Calibri" w:cs="Times New Roman"/>
          <w:bCs/>
          <w:noProof/>
          <w:sz w:val="20"/>
        </w:rPr>
      </w:r>
      <w:r w:rsidRPr="0092066D">
        <w:rPr>
          <w:rFonts w:ascii="Calibri" w:eastAsia="Calibri" w:hAnsi="Calibri" w:cs="Times New Roman"/>
          <w:bCs/>
          <w:noProof/>
          <w:sz w:val="20"/>
        </w:rPr>
        <w:fldChar w:fldCharType="separate"/>
      </w:r>
      <w:r>
        <w:rPr>
          <w:rFonts w:ascii="Calibri" w:eastAsia="Calibri" w:hAnsi="Calibri" w:cs="Times New Roman"/>
          <w:bCs/>
          <w:noProof/>
          <w:sz w:val="20"/>
        </w:rPr>
        <w:t>27</w:t>
      </w:r>
      <w:r w:rsidRPr="0092066D">
        <w:rPr>
          <w:rFonts w:ascii="Calibri" w:eastAsia="Calibri" w:hAnsi="Calibri" w:cs="Times New Roman"/>
          <w:bCs/>
          <w:noProof/>
          <w:sz w:val="20"/>
        </w:rPr>
        <w:fldChar w:fldCharType="end"/>
      </w:r>
    </w:p>
    <w:p w14:paraId="401FC768" w14:textId="77777777" w:rsidR="00001A93" w:rsidRPr="0092066D" w:rsidRDefault="00001A93" w:rsidP="00001A93">
      <w:pPr>
        <w:rPr>
          <w:rFonts w:ascii="Calibri" w:eastAsia="Calibri" w:hAnsi="Calibri" w:cs="Times New Roman"/>
          <w:sz w:val="20"/>
          <w:szCs w:val="20"/>
        </w:rPr>
      </w:pPr>
      <w:r w:rsidRPr="0092066D">
        <w:rPr>
          <w:rFonts w:ascii="Calibri" w:eastAsia="Calibri" w:hAnsi="Calibri" w:cs="Times New Roman"/>
          <w:b/>
          <w:bCs/>
        </w:rPr>
        <w:fldChar w:fldCharType="end"/>
      </w:r>
    </w:p>
    <w:p w14:paraId="1E31B108" w14:textId="77777777" w:rsidR="00001A93" w:rsidRPr="0092066D" w:rsidRDefault="00001A93">
      <w:pPr>
        <w:pStyle w:val="ListParagraph"/>
        <w:keepNext/>
        <w:keepLines/>
        <w:numPr>
          <w:ilvl w:val="1"/>
          <w:numId w:val="60"/>
        </w:numPr>
        <w:tabs>
          <w:tab w:val="num" w:pos="1440"/>
        </w:tabs>
        <w:spacing w:before="240" w:after="120" w:line="264" w:lineRule="auto"/>
        <w:ind w:hanging="1440"/>
        <w:outlineLvl w:val="0"/>
        <w:rPr>
          <w:rFonts w:ascii="Calibri Light" w:eastAsia="Malgun Gothic" w:hAnsi="Calibri Light" w:cs="Times New Roman"/>
          <w:b/>
          <w:color w:val="2F5496"/>
          <w:sz w:val="28"/>
          <w:szCs w:val="28"/>
        </w:rPr>
      </w:pPr>
      <w:bookmarkStart w:id="1" w:name="_Toc497764858"/>
      <w:bookmarkStart w:id="2" w:name="_Toc516567170"/>
      <w:r w:rsidRPr="0092066D">
        <w:rPr>
          <w:rFonts w:ascii="Calibri Light" w:eastAsia="Malgun Gothic" w:hAnsi="Calibri Light" w:cs="Times New Roman"/>
          <w:b/>
          <w:color w:val="2F5496"/>
          <w:sz w:val="28"/>
          <w:szCs w:val="28"/>
        </w:rPr>
        <w:t>Purpose</w:t>
      </w:r>
      <w:bookmarkEnd w:id="1"/>
      <w:bookmarkEnd w:id="2"/>
      <w:r w:rsidRPr="0092066D">
        <w:rPr>
          <w:rFonts w:ascii="Calibri Light" w:eastAsia="Malgun Gothic" w:hAnsi="Calibri Light" w:cs="Times New Roman"/>
          <w:b/>
          <w:color w:val="2F5496"/>
          <w:sz w:val="28"/>
          <w:szCs w:val="28"/>
        </w:rPr>
        <w:t xml:space="preserve"> </w:t>
      </w:r>
    </w:p>
    <w:p w14:paraId="736147FC" w14:textId="77777777" w:rsidR="00001A93" w:rsidRPr="00A82CAE" w:rsidRDefault="00001A93">
      <w:pPr>
        <w:pStyle w:val="ListParagraph"/>
        <w:numPr>
          <w:ilvl w:val="1"/>
          <w:numId w:val="56"/>
        </w:numPr>
        <w:tabs>
          <w:tab w:val="num" w:pos="747"/>
        </w:tabs>
        <w:spacing w:before="120" w:after="120" w:line="264" w:lineRule="auto"/>
        <w:jc w:val="both"/>
        <w:outlineLvl w:val="1"/>
        <w:rPr>
          <w:rFonts w:ascii="Calibri" w:eastAsia="Malgun Gothic" w:hAnsi="Calibri" w:cs="Times New Roman"/>
          <w:color w:val="262626"/>
          <w:sz w:val="20"/>
          <w:szCs w:val="24"/>
        </w:rPr>
      </w:pPr>
      <w:r w:rsidRPr="00A82CAE">
        <w:rPr>
          <w:rFonts w:ascii="Calibri" w:eastAsia="Malgun Gothic" w:hAnsi="Calibri" w:cs="Times New Roman"/>
          <w:color w:val="262626"/>
          <w:sz w:val="20"/>
          <w:szCs w:val="24"/>
        </w:rPr>
        <w:t xml:space="preserve">UN Women, as a potential victim of fraud, is exposed to various risks which may </w:t>
      </w:r>
      <w:proofErr w:type="gramStart"/>
      <w:r w:rsidRPr="00A82CAE">
        <w:rPr>
          <w:rFonts w:ascii="Calibri" w:eastAsia="Malgun Gothic" w:hAnsi="Calibri" w:cs="Times New Roman"/>
          <w:color w:val="262626"/>
          <w:sz w:val="20"/>
          <w:szCs w:val="24"/>
        </w:rPr>
        <w:t>include:</w:t>
      </w:r>
      <w:proofErr w:type="gramEnd"/>
      <w:r w:rsidRPr="00A82CAE">
        <w:rPr>
          <w:rFonts w:ascii="Calibri" w:eastAsia="Malgun Gothic" w:hAnsi="Calibri" w:cs="Times New Roman"/>
          <w:color w:val="262626"/>
          <w:sz w:val="20"/>
          <w:szCs w:val="24"/>
        </w:rPr>
        <w:t xml:space="preserve"> </w:t>
      </w:r>
      <w:r w:rsidRPr="00A82CAE">
        <w:rPr>
          <w:rFonts w:ascii="Calibri" w:eastAsia="Malgun Gothic" w:hAnsi="Calibri" w:cs="Times New Roman"/>
          <w:b/>
          <w:color w:val="262626"/>
          <w:sz w:val="20"/>
          <w:szCs w:val="24"/>
        </w:rPr>
        <w:t>financial risks</w:t>
      </w:r>
      <w:r w:rsidRPr="00A82CAE">
        <w:rPr>
          <w:rFonts w:ascii="Calibri" w:eastAsia="Malgun Gothic" w:hAnsi="Calibri" w:cs="Times New Roman"/>
          <w:color w:val="262626"/>
          <w:sz w:val="20"/>
          <w:szCs w:val="24"/>
        </w:rPr>
        <w:t xml:space="preserve">, which can be measured in monetary terms; </w:t>
      </w:r>
      <w:r w:rsidRPr="00A82CAE">
        <w:rPr>
          <w:rFonts w:ascii="Calibri" w:eastAsia="Malgun Gothic" w:hAnsi="Calibri" w:cs="Times New Roman"/>
          <w:b/>
          <w:color w:val="262626"/>
          <w:sz w:val="20"/>
          <w:szCs w:val="24"/>
        </w:rPr>
        <w:t>operational risks</w:t>
      </w:r>
      <w:r w:rsidRPr="00A82CAE">
        <w:rPr>
          <w:rFonts w:ascii="Calibri" w:eastAsia="Malgun Gothic" w:hAnsi="Calibri" w:cs="Times New Roman"/>
          <w:color w:val="262626"/>
          <w:sz w:val="20"/>
          <w:szCs w:val="24"/>
        </w:rPr>
        <w:t xml:space="preserve">, which cause deficiencies in the implementation and delivery of </w:t>
      </w:r>
      <w:proofErr w:type="spellStart"/>
      <w:r w:rsidRPr="00A82CAE">
        <w:rPr>
          <w:rFonts w:ascii="Calibri" w:eastAsia="Malgun Gothic" w:hAnsi="Calibri" w:cs="Times New Roman"/>
          <w:color w:val="262626"/>
          <w:sz w:val="20"/>
          <w:szCs w:val="24"/>
        </w:rPr>
        <w:t>programmes</w:t>
      </w:r>
      <w:proofErr w:type="spellEnd"/>
      <w:r w:rsidRPr="00A82CAE">
        <w:rPr>
          <w:rFonts w:ascii="Calibri" w:eastAsia="Malgun Gothic" w:hAnsi="Calibri" w:cs="Times New Roman"/>
          <w:color w:val="262626"/>
          <w:sz w:val="20"/>
          <w:szCs w:val="24"/>
        </w:rPr>
        <w:t xml:space="preserve">; and </w:t>
      </w:r>
      <w:r w:rsidRPr="00A82CAE">
        <w:rPr>
          <w:rFonts w:ascii="Calibri" w:eastAsia="Malgun Gothic" w:hAnsi="Calibri" w:cs="Times New Roman"/>
          <w:b/>
          <w:color w:val="262626"/>
          <w:sz w:val="20"/>
          <w:szCs w:val="24"/>
        </w:rPr>
        <w:t>reputational risks</w:t>
      </w:r>
      <w:r w:rsidRPr="00A82CAE">
        <w:rPr>
          <w:rFonts w:ascii="Calibri" w:eastAsia="Malgun Gothic" w:hAnsi="Calibri" w:cs="Times New Roman"/>
          <w:color w:val="262626"/>
          <w:sz w:val="20"/>
          <w:szCs w:val="24"/>
        </w:rPr>
        <w:t>, which harm the prestige and respect of the Organization.</w:t>
      </w:r>
    </w:p>
    <w:p w14:paraId="761384B5" w14:textId="77777777" w:rsidR="00001A93" w:rsidRPr="00A82CAE" w:rsidRDefault="00001A93">
      <w:pPr>
        <w:pStyle w:val="ListParagraph"/>
        <w:numPr>
          <w:ilvl w:val="1"/>
          <w:numId w:val="56"/>
        </w:numPr>
        <w:tabs>
          <w:tab w:val="num" w:pos="747"/>
        </w:tabs>
        <w:spacing w:before="120" w:after="120" w:line="264" w:lineRule="auto"/>
        <w:jc w:val="both"/>
        <w:outlineLvl w:val="1"/>
        <w:rPr>
          <w:rFonts w:ascii="Calibri" w:eastAsia="Malgun Gothic" w:hAnsi="Calibri" w:cs="Times New Roman"/>
          <w:color w:val="262626"/>
          <w:sz w:val="20"/>
          <w:szCs w:val="24"/>
        </w:rPr>
      </w:pPr>
      <w:r w:rsidRPr="00A82CAE">
        <w:rPr>
          <w:rFonts w:ascii="Calibri" w:eastAsia="Malgun Gothic" w:hAnsi="Calibri" w:cs="Times New Roman"/>
          <w:color w:val="262626"/>
          <w:sz w:val="20"/>
          <w:szCs w:val="24"/>
        </w:rPr>
        <w:t>In respect of fraud risks, UN Women maps its three lines of defense as follows:</w:t>
      </w:r>
    </w:p>
    <w:p w14:paraId="65D6FED3" w14:textId="77777777" w:rsidR="00001A93" w:rsidRPr="0092066D" w:rsidRDefault="00001A93">
      <w:pPr>
        <w:pStyle w:val="ListParagraph"/>
        <w:numPr>
          <w:ilvl w:val="0"/>
          <w:numId w:val="59"/>
        </w:numPr>
        <w:adjustRightInd w:val="0"/>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03FAD439" w14:textId="77777777" w:rsidR="00001A93" w:rsidRPr="0092066D" w:rsidRDefault="00001A93">
      <w:pPr>
        <w:pStyle w:val="ListParagraph"/>
        <w:numPr>
          <w:ilvl w:val="0"/>
          <w:numId w:val="59"/>
        </w:numPr>
        <w:adjustRightInd w:val="0"/>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48AC53F1" w14:textId="77777777" w:rsidR="00001A93" w:rsidRPr="0092066D" w:rsidRDefault="00001A93">
      <w:pPr>
        <w:pStyle w:val="ListParagraph"/>
        <w:numPr>
          <w:ilvl w:val="0"/>
          <w:numId w:val="59"/>
        </w:numPr>
        <w:adjustRightInd w:val="0"/>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 xml:space="preserve">Internal and external audit carry out agreed upon regular audits, the scope of which includes the consideration of prevention and detective controls to manage fraud risk. The investigation function is </w:t>
      </w:r>
      <w:r w:rsidRPr="0092066D">
        <w:rPr>
          <w:rFonts w:ascii="Calibri" w:eastAsia="Calibri" w:hAnsi="Calibri" w:cs="Times New Roman"/>
          <w:color w:val="262626"/>
          <w:sz w:val="20"/>
          <w:szCs w:val="20"/>
        </w:rPr>
        <w:lastRenderedPageBreak/>
        <w:t>responsible for receiving, analyzing, and investigating all information received on alleged cases of fraud, and making findings based on which action is taken. The output of these assurance activities is then fed back into fraud prevention activities.</w:t>
      </w:r>
    </w:p>
    <w:p w14:paraId="161D1819"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75323EDC"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 xml:space="preserve">The purpose of this anti-fraud policy (the “Policy”) is to outline UN Women’s current approach to the prevention, </w:t>
      </w:r>
      <w:proofErr w:type="gramStart"/>
      <w:r w:rsidRPr="0092066D">
        <w:rPr>
          <w:rFonts w:ascii="Calibri" w:eastAsia="Malgun Gothic" w:hAnsi="Calibri" w:cs="Times New Roman"/>
          <w:color w:val="262626"/>
          <w:sz w:val="20"/>
          <w:szCs w:val="24"/>
        </w:rPr>
        <w:t>detection</w:t>
      </w:r>
      <w:proofErr w:type="gramEnd"/>
      <w:r w:rsidRPr="0092066D">
        <w:rPr>
          <w:rFonts w:ascii="Calibri" w:eastAsia="Malgun Gothic" w:hAnsi="Calibri" w:cs="Times New Roman"/>
          <w:color w:val="262626"/>
          <w:sz w:val="20"/>
          <w:szCs w:val="24"/>
        </w:rPr>
        <w:t xml:space="preserve"> and response to incidents of fraud. This Policy compiles existing provisions set out in UN Women regulations, rules, </w:t>
      </w:r>
      <w:proofErr w:type="gramStart"/>
      <w:r w:rsidRPr="0092066D">
        <w:rPr>
          <w:rFonts w:ascii="Calibri" w:eastAsia="Malgun Gothic" w:hAnsi="Calibri" w:cs="Times New Roman"/>
          <w:color w:val="262626"/>
          <w:sz w:val="20"/>
          <w:szCs w:val="24"/>
        </w:rPr>
        <w:t>policies</w:t>
      </w:r>
      <w:proofErr w:type="gramEnd"/>
      <w:r w:rsidRPr="0092066D">
        <w:rPr>
          <w:rFonts w:ascii="Calibri" w:eastAsia="Malgun Gothic" w:hAnsi="Calibri" w:cs="Times New Roman"/>
          <w:color w:val="262626"/>
          <w:sz w:val="20"/>
          <w:szCs w:val="24"/>
        </w:rPr>
        <w:t xml:space="preserve"> and procedures including the UN-Women </w:t>
      </w:r>
      <w:r w:rsidRPr="0092066D">
        <w:rPr>
          <w:rFonts w:ascii="Calibri" w:eastAsia="Malgun Gothic" w:hAnsi="Calibri" w:cs="Times New Roman"/>
          <w:color w:val="262626"/>
          <w:spacing w:val="-10"/>
          <w:sz w:val="20"/>
          <w:szCs w:val="24"/>
        </w:rPr>
        <w:t>Policy</w:t>
      </w:r>
      <w:r w:rsidRPr="0092066D">
        <w:rPr>
          <w:rFonts w:ascii="Calibri" w:eastAsia="Malgun Gothic" w:hAnsi="Calibri" w:cs="Times New Roman"/>
          <w:color w:val="262626"/>
          <w:sz w:val="20"/>
          <w:szCs w:val="24"/>
        </w:rPr>
        <w:t xml:space="preserve"> for Addressing Non-Compliance with UN Standards of Conduct (the “Legal Policy”), </w:t>
      </w:r>
      <w:r w:rsidRPr="0092066D">
        <w:rPr>
          <w:rFonts w:ascii="Calibri" w:eastAsia="Malgun Gothic" w:hAnsi="Calibri" w:cs="Times New Roman"/>
          <w:color w:val="262626"/>
          <w:spacing w:val="-11"/>
          <w:sz w:val="20"/>
          <w:szCs w:val="24"/>
        </w:rPr>
        <w:t xml:space="preserve">the </w:t>
      </w:r>
      <w:r w:rsidRPr="0092066D">
        <w:rPr>
          <w:rFonts w:ascii="Calibri" w:eastAsia="Malgun Gothic" w:hAnsi="Calibri" w:cs="Times New Roman"/>
          <w:color w:val="0563C1"/>
          <w:sz w:val="20"/>
          <w:szCs w:val="24"/>
          <w:u w:val="single"/>
        </w:rPr>
        <w:t>UN-Women Policy for Protection Against Retaliation, and t</w:t>
      </w:r>
      <w:r w:rsidRPr="0092066D">
        <w:rPr>
          <w:rFonts w:ascii="Calibri" w:eastAsia="Malgun Gothic" w:hAnsi="Calibri" w:cs="Times New Roman"/>
          <w:color w:val="262626"/>
          <w:sz w:val="20"/>
          <w:szCs w:val="24"/>
        </w:rPr>
        <w:t>he Delegation of Authority Policy (the “</w:t>
      </w:r>
      <w:proofErr w:type="spellStart"/>
      <w:r w:rsidRPr="0092066D">
        <w:rPr>
          <w:rFonts w:ascii="Calibri" w:eastAsia="Malgun Gothic" w:hAnsi="Calibri" w:cs="Times New Roman"/>
          <w:color w:val="262626"/>
          <w:sz w:val="20"/>
          <w:szCs w:val="24"/>
        </w:rPr>
        <w:t>DoA</w:t>
      </w:r>
      <w:proofErr w:type="spellEnd"/>
      <w:r w:rsidRPr="0092066D">
        <w:rPr>
          <w:rFonts w:ascii="Calibri" w:eastAsia="Malgun Gothic" w:hAnsi="Calibri" w:cs="Times New Roman"/>
          <w:color w:val="262626"/>
          <w:sz w:val="20"/>
          <w:szCs w:val="24"/>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23A27E93" w14:textId="77777777" w:rsidR="00001A93" w:rsidRPr="0092066D" w:rsidRDefault="00001A93" w:rsidP="00001A93">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2BDEA299" w14:textId="77777777" w:rsidR="00001A93" w:rsidRPr="0092066D" w:rsidRDefault="00001A93">
      <w:pPr>
        <w:pStyle w:val="ListParagraph"/>
        <w:keepNext/>
        <w:keepLines/>
        <w:numPr>
          <w:ilvl w:val="0"/>
          <w:numId w:val="56"/>
        </w:numPr>
        <w:spacing w:before="240" w:after="120" w:line="264" w:lineRule="auto"/>
        <w:outlineLvl w:val="0"/>
        <w:rPr>
          <w:rFonts w:ascii="Calibri Light" w:eastAsia="Malgun Gothic" w:hAnsi="Calibri Light" w:cs="Times New Roman"/>
          <w:b/>
          <w:color w:val="2F5496"/>
          <w:sz w:val="28"/>
          <w:szCs w:val="28"/>
        </w:rPr>
      </w:pPr>
      <w:bookmarkStart w:id="3" w:name="_Toc497764859"/>
      <w:bookmarkStart w:id="4" w:name="_Toc516567171"/>
      <w:r w:rsidRPr="0092066D">
        <w:rPr>
          <w:rFonts w:ascii="Calibri Light" w:eastAsia="Malgun Gothic" w:hAnsi="Calibri Light" w:cs="Times New Roman"/>
          <w:b/>
          <w:color w:val="2F5496"/>
          <w:sz w:val="28"/>
          <w:szCs w:val="28"/>
        </w:rPr>
        <w:t>Application</w:t>
      </w:r>
      <w:bookmarkEnd w:id="3"/>
      <w:bookmarkEnd w:id="4"/>
    </w:p>
    <w:p w14:paraId="17108F37"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This Policy applies to any fraud involving UN Women staff members as well as any party, individual or corporate, having a direct or indirect contractual relationship with UN Women or that is funded, wholly or in part, with UN Women resources.</w:t>
      </w:r>
    </w:p>
    <w:p w14:paraId="7152FD54"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This Policy can apply to:</w:t>
      </w:r>
    </w:p>
    <w:p w14:paraId="17CD833E" w14:textId="77777777" w:rsidR="00001A93" w:rsidRDefault="00001A93">
      <w:pPr>
        <w:pStyle w:val="ListNumber2"/>
        <w:numPr>
          <w:ilvl w:val="2"/>
          <w:numId w:val="56"/>
        </w:numPr>
        <w:rPr>
          <w:sz w:val="20"/>
          <w:szCs w:val="20"/>
        </w:rPr>
      </w:pPr>
      <w:r w:rsidRPr="0092066D">
        <w:rPr>
          <w:b/>
          <w:sz w:val="20"/>
          <w:szCs w:val="20"/>
        </w:rPr>
        <w:t>Personnel</w:t>
      </w:r>
      <w:r w:rsidRPr="0092066D">
        <w:rPr>
          <w:sz w:val="20"/>
          <w:szCs w:val="20"/>
        </w:rPr>
        <w:t>: staff members of UN Women and persons engaged by UN Women under other contractual arrangements to perform services for UN Women.</w:t>
      </w:r>
    </w:p>
    <w:p w14:paraId="4230A196" w14:textId="77777777" w:rsidR="00001A93" w:rsidRDefault="00001A93">
      <w:pPr>
        <w:pStyle w:val="ListNumber2"/>
        <w:numPr>
          <w:ilvl w:val="2"/>
          <w:numId w:val="56"/>
        </w:numPr>
        <w:rPr>
          <w:sz w:val="20"/>
          <w:szCs w:val="20"/>
        </w:rPr>
      </w:pPr>
      <w:r w:rsidRPr="008B68DA">
        <w:rPr>
          <w:b/>
          <w:sz w:val="20"/>
          <w:szCs w:val="20"/>
        </w:rPr>
        <w:t>Implementing Partners and Responsible Parties</w:t>
      </w:r>
      <w:r w:rsidRPr="008B68DA">
        <w:rPr>
          <w:sz w:val="20"/>
          <w:szCs w:val="20"/>
        </w:rPr>
        <w:t>: entities engaged by UN Women to carry out programme or project activities including government entities, non-UN inter- governmental organizations, non-governmental organizations, and UN agencies.</w:t>
      </w:r>
      <w:r>
        <w:rPr>
          <w:sz w:val="20"/>
          <w:szCs w:val="20"/>
        </w:rPr>
        <w:t xml:space="preserve"> </w:t>
      </w:r>
    </w:p>
    <w:p w14:paraId="5EB3DCF2" w14:textId="77777777" w:rsidR="00001A93" w:rsidRPr="008B68DA" w:rsidRDefault="00001A93">
      <w:pPr>
        <w:pStyle w:val="ListNumber2"/>
        <w:numPr>
          <w:ilvl w:val="2"/>
          <w:numId w:val="56"/>
        </w:numPr>
        <w:rPr>
          <w:sz w:val="20"/>
          <w:szCs w:val="20"/>
        </w:rPr>
      </w:pPr>
      <w:r w:rsidRPr="008B68DA">
        <w:rPr>
          <w:b/>
          <w:sz w:val="20"/>
          <w:szCs w:val="20"/>
        </w:rPr>
        <w:t>Vendors</w:t>
      </w:r>
      <w:r w:rsidRPr="008B68DA">
        <w:rPr>
          <w:sz w:val="20"/>
          <w:szCs w:val="20"/>
        </w:rPr>
        <w:t xml:space="preserve">: An offeror or a prospective, </w:t>
      </w:r>
      <w:proofErr w:type="gramStart"/>
      <w:r w:rsidRPr="008B68DA">
        <w:rPr>
          <w:sz w:val="20"/>
          <w:szCs w:val="20"/>
        </w:rPr>
        <w:t>registered</w:t>
      </w:r>
      <w:proofErr w:type="gramEnd"/>
      <w:r w:rsidRPr="008B68DA">
        <w:rPr>
          <w:sz w:val="20"/>
          <w:szCs w:val="20"/>
        </w:rPr>
        <w:t xml:space="preserve"> or actual supplier, contractor or provider of goods, services and/or works to the UN System.</w:t>
      </w:r>
    </w:p>
    <w:p w14:paraId="35300782" w14:textId="77777777" w:rsidR="00001A93" w:rsidRPr="0092066D" w:rsidRDefault="00001A93">
      <w:pPr>
        <w:pStyle w:val="ListParagraph"/>
        <w:keepNext/>
        <w:keepLines/>
        <w:numPr>
          <w:ilvl w:val="0"/>
          <w:numId w:val="56"/>
        </w:numPr>
        <w:spacing w:before="240" w:after="120" w:line="264" w:lineRule="auto"/>
        <w:outlineLvl w:val="0"/>
        <w:rPr>
          <w:rFonts w:ascii="Calibri Light" w:eastAsia="Malgun Gothic" w:hAnsi="Calibri Light" w:cs="Times New Roman"/>
          <w:b/>
          <w:color w:val="2F5496"/>
          <w:sz w:val="28"/>
          <w:szCs w:val="28"/>
        </w:rPr>
      </w:pPr>
      <w:bookmarkStart w:id="5" w:name="_Toc497764860"/>
      <w:bookmarkStart w:id="6" w:name="_Toc516567172"/>
      <w:r w:rsidRPr="0092066D">
        <w:rPr>
          <w:rFonts w:ascii="Calibri Light" w:eastAsia="Malgun Gothic" w:hAnsi="Calibri Light" w:cs="Times New Roman"/>
          <w:b/>
          <w:color w:val="2F5496"/>
          <w:sz w:val="28"/>
          <w:szCs w:val="28"/>
        </w:rPr>
        <w:t>Definitions</w:t>
      </w:r>
      <w:bookmarkEnd w:id="5"/>
      <w:bookmarkEnd w:id="6"/>
    </w:p>
    <w:p w14:paraId="0E9CC6AB" w14:textId="77777777" w:rsidR="00001A93" w:rsidRPr="0092066D" w:rsidRDefault="00001A93" w:rsidP="00001A93">
      <w:pPr>
        <w:adjustRightInd w:val="0"/>
        <w:spacing w:before="120" w:after="120" w:line="264" w:lineRule="auto"/>
        <w:ind w:left="2835" w:hanging="2835"/>
        <w:jc w:val="both"/>
        <w:rPr>
          <w:rFonts w:ascii="Calibri" w:eastAsia="Calibri" w:hAnsi="Calibri" w:cs="Times New Roman"/>
          <w:color w:val="262626"/>
          <w:sz w:val="20"/>
          <w:szCs w:val="20"/>
        </w:rPr>
      </w:pPr>
      <w:r w:rsidRPr="0092066D">
        <w:rPr>
          <w:rFonts w:ascii="Calibri" w:eastAsia="Calibri" w:hAnsi="Calibri" w:cs="Times New Roman"/>
          <w:b/>
          <w:color w:val="262626"/>
          <w:sz w:val="20"/>
          <w:szCs w:val="20"/>
        </w:rPr>
        <w:t>“Fraud”</w:t>
      </w:r>
      <w:r w:rsidRPr="0092066D">
        <w:rPr>
          <w:rFonts w:ascii="Calibri" w:eastAsia="Calibri" w:hAnsi="Calibri" w:cs="Times New Roman"/>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92066D">
        <w:rPr>
          <w:rFonts w:ascii="Calibri" w:eastAsia="Calibri" w:hAnsi="Calibri" w:cs="Times New Roman"/>
          <w:color w:val="262626"/>
          <w:sz w:val="20"/>
          <w:szCs w:val="20"/>
          <w:vertAlign w:val="superscript"/>
        </w:rPr>
        <w:t>rd</w:t>
      </w:r>
      <w:r w:rsidRPr="0092066D">
        <w:rPr>
          <w:rFonts w:ascii="Calibri" w:eastAsia="Calibri" w:hAnsi="Calibri" w:cs="Times New Roman"/>
          <w:color w:val="262626"/>
          <w:sz w:val="20"/>
          <w:szCs w:val="20"/>
        </w:rPr>
        <w:t xml:space="preserve"> Session, March 2017).</w:t>
      </w:r>
    </w:p>
    <w:p w14:paraId="2F7E49B1" w14:textId="77777777" w:rsidR="00001A93" w:rsidRPr="0092066D" w:rsidRDefault="00001A93" w:rsidP="00001A93">
      <w:pPr>
        <w:adjustRightInd w:val="0"/>
        <w:spacing w:before="120" w:after="120" w:line="264" w:lineRule="auto"/>
        <w:ind w:left="2835" w:hanging="2835"/>
        <w:jc w:val="both"/>
        <w:rPr>
          <w:rFonts w:ascii="Calibri" w:eastAsia="Calibri" w:hAnsi="Calibri" w:cs="Times New Roman"/>
          <w:color w:val="262626"/>
          <w:sz w:val="20"/>
          <w:szCs w:val="20"/>
        </w:rPr>
      </w:pPr>
      <w:r w:rsidRPr="0092066D" w:rsidDel="00082C19">
        <w:rPr>
          <w:rFonts w:ascii="Calibri" w:eastAsia="Calibri" w:hAnsi="Calibri" w:cs="Times New Roman"/>
          <w:color w:val="262626"/>
          <w:sz w:val="20"/>
          <w:szCs w:val="20"/>
        </w:rPr>
        <w:t xml:space="preserve"> </w:t>
      </w:r>
      <w:r w:rsidRPr="0092066D">
        <w:rPr>
          <w:rFonts w:ascii="Calibri" w:eastAsia="Calibri" w:hAnsi="Calibri" w:cs="Times New Roman"/>
          <w:b/>
          <w:color w:val="262626"/>
          <w:sz w:val="20"/>
          <w:szCs w:val="20"/>
        </w:rPr>
        <w:t>“Presumptive Fraud”</w:t>
      </w:r>
      <w:r w:rsidRPr="0092066D">
        <w:rPr>
          <w:rFonts w:ascii="Calibri" w:eastAsia="Calibri" w:hAnsi="Calibri" w:cs="Times New Roman"/>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92066D">
        <w:rPr>
          <w:rFonts w:ascii="Calibri" w:eastAsia="Calibri" w:hAnsi="Calibri" w:cs="Times New Roman"/>
          <w:color w:val="262626"/>
          <w:sz w:val="20"/>
          <w:szCs w:val="20"/>
          <w:vertAlign w:val="superscript"/>
        </w:rPr>
        <w:t>rd</w:t>
      </w:r>
      <w:r w:rsidRPr="0092066D">
        <w:rPr>
          <w:rFonts w:ascii="Calibri" w:eastAsia="Calibri" w:hAnsi="Calibri" w:cs="Times New Roman"/>
          <w:color w:val="262626"/>
          <w:sz w:val="20"/>
          <w:szCs w:val="20"/>
        </w:rPr>
        <w:t xml:space="preserve"> Session, March 2017).</w:t>
      </w:r>
    </w:p>
    <w:p w14:paraId="1ADDCE4A" w14:textId="77777777" w:rsidR="00001A93" w:rsidRPr="0092066D" w:rsidRDefault="00001A93">
      <w:pPr>
        <w:pStyle w:val="ListParagraph"/>
        <w:keepNext/>
        <w:keepLines/>
        <w:numPr>
          <w:ilvl w:val="0"/>
          <w:numId w:val="56"/>
        </w:numPr>
        <w:spacing w:before="240" w:after="120" w:line="264" w:lineRule="auto"/>
        <w:outlineLvl w:val="0"/>
        <w:rPr>
          <w:rFonts w:ascii="Calibri Light" w:eastAsia="Malgun Gothic" w:hAnsi="Calibri Light" w:cs="Times New Roman"/>
          <w:b/>
          <w:color w:val="2F5496"/>
          <w:sz w:val="28"/>
          <w:szCs w:val="28"/>
        </w:rPr>
      </w:pPr>
      <w:bookmarkStart w:id="7" w:name="_Toc497764861"/>
      <w:bookmarkStart w:id="8" w:name="_Toc516567173"/>
      <w:r w:rsidRPr="0092066D">
        <w:rPr>
          <w:rFonts w:ascii="Calibri Light" w:eastAsia="Malgun Gothic" w:hAnsi="Calibri Light" w:cs="Times New Roman"/>
          <w:b/>
          <w:color w:val="2F5496"/>
          <w:sz w:val="28"/>
          <w:szCs w:val="28"/>
        </w:rPr>
        <w:t>Roles and Responsibilities</w:t>
      </w:r>
      <w:bookmarkEnd w:id="7"/>
      <w:bookmarkEnd w:id="8"/>
    </w:p>
    <w:p w14:paraId="4A3FAF32"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All</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parties</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to</w:t>
      </w:r>
      <w:r w:rsidRPr="0092066D">
        <w:rPr>
          <w:rFonts w:ascii="Calibri" w:eastAsia="Malgun Gothic" w:hAnsi="Calibri" w:cs="Times New Roman"/>
          <w:color w:val="262626"/>
          <w:spacing w:val="-7"/>
          <w:sz w:val="20"/>
          <w:szCs w:val="24"/>
        </w:rPr>
        <w:t xml:space="preserve"> </w:t>
      </w:r>
      <w:r w:rsidRPr="0092066D">
        <w:rPr>
          <w:rFonts w:ascii="Calibri" w:eastAsia="Malgun Gothic" w:hAnsi="Calibri" w:cs="Times New Roman"/>
          <w:color w:val="262626"/>
          <w:sz w:val="20"/>
          <w:szCs w:val="24"/>
        </w:rPr>
        <w:t>whom</w:t>
      </w:r>
      <w:r w:rsidRPr="0092066D">
        <w:rPr>
          <w:rFonts w:ascii="Calibri" w:eastAsia="Malgun Gothic" w:hAnsi="Calibri" w:cs="Times New Roman"/>
          <w:color w:val="262626"/>
          <w:spacing w:val="-10"/>
          <w:sz w:val="20"/>
          <w:szCs w:val="24"/>
        </w:rPr>
        <w:t xml:space="preserve"> </w:t>
      </w:r>
      <w:r w:rsidRPr="0092066D">
        <w:rPr>
          <w:rFonts w:ascii="Calibri" w:eastAsia="Malgun Gothic" w:hAnsi="Calibri" w:cs="Times New Roman"/>
          <w:color w:val="262626"/>
          <w:sz w:val="20"/>
          <w:szCs w:val="24"/>
        </w:rPr>
        <w:t>this</w:t>
      </w:r>
      <w:r w:rsidRPr="0092066D">
        <w:rPr>
          <w:rFonts w:ascii="Calibri" w:eastAsia="Malgun Gothic" w:hAnsi="Calibri" w:cs="Times New Roman"/>
          <w:color w:val="262626"/>
          <w:spacing w:val="-10"/>
          <w:sz w:val="20"/>
          <w:szCs w:val="24"/>
        </w:rPr>
        <w:t xml:space="preserve"> </w:t>
      </w:r>
      <w:r w:rsidRPr="0092066D">
        <w:rPr>
          <w:rFonts w:ascii="Calibri" w:eastAsia="Malgun Gothic" w:hAnsi="Calibri" w:cs="Times New Roman"/>
          <w:color w:val="262626"/>
          <w:sz w:val="20"/>
          <w:szCs w:val="24"/>
        </w:rPr>
        <w:t>Policy</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applies</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are</w:t>
      </w:r>
      <w:r w:rsidRPr="0092066D">
        <w:rPr>
          <w:rFonts w:ascii="Calibri" w:eastAsia="Malgun Gothic" w:hAnsi="Calibri" w:cs="Times New Roman"/>
          <w:color w:val="262626"/>
          <w:spacing w:val="-7"/>
          <w:sz w:val="20"/>
          <w:szCs w:val="24"/>
        </w:rPr>
        <w:t xml:space="preserve"> </w:t>
      </w:r>
      <w:r w:rsidRPr="0092066D">
        <w:rPr>
          <w:rFonts w:ascii="Calibri" w:eastAsia="Malgun Gothic" w:hAnsi="Calibri" w:cs="Times New Roman"/>
          <w:color w:val="262626"/>
          <w:sz w:val="20"/>
          <w:szCs w:val="24"/>
        </w:rPr>
        <w:t>responsible</w:t>
      </w:r>
      <w:r w:rsidRPr="0092066D">
        <w:rPr>
          <w:rFonts w:ascii="Calibri" w:eastAsia="Malgun Gothic" w:hAnsi="Calibri" w:cs="Times New Roman"/>
          <w:color w:val="262626"/>
          <w:spacing w:val="-10"/>
          <w:sz w:val="20"/>
          <w:szCs w:val="24"/>
        </w:rPr>
        <w:t xml:space="preserve"> </w:t>
      </w:r>
      <w:r w:rsidRPr="0092066D">
        <w:rPr>
          <w:rFonts w:ascii="Calibri" w:eastAsia="Malgun Gothic" w:hAnsi="Calibri" w:cs="Times New Roman"/>
          <w:color w:val="262626"/>
          <w:sz w:val="20"/>
          <w:szCs w:val="24"/>
        </w:rPr>
        <w:t>for</w:t>
      </w:r>
      <w:r w:rsidRPr="0092066D">
        <w:rPr>
          <w:rFonts w:ascii="Calibri" w:eastAsia="Malgun Gothic" w:hAnsi="Calibri" w:cs="Times New Roman"/>
          <w:color w:val="262626"/>
          <w:spacing w:val="-7"/>
          <w:sz w:val="20"/>
          <w:szCs w:val="24"/>
        </w:rPr>
        <w:t xml:space="preserve"> </w:t>
      </w:r>
      <w:r w:rsidRPr="0092066D">
        <w:rPr>
          <w:rFonts w:ascii="Calibri" w:eastAsia="Malgun Gothic" w:hAnsi="Calibri" w:cs="Times New Roman"/>
          <w:color w:val="262626"/>
          <w:sz w:val="20"/>
          <w:szCs w:val="24"/>
        </w:rPr>
        <w:t>safeguarding</w:t>
      </w:r>
      <w:r w:rsidRPr="0092066D">
        <w:rPr>
          <w:rFonts w:ascii="Calibri" w:eastAsia="Malgun Gothic" w:hAnsi="Calibri" w:cs="Times New Roman"/>
          <w:color w:val="262626"/>
          <w:spacing w:val="-8"/>
          <w:sz w:val="20"/>
          <w:szCs w:val="24"/>
        </w:rPr>
        <w:t xml:space="preserve"> </w:t>
      </w:r>
      <w:r w:rsidRPr="0092066D">
        <w:rPr>
          <w:rFonts w:ascii="Calibri" w:eastAsia="Malgun Gothic" w:hAnsi="Calibri" w:cs="Times New Roman"/>
          <w:color w:val="262626"/>
          <w:sz w:val="20"/>
          <w:szCs w:val="24"/>
        </w:rPr>
        <w:t>the</w:t>
      </w:r>
      <w:r w:rsidRPr="0092066D">
        <w:rPr>
          <w:rFonts w:ascii="Calibri" w:eastAsia="Malgun Gothic" w:hAnsi="Calibri" w:cs="Times New Roman"/>
          <w:color w:val="262626"/>
          <w:spacing w:val="-7"/>
          <w:sz w:val="20"/>
          <w:szCs w:val="24"/>
        </w:rPr>
        <w:t xml:space="preserve"> </w:t>
      </w:r>
      <w:r w:rsidRPr="0092066D">
        <w:rPr>
          <w:rFonts w:ascii="Calibri" w:eastAsia="Malgun Gothic" w:hAnsi="Calibri" w:cs="Times New Roman"/>
          <w:color w:val="262626"/>
          <w:sz w:val="20"/>
          <w:szCs w:val="24"/>
        </w:rPr>
        <w:t xml:space="preserve">resources entrusted to UN Women and have critical roles and responsibilities in ensuring that fraud in relation to UN Women resources and activities is prevented, detected, </w:t>
      </w:r>
      <w:proofErr w:type="gramStart"/>
      <w:r w:rsidRPr="0092066D">
        <w:rPr>
          <w:rFonts w:ascii="Calibri" w:eastAsia="Malgun Gothic" w:hAnsi="Calibri" w:cs="Times New Roman"/>
          <w:color w:val="262626"/>
          <w:sz w:val="20"/>
          <w:szCs w:val="24"/>
        </w:rPr>
        <w:t>reported</w:t>
      </w:r>
      <w:proofErr w:type="gramEnd"/>
      <w:r w:rsidRPr="0092066D">
        <w:rPr>
          <w:rFonts w:ascii="Calibri" w:eastAsia="Malgun Gothic" w:hAnsi="Calibri" w:cs="Times New Roman"/>
          <w:color w:val="262626"/>
          <w:sz w:val="20"/>
          <w:szCs w:val="24"/>
        </w:rPr>
        <w:t xml:space="preserve"> and addressed promptly.</w:t>
      </w:r>
    </w:p>
    <w:p w14:paraId="0830E17E"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 xml:space="preserve">Director, Division of the Internal Evaluation and Audit Services (IEAS) </w:t>
      </w:r>
    </w:p>
    <w:p w14:paraId="56474775"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lastRenderedPageBreak/>
        <w:t>The Director, IEAS shall act as the corporate manager who is the custodian of this Policy and who is responsible for the implementation, monitoring, and periodic review of this Policy.</w:t>
      </w:r>
    </w:p>
    <w:p w14:paraId="078D458C"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In carrying out this role, the Director, IEAS will among other things:</w:t>
      </w:r>
    </w:p>
    <w:p w14:paraId="51B1D0DE" w14:textId="77777777" w:rsidR="00001A93" w:rsidRDefault="00001A93">
      <w:pPr>
        <w:pStyle w:val="ListNumber2"/>
        <w:numPr>
          <w:ilvl w:val="3"/>
          <w:numId w:val="56"/>
        </w:numPr>
        <w:rPr>
          <w:sz w:val="20"/>
          <w:szCs w:val="20"/>
        </w:rPr>
      </w:pPr>
      <w:r w:rsidRPr="0092066D">
        <w:rPr>
          <w:sz w:val="20"/>
          <w:szCs w:val="20"/>
        </w:rPr>
        <w:t>Serve as the repository of knowledge on fraud risks and controls;</w:t>
      </w:r>
      <w:r w:rsidRPr="0092066D">
        <w:rPr>
          <w:spacing w:val="-19"/>
          <w:sz w:val="20"/>
          <w:szCs w:val="20"/>
        </w:rPr>
        <w:t xml:space="preserve"> </w:t>
      </w:r>
      <w:r w:rsidRPr="0092066D">
        <w:rPr>
          <w:sz w:val="20"/>
          <w:szCs w:val="20"/>
        </w:rPr>
        <w:t>and</w:t>
      </w:r>
      <w:r>
        <w:rPr>
          <w:sz w:val="20"/>
          <w:szCs w:val="20"/>
        </w:rPr>
        <w:t xml:space="preserve"> </w:t>
      </w:r>
    </w:p>
    <w:p w14:paraId="2DA6B9A7" w14:textId="77777777" w:rsidR="00001A93" w:rsidRPr="004B73DD" w:rsidRDefault="00001A93">
      <w:pPr>
        <w:pStyle w:val="ListNumber2"/>
        <w:numPr>
          <w:ilvl w:val="3"/>
          <w:numId w:val="56"/>
        </w:numPr>
        <w:rPr>
          <w:sz w:val="20"/>
          <w:szCs w:val="20"/>
        </w:rPr>
      </w:pPr>
      <w:r w:rsidRPr="004B73DD">
        <w:rPr>
          <w:sz w:val="20"/>
          <w:szCs w:val="20"/>
        </w:rPr>
        <w:t>Manage</w:t>
      </w:r>
      <w:r w:rsidRPr="004B73DD">
        <w:rPr>
          <w:spacing w:val="-13"/>
          <w:sz w:val="20"/>
          <w:szCs w:val="20"/>
        </w:rPr>
        <w:t xml:space="preserve"> </w:t>
      </w:r>
      <w:r w:rsidRPr="004B73DD">
        <w:rPr>
          <w:sz w:val="20"/>
          <w:szCs w:val="20"/>
        </w:rPr>
        <w:t>the</w:t>
      </w:r>
      <w:r w:rsidRPr="004B73DD">
        <w:rPr>
          <w:spacing w:val="-13"/>
          <w:sz w:val="20"/>
          <w:szCs w:val="20"/>
        </w:rPr>
        <w:t xml:space="preserve"> </w:t>
      </w:r>
      <w:r w:rsidRPr="004B73DD">
        <w:rPr>
          <w:sz w:val="20"/>
          <w:szCs w:val="20"/>
        </w:rPr>
        <w:t>fraud</w:t>
      </w:r>
      <w:r w:rsidRPr="004B73DD">
        <w:rPr>
          <w:spacing w:val="-10"/>
          <w:sz w:val="20"/>
          <w:szCs w:val="20"/>
        </w:rPr>
        <w:t xml:space="preserve"> </w:t>
      </w:r>
      <w:r w:rsidRPr="004B73DD">
        <w:rPr>
          <w:sz w:val="20"/>
          <w:szCs w:val="20"/>
        </w:rPr>
        <w:t>risk</w:t>
      </w:r>
      <w:r w:rsidRPr="004B73DD">
        <w:rPr>
          <w:spacing w:val="-12"/>
          <w:sz w:val="20"/>
          <w:szCs w:val="20"/>
        </w:rPr>
        <w:t xml:space="preserve"> </w:t>
      </w:r>
      <w:r w:rsidRPr="004B73DD">
        <w:rPr>
          <w:sz w:val="20"/>
          <w:szCs w:val="20"/>
        </w:rPr>
        <w:t>assessment</w:t>
      </w:r>
      <w:r w:rsidRPr="004B73DD">
        <w:rPr>
          <w:spacing w:val="-12"/>
          <w:sz w:val="20"/>
          <w:szCs w:val="20"/>
        </w:rPr>
        <w:t xml:space="preserve"> </w:t>
      </w:r>
      <w:r w:rsidRPr="004B73DD">
        <w:rPr>
          <w:sz w:val="20"/>
          <w:szCs w:val="20"/>
        </w:rPr>
        <w:t>process</w:t>
      </w:r>
      <w:r w:rsidRPr="004B73DD">
        <w:rPr>
          <w:spacing w:val="-11"/>
          <w:sz w:val="20"/>
          <w:szCs w:val="20"/>
        </w:rPr>
        <w:t xml:space="preserve"> </w:t>
      </w:r>
      <w:r w:rsidRPr="004B73DD">
        <w:rPr>
          <w:sz w:val="20"/>
          <w:szCs w:val="20"/>
        </w:rPr>
        <w:t>and</w:t>
      </w:r>
      <w:r w:rsidRPr="004B73DD">
        <w:rPr>
          <w:spacing w:val="-10"/>
          <w:sz w:val="20"/>
          <w:szCs w:val="20"/>
        </w:rPr>
        <w:t xml:space="preserve"> </w:t>
      </w:r>
      <w:r w:rsidRPr="004B73DD">
        <w:rPr>
          <w:sz w:val="20"/>
          <w:szCs w:val="20"/>
        </w:rPr>
        <w:t>co-ordinate</w:t>
      </w:r>
      <w:r w:rsidRPr="004B73DD">
        <w:rPr>
          <w:spacing w:val="-11"/>
          <w:sz w:val="20"/>
          <w:szCs w:val="20"/>
        </w:rPr>
        <w:t xml:space="preserve"> </w:t>
      </w:r>
      <w:r w:rsidRPr="004B73DD">
        <w:rPr>
          <w:sz w:val="20"/>
          <w:szCs w:val="20"/>
        </w:rPr>
        <w:t>anti-fraud</w:t>
      </w:r>
      <w:r w:rsidRPr="004B73DD">
        <w:rPr>
          <w:spacing w:val="-10"/>
          <w:sz w:val="20"/>
          <w:szCs w:val="20"/>
        </w:rPr>
        <w:t xml:space="preserve"> </w:t>
      </w:r>
      <w:r w:rsidRPr="004B73DD">
        <w:rPr>
          <w:sz w:val="20"/>
          <w:szCs w:val="20"/>
        </w:rPr>
        <w:t>activities</w:t>
      </w:r>
      <w:r w:rsidRPr="004B73DD">
        <w:rPr>
          <w:spacing w:val="-11"/>
          <w:sz w:val="20"/>
          <w:szCs w:val="20"/>
        </w:rPr>
        <w:t xml:space="preserve"> </w:t>
      </w:r>
      <w:r w:rsidRPr="004B73DD">
        <w:rPr>
          <w:sz w:val="20"/>
          <w:szCs w:val="20"/>
        </w:rPr>
        <w:t>across</w:t>
      </w:r>
      <w:r w:rsidRPr="004B73DD">
        <w:rPr>
          <w:spacing w:val="-11"/>
          <w:sz w:val="20"/>
          <w:szCs w:val="20"/>
        </w:rPr>
        <w:t xml:space="preserve"> </w:t>
      </w:r>
      <w:r w:rsidRPr="004B73DD">
        <w:rPr>
          <w:sz w:val="20"/>
          <w:szCs w:val="20"/>
        </w:rPr>
        <w:t>the Organization.</w:t>
      </w:r>
    </w:p>
    <w:p w14:paraId="702D0FCF"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color w:val="262626"/>
          <w:sz w:val="20"/>
          <w:szCs w:val="24"/>
        </w:rPr>
        <w:t>Personnel</w:t>
      </w:r>
    </w:p>
    <w:p w14:paraId="0BC477BB"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Financial</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Rule</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203</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states,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“All</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personnel</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UN-Women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are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responsible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Under- Secretary-General/Executive Director for the regularity of actions taken by them during their official</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duties.</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Personnel</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who</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take</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action</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contrary</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these</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financial</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regulations</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rules</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or to the instructions that may be issued in connection therewith may be held personally responsible and financially liable for the consequences of such</w:t>
      </w:r>
      <w:r w:rsidRPr="0092066D">
        <w:rPr>
          <w:rFonts w:ascii="Calibri" w:eastAsia="Malgun Gothic" w:hAnsi="Calibri" w:cs="Times New Roman"/>
          <w:color w:val="262626"/>
          <w:spacing w:val="-19"/>
          <w:sz w:val="20"/>
        </w:rPr>
        <w:t xml:space="preserve"> </w:t>
      </w:r>
      <w:r w:rsidRPr="0092066D">
        <w:rPr>
          <w:rFonts w:ascii="Calibri" w:eastAsia="Malgun Gothic" w:hAnsi="Calibri" w:cs="Times New Roman"/>
          <w:color w:val="262626"/>
          <w:sz w:val="20"/>
        </w:rPr>
        <w:t>action.”</w:t>
      </w:r>
    </w:p>
    <w:p w14:paraId="0B31FA68"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b/>
          <w:color w:val="262626"/>
          <w:sz w:val="20"/>
        </w:rPr>
      </w:pPr>
      <w:r w:rsidRPr="0092066D">
        <w:rPr>
          <w:rFonts w:ascii="Calibri" w:eastAsia="Malgun Gothic" w:hAnsi="Calibri" w:cs="Times New Roman"/>
          <w:color w:val="262626"/>
          <w:sz w:val="20"/>
        </w:rPr>
        <w:t>Staff</w:t>
      </w:r>
      <w:r w:rsidRPr="0092066D">
        <w:rPr>
          <w:rFonts w:ascii="Calibri" w:eastAsia="Malgun Gothic" w:hAnsi="Calibri" w:cs="Times New Roman"/>
          <w:b/>
          <w:color w:val="262626"/>
          <w:sz w:val="20"/>
        </w:rPr>
        <w:t xml:space="preserve"> </w:t>
      </w:r>
      <w:r w:rsidRPr="0092066D">
        <w:rPr>
          <w:rFonts w:ascii="Calibri" w:eastAsia="Malgun Gothic" w:hAnsi="Calibri" w:cs="Times New Roman"/>
          <w:bCs/>
          <w:color w:val="262626"/>
          <w:sz w:val="20"/>
        </w:rPr>
        <w:t>members</w:t>
      </w:r>
    </w:p>
    <w:p w14:paraId="17602779"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4"/>
        </w:rPr>
        <w:t xml:space="preserve">Staff members have a responsibility to report allegations of wrongdoing (allegations of wrongdoing is defined in the Legal Policy as a reasonable belief on </w:t>
      </w:r>
      <w:proofErr w:type="gramStart"/>
      <w:r w:rsidRPr="0092066D">
        <w:rPr>
          <w:rFonts w:ascii="Calibri" w:eastAsia="Malgun Gothic" w:hAnsi="Calibri" w:cs="Times New Roman"/>
          <w:iCs/>
          <w:color w:val="262626"/>
          <w:sz w:val="20"/>
          <w:szCs w:val="24"/>
        </w:rPr>
        <w:t>factual information</w:t>
      </w:r>
      <w:proofErr w:type="gramEnd"/>
      <w:r w:rsidRPr="0092066D">
        <w:rPr>
          <w:rFonts w:ascii="Calibri" w:eastAsia="Malgun Gothic" w:hAnsi="Calibri" w:cs="Times New Roman"/>
          <w:iCs/>
          <w:color w:val="262626"/>
          <w:sz w:val="20"/>
          <w:szCs w:val="24"/>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another</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appropriate</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supervisor</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within the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operating</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unit.</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supervisor</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whom</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report</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was</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made,</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shall</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report</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matter</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OIOS. If</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staff</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member</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believes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that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there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a</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conflict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interest</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on</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part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person</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whom the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allegations</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wrongdoing</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are</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be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reported,</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he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she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will</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report</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allegations</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next higher level of authority. In addition, as set out above, they are responsible for the regularity of actions taken by them during their official</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duties.</w:t>
      </w:r>
    </w:p>
    <w:p w14:paraId="5ED70F91"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Failure to report allegations of misconduct, which includes fraud, represents misconduct itself. Staff members are, however, cautioned that using the investigation process in a malicious manner</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otherwise</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providing</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information</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known to</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be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false</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with</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reckless</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disregard</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for</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its accuracy – may constitute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misconduct.</w:t>
      </w:r>
    </w:p>
    <w:p w14:paraId="7B7D19DE" w14:textId="77777777" w:rsidR="00001A93" w:rsidRPr="0092066D" w:rsidRDefault="00001A93" w:rsidP="00001A93">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095664F2"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b/>
          <w:color w:val="262626"/>
          <w:sz w:val="20"/>
        </w:rPr>
      </w:pPr>
      <w:r w:rsidRPr="0092066D">
        <w:rPr>
          <w:rFonts w:ascii="Calibri" w:eastAsia="Malgun Gothic" w:hAnsi="Calibri" w:cs="Times New Roman"/>
          <w:color w:val="262626"/>
          <w:sz w:val="20"/>
        </w:rPr>
        <w:t>Non</w:t>
      </w:r>
      <w:r w:rsidRPr="0092066D">
        <w:rPr>
          <w:rFonts w:ascii="Calibri" w:eastAsia="Malgun Gothic" w:hAnsi="Calibri" w:cs="Times New Roman"/>
          <w:b/>
          <w:color w:val="262626"/>
          <w:sz w:val="20"/>
        </w:rPr>
        <w:t>-</w:t>
      </w:r>
      <w:r w:rsidRPr="0092066D">
        <w:rPr>
          <w:rFonts w:ascii="Calibri" w:eastAsia="Malgun Gothic" w:hAnsi="Calibri" w:cs="Times New Roman"/>
          <w:bCs/>
          <w:color w:val="262626"/>
          <w:sz w:val="20"/>
        </w:rPr>
        <w:t>staff personnel</w:t>
      </w:r>
    </w:p>
    <w:p w14:paraId="526B3ECD"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775522B9" w14:textId="77777777" w:rsidR="00001A93" w:rsidRPr="0092066D" w:rsidRDefault="00001A93" w:rsidP="00001A93">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sz w:val="20"/>
          <w:szCs w:val="20"/>
        </w:rPr>
      </w:pPr>
      <w:r w:rsidRPr="0092066D">
        <w:rPr>
          <w:rFonts w:ascii="Calibri" w:eastAsia="Calibri" w:hAnsi="Calibri" w:cs="Times New Roman"/>
          <w:i/>
          <w:color w:val="262626"/>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92066D">
        <w:rPr>
          <w:rFonts w:ascii="Calibri" w:eastAsia="Calibri" w:hAnsi="Calibri" w:cs="Times New Roman"/>
          <w:i/>
          <w:sz w:val="20"/>
          <w:szCs w:val="20"/>
        </w:rPr>
        <w:t>.</w:t>
      </w:r>
    </w:p>
    <w:p w14:paraId="182214C3"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b/>
          <w:color w:val="262626"/>
          <w:sz w:val="20"/>
        </w:rPr>
      </w:pPr>
      <w:r w:rsidRPr="0092066D">
        <w:rPr>
          <w:rFonts w:ascii="Calibri" w:eastAsia="Malgun Gothic" w:hAnsi="Calibri" w:cs="Times New Roman"/>
          <w:color w:val="262626"/>
          <w:sz w:val="20"/>
        </w:rPr>
        <w:t>Managers</w:t>
      </w:r>
    </w:p>
    <w:p w14:paraId="6E833290"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Managing</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risk</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a</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crucial</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part</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Organization’s</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good</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governance.</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While</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it</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the responsibility</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all</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personnel</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assist</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in</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preventing,</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identifying,</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combating</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 xml:space="preserve">managers are expected to put in place the appropriate controls to prevent and </w:t>
      </w:r>
      <w:r w:rsidRPr="0092066D">
        <w:rPr>
          <w:rFonts w:ascii="Calibri" w:eastAsia="Malgun Gothic" w:hAnsi="Calibri" w:cs="Times New Roman"/>
          <w:iCs/>
          <w:color w:val="262626"/>
          <w:sz w:val="20"/>
          <w:szCs w:val="20"/>
        </w:rPr>
        <w:lastRenderedPageBreak/>
        <w:t>address fraud risks. Furthermore, managers should use sound judgement and act lawfully in compliance with applicable UN Women regulations, rules, policies, and</w:t>
      </w:r>
      <w:r w:rsidRPr="0092066D">
        <w:rPr>
          <w:rFonts w:ascii="Calibri" w:eastAsia="Malgun Gothic" w:hAnsi="Calibri" w:cs="Times New Roman"/>
          <w:iCs/>
          <w:color w:val="262626"/>
          <w:spacing w:val="-16"/>
          <w:sz w:val="20"/>
          <w:szCs w:val="20"/>
        </w:rPr>
        <w:t xml:space="preserve"> </w:t>
      </w:r>
      <w:r w:rsidRPr="0092066D">
        <w:rPr>
          <w:rFonts w:ascii="Calibri" w:eastAsia="Malgun Gothic" w:hAnsi="Calibri" w:cs="Times New Roman"/>
          <w:iCs/>
          <w:color w:val="262626"/>
          <w:sz w:val="20"/>
          <w:szCs w:val="20"/>
        </w:rPr>
        <w:t>procedures.</w:t>
      </w:r>
    </w:p>
    <w:p w14:paraId="3A37A138"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Managers have a responsibility to:</w:t>
      </w:r>
    </w:p>
    <w:p w14:paraId="0330B232" w14:textId="77777777" w:rsidR="00001A93" w:rsidRPr="005F6F88" w:rsidRDefault="00001A93">
      <w:pPr>
        <w:pStyle w:val="ListParagraph"/>
        <w:numPr>
          <w:ilvl w:val="0"/>
          <w:numId w:val="57"/>
        </w:numPr>
        <w:tabs>
          <w:tab w:val="num" w:pos="2552"/>
        </w:tabs>
        <w:spacing w:before="60" w:after="60" w:line="264" w:lineRule="auto"/>
        <w:jc w:val="both"/>
        <w:rPr>
          <w:rFonts w:ascii="Calibri" w:eastAsia="Calibri" w:hAnsi="Calibri" w:cs="Times New Roman"/>
          <w:color w:val="262626"/>
          <w:sz w:val="20"/>
          <w:szCs w:val="20"/>
        </w:rPr>
      </w:pPr>
      <w:r w:rsidRPr="005F6F88">
        <w:rPr>
          <w:rFonts w:ascii="Calibri" w:eastAsia="Calibri" w:hAnsi="Calibri" w:cs="Times New Roman"/>
          <w:color w:val="262626"/>
          <w:sz w:val="20"/>
          <w:szCs w:val="20"/>
        </w:rPr>
        <w:t xml:space="preserve">Identify the types of risks to which activities within the area of responsibilities are exposed, including those relating to implementing partnership management and procurement and sub-contracting of goods and </w:t>
      </w:r>
      <w:proofErr w:type="gramStart"/>
      <w:r w:rsidRPr="005F6F88">
        <w:rPr>
          <w:rFonts w:ascii="Calibri" w:eastAsia="Calibri" w:hAnsi="Calibri" w:cs="Times New Roman"/>
          <w:color w:val="262626"/>
          <w:sz w:val="20"/>
          <w:szCs w:val="20"/>
        </w:rPr>
        <w:t>services;</w:t>
      </w:r>
      <w:proofErr w:type="gramEnd"/>
    </w:p>
    <w:p w14:paraId="7E30DB43" w14:textId="77777777" w:rsidR="00001A93" w:rsidRPr="005F6F88" w:rsidRDefault="00001A93">
      <w:pPr>
        <w:pStyle w:val="ListParagraph"/>
        <w:numPr>
          <w:ilvl w:val="0"/>
          <w:numId w:val="57"/>
        </w:numPr>
        <w:tabs>
          <w:tab w:val="num" w:pos="2552"/>
        </w:tabs>
        <w:spacing w:before="60" w:after="60" w:line="264" w:lineRule="auto"/>
        <w:jc w:val="both"/>
        <w:rPr>
          <w:rFonts w:ascii="Calibri" w:eastAsia="Calibri" w:hAnsi="Calibri" w:cs="Times New Roman"/>
          <w:color w:val="262626"/>
          <w:sz w:val="20"/>
          <w:szCs w:val="20"/>
        </w:rPr>
      </w:pPr>
      <w:r w:rsidRPr="005F6F88">
        <w:rPr>
          <w:rFonts w:ascii="Calibri" w:eastAsia="Calibri" w:hAnsi="Calibri" w:cs="Times New Roman"/>
          <w:color w:val="262626"/>
          <w:sz w:val="20"/>
          <w:szCs w:val="20"/>
        </w:rPr>
        <w:t>Assess the identified risks and risk mitigation options, and design and implement cost effective prevention and control measures, including to prevent the occurrence and recurrence of fraud and</w:t>
      </w:r>
      <w:r w:rsidRPr="005F6F88">
        <w:rPr>
          <w:rFonts w:ascii="Calibri" w:eastAsia="Calibri" w:hAnsi="Calibri" w:cs="Times New Roman"/>
          <w:color w:val="262626"/>
          <w:spacing w:val="-9"/>
          <w:sz w:val="20"/>
          <w:szCs w:val="20"/>
        </w:rPr>
        <w:t xml:space="preserve"> </w:t>
      </w:r>
      <w:proofErr w:type="gramStart"/>
      <w:r w:rsidRPr="005F6F88">
        <w:rPr>
          <w:rFonts w:ascii="Calibri" w:eastAsia="Calibri" w:hAnsi="Calibri" w:cs="Times New Roman"/>
          <w:color w:val="262626"/>
          <w:sz w:val="20"/>
          <w:szCs w:val="20"/>
        </w:rPr>
        <w:t>corruption;</w:t>
      </w:r>
      <w:proofErr w:type="gramEnd"/>
    </w:p>
    <w:p w14:paraId="335894E6" w14:textId="77777777" w:rsidR="00001A93" w:rsidRPr="0092066D" w:rsidRDefault="00001A93">
      <w:pPr>
        <w:pStyle w:val="ListParagraph"/>
        <w:numPr>
          <w:ilvl w:val="0"/>
          <w:numId w:val="57"/>
        </w:numPr>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Escalate any risks where the relevant impact or likelihood is assessed to have markedly increased and can no longer be managed within his / her</w:t>
      </w:r>
      <w:r w:rsidRPr="0092066D">
        <w:rPr>
          <w:rFonts w:ascii="Calibri" w:eastAsia="Calibri" w:hAnsi="Calibri" w:cs="Times New Roman"/>
          <w:color w:val="262626"/>
          <w:spacing w:val="-18"/>
          <w:sz w:val="20"/>
          <w:szCs w:val="20"/>
        </w:rPr>
        <w:t xml:space="preserve"> </w:t>
      </w:r>
      <w:r w:rsidRPr="0092066D">
        <w:rPr>
          <w:rFonts w:ascii="Calibri" w:eastAsia="Calibri" w:hAnsi="Calibri" w:cs="Times New Roman"/>
          <w:color w:val="262626"/>
          <w:sz w:val="20"/>
          <w:szCs w:val="20"/>
        </w:rPr>
        <w:t>level</w:t>
      </w:r>
    </w:p>
    <w:p w14:paraId="68551A30" w14:textId="77777777" w:rsidR="00001A93" w:rsidRPr="0092066D" w:rsidRDefault="00001A93">
      <w:pPr>
        <w:pStyle w:val="ListParagraph"/>
        <w:numPr>
          <w:ilvl w:val="0"/>
          <w:numId w:val="57"/>
        </w:numPr>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To report any allegations of wrongdoing to OIOS as soon as they become aware of such allegations;</w:t>
      </w:r>
      <w:r w:rsidRPr="0092066D">
        <w:rPr>
          <w:rFonts w:ascii="Calibri" w:eastAsia="Calibri" w:hAnsi="Calibri" w:cs="Times New Roman"/>
          <w:color w:val="262626"/>
          <w:spacing w:val="-3"/>
          <w:sz w:val="20"/>
          <w:szCs w:val="20"/>
        </w:rPr>
        <w:t xml:space="preserve"> </w:t>
      </w:r>
      <w:r w:rsidRPr="0092066D">
        <w:rPr>
          <w:rFonts w:ascii="Calibri" w:eastAsia="Calibri" w:hAnsi="Calibri" w:cs="Times New Roman"/>
          <w:color w:val="262626"/>
          <w:sz w:val="20"/>
          <w:szCs w:val="20"/>
        </w:rPr>
        <w:t>and</w:t>
      </w:r>
    </w:p>
    <w:p w14:paraId="23DA8D17" w14:textId="77777777" w:rsidR="00001A93" w:rsidRPr="0092066D" w:rsidRDefault="00001A93">
      <w:pPr>
        <w:pStyle w:val="ListParagraph"/>
        <w:numPr>
          <w:ilvl w:val="0"/>
          <w:numId w:val="57"/>
        </w:numPr>
        <w:spacing w:before="60" w:after="60" w:line="264" w:lineRule="auto"/>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Raise awareness of this Policy, inform all those to whom this Policy applies,</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and</w:t>
      </w:r>
      <w:r w:rsidRPr="0092066D">
        <w:rPr>
          <w:rFonts w:ascii="Calibri" w:eastAsia="Calibri" w:hAnsi="Calibri" w:cs="Times New Roman"/>
          <w:color w:val="262626"/>
          <w:spacing w:val="-8"/>
          <w:sz w:val="20"/>
          <w:szCs w:val="20"/>
        </w:rPr>
        <w:t xml:space="preserve"> </w:t>
      </w:r>
      <w:r w:rsidRPr="0092066D">
        <w:rPr>
          <w:rFonts w:ascii="Calibri" w:eastAsia="Calibri" w:hAnsi="Calibri" w:cs="Times New Roman"/>
          <w:color w:val="262626"/>
          <w:sz w:val="20"/>
          <w:szCs w:val="20"/>
        </w:rPr>
        <w:t>reiterate</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the</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importance</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of</w:t>
      </w:r>
      <w:r w:rsidRPr="0092066D">
        <w:rPr>
          <w:rFonts w:ascii="Calibri" w:eastAsia="Calibri" w:hAnsi="Calibri" w:cs="Times New Roman"/>
          <w:color w:val="262626"/>
          <w:spacing w:val="-5"/>
          <w:sz w:val="20"/>
          <w:szCs w:val="20"/>
        </w:rPr>
        <w:t xml:space="preserve"> </w:t>
      </w:r>
      <w:r w:rsidRPr="0092066D">
        <w:rPr>
          <w:rFonts w:ascii="Calibri" w:eastAsia="Calibri" w:hAnsi="Calibri" w:cs="Times New Roman"/>
          <w:color w:val="262626"/>
          <w:sz w:val="20"/>
          <w:szCs w:val="20"/>
        </w:rPr>
        <w:t>reporting</w:t>
      </w:r>
      <w:r w:rsidRPr="0092066D">
        <w:rPr>
          <w:rFonts w:ascii="Calibri" w:eastAsia="Calibri" w:hAnsi="Calibri" w:cs="Times New Roman"/>
          <w:color w:val="262626"/>
          <w:spacing w:val="-7"/>
          <w:sz w:val="20"/>
          <w:szCs w:val="20"/>
        </w:rPr>
        <w:t xml:space="preserve"> </w:t>
      </w:r>
      <w:r w:rsidRPr="0092066D">
        <w:rPr>
          <w:rFonts w:ascii="Calibri" w:eastAsia="Calibri" w:hAnsi="Calibri" w:cs="Times New Roman"/>
          <w:color w:val="262626"/>
          <w:sz w:val="20"/>
          <w:szCs w:val="20"/>
        </w:rPr>
        <w:t>fraud</w:t>
      </w:r>
      <w:r w:rsidRPr="0092066D">
        <w:rPr>
          <w:rFonts w:ascii="Calibri" w:eastAsia="Calibri" w:hAnsi="Calibri" w:cs="Times New Roman"/>
          <w:color w:val="262626"/>
          <w:spacing w:val="-5"/>
          <w:sz w:val="20"/>
          <w:szCs w:val="20"/>
        </w:rPr>
        <w:t xml:space="preserve"> </w:t>
      </w:r>
      <w:r w:rsidRPr="0092066D">
        <w:rPr>
          <w:rFonts w:ascii="Calibri" w:eastAsia="Calibri" w:hAnsi="Calibri" w:cs="Times New Roman"/>
          <w:color w:val="262626"/>
          <w:sz w:val="20"/>
          <w:szCs w:val="20"/>
        </w:rPr>
        <w:t>and</w:t>
      </w:r>
      <w:r w:rsidRPr="0092066D">
        <w:rPr>
          <w:rFonts w:ascii="Calibri" w:eastAsia="Calibri" w:hAnsi="Calibri" w:cs="Times New Roman"/>
          <w:color w:val="262626"/>
          <w:spacing w:val="-5"/>
          <w:sz w:val="20"/>
          <w:szCs w:val="20"/>
        </w:rPr>
        <w:t xml:space="preserve"> </w:t>
      </w:r>
      <w:r w:rsidRPr="0092066D">
        <w:rPr>
          <w:rFonts w:ascii="Calibri" w:eastAsia="Calibri" w:hAnsi="Calibri" w:cs="Times New Roman"/>
          <w:color w:val="262626"/>
          <w:sz w:val="20"/>
          <w:szCs w:val="20"/>
        </w:rPr>
        <w:t>the</w:t>
      </w:r>
      <w:r w:rsidRPr="0092066D">
        <w:rPr>
          <w:rFonts w:ascii="Calibri" w:eastAsia="Calibri" w:hAnsi="Calibri" w:cs="Times New Roman"/>
          <w:color w:val="262626"/>
          <w:spacing w:val="-6"/>
          <w:sz w:val="20"/>
          <w:szCs w:val="20"/>
        </w:rPr>
        <w:t xml:space="preserve"> </w:t>
      </w:r>
      <w:r w:rsidRPr="0092066D">
        <w:rPr>
          <w:rFonts w:ascii="Calibri" w:eastAsia="Calibri" w:hAnsi="Calibri" w:cs="Times New Roman"/>
          <w:color w:val="262626"/>
          <w:sz w:val="20"/>
          <w:szCs w:val="20"/>
        </w:rPr>
        <w:t>mechanisms for doing</w:t>
      </w:r>
      <w:r w:rsidRPr="0092066D">
        <w:rPr>
          <w:rFonts w:ascii="Calibri" w:eastAsia="Calibri" w:hAnsi="Calibri" w:cs="Times New Roman"/>
          <w:color w:val="262626"/>
          <w:spacing w:val="-2"/>
          <w:sz w:val="20"/>
          <w:szCs w:val="20"/>
        </w:rPr>
        <w:t xml:space="preserve"> </w:t>
      </w:r>
      <w:r w:rsidRPr="0092066D">
        <w:rPr>
          <w:rFonts w:ascii="Calibri" w:eastAsia="Calibri" w:hAnsi="Calibri" w:cs="Times New Roman"/>
          <w:color w:val="262626"/>
          <w:sz w:val="20"/>
          <w:szCs w:val="20"/>
        </w:rPr>
        <w:t>so.</w:t>
      </w:r>
    </w:p>
    <w:p w14:paraId="1263632E" w14:textId="77777777" w:rsidR="00001A93" w:rsidRPr="0092066D" w:rsidRDefault="00001A93" w:rsidP="00001A93">
      <w:pPr>
        <w:spacing w:before="60" w:after="60" w:line="264" w:lineRule="auto"/>
        <w:ind w:left="2552"/>
        <w:contextualSpacing/>
        <w:jc w:val="both"/>
        <w:rPr>
          <w:rFonts w:ascii="Calibri" w:eastAsia="Calibri" w:hAnsi="Calibri" w:cs="Times New Roman"/>
          <w:color w:val="262626"/>
          <w:sz w:val="20"/>
          <w:szCs w:val="20"/>
        </w:rPr>
      </w:pPr>
    </w:p>
    <w:p w14:paraId="09E09B8E" w14:textId="77777777" w:rsidR="00001A93" w:rsidRPr="0092066D" w:rsidRDefault="00001A93" w:rsidP="00001A93">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92066D">
        <w:rPr>
          <w:rFonts w:ascii="Calibri" w:eastAsia="Calibri" w:hAnsi="Calibri" w:cs="Times New Roman"/>
          <w:i/>
          <w:color w:val="262626"/>
          <w:sz w:val="20"/>
          <w:szCs w:val="20"/>
        </w:rPr>
        <w:t>DoA</w:t>
      </w:r>
      <w:proofErr w:type="spellEnd"/>
      <w:r w:rsidRPr="0092066D">
        <w:rPr>
          <w:rFonts w:ascii="Calibri" w:eastAsia="Calibri" w:hAnsi="Calibri" w:cs="Times New Roman"/>
          <w:i/>
          <w:color w:val="262626"/>
          <w:sz w:val="20"/>
          <w:szCs w:val="20"/>
        </w:rPr>
        <w:t xml:space="preserve"> Policy.</w:t>
      </w:r>
    </w:p>
    <w:p w14:paraId="08BC40C6" w14:textId="77777777" w:rsidR="00001A93" w:rsidRPr="0092066D" w:rsidRDefault="00001A93" w:rsidP="00001A93">
      <w:pPr>
        <w:pStyle w:val="ListParagraph"/>
        <w:spacing w:before="120" w:after="120" w:line="264" w:lineRule="auto"/>
        <w:ind w:left="792"/>
        <w:jc w:val="both"/>
        <w:outlineLvl w:val="1"/>
        <w:rPr>
          <w:rFonts w:ascii="Calibri" w:eastAsia="Malgun Gothic" w:hAnsi="Calibri" w:cs="Times New Roman"/>
          <w:b/>
          <w:color w:val="262626"/>
          <w:sz w:val="20"/>
          <w:szCs w:val="24"/>
        </w:rPr>
      </w:pPr>
    </w:p>
    <w:p w14:paraId="390DA986"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t>Implementing partners and Responsible parties</w:t>
      </w:r>
    </w:p>
    <w:p w14:paraId="5C2D38FE"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DF054C5"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Implementing partners and Responsible parties are responsible and accountable to UN Women for the management of individual projects and </w:t>
      </w:r>
      <w:proofErr w:type="spellStart"/>
      <w:r w:rsidRPr="0092066D">
        <w:rPr>
          <w:rFonts w:ascii="Calibri" w:eastAsia="Malgun Gothic" w:hAnsi="Calibri" w:cs="Times New Roman"/>
          <w:color w:val="262626"/>
          <w:sz w:val="20"/>
        </w:rPr>
        <w:t>programmes</w:t>
      </w:r>
      <w:proofErr w:type="spellEnd"/>
      <w:r w:rsidRPr="0092066D">
        <w:rPr>
          <w:rFonts w:ascii="Calibri" w:eastAsia="Malgun Gothic" w:hAnsi="Calibri" w:cs="Times New Roman"/>
          <w:color w:val="262626"/>
          <w:sz w:val="20"/>
        </w:rPr>
        <w:t>. Implementing partners and Responsible parties must maintain documentation and evidence that describes the proper use of programme resources in conformity with the relevant agreement.</w:t>
      </w:r>
    </w:p>
    <w:p w14:paraId="17F0E402"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While implementing a UN Women project or programme, implementing partners shall refrain from</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conduct</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that</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would</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adversely</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reflect</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on</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shall</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not</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engage</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activity that is incompatible with the aims and objectives of UN Women. As set out in the Project Cooperation Agreement (PCA), the implementing partner has an obligation to comply with any investigation conducted on behalf of UN</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Women.</w:t>
      </w:r>
    </w:p>
    <w:p w14:paraId="0F67DD6C" w14:textId="77777777" w:rsidR="00001A93" w:rsidRPr="0092066D" w:rsidRDefault="00001A93" w:rsidP="00001A93">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1EA630A8"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t>Vendors</w:t>
      </w:r>
    </w:p>
    <w:p w14:paraId="68A56E40"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expects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its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vendors</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adhere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highest</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standards</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moral</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ethical</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conduct, to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respect</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international</w:t>
      </w:r>
      <w:r w:rsidRPr="0092066D">
        <w:rPr>
          <w:rFonts w:ascii="Calibri" w:eastAsia="Malgun Gothic" w:hAnsi="Calibri" w:cs="Times New Roman"/>
          <w:color w:val="262626"/>
          <w:spacing w:val="-16"/>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local</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laws</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not</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engage</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17"/>
          <w:sz w:val="20"/>
        </w:rPr>
        <w:t xml:space="preserve"> </w:t>
      </w:r>
      <w:r w:rsidRPr="0092066D">
        <w:rPr>
          <w:rFonts w:ascii="Calibri" w:eastAsia="Malgun Gothic" w:hAnsi="Calibri" w:cs="Times New Roman"/>
          <w:color w:val="262626"/>
          <w:sz w:val="20"/>
        </w:rPr>
        <w:t>form</w:t>
      </w:r>
      <w:r w:rsidRPr="0092066D">
        <w:rPr>
          <w:rFonts w:ascii="Calibri" w:eastAsia="Malgun Gothic" w:hAnsi="Calibri" w:cs="Times New Roman"/>
          <w:color w:val="262626"/>
          <w:spacing w:val="-16"/>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corrupt</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practices,</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including extortion, fraud, or bribery, at a</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minimum.</w:t>
      </w:r>
    </w:p>
    <w:p w14:paraId="2D83898F"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As set out in the UN Women General Conditions of Contract, vendors have an obligation to comply with any investigation conducted on behalf of UN Women.</w:t>
      </w:r>
    </w:p>
    <w:p w14:paraId="2A40F38A" w14:textId="77777777" w:rsidR="00001A93" w:rsidRPr="0092066D" w:rsidRDefault="00001A93" w:rsidP="00001A93">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18CBBEA4" w14:textId="77777777" w:rsidR="00001A93" w:rsidRPr="0092066D" w:rsidRDefault="00001A93" w:rsidP="00001A93">
      <w:pPr>
        <w:pStyle w:val="ListParagraph"/>
        <w:spacing w:before="120" w:after="120" w:line="264" w:lineRule="auto"/>
        <w:ind w:left="792"/>
        <w:jc w:val="both"/>
        <w:outlineLvl w:val="1"/>
        <w:rPr>
          <w:rFonts w:ascii="Calibri" w:eastAsia="Malgun Gothic" w:hAnsi="Calibri" w:cs="Times New Roman"/>
          <w:b/>
          <w:color w:val="262626"/>
          <w:sz w:val="20"/>
          <w:szCs w:val="24"/>
        </w:rPr>
      </w:pPr>
    </w:p>
    <w:p w14:paraId="5B5D5452"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lastRenderedPageBreak/>
        <w:t>Office of Internal Oversight Services of the United Nations (OIOS)</w:t>
      </w:r>
    </w:p>
    <w:p w14:paraId="2678B737"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OIOS has been entrusted with the responsibility of providing investigation services to UN Women as required. OIOS’s Investigation Division will assess </w:t>
      </w:r>
      <w:proofErr w:type="gramStart"/>
      <w:r w:rsidRPr="0092066D">
        <w:rPr>
          <w:rFonts w:ascii="Calibri" w:eastAsia="Malgun Gothic" w:hAnsi="Calibri" w:cs="Times New Roman"/>
          <w:color w:val="262626"/>
          <w:sz w:val="20"/>
        </w:rPr>
        <w:t>and,</w:t>
      </w:r>
      <w:proofErr w:type="gramEnd"/>
      <w:r w:rsidRPr="0092066D">
        <w:rPr>
          <w:rFonts w:ascii="Calibri" w:eastAsia="Malgun Gothic" w:hAnsi="Calibri" w:cs="Times New Roman"/>
          <w:color w:val="262626"/>
          <w:sz w:val="20"/>
        </w:rPr>
        <w:t xml:space="preserve"> as needed, investigate allegations of fraud, corruption or other wrongdoing by UN Women personnel or by third parties to the detriment</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OIOS</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conducts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fact-finding</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investigations</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an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ethical,</w:t>
      </w:r>
      <w:r w:rsidRPr="0092066D">
        <w:rPr>
          <w:rFonts w:ascii="Calibri" w:eastAsia="Malgun Gothic" w:hAnsi="Calibri" w:cs="Times New Roman"/>
          <w:color w:val="262626"/>
          <w:spacing w:val="-5"/>
          <w:sz w:val="20"/>
        </w:rPr>
        <w:t xml:space="preserve"> </w:t>
      </w:r>
      <w:proofErr w:type="gramStart"/>
      <w:r w:rsidRPr="0092066D">
        <w:rPr>
          <w:rFonts w:ascii="Calibri" w:eastAsia="Malgun Gothic" w:hAnsi="Calibri" w:cs="Times New Roman"/>
          <w:color w:val="262626"/>
          <w:sz w:val="20"/>
        </w:rPr>
        <w:t>professional</w:t>
      </w:r>
      <w:proofErr w:type="gramEnd"/>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92066D">
        <w:rPr>
          <w:rFonts w:ascii="Calibri" w:eastAsia="Malgun Gothic" w:hAnsi="Calibri" w:cs="Times New Roman"/>
          <w:color w:val="262626"/>
          <w:spacing w:val="-17"/>
          <w:sz w:val="20"/>
        </w:rPr>
        <w:t xml:space="preserve"> </w:t>
      </w:r>
      <w:r w:rsidRPr="0092066D">
        <w:rPr>
          <w:rFonts w:ascii="Calibri" w:eastAsia="Malgun Gothic" w:hAnsi="Calibri" w:cs="Times New Roman"/>
          <w:color w:val="262626"/>
          <w:sz w:val="20"/>
        </w:rPr>
        <w:t>sanctions.</w:t>
      </w:r>
    </w:p>
    <w:p w14:paraId="00198244"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OIOS has established a dedicated reporting mechanism. For more information on reporting procedures, please refer to Section 5.3 of this document.</w:t>
      </w:r>
    </w:p>
    <w:p w14:paraId="6DA7108A" w14:textId="77777777" w:rsidR="00001A93" w:rsidRPr="0092066D" w:rsidRDefault="00001A93" w:rsidP="00001A93">
      <w:pPr>
        <w:pStyle w:val="ListParagraph"/>
        <w:spacing w:after="0" w:line="264" w:lineRule="auto"/>
        <w:ind w:left="1224"/>
        <w:jc w:val="both"/>
        <w:outlineLvl w:val="1"/>
        <w:rPr>
          <w:rFonts w:ascii="Calibri" w:eastAsia="Malgun Gothic" w:hAnsi="Calibri" w:cs="Times New Roman"/>
          <w:color w:val="262626"/>
          <w:sz w:val="20"/>
        </w:rPr>
      </w:pPr>
    </w:p>
    <w:p w14:paraId="3D3273EC"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t>UN Ethics Office</w:t>
      </w:r>
    </w:p>
    <w:p w14:paraId="5395FAAD"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6" w:anchor="search%3Dun%20women%20policy%20for%20protection%20against%20retaliation">
        <w:r w:rsidRPr="0092066D">
          <w:rPr>
            <w:rFonts w:ascii="Calibri" w:eastAsia="Malgun Gothic" w:hAnsi="Calibri" w:cs="Times New Roman"/>
            <w:color w:val="262626"/>
            <w:sz w:val="20"/>
          </w:rPr>
          <w:t>UN–Women Policy for</w:t>
        </w:r>
      </w:hyperlink>
      <w:r w:rsidRPr="0092066D">
        <w:rPr>
          <w:rFonts w:ascii="Calibri" w:eastAsia="Malgun Gothic" w:hAnsi="Calibri" w:cs="Times New Roman"/>
          <w:color w:val="262626"/>
          <w:sz w:val="20"/>
        </w:rPr>
        <w:t xml:space="preserve"> Protection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against</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Retaliation.</w:t>
      </w:r>
      <w:r w:rsidRPr="0092066D">
        <w:rPr>
          <w:rFonts w:ascii="Calibri" w:eastAsia="Malgun Gothic" w:hAnsi="Calibri" w:cs="Times New Roman"/>
          <w:color w:val="262626"/>
          <w:spacing w:val="36"/>
          <w:sz w:val="20"/>
        </w:rPr>
        <w:t xml:space="preserve"> </w:t>
      </w:r>
      <w:r w:rsidRPr="0092066D">
        <w:rPr>
          <w:rFonts w:ascii="Calibri" w:eastAsia="Malgun Gothic" w:hAnsi="Calibri" w:cs="Times New Roman"/>
          <w:color w:val="262626"/>
          <w:sz w:val="20"/>
        </w:rPr>
        <w:t>For</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more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information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on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protection</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from</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retaliation,</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please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refer to Section 5.4.2 of this</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document.</w:t>
      </w:r>
    </w:p>
    <w:p w14:paraId="3BBEA5CD" w14:textId="77777777" w:rsidR="00001A93" w:rsidRPr="0092066D" w:rsidRDefault="00001A93">
      <w:pPr>
        <w:pStyle w:val="ListParagraph"/>
        <w:keepNext/>
        <w:keepLines/>
        <w:numPr>
          <w:ilvl w:val="0"/>
          <w:numId w:val="56"/>
        </w:numPr>
        <w:spacing w:before="240" w:after="120" w:line="264" w:lineRule="auto"/>
        <w:outlineLvl w:val="0"/>
        <w:rPr>
          <w:rFonts w:ascii="Calibri Light" w:eastAsia="Malgun Gothic" w:hAnsi="Calibri Light" w:cs="Times New Roman"/>
          <w:b/>
          <w:color w:val="2F5496"/>
          <w:sz w:val="28"/>
          <w:szCs w:val="28"/>
        </w:rPr>
      </w:pPr>
      <w:bookmarkStart w:id="9" w:name="_Toc516567174"/>
      <w:r w:rsidRPr="0092066D">
        <w:rPr>
          <w:rFonts w:ascii="Calibri Light" w:eastAsia="Malgun Gothic" w:hAnsi="Calibri Light" w:cs="Times New Roman"/>
          <w:b/>
          <w:color w:val="2F5496"/>
          <w:sz w:val="28"/>
          <w:szCs w:val="28"/>
        </w:rPr>
        <w:t>Policy</w:t>
      </w:r>
      <w:bookmarkStart w:id="10" w:name="_TOC_250010"/>
      <w:bookmarkEnd w:id="9"/>
    </w:p>
    <w:bookmarkEnd w:id="10"/>
    <w:p w14:paraId="1BEB72FB"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Preventing</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Fraud</w:t>
      </w:r>
    </w:p>
    <w:p w14:paraId="32A6C1EE"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426A8A86"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bCs/>
          <w:color w:val="262626"/>
          <w:sz w:val="20"/>
        </w:rPr>
        <w:t>Fraud</w:t>
      </w:r>
      <w:r w:rsidRPr="0092066D">
        <w:rPr>
          <w:rFonts w:ascii="Calibri" w:eastAsia="Malgun Gothic" w:hAnsi="Calibri" w:cs="Times New Roman"/>
          <w:b/>
          <w:color w:val="262626"/>
          <w:sz w:val="20"/>
        </w:rPr>
        <w:t xml:space="preserve"> awareness and</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training</w:t>
      </w:r>
    </w:p>
    <w:p w14:paraId="0C50FFF7"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1A784C92"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bCs/>
          <w:color w:val="262626"/>
          <w:sz w:val="20"/>
        </w:rPr>
        <w:t xml:space="preserve">Internal </w:t>
      </w:r>
      <w:r w:rsidRPr="0092066D">
        <w:rPr>
          <w:rFonts w:ascii="Calibri" w:eastAsia="Malgun Gothic" w:hAnsi="Calibri" w:cs="Times New Roman"/>
          <w:b/>
          <w:color w:val="262626"/>
          <w:sz w:val="20"/>
        </w:rPr>
        <w:t>control</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systems</w:t>
      </w:r>
    </w:p>
    <w:p w14:paraId="141E4C77"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92066D">
        <w:rPr>
          <w:rFonts w:ascii="Calibri" w:eastAsia="Malgun Gothic" w:hAnsi="Calibri" w:cs="Times New Roman"/>
          <w:iCs/>
          <w:color w:val="262626"/>
          <w:sz w:val="20"/>
          <w:szCs w:val="20"/>
          <w:u w:color="0000FF"/>
        </w:rPr>
        <w:t xml:space="preserve"> </w:t>
      </w:r>
      <w:r w:rsidRPr="0092066D">
        <w:rPr>
          <w:rFonts w:ascii="Calibri" w:eastAsia="Malgun Gothic" w:hAnsi="Calibri" w:cs="Times New Roman"/>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balances</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upon</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activities</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individuals.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This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minimizes</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risk</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error</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helps detect these</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occurrences (See:</w:t>
      </w:r>
      <w:r w:rsidRPr="0092066D">
        <w:rPr>
          <w:rFonts w:ascii="Calibri" w:eastAsia="Malgun Gothic" w:hAnsi="Calibri" w:cs="Calibri"/>
          <w:iCs/>
          <w:color w:val="262626"/>
          <w:sz w:val="20"/>
          <w:szCs w:val="20"/>
        </w:rPr>
        <w:t xml:space="preserve"> </w:t>
      </w:r>
      <w:r w:rsidRPr="0092066D">
        <w:rPr>
          <w:rFonts w:ascii="Calibri" w:eastAsia="Malgun Gothic" w:hAnsi="Calibri" w:cs="Times New Roman"/>
          <w:iCs/>
          <w:color w:val="262626"/>
          <w:sz w:val="20"/>
          <w:szCs w:val="20"/>
        </w:rPr>
        <w:t>UN-Women Internal Control Policy (“ICP”), Separation of Duties, section 5.10).</w:t>
      </w:r>
    </w:p>
    <w:p w14:paraId="69683962"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b/>
          <w:color w:val="262626"/>
          <w:sz w:val="20"/>
        </w:rPr>
      </w:pPr>
      <w:r w:rsidRPr="0092066D">
        <w:rPr>
          <w:rFonts w:ascii="Calibri" w:eastAsia="Malgun Gothic" w:hAnsi="Calibri" w:cs="Times New Roman"/>
          <w:b/>
          <w:bCs/>
          <w:color w:val="262626"/>
          <w:sz w:val="20"/>
        </w:rPr>
        <w:t>Fraud</w:t>
      </w:r>
      <w:r w:rsidRPr="0092066D">
        <w:rPr>
          <w:rFonts w:ascii="Calibri" w:eastAsia="Malgun Gothic" w:hAnsi="Calibri" w:cs="Times New Roman"/>
          <w:b/>
          <w:color w:val="262626"/>
          <w:sz w:val="20"/>
        </w:rPr>
        <w:t xml:space="preserve"> risk identification and management (as a part of Enterprise Risk Management [ERM])</w:t>
      </w:r>
    </w:p>
    <w:p w14:paraId="5E6E61BB"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4BA829CF"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 xml:space="preserve">UN Women’s existing business risk management practices includes the carrying out of fraud risk assessments that include the identification, measurement and reporting on the organization's risk profile based on the key risks identified, the inherent likelihood and </w:t>
      </w:r>
      <w:r w:rsidRPr="0092066D">
        <w:rPr>
          <w:rFonts w:ascii="Calibri" w:eastAsia="Malgun Gothic" w:hAnsi="Calibri" w:cs="Times New Roman"/>
          <w:iCs/>
          <w:color w:val="262626"/>
          <w:sz w:val="20"/>
          <w:szCs w:val="20"/>
        </w:rPr>
        <w:lastRenderedPageBreak/>
        <w:t xml:space="preserve">impact, the existing controls to manage these risks, the residual fraud risks as well as any planned mitigation </w:t>
      </w:r>
      <w:r>
        <w:rPr>
          <w:rFonts w:ascii="Calibri" w:eastAsia="Malgun Gothic" w:hAnsi="Calibri" w:cs="Times New Roman"/>
          <w:iCs/>
          <w:color w:val="262626"/>
          <w:sz w:val="20"/>
          <w:szCs w:val="20"/>
        </w:rPr>
        <w:t>a</w:t>
      </w:r>
      <w:r w:rsidRPr="0092066D">
        <w:rPr>
          <w:rFonts w:ascii="Calibri" w:eastAsia="Malgun Gothic" w:hAnsi="Calibri" w:cs="Times New Roman"/>
          <w:iCs/>
          <w:color w:val="262626"/>
          <w:sz w:val="20"/>
          <w:szCs w:val="20"/>
        </w:rPr>
        <w:t>ctivities to manage these risks within the risk tolerance levels.</w:t>
      </w:r>
    </w:p>
    <w:p w14:paraId="0D58D31A"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Programme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23A74B50"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When</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developing</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a</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new</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programme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or</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project,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it</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important</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ensure</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that</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risks</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are</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fully considered</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in</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programme/project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design</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processes.</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This</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4"/>
          <w:sz w:val="20"/>
          <w:szCs w:val="20"/>
        </w:rPr>
        <w:t xml:space="preserve"> </w:t>
      </w:r>
      <w:r w:rsidRPr="0092066D">
        <w:rPr>
          <w:rFonts w:ascii="Calibri" w:eastAsia="Malgun Gothic" w:hAnsi="Calibri" w:cs="Times New Roman"/>
          <w:iCs/>
          <w:color w:val="262626"/>
          <w:sz w:val="20"/>
          <w:szCs w:val="20"/>
        </w:rPr>
        <w:t>especially</w:t>
      </w:r>
      <w:r w:rsidRPr="0092066D">
        <w:rPr>
          <w:rFonts w:ascii="Calibri" w:eastAsia="Malgun Gothic" w:hAnsi="Calibri" w:cs="Times New Roman"/>
          <w:iCs/>
          <w:color w:val="262626"/>
          <w:spacing w:val="-2"/>
          <w:sz w:val="20"/>
          <w:szCs w:val="20"/>
        </w:rPr>
        <w:t xml:space="preserve"> </w:t>
      </w:r>
      <w:r w:rsidRPr="0092066D">
        <w:rPr>
          <w:rFonts w:ascii="Calibri" w:eastAsia="Malgun Gothic" w:hAnsi="Calibri" w:cs="Times New Roman"/>
          <w:iCs/>
          <w:color w:val="262626"/>
          <w:sz w:val="20"/>
          <w:szCs w:val="20"/>
        </w:rPr>
        <w:t>important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for</w:t>
      </w:r>
      <w:r w:rsidRPr="0092066D">
        <w:rPr>
          <w:rFonts w:ascii="Calibri" w:eastAsia="Malgun Gothic" w:hAnsi="Calibri" w:cs="Times New Roman"/>
          <w:iCs/>
          <w:color w:val="262626"/>
          <w:spacing w:val="-4"/>
          <w:sz w:val="20"/>
          <w:szCs w:val="20"/>
        </w:rPr>
        <w:t xml:space="preserve"> </w:t>
      </w:r>
      <w:proofErr w:type="gramStart"/>
      <w:r w:rsidRPr="0092066D">
        <w:rPr>
          <w:rFonts w:ascii="Calibri" w:eastAsia="Malgun Gothic" w:hAnsi="Calibri" w:cs="Times New Roman"/>
          <w:iCs/>
          <w:color w:val="262626"/>
          <w:sz w:val="20"/>
          <w:szCs w:val="20"/>
        </w:rPr>
        <w:t>high risk</w:t>
      </w:r>
      <w:proofErr w:type="gramEnd"/>
      <w:r w:rsidRPr="0092066D">
        <w:rPr>
          <w:rFonts w:ascii="Calibri" w:eastAsia="Malgun Gothic" w:hAnsi="Calibri" w:cs="Times New Roman"/>
          <w:iCs/>
          <w:color w:val="262626"/>
          <w:sz w:val="20"/>
          <w:szCs w:val="20"/>
        </w:rPr>
        <w:t xml:space="preserve"> </w:t>
      </w:r>
      <w:proofErr w:type="spellStart"/>
      <w:r w:rsidRPr="0092066D">
        <w:rPr>
          <w:rFonts w:ascii="Calibri" w:eastAsia="Malgun Gothic" w:hAnsi="Calibri" w:cs="Times New Roman"/>
          <w:iCs/>
          <w:color w:val="262626"/>
          <w:sz w:val="20"/>
          <w:szCs w:val="20"/>
        </w:rPr>
        <w:t>programmes</w:t>
      </w:r>
      <w:proofErr w:type="spellEnd"/>
      <w:r w:rsidRPr="0092066D">
        <w:rPr>
          <w:rFonts w:ascii="Calibri" w:eastAsia="Malgun Gothic" w:hAnsi="Calibri" w:cs="Times New Roman"/>
          <w:iCs/>
          <w:color w:val="262626"/>
          <w:sz w:val="20"/>
          <w:szCs w:val="20"/>
        </w:rPr>
        <w:t>/projects, such as those that are complex or operate in high risk</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environments.</w:t>
      </w:r>
    </w:p>
    <w:p w14:paraId="6400FEBF"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These programme/project risk logs shall be communicated to relevant stakeholders, including donors, implementing partners and responsible parties, together with an assessment of the extent to which risks can be mitigated.</w:t>
      </w:r>
    </w:p>
    <w:p w14:paraId="1539D88E"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Programme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Project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Managers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are</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responsible</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for</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ensuring</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that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risk</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fraud</w:t>
      </w:r>
      <w:r w:rsidRPr="0092066D">
        <w:rPr>
          <w:rFonts w:ascii="Calibri" w:eastAsia="Malgun Gothic" w:hAnsi="Calibri" w:cs="Times New Roman"/>
          <w:iCs/>
          <w:color w:val="262626"/>
          <w:spacing w:val="-3"/>
          <w:sz w:val="20"/>
          <w:szCs w:val="20"/>
        </w:rPr>
        <w:t xml:space="preserve"> </w:t>
      </w:r>
      <w:r w:rsidRPr="0092066D">
        <w:rPr>
          <w:rFonts w:ascii="Calibri" w:eastAsia="Malgun Gothic" w:hAnsi="Calibri" w:cs="Times New Roman"/>
          <w:iCs/>
          <w:color w:val="262626"/>
          <w:sz w:val="20"/>
          <w:szCs w:val="20"/>
        </w:rPr>
        <w:t>is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identified during</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programme/project</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design</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phase.</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Managers</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shall</w:t>
      </w:r>
      <w:r w:rsidRPr="0092066D">
        <w:rPr>
          <w:rFonts w:ascii="Calibri" w:eastAsia="Malgun Gothic" w:hAnsi="Calibri" w:cs="Times New Roman"/>
          <w:iCs/>
          <w:color w:val="262626"/>
          <w:spacing w:val="-6"/>
          <w:sz w:val="20"/>
          <w:szCs w:val="20"/>
        </w:rPr>
        <w:t xml:space="preserve"> </w:t>
      </w:r>
      <w:r w:rsidRPr="0092066D">
        <w:rPr>
          <w:rFonts w:ascii="Calibri" w:eastAsia="Malgun Gothic" w:hAnsi="Calibri" w:cs="Times New Roman"/>
          <w:iCs/>
          <w:color w:val="262626"/>
          <w:sz w:val="20"/>
          <w:szCs w:val="20"/>
        </w:rPr>
        <w:t>consider</w:t>
      </w:r>
      <w:r w:rsidRPr="0092066D">
        <w:rPr>
          <w:rFonts w:ascii="Calibri" w:eastAsia="Malgun Gothic" w:hAnsi="Calibri" w:cs="Times New Roman"/>
          <w:iCs/>
          <w:color w:val="262626"/>
          <w:spacing w:val="-8"/>
          <w:sz w:val="20"/>
          <w:szCs w:val="20"/>
        </w:rPr>
        <w:t xml:space="preserve"> </w:t>
      </w:r>
      <w:r w:rsidRPr="0092066D">
        <w:rPr>
          <w:rFonts w:ascii="Calibri" w:eastAsia="Malgun Gothic" w:hAnsi="Calibri" w:cs="Times New Roman"/>
          <w:iCs/>
          <w:color w:val="262626"/>
          <w:sz w:val="20"/>
          <w:szCs w:val="20"/>
        </w:rPr>
        <w:t>how</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easily</w:t>
      </w:r>
      <w:r w:rsidRPr="0092066D">
        <w:rPr>
          <w:rFonts w:ascii="Calibri" w:eastAsia="Malgun Gothic" w:hAnsi="Calibri" w:cs="Times New Roman"/>
          <w:iCs/>
          <w:color w:val="262626"/>
          <w:spacing w:val="-7"/>
          <w:sz w:val="20"/>
          <w:szCs w:val="20"/>
        </w:rPr>
        <w:t xml:space="preserve"> </w:t>
      </w:r>
      <w:r w:rsidRPr="0092066D">
        <w:rPr>
          <w:rFonts w:ascii="Calibri" w:eastAsia="Malgun Gothic" w:hAnsi="Calibri" w:cs="Times New Roman"/>
          <w:iCs/>
          <w:color w:val="262626"/>
          <w:sz w:val="20"/>
          <w:szCs w:val="20"/>
        </w:rPr>
        <w:t>fraudulent</w:t>
      </w:r>
      <w:r w:rsidRPr="0092066D">
        <w:rPr>
          <w:rFonts w:ascii="Calibri" w:eastAsia="Malgun Gothic" w:hAnsi="Calibri" w:cs="Times New Roman"/>
          <w:iCs/>
          <w:color w:val="262626"/>
          <w:spacing w:val="-5"/>
          <w:sz w:val="20"/>
          <w:szCs w:val="20"/>
        </w:rPr>
        <w:t xml:space="preserve"> </w:t>
      </w:r>
      <w:r w:rsidRPr="0092066D">
        <w:rPr>
          <w:rFonts w:ascii="Calibri" w:eastAsia="Malgun Gothic" w:hAnsi="Calibri" w:cs="Times New Roman"/>
          <w:iCs/>
          <w:color w:val="262626"/>
          <w:sz w:val="20"/>
          <w:szCs w:val="20"/>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7357A07"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09975276" w14:textId="77777777" w:rsidR="00001A93" w:rsidRPr="0092066D" w:rsidRDefault="00001A93" w:rsidP="00001A93">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92066D">
        <w:rPr>
          <w:rFonts w:ascii="Calibri" w:eastAsia="Calibri" w:hAnsi="Calibri" w:cs="Times New Roman"/>
          <w:i/>
          <w:iCs/>
          <w:color w:val="262626"/>
          <w:sz w:val="20"/>
          <w:szCs w:val="20"/>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D432C45"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Procurement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65061DC5"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36B0EC14"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0000FF"/>
          <w:sz w:val="20"/>
          <w:szCs w:val="20"/>
          <w:u w:val="single" w:color="0000FF"/>
        </w:rPr>
      </w:pPr>
      <w:r w:rsidRPr="0092066D">
        <w:rPr>
          <w:rFonts w:ascii="Calibri" w:eastAsia="Malgun Gothic" w:hAnsi="Calibri" w:cs="Times New Roman"/>
          <w:iCs/>
          <w:color w:val="262626"/>
          <w:sz w:val="20"/>
          <w:szCs w:val="20"/>
        </w:rPr>
        <w:t>Furthermore, relevant staff members and other personnel with procurement functions must abide</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by</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procurement</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management</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controls</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proce</w:t>
      </w:r>
      <w:r w:rsidRPr="0092066D">
        <w:rPr>
          <w:rFonts w:ascii="Calibri" w:eastAsia="Malgun Gothic" w:hAnsi="Calibri" w:cs="Times New Roman"/>
          <w:iCs/>
          <w:sz w:val="20"/>
          <w:szCs w:val="20"/>
        </w:rPr>
        <w:t>dures,</w:t>
      </w:r>
      <w:r w:rsidRPr="0092066D">
        <w:rPr>
          <w:rFonts w:ascii="Calibri" w:eastAsia="Malgun Gothic" w:hAnsi="Calibri" w:cs="Times New Roman"/>
          <w:iCs/>
          <w:spacing w:val="-13"/>
          <w:sz w:val="20"/>
          <w:szCs w:val="20"/>
        </w:rPr>
        <w:t xml:space="preserve"> </w:t>
      </w:r>
      <w:r w:rsidRPr="0092066D">
        <w:rPr>
          <w:rFonts w:ascii="Calibri" w:eastAsia="Malgun Gothic" w:hAnsi="Calibri" w:cs="Times New Roman"/>
          <w:iCs/>
          <w:color w:val="262626"/>
          <w:sz w:val="20"/>
          <w:szCs w:val="20"/>
        </w:rPr>
        <w:t>including</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Procurement</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 xml:space="preserve">and </w:t>
      </w:r>
      <w:hyperlink r:id="rId27">
        <w:r w:rsidRPr="0092066D">
          <w:rPr>
            <w:rFonts w:ascii="Calibri" w:eastAsia="Malgun Gothic" w:hAnsi="Calibri" w:cs="Times New Roman"/>
            <w:iCs/>
            <w:color w:val="262626"/>
            <w:sz w:val="20"/>
            <w:szCs w:val="20"/>
          </w:rPr>
          <w:t xml:space="preserve">Contract Management </w:t>
        </w:r>
      </w:hyperlink>
      <w:r w:rsidRPr="0092066D">
        <w:rPr>
          <w:rFonts w:ascii="Calibri" w:eastAsia="Malgun Gothic" w:hAnsi="Calibri" w:cs="Times New Roman"/>
          <w:iCs/>
          <w:color w:val="262626"/>
          <w:sz w:val="20"/>
          <w:szCs w:val="20"/>
        </w:rPr>
        <w:t xml:space="preserve">Policy and the Separation of Duties section of the </w:t>
      </w:r>
      <w:r w:rsidRPr="0092066D">
        <w:rPr>
          <w:rFonts w:ascii="Calibri" w:eastAsia="Malgun Gothic" w:hAnsi="Calibri" w:cs="Times New Roman"/>
          <w:iCs/>
          <w:color w:val="262626"/>
          <w:spacing w:val="-30"/>
          <w:sz w:val="20"/>
          <w:szCs w:val="20"/>
        </w:rPr>
        <w:t xml:space="preserve"> </w:t>
      </w:r>
      <w:r w:rsidRPr="0092066D">
        <w:rPr>
          <w:rFonts w:ascii="Calibri" w:eastAsia="Malgun Gothic" w:hAnsi="Calibri" w:cs="Times New Roman"/>
          <w:iCs/>
          <w:color w:val="262626"/>
          <w:sz w:val="20"/>
          <w:szCs w:val="20"/>
        </w:rPr>
        <w:t>ICP.</w:t>
      </w:r>
    </w:p>
    <w:p w14:paraId="3C5D891E" w14:textId="77777777" w:rsidR="00001A93" w:rsidRPr="0092066D" w:rsidRDefault="00001A93" w:rsidP="00001A93">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92066D">
        <w:rPr>
          <w:rFonts w:ascii="Calibri" w:eastAsia="Calibri" w:hAnsi="Calibri" w:cs="Times New Roman"/>
          <w:i/>
          <w:iCs/>
          <w:color w:val="262626"/>
          <w:sz w:val="20"/>
          <w:szCs w:val="20"/>
        </w:rPr>
        <w:t xml:space="preserve">For further information on programme management controls and procedures, please consult the Procurement and Contract Management Policy and the Separation of Duties section of the ICP. </w:t>
      </w:r>
    </w:p>
    <w:p w14:paraId="6B62132C"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Asset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2C865F92"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3A0D1CC3" w14:textId="77777777" w:rsidR="00001A93" w:rsidRPr="0092066D" w:rsidRDefault="00001A93">
      <w:pPr>
        <w:pStyle w:val="ListParagraph"/>
        <w:numPr>
          <w:ilvl w:val="3"/>
          <w:numId w:val="55"/>
        </w:numPr>
        <w:tabs>
          <w:tab w:val="num" w:pos="2552"/>
        </w:tabs>
        <w:spacing w:before="60" w:after="60" w:line="264" w:lineRule="auto"/>
        <w:rPr>
          <w:rFonts w:ascii="Calibri" w:eastAsia="Calibri" w:hAnsi="Calibri" w:cs="Times New Roman"/>
          <w:color w:val="262626"/>
          <w:sz w:val="20"/>
          <w:szCs w:val="20"/>
        </w:rPr>
      </w:pPr>
      <w:r w:rsidRPr="0092066D">
        <w:rPr>
          <w:rFonts w:ascii="Calibri" w:eastAsia="Calibri" w:hAnsi="Calibri" w:cs="Times New Roman"/>
          <w:color w:val="262626"/>
          <w:sz w:val="20"/>
          <w:szCs w:val="20"/>
        </w:rPr>
        <w:t xml:space="preserve">Purchasing all assets through a purchase order (PO) to ensure they are captured in the asset management </w:t>
      </w:r>
      <w:proofErr w:type="gramStart"/>
      <w:r w:rsidRPr="0092066D">
        <w:rPr>
          <w:rFonts w:ascii="Calibri" w:eastAsia="Calibri" w:hAnsi="Calibri" w:cs="Times New Roman"/>
          <w:color w:val="262626"/>
          <w:sz w:val="20"/>
          <w:szCs w:val="20"/>
        </w:rPr>
        <w:t>module;</w:t>
      </w:r>
      <w:proofErr w:type="gramEnd"/>
    </w:p>
    <w:p w14:paraId="24152B93" w14:textId="77777777" w:rsidR="00001A93" w:rsidRPr="0092066D" w:rsidRDefault="00001A93">
      <w:pPr>
        <w:pStyle w:val="ListParagraph"/>
        <w:numPr>
          <w:ilvl w:val="3"/>
          <w:numId w:val="55"/>
        </w:numPr>
        <w:tabs>
          <w:tab w:val="num" w:pos="2552"/>
        </w:tabs>
        <w:spacing w:before="60" w:after="60" w:line="264" w:lineRule="auto"/>
        <w:rPr>
          <w:rFonts w:ascii="Calibri" w:eastAsia="Calibri" w:hAnsi="Calibri" w:cs="Times New Roman"/>
          <w:color w:val="262626"/>
          <w:sz w:val="20"/>
          <w:szCs w:val="20"/>
        </w:rPr>
      </w:pPr>
      <w:r w:rsidRPr="0092066D">
        <w:rPr>
          <w:rFonts w:ascii="Calibri" w:eastAsia="Calibri" w:hAnsi="Calibri" w:cs="Times New Roman"/>
          <w:color w:val="262626"/>
          <w:sz w:val="20"/>
          <w:szCs w:val="20"/>
        </w:rPr>
        <w:lastRenderedPageBreak/>
        <w:t>Maintaining segregation of duties with respect to authorization, recording, custody, and disposal of assets;</w:t>
      </w:r>
      <w:r w:rsidRPr="0092066D">
        <w:rPr>
          <w:rFonts w:ascii="Calibri" w:eastAsia="Calibri" w:hAnsi="Calibri" w:cs="Times New Roman"/>
          <w:color w:val="262626"/>
          <w:spacing w:val="-8"/>
          <w:sz w:val="20"/>
          <w:szCs w:val="20"/>
        </w:rPr>
        <w:t xml:space="preserve"> </w:t>
      </w:r>
      <w:r w:rsidRPr="0092066D">
        <w:rPr>
          <w:rFonts w:ascii="Calibri" w:eastAsia="Calibri" w:hAnsi="Calibri" w:cs="Times New Roman"/>
          <w:color w:val="262626"/>
          <w:sz w:val="20"/>
          <w:szCs w:val="20"/>
        </w:rPr>
        <w:t>and</w:t>
      </w:r>
    </w:p>
    <w:p w14:paraId="5B356BDC" w14:textId="77777777" w:rsidR="00001A93" w:rsidRPr="0092066D" w:rsidRDefault="00001A93">
      <w:pPr>
        <w:pStyle w:val="ListParagraph"/>
        <w:numPr>
          <w:ilvl w:val="3"/>
          <w:numId w:val="55"/>
        </w:numPr>
        <w:tabs>
          <w:tab w:val="num" w:pos="2552"/>
        </w:tabs>
        <w:spacing w:before="60" w:after="60" w:line="264" w:lineRule="auto"/>
        <w:rPr>
          <w:rFonts w:ascii="Calibri" w:eastAsia="Calibri" w:hAnsi="Calibri" w:cs="Times New Roman"/>
          <w:color w:val="262626"/>
          <w:sz w:val="20"/>
          <w:szCs w:val="20"/>
        </w:rPr>
      </w:pPr>
      <w:r w:rsidRPr="0092066D">
        <w:rPr>
          <w:rFonts w:ascii="Calibri" w:eastAsia="Calibri" w:hAnsi="Calibri" w:cs="Times New Roman"/>
          <w:color w:val="262626"/>
          <w:sz w:val="20"/>
          <w:szCs w:val="20"/>
        </w:rPr>
        <w:t>Conducting bi-annual physical verifications.</w:t>
      </w:r>
    </w:p>
    <w:p w14:paraId="2B77BF60" w14:textId="77777777" w:rsidR="00001A93" w:rsidRPr="0092066D" w:rsidRDefault="00001A93" w:rsidP="00001A93">
      <w:pPr>
        <w:spacing w:before="60" w:after="60" w:line="264" w:lineRule="auto"/>
        <w:ind w:left="2552"/>
        <w:contextualSpacing/>
        <w:rPr>
          <w:rFonts w:ascii="Calibri" w:eastAsia="Calibri" w:hAnsi="Calibri" w:cs="Times New Roman"/>
          <w:color w:val="262626"/>
          <w:sz w:val="20"/>
          <w:szCs w:val="20"/>
        </w:rPr>
      </w:pPr>
    </w:p>
    <w:p w14:paraId="2BF5814B" w14:textId="77777777" w:rsidR="00001A93" w:rsidRPr="0092066D" w:rsidRDefault="00001A93" w:rsidP="00001A93">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further information on asset management controls and procedures, please consult the Asset Management Policy and Vehicle Management Policy.</w:t>
      </w:r>
    </w:p>
    <w:p w14:paraId="046DF5AA" w14:textId="77777777" w:rsidR="00001A93" w:rsidRPr="0092066D" w:rsidRDefault="00001A93" w:rsidP="00001A93">
      <w:pPr>
        <w:pStyle w:val="ListParagraph"/>
        <w:spacing w:after="0" w:line="264" w:lineRule="auto"/>
        <w:ind w:left="1224"/>
        <w:jc w:val="both"/>
        <w:outlineLvl w:val="1"/>
        <w:rPr>
          <w:rFonts w:ascii="Calibri" w:eastAsia="Malgun Gothic" w:hAnsi="Calibri" w:cs="Times New Roman"/>
          <w:color w:val="262626"/>
          <w:sz w:val="20"/>
        </w:rPr>
      </w:pPr>
    </w:p>
    <w:p w14:paraId="09761EF4"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Financial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138E1FDB"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4E68C44A"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Procurement, vendor approvals and payment approvals are all subjected to two levels of approvals: Level 1 (verification) and Level 2 (approvals).</w:t>
      </w:r>
    </w:p>
    <w:p w14:paraId="243F1969"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 xml:space="preserve">The centralized Level 1 (verification) and Level 2 (approval) process within Finance HQ for all general ledger journal entries ensures that all requests are reviewed in terms of accuracy, </w:t>
      </w:r>
      <w:proofErr w:type="gramStart"/>
      <w:r w:rsidRPr="0092066D">
        <w:rPr>
          <w:rFonts w:ascii="Calibri" w:eastAsia="Malgun Gothic" w:hAnsi="Calibri" w:cs="Times New Roman"/>
          <w:iCs/>
          <w:color w:val="262626"/>
          <w:sz w:val="20"/>
          <w:szCs w:val="20"/>
        </w:rPr>
        <w:t>correctness</w:t>
      </w:r>
      <w:proofErr w:type="gramEnd"/>
      <w:r w:rsidRPr="0092066D">
        <w:rPr>
          <w:rFonts w:ascii="Calibri" w:eastAsia="Malgun Gothic" w:hAnsi="Calibri" w:cs="Times New Roman"/>
          <w:iCs/>
          <w:color w:val="262626"/>
          <w:sz w:val="20"/>
          <w:szCs w:val="20"/>
        </w:rPr>
        <w:t xml:space="preserve"> and validity with focus on the reason for the GLJE request. The verifier and/or approver must reject the GLJE request if none of the above tests are met.</w:t>
      </w:r>
    </w:p>
    <w:p w14:paraId="23BE9269"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Finance</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HQ</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performs</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monthly</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general</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ledger</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account</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reconciliations</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to</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highlight</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any</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exceptional transactions. All general ledger account reconciliations are reviewed and approved by Team Leads and the Chief of</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Accounts.</w:t>
      </w:r>
    </w:p>
    <w:p w14:paraId="610381A3"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Detailed Month-end / Year-end closure instructions are sent to all offices, requiring adherence to timelines and certification of completed tasks by the Head of Office.</w:t>
      </w:r>
    </w:p>
    <w:p w14:paraId="5E912C98" w14:textId="77777777" w:rsidR="00001A93" w:rsidRPr="0092066D" w:rsidRDefault="00001A93" w:rsidP="00001A93">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sz w:val="20"/>
          <w:szCs w:val="20"/>
        </w:rPr>
      </w:pPr>
      <w:r w:rsidRPr="0092066D">
        <w:rPr>
          <w:rFonts w:ascii="Calibri" w:eastAsia="Calibri" w:hAnsi="Calibri" w:cs="Calibr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0268B005" w14:textId="77777777" w:rsidR="00001A93" w:rsidRPr="0092066D" w:rsidRDefault="00001A93" w:rsidP="00001A93">
      <w:pPr>
        <w:pStyle w:val="ListParagraph"/>
        <w:spacing w:after="0" w:line="264" w:lineRule="auto"/>
        <w:ind w:left="1224"/>
        <w:jc w:val="both"/>
        <w:outlineLvl w:val="1"/>
        <w:rPr>
          <w:rFonts w:ascii="Calibri" w:eastAsia="Malgun Gothic" w:hAnsi="Calibri" w:cs="Times New Roman"/>
          <w:color w:val="262626"/>
          <w:sz w:val="20"/>
        </w:rPr>
      </w:pPr>
    </w:p>
    <w:p w14:paraId="05355968" w14:textId="77777777" w:rsidR="00001A93" w:rsidRPr="0092066D" w:rsidRDefault="00001A93">
      <w:pPr>
        <w:pStyle w:val="ListParagraph"/>
        <w:numPr>
          <w:ilvl w:val="2"/>
          <w:numId w:val="56"/>
        </w:numPr>
        <w:spacing w:after="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b/>
          <w:color w:val="262626"/>
          <w:sz w:val="20"/>
        </w:rPr>
        <w:t>Human resource management</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controls</w:t>
      </w:r>
    </w:p>
    <w:p w14:paraId="6AB396FD"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06B45F31"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Detecting</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Fraud</w:t>
      </w:r>
    </w:p>
    <w:p w14:paraId="50B48596"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Effective</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fraud</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prevention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measures</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as</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outlined</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Section</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5.1</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also</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enable</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successful</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that</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any</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persons</w:t>
      </w:r>
      <w:r w:rsidRPr="0092066D">
        <w:rPr>
          <w:rFonts w:ascii="Calibri" w:eastAsia="Malgun Gothic" w:hAnsi="Calibri" w:cs="Times New Roman"/>
          <w:color w:val="262626"/>
          <w:spacing w:val="-15"/>
          <w:sz w:val="20"/>
        </w:rPr>
        <w:t xml:space="preserve"> </w:t>
      </w:r>
      <w:r w:rsidRPr="0092066D">
        <w:rPr>
          <w:rFonts w:ascii="Calibri" w:eastAsia="Malgun Gothic" w:hAnsi="Calibri" w:cs="Times New Roman"/>
          <w:color w:val="262626"/>
          <w:sz w:val="20"/>
        </w:rPr>
        <w:t>who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detect</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identify</w:t>
      </w:r>
      <w:r w:rsidRPr="0092066D">
        <w:rPr>
          <w:rFonts w:ascii="Calibri" w:eastAsia="Malgun Gothic" w:hAnsi="Calibri" w:cs="Times New Roman"/>
          <w:color w:val="262626"/>
          <w:spacing w:val="-16"/>
          <w:sz w:val="20"/>
        </w:rPr>
        <w:t xml:space="preserve"> </w:t>
      </w:r>
      <w:r w:rsidRPr="0092066D">
        <w:rPr>
          <w:rFonts w:ascii="Calibri" w:eastAsia="Malgun Gothic" w:hAnsi="Calibri" w:cs="Times New Roman"/>
          <w:color w:val="262626"/>
          <w:sz w:val="20"/>
        </w:rPr>
        <w:t>such</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anomalies</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or</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concerns,</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may</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do</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so</w:t>
      </w:r>
      <w:r w:rsidRPr="0092066D">
        <w:rPr>
          <w:rFonts w:ascii="Calibri" w:eastAsia="Malgun Gothic" w:hAnsi="Calibri" w:cs="Times New Roman"/>
          <w:color w:val="262626"/>
          <w:spacing w:val="-14"/>
          <w:sz w:val="20"/>
        </w:rPr>
        <w:t xml:space="preserve"> </w:t>
      </w:r>
      <w:r w:rsidRPr="0092066D">
        <w:rPr>
          <w:rFonts w:ascii="Calibri" w:eastAsia="Malgun Gothic" w:hAnsi="Calibri" w:cs="Times New Roman"/>
          <w:color w:val="262626"/>
          <w:sz w:val="20"/>
        </w:rPr>
        <w:t>through a dedicated “anti-fraud</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hotline”.</w:t>
      </w:r>
    </w:p>
    <w:p w14:paraId="38759A78"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szCs w:val="24"/>
        </w:rPr>
      </w:pPr>
      <w:proofErr w:type="gramStart"/>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Women’s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Audit</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Unit,</w:t>
      </w:r>
      <w:proofErr w:type="gramEnd"/>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also</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provides</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Women</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with</w:t>
      </w:r>
      <w:r w:rsidRPr="0092066D">
        <w:rPr>
          <w:rFonts w:ascii="Calibri" w:eastAsia="Malgun Gothic" w:hAnsi="Calibri" w:cs="Times New Roman"/>
          <w:color w:val="262626"/>
          <w:spacing w:val="-13"/>
          <w:sz w:val="20"/>
        </w:rPr>
        <w:t xml:space="preserve"> </w:t>
      </w:r>
      <w:r w:rsidRPr="0092066D">
        <w:rPr>
          <w:rFonts w:ascii="Calibri" w:eastAsia="Malgun Gothic" w:hAnsi="Calibri" w:cs="Times New Roman"/>
          <w:color w:val="262626"/>
          <w:sz w:val="20"/>
        </w:rPr>
        <w:t>effective</w:t>
      </w:r>
      <w:r w:rsidRPr="0092066D">
        <w:rPr>
          <w:rFonts w:ascii="Calibri" w:eastAsia="Malgun Gothic" w:hAnsi="Calibri" w:cs="Times New Roman"/>
          <w:color w:val="262626"/>
          <w:spacing w:val="-12"/>
          <w:sz w:val="20"/>
        </w:rPr>
        <w:t xml:space="preserve"> </w:t>
      </w:r>
      <w:r w:rsidRPr="0092066D">
        <w:rPr>
          <w:rFonts w:ascii="Calibri" w:eastAsia="Malgun Gothic" w:hAnsi="Calibri" w:cs="Times New Roman"/>
          <w:color w:val="262626"/>
          <w:sz w:val="20"/>
        </w:rPr>
        <w:t>independent</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 xml:space="preserve">and objective internal oversight that is designed to improve the effectiveness and efficiency of UN Women’s </w:t>
      </w:r>
      <w:r w:rsidRPr="0092066D">
        <w:rPr>
          <w:rFonts w:ascii="Calibri" w:eastAsia="Malgun Gothic" w:hAnsi="Calibri" w:cs="Times New Roman"/>
          <w:color w:val="262626"/>
          <w:sz w:val="20"/>
        </w:rPr>
        <w:lastRenderedPageBreak/>
        <w:t>operations in achieving its development goals and objectives through the provision of internal</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audit</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related</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advisory</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services.</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Women’s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internal</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audit</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function</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plays</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a</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key</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 xml:space="preserve">role in anti-fraud activities, including in management’s role of preventing, </w:t>
      </w:r>
      <w:proofErr w:type="gramStart"/>
      <w:r w:rsidRPr="0092066D">
        <w:rPr>
          <w:rFonts w:ascii="Calibri" w:eastAsia="Malgun Gothic" w:hAnsi="Calibri" w:cs="Times New Roman"/>
          <w:color w:val="262626"/>
          <w:sz w:val="20"/>
        </w:rPr>
        <w:t>detecting</w:t>
      </w:r>
      <w:proofErr w:type="gramEnd"/>
      <w:r w:rsidRPr="0092066D">
        <w:rPr>
          <w:rFonts w:ascii="Calibri" w:eastAsia="Malgun Gothic" w:hAnsi="Calibri" w:cs="Times New Roman"/>
          <w:color w:val="262626"/>
          <w:sz w:val="20"/>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take</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decisions</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on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improvements</w:t>
      </w:r>
      <w:r w:rsidRPr="0092066D">
        <w:rPr>
          <w:rFonts w:ascii="Calibri" w:eastAsia="Malgun Gothic" w:hAnsi="Calibri" w:cs="Times New Roman"/>
          <w:color w:val="262626"/>
          <w:spacing w:val="-11"/>
          <w:sz w:val="20"/>
        </w:rPr>
        <w:t xml:space="preserve"> </w:t>
      </w:r>
      <w:r w:rsidRPr="0092066D">
        <w:rPr>
          <w:rFonts w:ascii="Calibri" w:eastAsia="Malgun Gothic" w:hAnsi="Calibri" w:cs="Times New Roman"/>
          <w:color w:val="262626"/>
          <w:sz w:val="20"/>
        </w:rPr>
        <w:t>needed</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UN</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Women’s</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financial</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risk</w:t>
      </w:r>
      <w:r w:rsidRPr="0092066D">
        <w:rPr>
          <w:rFonts w:ascii="Calibri" w:eastAsia="Malgun Gothic" w:hAnsi="Calibri" w:cs="Times New Roman"/>
          <w:color w:val="262626"/>
          <w:spacing w:val="-10"/>
          <w:sz w:val="20"/>
        </w:rPr>
        <w:t xml:space="preserve"> </w:t>
      </w:r>
      <w:r w:rsidRPr="0092066D">
        <w:rPr>
          <w:rFonts w:ascii="Calibri" w:eastAsia="Malgun Gothic" w:hAnsi="Calibri" w:cs="Times New Roman"/>
          <w:color w:val="262626"/>
          <w:sz w:val="20"/>
        </w:rPr>
        <w:t>practices.</w:t>
      </w:r>
    </w:p>
    <w:p w14:paraId="12B3B24E"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b/>
          <w:color w:val="262626"/>
          <w:sz w:val="20"/>
          <w:szCs w:val="24"/>
        </w:rPr>
      </w:pPr>
      <w:bookmarkStart w:id="11" w:name="_Reporting_Fraud"/>
      <w:bookmarkEnd w:id="11"/>
      <w:r w:rsidRPr="0092066D">
        <w:rPr>
          <w:rFonts w:ascii="Calibri" w:eastAsia="Malgun Gothic" w:hAnsi="Calibri" w:cs="Times New Roman"/>
          <w:b/>
          <w:color w:val="262626"/>
          <w:sz w:val="20"/>
          <w:szCs w:val="24"/>
        </w:rPr>
        <w:t>Reporting Fraud</w:t>
      </w:r>
    </w:p>
    <w:p w14:paraId="12CC2378"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color w:val="262626"/>
          <w:sz w:val="20"/>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3C7970DC" w14:textId="77777777" w:rsidR="00001A93" w:rsidRPr="0092066D" w:rsidRDefault="00001A93">
      <w:pPr>
        <w:pStyle w:val="ListNumber3"/>
        <w:numPr>
          <w:ilvl w:val="0"/>
          <w:numId w:val="58"/>
        </w:numPr>
        <w:spacing w:before="0" w:after="0" w:line="240" w:lineRule="auto"/>
        <w:rPr>
          <w:color w:val="0563C1"/>
          <w:u w:val="single"/>
        </w:rPr>
      </w:pPr>
      <w:r w:rsidRPr="0092066D">
        <w:fldChar w:fldCharType="begin"/>
      </w:r>
      <w:r w:rsidRPr="0092066D">
        <w:instrText xml:space="preserve"> HYPERLINK "https://unvoiosctxwi.unvienna.org/OIOSIDWDR_3/(X(1)S(vli3gkwgzvi5gvhwxw52sqe1))/default.aspx?AspxAutoDetectCookieSupport=1" </w:instrText>
      </w:r>
      <w:r w:rsidRPr="0092066D">
        <w:fldChar w:fldCharType="separate"/>
      </w:r>
      <w:r w:rsidRPr="0092066D">
        <w:rPr>
          <w:color w:val="0563C1"/>
          <w:u w:val="single"/>
        </w:rPr>
        <w:t xml:space="preserve">Online referral form  </w:t>
      </w:r>
    </w:p>
    <w:p w14:paraId="19EB7F97" w14:textId="77777777" w:rsidR="00001A93" w:rsidRPr="0092066D" w:rsidRDefault="00001A93" w:rsidP="00001A93">
      <w:pPr>
        <w:spacing w:after="0" w:line="240" w:lineRule="auto"/>
        <w:ind w:left="1644"/>
        <w:contextualSpacing/>
        <w:jc w:val="both"/>
        <w:rPr>
          <w:rFonts w:ascii="Calibri" w:eastAsia="Calibri" w:hAnsi="Calibri" w:cs="Times New Roman"/>
          <w:color w:val="262626"/>
          <w:sz w:val="20"/>
          <w:szCs w:val="20"/>
        </w:rPr>
      </w:pPr>
      <w:r w:rsidRPr="0092066D">
        <w:rPr>
          <w:rFonts w:ascii="Calibri" w:eastAsia="Calibri" w:hAnsi="Calibri" w:cs="Times New Roman"/>
          <w:b/>
          <w:color w:val="262626"/>
          <w:sz w:val="20"/>
          <w:szCs w:val="20"/>
        </w:rPr>
        <w:fldChar w:fldCharType="end"/>
      </w:r>
      <w:r w:rsidRPr="0092066D">
        <w:rPr>
          <w:rFonts w:ascii="Calibri" w:eastAsia="Calibri" w:hAnsi="Calibri" w:cs="Times New Roman"/>
          <w:color w:val="262626"/>
          <w:sz w:val="20"/>
          <w:szCs w:val="20"/>
        </w:rPr>
        <w:t>(</w:t>
      </w:r>
      <w:hyperlink r:id="rId28" w:history="1">
        <w:r w:rsidRPr="0092066D">
          <w:rPr>
            <w:rFonts w:ascii="Calibri" w:eastAsia="Calibri" w:hAnsi="Calibri" w:cs="Times New Roman"/>
            <w:color w:val="0563C1"/>
            <w:sz w:val="20"/>
            <w:szCs w:val="20"/>
            <w:u w:val="single"/>
          </w:rPr>
          <w:t>http://www.unwomen.org/en/about-us/accountability/investigations</w:t>
        </w:r>
      </w:hyperlink>
      <w:r w:rsidRPr="0092066D">
        <w:rPr>
          <w:rFonts w:ascii="Calibri" w:eastAsia="Calibri" w:hAnsi="Calibri" w:cs="Times New Roman"/>
          <w:color w:val="262626"/>
          <w:sz w:val="20"/>
          <w:szCs w:val="20"/>
        </w:rPr>
        <w:t xml:space="preserve">) </w:t>
      </w:r>
    </w:p>
    <w:p w14:paraId="7A8A8B42" w14:textId="77777777" w:rsidR="00001A93" w:rsidRPr="000E1D2F" w:rsidRDefault="00001A93">
      <w:pPr>
        <w:pStyle w:val="ListParagraph"/>
        <w:numPr>
          <w:ilvl w:val="0"/>
          <w:numId w:val="58"/>
        </w:numPr>
        <w:spacing w:after="0" w:line="240" w:lineRule="auto"/>
        <w:jc w:val="both"/>
        <w:rPr>
          <w:rFonts w:ascii="Calibri" w:eastAsia="Calibri" w:hAnsi="Calibri" w:cs="Times New Roman"/>
          <w:color w:val="262626"/>
          <w:sz w:val="20"/>
          <w:szCs w:val="20"/>
        </w:rPr>
      </w:pPr>
      <w:r w:rsidRPr="000E1D2F">
        <w:rPr>
          <w:rFonts w:ascii="Calibri" w:eastAsia="Calibri" w:hAnsi="Calibri" w:cs="Times New Roman"/>
          <w:b/>
          <w:color w:val="262626"/>
          <w:sz w:val="20"/>
          <w:szCs w:val="20"/>
        </w:rPr>
        <w:t>Phone</w:t>
      </w:r>
      <w:r w:rsidRPr="000E1D2F">
        <w:rPr>
          <w:rFonts w:ascii="Calibri" w:eastAsia="Calibri" w:hAnsi="Calibri" w:cs="Times New Roman"/>
          <w:color w:val="262626"/>
          <w:sz w:val="20"/>
          <w:szCs w:val="20"/>
        </w:rPr>
        <w:t>: + 1 212-963-1111 (24 hours a day)</w:t>
      </w:r>
    </w:p>
    <w:p w14:paraId="300D6727" w14:textId="77777777" w:rsidR="00001A93" w:rsidRPr="0092066D" w:rsidRDefault="00001A93">
      <w:pPr>
        <w:numPr>
          <w:ilvl w:val="0"/>
          <w:numId w:val="58"/>
        </w:numPr>
        <w:spacing w:after="0" w:line="240" w:lineRule="auto"/>
        <w:contextualSpacing/>
        <w:jc w:val="both"/>
        <w:rPr>
          <w:rFonts w:ascii="Calibri" w:eastAsia="Calibri" w:hAnsi="Calibri" w:cs="Times New Roman"/>
          <w:color w:val="262626"/>
          <w:sz w:val="20"/>
          <w:szCs w:val="20"/>
        </w:rPr>
      </w:pPr>
      <w:r w:rsidRPr="0092066D">
        <w:rPr>
          <w:rFonts w:ascii="Calibri" w:eastAsia="Calibri" w:hAnsi="Calibri" w:cs="Times New Roman"/>
          <w:b/>
          <w:color w:val="262626"/>
          <w:sz w:val="20"/>
          <w:szCs w:val="20"/>
        </w:rPr>
        <w:t>Regular mail</w:t>
      </w:r>
      <w:r w:rsidRPr="0092066D">
        <w:rPr>
          <w:rFonts w:ascii="Calibri" w:eastAsia="Calibri" w:hAnsi="Calibri" w:cs="Times New Roman"/>
          <w:color w:val="262626"/>
          <w:sz w:val="20"/>
          <w:szCs w:val="20"/>
        </w:rPr>
        <w:t xml:space="preserve">: </w:t>
      </w:r>
    </w:p>
    <w:p w14:paraId="0D3B0688" w14:textId="77777777" w:rsidR="00001A93" w:rsidRPr="0092066D" w:rsidRDefault="00001A93" w:rsidP="00001A93">
      <w:pPr>
        <w:spacing w:after="0" w:line="240" w:lineRule="auto"/>
        <w:ind w:left="1644"/>
        <w:contextualSpacing/>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Director, Investigations Division – Office of Internal Oversight Services</w:t>
      </w:r>
    </w:p>
    <w:p w14:paraId="2C764E33" w14:textId="77777777" w:rsidR="00001A93" w:rsidRPr="0092066D" w:rsidRDefault="00001A93" w:rsidP="00001A93">
      <w:pPr>
        <w:spacing w:after="0" w:line="240" w:lineRule="auto"/>
        <w:ind w:left="1644"/>
        <w:contextualSpacing/>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7th Floor 300 East 42nd (Corner Second Avenue)</w:t>
      </w:r>
    </w:p>
    <w:p w14:paraId="51A2B63F" w14:textId="77777777" w:rsidR="00001A93" w:rsidRPr="0092066D" w:rsidRDefault="00001A93" w:rsidP="00001A93">
      <w:pPr>
        <w:spacing w:after="0" w:line="240" w:lineRule="auto"/>
        <w:ind w:left="1644"/>
        <w:contextualSpacing/>
        <w:jc w:val="both"/>
        <w:rPr>
          <w:rFonts w:ascii="Calibri" w:eastAsia="Calibri" w:hAnsi="Calibri" w:cs="Times New Roman"/>
          <w:color w:val="262626"/>
          <w:sz w:val="20"/>
          <w:szCs w:val="20"/>
        </w:rPr>
      </w:pPr>
      <w:r w:rsidRPr="0092066D">
        <w:rPr>
          <w:rFonts w:ascii="Calibri" w:eastAsia="Calibri" w:hAnsi="Calibri" w:cs="Times New Roman"/>
          <w:color w:val="262626"/>
          <w:sz w:val="20"/>
          <w:szCs w:val="20"/>
        </w:rPr>
        <w:t>New York, NY, 10017, U.S.A.</w:t>
      </w:r>
    </w:p>
    <w:p w14:paraId="6A365FCF" w14:textId="77777777" w:rsidR="00001A93" w:rsidRPr="0092066D" w:rsidRDefault="00001A93" w:rsidP="00001A93">
      <w:pPr>
        <w:widowControl w:val="0"/>
        <w:tabs>
          <w:tab w:val="right" w:pos="1418"/>
        </w:tabs>
        <w:autoSpaceDE w:val="0"/>
        <w:autoSpaceDN w:val="0"/>
        <w:spacing w:before="51" w:after="120" w:line="264" w:lineRule="auto"/>
        <w:ind w:left="119" w:right="393"/>
        <w:jc w:val="both"/>
        <w:rPr>
          <w:rFonts w:ascii="Calibri" w:eastAsia="Calibri" w:hAnsi="Calibri" w:cs="Calibri"/>
          <w:color w:val="404040"/>
          <w:sz w:val="20"/>
          <w:szCs w:val="20"/>
        </w:rPr>
      </w:pPr>
    </w:p>
    <w:p w14:paraId="430668A2" w14:textId="77777777" w:rsidR="00001A93" w:rsidRPr="0092066D" w:rsidRDefault="00001A93" w:rsidP="00001A93">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sz w:val="20"/>
          <w:szCs w:val="20"/>
        </w:rPr>
      </w:pPr>
      <w:r w:rsidRPr="0092066D">
        <w:rPr>
          <w:rFonts w:ascii="Calibri" w:eastAsia="Calibri" w:hAnsi="Calibri" w:cs="Calibri"/>
          <w:i/>
          <w:color w:val="262626"/>
          <w:sz w:val="20"/>
          <w:szCs w:val="20"/>
        </w:rPr>
        <w:t xml:space="preserve">For further information on reporting procedures, please consult the UN Women Legal Policy and the UN Women </w:t>
      </w:r>
      <w:r w:rsidRPr="0092066D">
        <w:rPr>
          <w:rFonts w:ascii="Calibri" w:eastAsia="Calibri" w:hAnsi="Calibri" w:cs="Calibri"/>
          <w:i/>
          <w:color w:val="404040"/>
          <w:sz w:val="20"/>
          <w:szCs w:val="20"/>
        </w:rPr>
        <w:t>Accountability website.</w:t>
      </w:r>
    </w:p>
    <w:p w14:paraId="67E8DFEC" w14:textId="77777777" w:rsidR="00001A93" w:rsidRPr="0092066D" w:rsidRDefault="00001A93" w:rsidP="00001A93">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6BE34F1A"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Confidentiality and Protection from</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Retaliation</w:t>
      </w:r>
    </w:p>
    <w:p w14:paraId="0A5E87A4"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rPr>
        <w:t>Confidentiality</w:t>
      </w:r>
    </w:p>
    <w:p w14:paraId="67866755"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2A371008"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1D6EC8D1"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rPr>
      </w:pPr>
      <w:bookmarkStart w:id="12" w:name="_Protection_from_Retaliation"/>
      <w:bookmarkEnd w:id="12"/>
      <w:r w:rsidRPr="0092066D">
        <w:rPr>
          <w:rFonts w:ascii="Calibri" w:eastAsia="Malgun Gothic" w:hAnsi="Calibri" w:cs="Times New Roman"/>
          <w:b/>
          <w:color w:val="262626"/>
          <w:sz w:val="20"/>
        </w:rPr>
        <w:t>Protection from</w:t>
      </w:r>
      <w:r w:rsidRPr="0092066D">
        <w:rPr>
          <w:rFonts w:ascii="Calibri" w:eastAsia="Malgun Gothic" w:hAnsi="Calibri" w:cs="Times New Roman"/>
          <w:color w:val="262626"/>
          <w:sz w:val="20"/>
        </w:rPr>
        <w:t xml:space="preserve"> </w:t>
      </w:r>
      <w:r w:rsidRPr="0092066D">
        <w:rPr>
          <w:rFonts w:ascii="Calibri" w:eastAsia="Malgun Gothic" w:hAnsi="Calibri" w:cs="Times New Roman"/>
          <w:b/>
          <w:color w:val="262626"/>
          <w:sz w:val="20"/>
        </w:rPr>
        <w:t>Retaliation</w:t>
      </w:r>
    </w:p>
    <w:p w14:paraId="3E1ABF76"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UN–Women</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Policy</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for</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Protection</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against</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Retaliation</w:t>
      </w:r>
      <w:r w:rsidRPr="0092066D">
        <w:rPr>
          <w:rFonts w:ascii="Calibri" w:eastAsia="Malgun Gothic" w:hAnsi="Calibri" w:cs="Times New Roman"/>
          <w:iCs/>
          <w:color w:val="262626"/>
          <w:spacing w:val="-9"/>
          <w:sz w:val="20"/>
          <w:szCs w:val="20"/>
        </w:rPr>
        <w:t xml:space="preserve"> </w:t>
      </w:r>
      <w:r w:rsidRPr="0092066D">
        <w:rPr>
          <w:rFonts w:ascii="Calibri" w:eastAsia="Malgun Gothic" w:hAnsi="Calibri" w:cs="Times New Roman"/>
          <w:iCs/>
          <w:color w:val="262626"/>
          <w:sz w:val="20"/>
          <w:szCs w:val="20"/>
        </w:rPr>
        <w:t>establishes</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a</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framework</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and</w:t>
      </w:r>
      <w:r w:rsidRPr="0092066D">
        <w:rPr>
          <w:rFonts w:ascii="Calibri" w:eastAsia="Malgun Gothic" w:hAnsi="Calibri" w:cs="Times New Roman"/>
          <w:iCs/>
          <w:color w:val="262626"/>
          <w:spacing w:val="-13"/>
          <w:sz w:val="20"/>
          <w:szCs w:val="20"/>
        </w:rPr>
        <w:t xml:space="preserve"> </w:t>
      </w:r>
      <w:r w:rsidRPr="0092066D">
        <w:rPr>
          <w:rFonts w:ascii="Calibri" w:eastAsia="Malgun Gothic" w:hAnsi="Calibri" w:cs="Times New Roman"/>
          <w:iCs/>
          <w:color w:val="262626"/>
          <w:sz w:val="20"/>
          <w:szCs w:val="20"/>
        </w:rPr>
        <w:t>procedure for</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the</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protection</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of</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staff</w:t>
      </w:r>
      <w:r w:rsidRPr="0092066D">
        <w:rPr>
          <w:rFonts w:ascii="Calibri" w:eastAsia="Malgun Gothic" w:hAnsi="Calibri" w:cs="Times New Roman"/>
          <w:iCs/>
          <w:color w:val="262626"/>
          <w:spacing w:val="-12"/>
          <w:sz w:val="20"/>
          <w:szCs w:val="20"/>
        </w:rPr>
        <w:t xml:space="preserve"> </w:t>
      </w:r>
      <w:r w:rsidRPr="0092066D">
        <w:rPr>
          <w:rFonts w:ascii="Calibri" w:eastAsia="Malgun Gothic" w:hAnsi="Calibri" w:cs="Times New Roman"/>
          <w:iCs/>
          <w:color w:val="262626"/>
          <w:sz w:val="20"/>
          <w:szCs w:val="20"/>
        </w:rPr>
        <w:t>members</w:t>
      </w:r>
      <w:r w:rsidRPr="0092066D">
        <w:rPr>
          <w:rFonts w:ascii="Calibri" w:eastAsia="Malgun Gothic" w:hAnsi="Calibri" w:cs="Times New Roman"/>
          <w:iCs/>
          <w:color w:val="262626"/>
          <w:spacing w:val="-14"/>
          <w:sz w:val="20"/>
          <w:szCs w:val="20"/>
        </w:rPr>
        <w:t xml:space="preserve"> </w:t>
      </w:r>
      <w:r w:rsidRPr="0092066D">
        <w:rPr>
          <w:rFonts w:ascii="Calibri" w:eastAsia="Malgun Gothic" w:hAnsi="Calibri" w:cs="Times New Roman"/>
          <w:iCs/>
          <w:color w:val="262626"/>
          <w:sz w:val="20"/>
          <w:szCs w:val="20"/>
        </w:rPr>
        <w:t>from</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retaliation.</w:t>
      </w:r>
      <w:r w:rsidRPr="0092066D">
        <w:rPr>
          <w:rFonts w:ascii="Calibri" w:eastAsia="Malgun Gothic" w:hAnsi="Calibri" w:cs="Times New Roman"/>
          <w:iCs/>
          <w:color w:val="262626"/>
          <w:spacing w:val="22"/>
          <w:sz w:val="20"/>
          <w:szCs w:val="20"/>
        </w:rPr>
        <w:t xml:space="preserve"> </w:t>
      </w:r>
      <w:r w:rsidRPr="0092066D">
        <w:rPr>
          <w:rFonts w:ascii="Calibri" w:eastAsia="Malgun Gothic" w:hAnsi="Calibri" w:cs="Times New Roman"/>
          <w:iCs/>
          <w:color w:val="262626"/>
          <w:sz w:val="20"/>
          <w:szCs w:val="20"/>
        </w:rPr>
        <w:t>Staff</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members</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who</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believe</w:t>
      </w:r>
      <w:r w:rsidRPr="0092066D">
        <w:rPr>
          <w:rFonts w:ascii="Calibri" w:eastAsia="Malgun Gothic" w:hAnsi="Calibri" w:cs="Times New Roman"/>
          <w:iCs/>
          <w:color w:val="262626"/>
          <w:spacing w:val="-11"/>
          <w:sz w:val="20"/>
          <w:szCs w:val="20"/>
        </w:rPr>
        <w:t xml:space="preserve"> </w:t>
      </w:r>
      <w:r w:rsidRPr="0092066D">
        <w:rPr>
          <w:rFonts w:ascii="Calibri" w:eastAsia="Malgun Gothic" w:hAnsi="Calibri" w:cs="Times New Roman"/>
          <w:iCs/>
          <w:color w:val="262626"/>
          <w:sz w:val="20"/>
          <w:szCs w:val="20"/>
        </w:rPr>
        <w:t>that</w:t>
      </w:r>
      <w:r w:rsidRPr="0092066D">
        <w:rPr>
          <w:rFonts w:ascii="Calibri" w:eastAsia="Malgun Gothic" w:hAnsi="Calibri" w:cs="Times New Roman"/>
          <w:iCs/>
          <w:color w:val="262626"/>
          <w:spacing w:val="-10"/>
          <w:sz w:val="20"/>
          <w:szCs w:val="20"/>
        </w:rPr>
        <w:t xml:space="preserve"> </w:t>
      </w:r>
      <w:r w:rsidRPr="0092066D">
        <w:rPr>
          <w:rFonts w:ascii="Calibri" w:eastAsia="Malgun Gothic" w:hAnsi="Calibri" w:cs="Times New Roman"/>
          <w:iCs/>
          <w:color w:val="262626"/>
          <w:sz w:val="20"/>
          <w:szCs w:val="20"/>
        </w:rPr>
        <w:t xml:space="preserve">retaliatory action has been taken against them because they have reported allegations of wrongdoing or have cooperated with a duly authorized audit or investigation, may forward all supporting information and documentation to the UN Ethics Office. This should be done promptly </w:t>
      </w:r>
      <w:proofErr w:type="gramStart"/>
      <w:r w:rsidRPr="0092066D">
        <w:rPr>
          <w:rFonts w:ascii="Calibri" w:eastAsia="Malgun Gothic" w:hAnsi="Calibri" w:cs="Times New Roman"/>
          <w:iCs/>
          <w:color w:val="262626"/>
          <w:sz w:val="20"/>
          <w:szCs w:val="20"/>
        </w:rPr>
        <w:t>and in any event,</w:t>
      </w:r>
      <w:proofErr w:type="gramEnd"/>
      <w:r w:rsidRPr="0092066D">
        <w:rPr>
          <w:rFonts w:ascii="Calibri" w:eastAsia="Malgun Gothic" w:hAnsi="Calibri" w:cs="Times New Roman"/>
          <w:iCs/>
          <w:color w:val="262626"/>
          <w:sz w:val="20"/>
          <w:szCs w:val="20"/>
        </w:rPr>
        <w:t xml:space="preserve"> no later than 60 calendar days after the alleged act or threat of retaliation has occurred. The complaint can be made in a variety of</w:t>
      </w:r>
      <w:r w:rsidRPr="0092066D">
        <w:rPr>
          <w:rFonts w:ascii="Calibri" w:eastAsia="Malgun Gothic" w:hAnsi="Calibri" w:cs="Times New Roman"/>
          <w:iCs/>
          <w:color w:val="262626"/>
          <w:spacing w:val="-16"/>
          <w:sz w:val="20"/>
          <w:szCs w:val="20"/>
        </w:rPr>
        <w:t xml:space="preserve"> </w:t>
      </w:r>
      <w:r w:rsidRPr="0092066D">
        <w:rPr>
          <w:rFonts w:ascii="Calibri" w:eastAsia="Malgun Gothic" w:hAnsi="Calibri" w:cs="Times New Roman"/>
          <w:iCs/>
          <w:color w:val="262626"/>
          <w:sz w:val="20"/>
          <w:szCs w:val="20"/>
        </w:rPr>
        <w:t>ways:</w:t>
      </w:r>
    </w:p>
    <w:p w14:paraId="232FDAED" w14:textId="77777777" w:rsidR="00001A93" w:rsidRPr="0092066D" w:rsidRDefault="00001A93" w:rsidP="00001A93">
      <w:pPr>
        <w:tabs>
          <w:tab w:val="num" w:pos="2552"/>
        </w:tabs>
        <w:spacing w:before="60" w:after="60" w:line="264" w:lineRule="auto"/>
        <w:ind w:left="2552" w:hanging="397"/>
        <w:contextualSpacing/>
        <w:rPr>
          <w:rFonts w:ascii="Calibri" w:eastAsia="Calibri" w:hAnsi="Calibri" w:cs="Times New Roman"/>
          <w:color w:val="262626"/>
          <w:sz w:val="20"/>
          <w:szCs w:val="20"/>
        </w:rPr>
      </w:pPr>
      <w:r w:rsidRPr="0092066D">
        <w:rPr>
          <w:rFonts w:ascii="Calibri" w:eastAsia="Calibri" w:hAnsi="Calibri" w:cs="Times New Roman"/>
          <w:b/>
          <w:bCs/>
          <w:color w:val="262626"/>
          <w:sz w:val="20"/>
          <w:szCs w:val="20"/>
        </w:rPr>
        <w:t xml:space="preserve">Phone: </w:t>
      </w:r>
      <w:r w:rsidRPr="0092066D">
        <w:rPr>
          <w:rFonts w:ascii="Calibri" w:eastAsia="Calibri" w:hAnsi="Calibri" w:cs="Times New Roman"/>
          <w:color w:val="262626"/>
          <w:sz w:val="20"/>
          <w:szCs w:val="20"/>
        </w:rPr>
        <w:t>+1 917-367-9858</w:t>
      </w:r>
    </w:p>
    <w:p w14:paraId="7DEE6D64" w14:textId="77777777" w:rsidR="00001A93" w:rsidRPr="0092066D" w:rsidRDefault="00001A93" w:rsidP="00001A93">
      <w:pPr>
        <w:tabs>
          <w:tab w:val="num" w:pos="2552"/>
        </w:tabs>
        <w:spacing w:before="60" w:after="60" w:line="264" w:lineRule="auto"/>
        <w:ind w:left="2552" w:hanging="397"/>
        <w:contextualSpacing/>
        <w:rPr>
          <w:rFonts w:ascii="Calibri" w:eastAsia="Calibri" w:hAnsi="Calibri" w:cs="Times New Roman"/>
          <w:color w:val="262626"/>
          <w:sz w:val="20"/>
          <w:szCs w:val="20"/>
        </w:rPr>
      </w:pPr>
      <w:r w:rsidRPr="0092066D">
        <w:rPr>
          <w:rFonts w:ascii="Calibri" w:eastAsia="Calibri" w:hAnsi="Calibri" w:cs="Times New Roman"/>
          <w:b/>
          <w:bCs/>
          <w:color w:val="262626"/>
          <w:sz w:val="20"/>
          <w:szCs w:val="20"/>
        </w:rPr>
        <w:t>Email</w:t>
      </w:r>
      <w:r w:rsidRPr="0092066D">
        <w:rPr>
          <w:rFonts w:ascii="Calibri" w:eastAsia="Calibri" w:hAnsi="Calibri" w:cs="Times New Roman"/>
          <w:color w:val="262626"/>
          <w:sz w:val="20"/>
          <w:szCs w:val="20"/>
        </w:rPr>
        <w:t xml:space="preserve">: </w:t>
      </w:r>
      <w:hyperlink r:id="rId29">
        <w:r w:rsidRPr="0092066D">
          <w:rPr>
            <w:rFonts w:ascii="Calibri" w:eastAsia="Calibri" w:hAnsi="Calibri" w:cs="Times New Roman"/>
            <w:color w:val="0000FF"/>
            <w:sz w:val="20"/>
            <w:szCs w:val="20"/>
            <w:u w:val="single"/>
          </w:rPr>
          <w:t>ethicsoffice@un.org</w:t>
        </w:r>
      </w:hyperlink>
    </w:p>
    <w:p w14:paraId="3EE7977B" w14:textId="77777777" w:rsidR="00001A93" w:rsidRPr="0092066D" w:rsidRDefault="00001A93">
      <w:pPr>
        <w:pStyle w:val="ListParagraph"/>
        <w:numPr>
          <w:ilvl w:val="3"/>
          <w:numId w:val="56"/>
        </w:numPr>
        <w:spacing w:before="120" w:after="120" w:line="264" w:lineRule="auto"/>
        <w:jc w:val="both"/>
        <w:outlineLvl w:val="1"/>
        <w:rPr>
          <w:rFonts w:ascii="Calibri" w:eastAsia="Malgun Gothic" w:hAnsi="Calibri" w:cs="Times New Roman"/>
          <w:iCs/>
          <w:color w:val="262626"/>
          <w:sz w:val="20"/>
          <w:szCs w:val="20"/>
        </w:rPr>
      </w:pPr>
      <w:r w:rsidRPr="0092066D">
        <w:rPr>
          <w:rFonts w:ascii="Calibri" w:eastAsia="Malgun Gothic" w:hAnsi="Calibri" w:cs="Times New Roman"/>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55AB10CA" w14:textId="77777777" w:rsidR="00001A93" w:rsidRPr="0092066D" w:rsidRDefault="00001A93" w:rsidP="00001A93">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lastRenderedPageBreak/>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92066D">
        <w:rPr>
          <w:rFonts w:ascii="Calibri" w:eastAsia="Calibri" w:hAnsi="Calibri" w:cs="Times New Roman"/>
          <w:i/>
          <w:color w:val="262626"/>
          <w:sz w:val="20"/>
          <w:szCs w:val="20"/>
        </w:rPr>
        <w:t>web-site</w:t>
      </w:r>
      <w:proofErr w:type="gramEnd"/>
      <w:r w:rsidRPr="0092066D">
        <w:rPr>
          <w:rFonts w:ascii="Calibri" w:eastAsia="Calibri" w:hAnsi="Calibri" w:cs="Times New Roman"/>
          <w:i/>
          <w:color w:val="262626"/>
          <w:sz w:val="20"/>
          <w:szCs w:val="20"/>
        </w:rPr>
        <w:t xml:space="preserve"> on Protection against Retaliation.</w:t>
      </w:r>
    </w:p>
    <w:p w14:paraId="1EAFFDAF"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b/>
          <w:color w:val="262626"/>
          <w:sz w:val="20"/>
          <w:szCs w:val="24"/>
        </w:rPr>
        <w:t>Investigations</w:t>
      </w:r>
    </w:p>
    <w:p w14:paraId="60A3F66B"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color w:val="262626"/>
          <w:sz w:val="20"/>
        </w:rPr>
        <w:t>OIOS has discretionary authority to decide which matters to investigate. All reports received by OIOS will be assessed through an intake process. Where it is determined that the matter warrants an OIOS investigation it will be appropriately assigned.</w:t>
      </w:r>
    </w:p>
    <w:p w14:paraId="0D314A87"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b/>
          <w:color w:val="262626"/>
          <w:sz w:val="20"/>
          <w:szCs w:val="24"/>
        </w:rPr>
      </w:pP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investigation</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process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planning</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and</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conducting</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appropriate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lines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inquiry</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obtain the evidence required to objectively determine the factual basis of allegations. This will</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include: (</w:t>
      </w:r>
      <w:proofErr w:type="spellStart"/>
      <w:r w:rsidRPr="0092066D">
        <w:rPr>
          <w:rFonts w:ascii="Calibri" w:eastAsia="Malgun Gothic" w:hAnsi="Calibri" w:cs="Times New Roman"/>
          <w:color w:val="262626"/>
          <w:sz w:val="20"/>
        </w:rPr>
        <w:t>i</w:t>
      </w:r>
      <w:proofErr w:type="spellEnd"/>
      <w:r w:rsidRPr="0092066D">
        <w:rPr>
          <w:rFonts w:ascii="Calibri" w:eastAsia="Malgun Gothic" w:hAnsi="Calibri" w:cs="Times New Roman"/>
          <w:color w:val="262626"/>
          <w:sz w:val="20"/>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3704E6D9" w14:textId="77777777" w:rsidR="00001A93" w:rsidRPr="0092066D" w:rsidRDefault="00001A93" w:rsidP="00001A93">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sz w:val="20"/>
          <w:szCs w:val="20"/>
        </w:rPr>
      </w:pPr>
      <w:r w:rsidRPr="0092066D">
        <w:rPr>
          <w:rFonts w:ascii="Calibri" w:eastAsia="Calibri" w:hAnsi="Calibri" w:cs="Calibri"/>
          <w:i/>
          <w:color w:val="404040"/>
          <w:sz w:val="20"/>
          <w:szCs w:val="20"/>
        </w:rPr>
        <w:t xml:space="preserve">For further information on OIOS investigations procedures, please consult the OIOS Investigations Manual, the UN Women Legal </w:t>
      </w:r>
      <w:proofErr w:type="gramStart"/>
      <w:r w:rsidRPr="0092066D">
        <w:rPr>
          <w:rFonts w:ascii="Calibri" w:eastAsia="Calibri" w:hAnsi="Calibri" w:cs="Calibri"/>
          <w:i/>
          <w:color w:val="262626"/>
          <w:sz w:val="20"/>
          <w:szCs w:val="20"/>
        </w:rPr>
        <w:t>Policy</w:t>
      </w:r>
      <w:proofErr w:type="gramEnd"/>
      <w:r w:rsidRPr="0092066D">
        <w:rPr>
          <w:rFonts w:ascii="Calibri" w:eastAsia="Calibri" w:hAnsi="Calibri" w:cs="Calibri"/>
          <w:i/>
          <w:color w:val="262626"/>
          <w:sz w:val="20"/>
          <w:szCs w:val="20"/>
        </w:rPr>
        <w:t xml:space="preserve"> </w:t>
      </w:r>
      <w:r w:rsidRPr="0092066D">
        <w:rPr>
          <w:rFonts w:ascii="Calibri" w:eastAsia="Calibri" w:hAnsi="Calibri" w:cs="Calibri"/>
          <w:i/>
          <w:color w:val="404040"/>
          <w:sz w:val="20"/>
          <w:szCs w:val="20"/>
        </w:rPr>
        <w:t>and the UN Women Accountability website.</w:t>
      </w:r>
    </w:p>
    <w:p w14:paraId="5218E973"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Actions based on</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investigations</w:t>
      </w:r>
    </w:p>
    <w:p w14:paraId="20C0B9B8"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1CA192A0"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 xml:space="preserve">If there is evidence of improper use of funds as determined after an investigation, UN Women will use its best efforts, consistent with its regulations, rules, </w:t>
      </w:r>
      <w:proofErr w:type="gramStart"/>
      <w:r w:rsidRPr="0092066D">
        <w:rPr>
          <w:rFonts w:ascii="Calibri" w:eastAsia="Malgun Gothic" w:hAnsi="Calibri" w:cs="Times New Roman"/>
          <w:color w:val="262626"/>
          <w:sz w:val="20"/>
        </w:rPr>
        <w:t>policies</w:t>
      </w:r>
      <w:proofErr w:type="gramEnd"/>
      <w:r w:rsidRPr="0092066D">
        <w:rPr>
          <w:rFonts w:ascii="Calibri" w:eastAsia="Malgun Gothic" w:hAnsi="Calibri" w:cs="Times New Roman"/>
          <w:color w:val="262626"/>
          <w:sz w:val="20"/>
        </w:rPr>
        <w:t xml:space="preserve"> and procedures to recover any</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funds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misused.</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This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may</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include</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administrative</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action</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recover</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funds</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from</w:t>
      </w:r>
      <w:r w:rsidRPr="0092066D">
        <w:rPr>
          <w:rFonts w:ascii="Calibri" w:eastAsia="Malgun Gothic" w:hAnsi="Calibri" w:cs="Times New Roman"/>
          <w:color w:val="262626"/>
          <w:spacing w:val="-4"/>
          <w:sz w:val="20"/>
        </w:rPr>
        <w:t xml:space="preserve"> </w:t>
      </w:r>
      <w:r w:rsidRPr="0092066D">
        <w:rPr>
          <w:rFonts w:ascii="Calibri" w:eastAsia="Malgun Gothic" w:hAnsi="Calibri" w:cs="Times New Roman"/>
          <w:color w:val="262626"/>
          <w:sz w:val="20"/>
        </w:rPr>
        <w:t>staff</w:t>
      </w:r>
      <w:r w:rsidRPr="0092066D">
        <w:rPr>
          <w:rFonts w:ascii="Calibri" w:eastAsia="Malgun Gothic" w:hAnsi="Calibri" w:cs="Times New Roman"/>
          <w:color w:val="262626"/>
          <w:spacing w:val="-3"/>
          <w:sz w:val="20"/>
        </w:rPr>
        <w:t xml:space="preserve"> </w:t>
      </w:r>
      <w:r w:rsidRPr="0092066D">
        <w:rPr>
          <w:rFonts w:ascii="Calibri" w:eastAsia="Malgun Gothic" w:hAnsi="Calibri" w:cs="Times New Roman"/>
          <w:color w:val="262626"/>
          <w:sz w:val="20"/>
        </w:rPr>
        <w:t>members, referral</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matter</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to</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appropriate</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national</w:t>
      </w:r>
      <w:r w:rsidRPr="0092066D">
        <w:rPr>
          <w:rFonts w:ascii="Calibri" w:eastAsia="Malgun Gothic" w:hAnsi="Calibri" w:cs="Times New Roman"/>
          <w:color w:val="262626"/>
          <w:spacing w:val="-9"/>
          <w:sz w:val="20"/>
        </w:rPr>
        <w:t xml:space="preserve"> </w:t>
      </w:r>
      <w:r w:rsidRPr="0092066D">
        <w:rPr>
          <w:rFonts w:ascii="Calibri" w:eastAsia="Malgun Gothic" w:hAnsi="Calibri" w:cs="Times New Roman"/>
          <w:color w:val="262626"/>
          <w:sz w:val="20"/>
        </w:rPr>
        <w:t>authorities</w:t>
      </w:r>
      <w:r w:rsidRPr="0092066D">
        <w:rPr>
          <w:rFonts w:ascii="Calibri" w:eastAsia="Malgun Gothic" w:hAnsi="Calibri" w:cs="Times New Roman"/>
          <w:color w:val="262626"/>
          <w:spacing w:val="-7"/>
          <w:sz w:val="20"/>
        </w:rPr>
        <w:t xml:space="preserve"> </w:t>
      </w:r>
      <w:r w:rsidRPr="0092066D">
        <w:rPr>
          <w:rFonts w:ascii="Calibri" w:eastAsia="Malgun Gothic" w:hAnsi="Calibri" w:cs="Times New Roman"/>
          <w:color w:val="262626"/>
          <w:sz w:val="20"/>
        </w:rPr>
        <w:t>of</w:t>
      </w:r>
      <w:r w:rsidRPr="0092066D">
        <w:rPr>
          <w:rFonts w:ascii="Calibri" w:eastAsia="Malgun Gothic" w:hAnsi="Calibri" w:cs="Times New Roman"/>
          <w:color w:val="262626"/>
          <w:spacing w:val="-8"/>
          <w:sz w:val="20"/>
        </w:rPr>
        <w:t xml:space="preserve"> </w:t>
      </w:r>
      <w:r w:rsidRPr="0092066D">
        <w:rPr>
          <w:rFonts w:ascii="Calibri" w:eastAsia="Malgun Gothic" w:hAnsi="Calibri" w:cs="Times New Roman"/>
          <w:color w:val="262626"/>
          <w:sz w:val="20"/>
        </w:rPr>
        <w:t>the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Member</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State</w:t>
      </w:r>
      <w:r w:rsidRPr="0092066D">
        <w:rPr>
          <w:rFonts w:ascii="Calibri" w:eastAsia="Malgun Gothic" w:hAnsi="Calibri" w:cs="Times New Roman"/>
          <w:color w:val="262626"/>
          <w:spacing w:val="-6"/>
          <w:sz w:val="20"/>
        </w:rPr>
        <w:t xml:space="preserve"> </w:t>
      </w:r>
      <w:r w:rsidRPr="0092066D">
        <w:rPr>
          <w:rFonts w:ascii="Calibri" w:eastAsia="Malgun Gothic" w:hAnsi="Calibri" w:cs="Times New Roman"/>
          <w:color w:val="262626"/>
          <w:sz w:val="20"/>
        </w:rPr>
        <w:t>in</w:t>
      </w:r>
      <w:r w:rsidRPr="0092066D">
        <w:rPr>
          <w:rFonts w:ascii="Calibri" w:eastAsia="Malgun Gothic" w:hAnsi="Calibri" w:cs="Times New Roman"/>
          <w:color w:val="262626"/>
          <w:spacing w:val="-5"/>
          <w:sz w:val="20"/>
        </w:rPr>
        <w:t xml:space="preserve"> </w:t>
      </w:r>
      <w:r w:rsidRPr="0092066D">
        <w:rPr>
          <w:rFonts w:ascii="Calibri" w:eastAsia="Malgun Gothic" w:hAnsi="Calibri" w:cs="Times New Roman"/>
          <w:color w:val="262626"/>
          <w:sz w:val="20"/>
        </w:rPr>
        <w:t>accordance with General Assembly resolution 62/63, or, in relation to implementing partners and vendors, acting in accordance with the terms of the relevant contract or</w:t>
      </w:r>
      <w:r w:rsidRPr="0092066D">
        <w:rPr>
          <w:rFonts w:ascii="Calibri" w:eastAsia="Malgun Gothic" w:hAnsi="Calibri" w:cs="Times New Roman"/>
          <w:color w:val="262626"/>
          <w:spacing w:val="-20"/>
          <w:sz w:val="20"/>
        </w:rPr>
        <w:t xml:space="preserve"> </w:t>
      </w:r>
      <w:r w:rsidRPr="0092066D">
        <w:rPr>
          <w:rFonts w:ascii="Calibri" w:eastAsia="Malgun Gothic" w:hAnsi="Calibri" w:cs="Times New Roman"/>
          <w:color w:val="262626"/>
          <w:sz w:val="20"/>
        </w:rPr>
        <w:t>agreement.</w:t>
      </w:r>
    </w:p>
    <w:p w14:paraId="7D82C23D" w14:textId="77777777" w:rsidR="00001A93" w:rsidRPr="0092066D" w:rsidRDefault="00001A93" w:rsidP="00001A93">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92066D">
        <w:rPr>
          <w:rFonts w:ascii="Calibri" w:eastAsia="Calibri" w:hAnsi="Calibri" w:cs="Times New Roman"/>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1C628E41" w14:textId="77777777" w:rsidR="00001A93" w:rsidRPr="0092066D" w:rsidRDefault="00001A93" w:rsidP="00001A93">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0BF82344"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b/>
          <w:color w:val="262626"/>
          <w:sz w:val="20"/>
          <w:szCs w:val="24"/>
        </w:rPr>
        <w:t>Disclosing cases of</w:t>
      </w:r>
      <w:r w:rsidRPr="0092066D">
        <w:rPr>
          <w:rFonts w:ascii="Calibri" w:eastAsia="Malgun Gothic" w:hAnsi="Calibri" w:cs="Times New Roman"/>
          <w:color w:val="262626"/>
          <w:sz w:val="20"/>
          <w:szCs w:val="24"/>
        </w:rPr>
        <w:t xml:space="preserve"> </w:t>
      </w:r>
      <w:r w:rsidRPr="0092066D">
        <w:rPr>
          <w:rFonts w:ascii="Calibri" w:eastAsia="Malgun Gothic" w:hAnsi="Calibri" w:cs="Times New Roman"/>
          <w:b/>
          <w:color w:val="262626"/>
          <w:sz w:val="20"/>
          <w:szCs w:val="24"/>
        </w:rPr>
        <w:t>fraud</w:t>
      </w:r>
    </w:p>
    <w:p w14:paraId="496D9E67"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rPr>
        <w:t>Fraud and other cases of misconduct investigated by OIOS on behalf of UN Women will be reported to the Executive Board through its established reporting mechanisms, as follows:</w:t>
      </w:r>
    </w:p>
    <w:p w14:paraId="0D629FD3" w14:textId="77777777" w:rsidR="00001A93" w:rsidRPr="0092066D" w:rsidRDefault="00001A93">
      <w:pPr>
        <w:pStyle w:val="ListParagraph"/>
        <w:numPr>
          <w:ilvl w:val="3"/>
          <w:numId w:val="56"/>
        </w:numPr>
        <w:spacing w:before="120" w:after="120" w:line="264" w:lineRule="auto"/>
        <w:ind w:hanging="378"/>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B9A234B" w14:textId="77777777" w:rsidR="00001A93" w:rsidRPr="0092066D" w:rsidRDefault="00001A93">
      <w:pPr>
        <w:pStyle w:val="ListParagraph"/>
        <w:numPr>
          <w:ilvl w:val="3"/>
          <w:numId w:val="56"/>
        </w:numPr>
        <w:spacing w:before="120" w:after="120" w:line="264" w:lineRule="auto"/>
        <w:ind w:hanging="378"/>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0348AC39" w14:textId="77777777" w:rsidR="00001A93" w:rsidRPr="0092066D" w:rsidRDefault="00001A93">
      <w:pPr>
        <w:pStyle w:val="ListParagraph"/>
        <w:numPr>
          <w:ilvl w:val="3"/>
          <w:numId w:val="56"/>
        </w:numPr>
        <w:spacing w:before="120" w:after="120" w:line="264" w:lineRule="auto"/>
        <w:ind w:hanging="378"/>
        <w:jc w:val="both"/>
        <w:outlineLvl w:val="1"/>
        <w:rPr>
          <w:rFonts w:ascii="Calibri" w:eastAsia="Malgun Gothic" w:hAnsi="Calibri" w:cs="Times New Roman"/>
          <w:color w:val="262626"/>
          <w:sz w:val="20"/>
          <w:szCs w:val="24"/>
        </w:rPr>
      </w:pPr>
      <w:r w:rsidRPr="0092066D">
        <w:rPr>
          <w:rFonts w:ascii="Calibri" w:eastAsia="Malgun Gothic" w:hAnsi="Calibri" w:cs="Times New Roman"/>
          <w:iCs/>
          <w:color w:val="262626"/>
          <w:sz w:val="20"/>
          <w:szCs w:val="20"/>
        </w:rPr>
        <w:lastRenderedPageBreak/>
        <w:t xml:space="preserve">Pursuant to the UN–Women Legal Framework, “in the interests of transparency, the Executive Director shall inform the UN–Women Executive Board of disciplinary decisions taken in the course of the preceding </w:t>
      </w:r>
      <w:proofErr w:type="gramStart"/>
      <w:r w:rsidRPr="0092066D">
        <w:rPr>
          <w:rFonts w:ascii="Calibri" w:eastAsia="Malgun Gothic" w:hAnsi="Calibri" w:cs="Times New Roman"/>
          <w:iCs/>
          <w:color w:val="262626"/>
          <w:sz w:val="20"/>
          <w:szCs w:val="20"/>
        </w:rPr>
        <w:t>year, and</w:t>
      </w:r>
      <w:proofErr w:type="gramEnd"/>
      <w:r w:rsidRPr="0092066D">
        <w:rPr>
          <w:rFonts w:ascii="Calibri" w:eastAsia="Malgun Gothic" w:hAnsi="Calibri" w:cs="Times New Roman"/>
          <w:iCs/>
          <w:color w:val="262626"/>
          <w:sz w:val="20"/>
          <w:szCs w:val="20"/>
        </w:rPr>
        <w:t xml:space="preserve"> publish an annual report of cases of misconduct (without the individuals’ names) that have resulted in the imposition of disciplinary measures.”</w:t>
      </w:r>
    </w:p>
    <w:p w14:paraId="1603AE1F"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92066D">
        <w:rPr>
          <w:rFonts w:ascii="Calibri" w:eastAsia="Malgun Gothic" w:hAnsi="Calibri" w:cs="Times New Roman"/>
          <w:color w:val="262626"/>
          <w:sz w:val="20"/>
        </w:rPr>
        <w:t>during the course of</w:t>
      </w:r>
      <w:proofErr w:type="gramEnd"/>
      <w:r w:rsidRPr="0092066D">
        <w:rPr>
          <w:rFonts w:ascii="Calibri" w:eastAsia="Malgun Gothic" w:hAnsi="Calibri" w:cs="Times New Roman"/>
          <w:color w:val="262626"/>
          <w:sz w:val="20"/>
        </w:rPr>
        <w:t xml:space="preserve"> the year, as he or she deems appropriate, or in response to requests for such a briefing from the President of the Executive Board.</w:t>
      </w:r>
    </w:p>
    <w:p w14:paraId="263BA392" w14:textId="77777777" w:rsidR="00001A93" w:rsidRPr="0092066D" w:rsidRDefault="00001A93">
      <w:pPr>
        <w:pStyle w:val="ListParagraph"/>
        <w:numPr>
          <w:ilvl w:val="2"/>
          <w:numId w:val="56"/>
        </w:numPr>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Information relating to allegations of fraud and other misconduct, subsequent investigations and post-investigation actions is to be treated confidentially and with utmost discretion </w:t>
      </w:r>
      <w:proofErr w:type="gramStart"/>
      <w:r w:rsidRPr="0092066D">
        <w:rPr>
          <w:rFonts w:ascii="Calibri" w:eastAsia="Malgun Gothic" w:hAnsi="Calibri" w:cs="Times New Roman"/>
          <w:color w:val="262626"/>
          <w:sz w:val="20"/>
        </w:rPr>
        <w:t>in order to</w:t>
      </w:r>
      <w:proofErr w:type="gramEnd"/>
      <w:r w:rsidRPr="0092066D">
        <w:rPr>
          <w:rFonts w:ascii="Calibri" w:eastAsia="Malgun Gothic" w:hAnsi="Calibri" w:cs="Times New Roman"/>
          <w:color w:val="262626"/>
          <w:sz w:val="20"/>
        </w:rPr>
        <w:t xml:space="preserve"> ensure </w:t>
      </w:r>
      <w:r w:rsidRPr="0092066D">
        <w:rPr>
          <w:rFonts w:ascii="Calibri" w:eastAsia="Malgun Gothic" w:hAnsi="Calibri" w:cs="Times New Roman"/>
          <w:i/>
          <w:color w:val="262626"/>
          <w:sz w:val="20"/>
        </w:rPr>
        <w:t>inter alia</w:t>
      </w:r>
      <w:r w:rsidRPr="0092066D">
        <w:rPr>
          <w:rFonts w:ascii="Calibri" w:eastAsia="Malgun Gothic" w:hAnsi="Calibri" w:cs="Times New Roman"/>
          <w:color w:val="262626"/>
          <w:sz w:val="20"/>
        </w:rPr>
        <w:t xml:space="preserve"> the probity and confidentiality of any investigation, to </w:t>
      </w:r>
      <w:proofErr w:type="spellStart"/>
      <w:r w:rsidRPr="0092066D">
        <w:rPr>
          <w:rFonts w:ascii="Calibri" w:eastAsia="Malgun Gothic" w:hAnsi="Calibri" w:cs="Times New Roman"/>
          <w:color w:val="262626"/>
          <w:sz w:val="20"/>
        </w:rPr>
        <w:t>maximise</w:t>
      </w:r>
      <w:proofErr w:type="spellEnd"/>
      <w:r w:rsidRPr="0092066D">
        <w:rPr>
          <w:rFonts w:ascii="Calibri" w:eastAsia="Malgun Gothic" w:hAnsi="Calibri" w:cs="Times New Roman"/>
          <w:color w:val="262626"/>
          <w:sz w:val="20"/>
        </w:rPr>
        <w:t xml:space="preserve"> the prospect of recovery of funds, to ensure the safety and security of persons or assets, and to respect the due process rights of all involved. Any consideration of disclosure to third parties shall </w:t>
      </w:r>
      <w:proofErr w:type="gramStart"/>
      <w:r w:rsidRPr="0092066D">
        <w:rPr>
          <w:rFonts w:ascii="Calibri" w:eastAsia="Malgun Gothic" w:hAnsi="Calibri" w:cs="Times New Roman"/>
          <w:color w:val="262626"/>
          <w:sz w:val="20"/>
        </w:rPr>
        <w:t>give consideration to</w:t>
      </w:r>
      <w:proofErr w:type="gramEnd"/>
      <w:r w:rsidRPr="0092066D">
        <w:rPr>
          <w:rFonts w:ascii="Calibri" w:eastAsia="Malgun Gothic" w:hAnsi="Calibri" w:cs="Times New Roman"/>
          <w:color w:val="262626"/>
          <w:sz w:val="20"/>
        </w:rPr>
        <w:t xml:space="preserve"> these principles, in consultation with OIOS as appropriate.</w:t>
      </w:r>
    </w:p>
    <w:p w14:paraId="58FEED62" w14:textId="77777777" w:rsidR="00001A93" w:rsidRPr="0092066D" w:rsidRDefault="00001A93">
      <w:pPr>
        <w:pStyle w:val="ListParagraph"/>
        <w:numPr>
          <w:ilvl w:val="2"/>
          <w:numId w:val="56"/>
        </w:numPr>
        <w:tabs>
          <w:tab w:val="num" w:pos="2155"/>
        </w:tabs>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92066D">
        <w:rPr>
          <w:rFonts w:ascii="Calibri" w:eastAsia="Malgun Gothic" w:hAnsi="Calibri" w:cs="Times New Roman"/>
          <w:color w:val="262626"/>
          <w:sz w:val="20"/>
        </w:rPr>
        <w:t>give consideration to</w:t>
      </w:r>
      <w:proofErr w:type="gramEnd"/>
      <w:r w:rsidRPr="0092066D">
        <w:rPr>
          <w:rFonts w:ascii="Calibri" w:eastAsia="Malgun Gothic" w:hAnsi="Calibri" w:cs="Times New Roman"/>
          <w:color w:val="262626"/>
          <w:sz w:val="20"/>
        </w:rPr>
        <w:t xml:space="preserve"> the disclosure of information regarding the allegations to third parties, including to the funding source, with due regard to the principles in paragraph 5.7.3 above. </w:t>
      </w:r>
    </w:p>
    <w:p w14:paraId="46E59E2B" w14:textId="77777777" w:rsidR="00001A93" w:rsidRPr="0092066D" w:rsidRDefault="00001A93">
      <w:pPr>
        <w:pStyle w:val="ListParagraph"/>
        <w:numPr>
          <w:ilvl w:val="2"/>
          <w:numId w:val="56"/>
        </w:numPr>
        <w:tabs>
          <w:tab w:val="num" w:pos="2155"/>
        </w:tabs>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71F1C217" w14:textId="77777777" w:rsidR="00001A93" w:rsidRPr="0092066D" w:rsidRDefault="00001A93" w:rsidP="00001A93">
      <w:pPr>
        <w:pStyle w:val="ListParagraph"/>
        <w:spacing w:before="120" w:after="120" w:line="264" w:lineRule="auto"/>
        <w:ind w:left="1224"/>
        <w:jc w:val="both"/>
        <w:outlineLvl w:val="1"/>
        <w:rPr>
          <w:rFonts w:ascii="Calibri" w:eastAsia="Malgun Gothic" w:hAnsi="Calibri" w:cs="Times New Roman"/>
          <w:color w:val="262626"/>
          <w:sz w:val="20"/>
        </w:rPr>
      </w:pPr>
    </w:p>
    <w:p w14:paraId="62AFF0D4" w14:textId="77777777" w:rsidR="00001A93" w:rsidRPr="0092066D" w:rsidRDefault="00001A93">
      <w:pPr>
        <w:pStyle w:val="ListParagraph"/>
        <w:numPr>
          <w:ilvl w:val="2"/>
          <w:numId w:val="56"/>
        </w:numPr>
        <w:tabs>
          <w:tab w:val="num" w:pos="2155"/>
        </w:tabs>
        <w:spacing w:before="120" w:after="120" w:line="264" w:lineRule="auto"/>
        <w:jc w:val="both"/>
        <w:outlineLvl w:val="1"/>
        <w:rPr>
          <w:rFonts w:ascii="Calibri" w:eastAsia="Malgun Gothic" w:hAnsi="Calibri" w:cs="Times New Roman"/>
          <w:color w:val="262626"/>
          <w:sz w:val="20"/>
        </w:rPr>
      </w:pPr>
      <w:r w:rsidRPr="0092066D">
        <w:rPr>
          <w:rFonts w:ascii="Calibri" w:eastAsia="Malgun Gothic" w:hAnsi="Calibri" w:cs="Times New Roman"/>
          <w:color w:val="262626"/>
          <w:sz w:val="20"/>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12B6D441" w14:textId="77777777" w:rsidR="00001A93" w:rsidRPr="0092066D" w:rsidRDefault="00001A93" w:rsidP="00001A93">
      <w:pPr>
        <w:pStyle w:val="ListParagraph"/>
        <w:tabs>
          <w:tab w:val="num" w:pos="1247"/>
          <w:tab w:val="num" w:pos="2155"/>
        </w:tabs>
        <w:spacing w:before="120" w:after="120" w:line="264" w:lineRule="auto"/>
        <w:ind w:left="1224"/>
        <w:jc w:val="both"/>
        <w:outlineLvl w:val="1"/>
        <w:rPr>
          <w:rFonts w:ascii="Calibri" w:eastAsia="Malgun Gothic" w:hAnsi="Calibri" w:cs="Times New Roman"/>
          <w:color w:val="262626"/>
          <w:sz w:val="20"/>
        </w:rPr>
      </w:pPr>
    </w:p>
    <w:p w14:paraId="0AF96FEC" w14:textId="77777777" w:rsidR="00001A93" w:rsidRPr="0092066D" w:rsidRDefault="00001A93">
      <w:pPr>
        <w:pStyle w:val="ListParagraph"/>
        <w:keepNext/>
        <w:keepLines/>
        <w:numPr>
          <w:ilvl w:val="0"/>
          <w:numId w:val="56"/>
        </w:numPr>
        <w:spacing w:before="240" w:after="120" w:line="264" w:lineRule="auto"/>
        <w:outlineLvl w:val="0"/>
        <w:rPr>
          <w:rFonts w:ascii="Calibri Light" w:eastAsia="Malgun Gothic" w:hAnsi="Calibri Light" w:cs="Times New Roman"/>
          <w:b/>
          <w:color w:val="2F5496"/>
          <w:sz w:val="28"/>
          <w:szCs w:val="28"/>
        </w:rPr>
      </w:pPr>
      <w:bookmarkStart w:id="13" w:name="_Toc516567175"/>
      <w:r w:rsidRPr="0092066D">
        <w:rPr>
          <w:rFonts w:ascii="Calibri Light" w:eastAsia="Malgun Gothic" w:hAnsi="Calibri Light" w:cs="Times New Roman"/>
          <w:b/>
          <w:color w:val="2F5496"/>
          <w:sz w:val="28"/>
          <w:szCs w:val="28"/>
        </w:rPr>
        <w:t>Other Provisions</w:t>
      </w:r>
      <w:bookmarkEnd w:id="13"/>
    </w:p>
    <w:p w14:paraId="1E476DF4"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Not applicable.</w:t>
      </w:r>
    </w:p>
    <w:p w14:paraId="3551EC7A" w14:textId="77777777" w:rsidR="00001A93" w:rsidRPr="0092066D" w:rsidRDefault="00001A93" w:rsidP="00001A93">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22E9DF10" w14:textId="77777777" w:rsidR="00001A93" w:rsidRPr="0092066D" w:rsidRDefault="00001A93">
      <w:pPr>
        <w:pStyle w:val="ListParagraph"/>
        <w:keepNext/>
        <w:keepLines/>
        <w:numPr>
          <w:ilvl w:val="0"/>
          <w:numId w:val="56"/>
        </w:numPr>
        <w:spacing w:before="240" w:after="120" w:line="264" w:lineRule="auto"/>
        <w:outlineLvl w:val="0"/>
        <w:rPr>
          <w:rFonts w:ascii="Calibri Light" w:eastAsia="Malgun Gothic" w:hAnsi="Calibri Light" w:cs="Times New Roman"/>
          <w:b/>
          <w:color w:val="2F5496"/>
          <w:sz w:val="28"/>
          <w:szCs w:val="28"/>
        </w:rPr>
      </w:pPr>
      <w:bookmarkStart w:id="14" w:name="_Toc516567176"/>
      <w:r w:rsidRPr="0092066D">
        <w:rPr>
          <w:rFonts w:ascii="Calibri Light" w:eastAsia="Malgun Gothic" w:hAnsi="Calibri Light" w:cs="Times New Roman"/>
          <w:b/>
          <w:color w:val="2F5496"/>
          <w:sz w:val="28"/>
          <w:szCs w:val="28"/>
        </w:rPr>
        <w:t>Entry into Force and Other Transitional Measures</w:t>
      </w:r>
      <w:bookmarkEnd w:id="14"/>
    </w:p>
    <w:p w14:paraId="011F1B05"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The present Policy enters into force on 20 June 2018.</w:t>
      </w:r>
    </w:p>
    <w:p w14:paraId="215C36C1" w14:textId="77777777" w:rsidR="00001A93" w:rsidRPr="0092066D" w:rsidRDefault="00001A93" w:rsidP="00001A93">
      <w:pPr>
        <w:pStyle w:val="ListParagraph"/>
        <w:spacing w:before="120" w:after="120" w:line="264" w:lineRule="auto"/>
        <w:ind w:left="792"/>
        <w:jc w:val="both"/>
        <w:outlineLvl w:val="1"/>
        <w:rPr>
          <w:rFonts w:ascii="Calibri" w:eastAsia="Malgun Gothic" w:hAnsi="Calibri" w:cs="Times New Roman"/>
          <w:color w:val="262626"/>
          <w:sz w:val="20"/>
          <w:szCs w:val="24"/>
        </w:rPr>
      </w:pPr>
    </w:p>
    <w:p w14:paraId="69AD5CD5" w14:textId="77777777" w:rsidR="00001A93" w:rsidRPr="0092066D" w:rsidRDefault="00001A93">
      <w:pPr>
        <w:pStyle w:val="ListParagraph"/>
        <w:keepNext/>
        <w:keepLines/>
        <w:numPr>
          <w:ilvl w:val="0"/>
          <w:numId w:val="56"/>
        </w:numPr>
        <w:spacing w:before="240" w:after="120" w:line="264" w:lineRule="auto"/>
        <w:outlineLvl w:val="0"/>
        <w:rPr>
          <w:rFonts w:ascii="Calibri Light" w:eastAsia="Malgun Gothic" w:hAnsi="Calibri Light" w:cs="Times New Roman"/>
          <w:b/>
          <w:color w:val="2F5496"/>
          <w:sz w:val="28"/>
          <w:szCs w:val="28"/>
        </w:rPr>
      </w:pPr>
      <w:bookmarkStart w:id="15" w:name="_Toc516567177"/>
      <w:r w:rsidRPr="0092066D">
        <w:rPr>
          <w:rFonts w:ascii="Calibri Light" w:eastAsia="Malgun Gothic" w:hAnsi="Calibri Light" w:cs="Times New Roman"/>
          <w:b/>
          <w:color w:val="2F5496"/>
          <w:sz w:val="28"/>
          <w:szCs w:val="28"/>
        </w:rPr>
        <w:t>Relevant documents</w:t>
      </w:r>
      <w:bookmarkEnd w:id="15"/>
    </w:p>
    <w:p w14:paraId="3ACF511A" w14:textId="77777777" w:rsidR="00001A93" w:rsidRPr="0092066D" w:rsidRDefault="00001A93">
      <w:pPr>
        <w:pStyle w:val="ListParagraph"/>
        <w:numPr>
          <w:ilvl w:val="1"/>
          <w:numId w:val="56"/>
        </w:numPr>
        <w:spacing w:before="120" w:after="120" w:line="264" w:lineRule="auto"/>
        <w:jc w:val="both"/>
        <w:outlineLvl w:val="1"/>
        <w:rPr>
          <w:rFonts w:ascii="Calibri" w:eastAsia="Malgun Gothic" w:hAnsi="Calibri" w:cs="Times New Roman"/>
          <w:color w:val="262626"/>
          <w:sz w:val="20"/>
          <w:szCs w:val="24"/>
        </w:rPr>
      </w:pPr>
      <w:r w:rsidRPr="0092066D">
        <w:rPr>
          <w:rFonts w:ascii="Calibri" w:eastAsia="Malgun Gothic" w:hAnsi="Calibri" w:cs="Times New Roman"/>
          <w:color w:val="262626"/>
          <w:sz w:val="20"/>
          <w:szCs w:val="24"/>
        </w:rPr>
        <w:t>See Annex I.</w:t>
      </w:r>
    </w:p>
    <w:p w14:paraId="3E671C06" w14:textId="77777777" w:rsidR="00001A93" w:rsidRPr="0092066D" w:rsidRDefault="00001A93" w:rsidP="00001A93">
      <w:pPr>
        <w:rPr>
          <w:rFonts w:ascii="Calibri" w:eastAsia="Calibri" w:hAnsi="Calibri" w:cs="Times New Roman"/>
          <w:sz w:val="20"/>
          <w:szCs w:val="20"/>
        </w:rPr>
      </w:pPr>
    </w:p>
    <w:p w14:paraId="14AAFA42" w14:textId="77777777" w:rsidR="00001A93" w:rsidRPr="0092066D" w:rsidRDefault="00001A93">
      <w:pPr>
        <w:pStyle w:val="ListParagraph"/>
        <w:keepNext/>
        <w:keepLines/>
        <w:numPr>
          <w:ilvl w:val="0"/>
          <w:numId w:val="56"/>
        </w:numPr>
        <w:spacing w:before="240" w:after="120" w:line="264" w:lineRule="auto"/>
        <w:outlineLvl w:val="0"/>
        <w:rPr>
          <w:rFonts w:ascii="Calibri Light" w:eastAsia="Malgun Gothic" w:hAnsi="Calibri Light" w:cs="Times New Roman"/>
          <w:b/>
          <w:color w:val="2F5496"/>
          <w:sz w:val="28"/>
          <w:szCs w:val="28"/>
        </w:rPr>
      </w:pPr>
      <w:r w:rsidRPr="0092066D">
        <w:rPr>
          <w:rFonts w:ascii="Calibri Light" w:eastAsia="Malgun Gothic" w:hAnsi="Calibri Light" w:cs="Times New Roman"/>
          <w:b/>
          <w:color w:val="2F5496"/>
          <w:sz w:val="28"/>
          <w:szCs w:val="28"/>
        </w:rPr>
        <w:br w:type="page"/>
      </w:r>
      <w:bookmarkStart w:id="16" w:name="_Toc516567178"/>
      <w:r w:rsidRPr="0092066D">
        <w:rPr>
          <w:rFonts w:ascii="Calibri Light" w:eastAsia="Malgun Gothic" w:hAnsi="Calibri Light" w:cs="Times New Roman"/>
          <w:b/>
          <w:color w:val="2F5496"/>
          <w:sz w:val="28"/>
          <w:szCs w:val="28"/>
        </w:rPr>
        <w:lastRenderedPageBreak/>
        <w:t>Annex I: Reference Matrix for Dealing with Fraud</w:t>
      </w:r>
      <w:bookmarkEnd w:id="16"/>
    </w:p>
    <w:tbl>
      <w:tblPr>
        <w:tblStyle w:val="TableGrid10"/>
        <w:tblW w:w="9640" w:type="dxa"/>
        <w:tblInd w:w="-289" w:type="dxa"/>
        <w:tblLook w:val="04A0" w:firstRow="1" w:lastRow="0" w:firstColumn="1" w:lastColumn="0" w:noHBand="0" w:noVBand="1"/>
      </w:tblPr>
      <w:tblGrid>
        <w:gridCol w:w="1620"/>
        <w:gridCol w:w="4476"/>
        <w:gridCol w:w="1629"/>
        <w:gridCol w:w="1915"/>
      </w:tblGrid>
      <w:tr w:rsidR="00001A93" w:rsidRPr="00BD32CB" w14:paraId="5F7E33E5" w14:textId="77777777" w:rsidTr="00F860C4">
        <w:trPr>
          <w:trHeight w:val="350"/>
          <w:tblHeader/>
        </w:trPr>
        <w:tc>
          <w:tcPr>
            <w:tcW w:w="1620" w:type="dxa"/>
            <w:shd w:val="clear" w:color="auto" w:fill="DBDBDB"/>
          </w:tcPr>
          <w:p w14:paraId="7E4F74EA" w14:textId="77777777" w:rsidR="00001A93" w:rsidRPr="00BD32CB" w:rsidRDefault="00001A93" w:rsidP="00F860C4">
            <w:pPr>
              <w:rPr>
                <w:b/>
                <w:color w:val="262626"/>
                <w:sz w:val="16"/>
                <w:szCs w:val="16"/>
              </w:rPr>
            </w:pPr>
            <w:r w:rsidRPr="00BD32CB">
              <w:rPr>
                <w:b/>
                <w:color w:val="262626"/>
                <w:sz w:val="16"/>
                <w:szCs w:val="16"/>
              </w:rPr>
              <w:t>Area</w:t>
            </w:r>
          </w:p>
        </w:tc>
        <w:tc>
          <w:tcPr>
            <w:tcW w:w="4476" w:type="dxa"/>
            <w:shd w:val="clear" w:color="auto" w:fill="DBDBDB"/>
          </w:tcPr>
          <w:p w14:paraId="49452506" w14:textId="77777777" w:rsidR="00001A93" w:rsidRPr="00BD32CB" w:rsidRDefault="00001A93" w:rsidP="00F860C4">
            <w:pPr>
              <w:rPr>
                <w:b/>
                <w:color w:val="262626"/>
                <w:sz w:val="16"/>
                <w:szCs w:val="16"/>
              </w:rPr>
            </w:pPr>
            <w:r w:rsidRPr="00BD32CB">
              <w:rPr>
                <w:b/>
                <w:color w:val="262626"/>
                <w:sz w:val="16"/>
                <w:szCs w:val="16"/>
              </w:rPr>
              <w:t>Regulatory Instrument</w:t>
            </w:r>
          </w:p>
        </w:tc>
        <w:tc>
          <w:tcPr>
            <w:tcW w:w="1629" w:type="dxa"/>
            <w:shd w:val="clear" w:color="auto" w:fill="DBDBDB"/>
          </w:tcPr>
          <w:p w14:paraId="7CAA464C" w14:textId="77777777" w:rsidR="00001A93" w:rsidRPr="00BD32CB" w:rsidRDefault="00001A93" w:rsidP="00F860C4">
            <w:pPr>
              <w:rPr>
                <w:b/>
                <w:color w:val="262626"/>
                <w:sz w:val="16"/>
                <w:szCs w:val="16"/>
              </w:rPr>
            </w:pPr>
            <w:r w:rsidRPr="00BD32CB">
              <w:rPr>
                <w:b/>
                <w:color w:val="262626"/>
                <w:sz w:val="16"/>
                <w:szCs w:val="16"/>
              </w:rPr>
              <w:t>Process/Controls</w:t>
            </w:r>
          </w:p>
        </w:tc>
        <w:tc>
          <w:tcPr>
            <w:tcW w:w="1915" w:type="dxa"/>
            <w:shd w:val="clear" w:color="auto" w:fill="DBDBDB"/>
          </w:tcPr>
          <w:p w14:paraId="2B57B9C3" w14:textId="77777777" w:rsidR="00001A93" w:rsidRPr="00BD32CB" w:rsidRDefault="00001A93" w:rsidP="00F860C4">
            <w:pPr>
              <w:rPr>
                <w:b/>
                <w:color w:val="262626"/>
                <w:sz w:val="16"/>
                <w:szCs w:val="16"/>
              </w:rPr>
            </w:pPr>
            <w:r w:rsidRPr="00BD32CB">
              <w:rPr>
                <w:b/>
                <w:color w:val="262626"/>
                <w:sz w:val="16"/>
                <w:szCs w:val="16"/>
              </w:rPr>
              <w:t>Focal Point</w:t>
            </w:r>
          </w:p>
        </w:tc>
      </w:tr>
      <w:tr w:rsidR="00001A93" w:rsidRPr="00BD32CB" w14:paraId="1C56C7A2" w14:textId="77777777" w:rsidTr="00F860C4">
        <w:trPr>
          <w:trHeight w:val="2398"/>
        </w:trPr>
        <w:tc>
          <w:tcPr>
            <w:tcW w:w="1620" w:type="dxa"/>
          </w:tcPr>
          <w:p w14:paraId="0799D207" w14:textId="77777777" w:rsidR="00001A93" w:rsidRPr="00BD32CB" w:rsidRDefault="00001A93" w:rsidP="00F860C4">
            <w:pPr>
              <w:spacing w:line="360" w:lineRule="auto"/>
              <w:rPr>
                <w:color w:val="262626"/>
                <w:sz w:val="16"/>
                <w:szCs w:val="16"/>
              </w:rPr>
            </w:pPr>
            <w:r w:rsidRPr="00BD32CB">
              <w:rPr>
                <w:color w:val="262626"/>
                <w:sz w:val="16"/>
                <w:szCs w:val="16"/>
              </w:rPr>
              <w:t>Financial Management</w:t>
            </w:r>
          </w:p>
        </w:tc>
        <w:tc>
          <w:tcPr>
            <w:tcW w:w="4476" w:type="dxa"/>
          </w:tcPr>
          <w:p w14:paraId="331B175B" w14:textId="77777777" w:rsidR="00001A93" w:rsidRPr="00BD32CB" w:rsidRDefault="00001A93" w:rsidP="00F860C4">
            <w:pPr>
              <w:spacing w:line="360" w:lineRule="auto"/>
              <w:rPr>
                <w:color w:val="262626"/>
                <w:sz w:val="16"/>
                <w:szCs w:val="16"/>
              </w:rPr>
            </w:pPr>
            <w:r w:rsidRPr="00BD32CB">
              <w:rPr>
                <w:color w:val="262626"/>
                <w:sz w:val="16"/>
                <w:szCs w:val="16"/>
              </w:rPr>
              <w:t xml:space="preserve">Financial Regulations and Rules of the United Nations (as </w:t>
            </w:r>
            <w:proofErr w:type="gramStart"/>
            <w:r w:rsidRPr="00BD32CB">
              <w:rPr>
                <w:color w:val="262626"/>
                <w:sz w:val="16"/>
                <w:szCs w:val="16"/>
              </w:rPr>
              <w:t>at</w:t>
            </w:r>
            <w:proofErr w:type="gramEnd"/>
            <w:r w:rsidRPr="00BD32CB">
              <w:rPr>
                <w:color w:val="262626"/>
                <w:sz w:val="16"/>
                <w:szCs w:val="16"/>
              </w:rPr>
              <w:t xml:space="preserve"> 1 May 2018 ST/GB/2003/7 and</w:t>
            </w:r>
            <w:r w:rsidRPr="00BD32CB">
              <w:rPr>
                <w:color w:val="262626"/>
                <w:sz w:val="16"/>
                <w:szCs w:val="16"/>
                <w:u w:val="single"/>
              </w:rPr>
              <w:t>,</w:t>
            </w:r>
            <w:r w:rsidRPr="00BD32CB">
              <w:rPr>
                <w:color w:val="262626"/>
                <w:sz w:val="16"/>
                <w:szCs w:val="16"/>
              </w:rPr>
              <w:t xml:space="preserve"> ST/SGB/2003/7/Amend.1</w:t>
            </w:r>
            <w:r w:rsidRPr="00BD32CB">
              <w:rPr>
                <w:color w:val="262626"/>
                <w:sz w:val="16"/>
                <w:szCs w:val="16"/>
                <w:u w:val="single"/>
              </w:rPr>
              <w:t>)</w:t>
            </w:r>
          </w:p>
          <w:p w14:paraId="315BDC78" w14:textId="77777777" w:rsidR="00001A93" w:rsidRPr="00BD32CB" w:rsidRDefault="00001A93" w:rsidP="00F860C4">
            <w:pPr>
              <w:spacing w:line="360" w:lineRule="auto"/>
              <w:rPr>
                <w:color w:val="262626"/>
                <w:sz w:val="16"/>
                <w:szCs w:val="16"/>
              </w:rPr>
            </w:pPr>
            <w:r w:rsidRPr="00BD32CB">
              <w:rPr>
                <w:color w:val="262626"/>
                <w:sz w:val="16"/>
                <w:szCs w:val="16"/>
              </w:rPr>
              <w:t xml:space="preserve"> UN Women Financial Regulations and Rules (as </w:t>
            </w:r>
            <w:proofErr w:type="gramStart"/>
            <w:r w:rsidRPr="00BD32CB">
              <w:rPr>
                <w:color w:val="262626"/>
                <w:sz w:val="16"/>
                <w:szCs w:val="16"/>
              </w:rPr>
              <w:t>at</w:t>
            </w:r>
            <w:proofErr w:type="gramEnd"/>
            <w:r w:rsidRPr="00BD32CB">
              <w:rPr>
                <w:color w:val="262626"/>
                <w:sz w:val="16"/>
                <w:szCs w:val="16"/>
              </w:rPr>
              <w:t xml:space="preserve"> 1 May 2018 UNW/2012/6</w:t>
            </w:r>
            <w:r w:rsidRPr="00BD32CB">
              <w:rPr>
                <w:color w:val="262626"/>
                <w:sz w:val="16"/>
                <w:szCs w:val="16"/>
                <w:u w:val="single"/>
              </w:rPr>
              <w:t>)</w:t>
            </w:r>
            <w:r w:rsidRPr="00BD32CB">
              <w:rPr>
                <w:color w:val="262626"/>
                <w:sz w:val="16"/>
                <w:szCs w:val="16"/>
              </w:rPr>
              <w:t xml:space="preserve"> </w:t>
            </w:r>
          </w:p>
          <w:p w14:paraId="2C25BC57" w14:textId="77777777" w:rsidR="00001A93" w:rsidRPr="00BD32CB" w:rsidRDefault="00001A93" w:rsidP="00F860C4">
            <w:pPr>
              <w:widowControl w:val="0"/>
              <w:autoSpaceDE w:val="0"/>
              <w:autoSpaceDN w:val="0"/>
              <w:spacing w:before="1" w:line="360" w:lineRule="auto"/>
              <w:ind w:right="639"/>
              <w:rPr>
                <w:rFonts w:cs="Calibri"/>
                <w:color w:val="262626"/>
                <w:sz w:val="16"/>
                <w:szCs w:val="16"/>
              </w:rPr>
            </w:pPr>
            <w:r w:rsidRPr="00BD32CB">
              <w:rPr>
                <w:rFonts w:cs="Calibri"/>
                <w:color w:val="262626"/>
                <w:sz w:val="16"/>
                <w:szCs w:val="16"/>
              </w:rPr>
              <w:t>UN Women, Petty Cash Policy</w:t>
            </w:r>
          </w:p>
          <w:p w14:paraId="3EB719CA" w14:textId="77777777" w:rsidR="00001A93" w:rsidRPr="00BD32CB" w:rsidRDefault="00001A93" w:rsidP="00F860C4">
            <w:pPr>
              <w:widowControl w:val="0"/>
              <w:autoSpaceDE w:val="0"/>
              <w:autoSpaceDN w:val="0"/>
              <w:spacing w:before="1" w:line="360" w:lineRule="auto"/>
              <w:ind w:right="639"/>
              <w:rPr>
                <w:rFonts w:cs="Calibri"/>
                <w:color w:val="262626"/>
                <w:sz w:val="16"/>
                <w:szCs w:val="16"/>
              </w:rPr>
            </w:pPr>
            <w:r w:rsidRPr="00BD32CB">
              <w:rPr>
                <w:rFonts w:cs="Calibri"/>
                <w:color w:val="262626"/>
                <w:sz w:val="16"/>
                <w:szCs w:val="16"/>
              </w:rPr>
              <w:t>UN Women, Revenue Management Policy</w:t>
            </w:r>
          </w:p>
          <w:p w14:paraId="11653F77" w14:textId="77777777" w:rsidR="00001A93" w:rsidRPr="00BD32CB" w:rsidRDefault="00001A93" w:rsidP="00F860C4">
            <w:pPr>
              <w:spacing w:line="360" w:lineRule="auto"/>
              <w:rPr>
                <w:color w:val="262626"/>
                <w:sz w:val="16"/>
                <w:szCs w:val="16"/>
              </w:rPr>
            </w:pPr>
            <w:r w:rsidRPr="00BD32CB">
              <w:rPr>
                <w:rFonts w:cs="Calibri"/>
                <w:color w:val="262626"/>
                <w:sz w:val="16"/>
                <w:szCs w:val="16"/>
              </w:rPr>
              <w:t xml:space="preserve">UN Women, Cash </w:t>
            </w:r>
            <w:proofErr w:type="gramStart"/>
            <w:r w:rsidRPr="00BD32CB">
              <w:rPr>
                <w:rFonts w:cs="Calibri"/>
                <w:color w:val="262626"/>
                <w:sz w:val="16"/>
                <w:szCs w:val="16"/>
              </w:rPr>
              <w:t>Advances</w:t>
            </w:r>
            <w:proofErr w:type="gramEnd"/>
            <w:r w:rsidRPr="00BD32CB">
              <w:rPr>
                <w:rFonts w:cs="Calibri"/>
                <w:color w:val="262626"/>
                <w:sz w:val="16"/>
                <w:szCs w:val="16"/>
              </w:rPr>
              <w:t xml:space="preserve"> and other Cash Transfers to Partners Policy  </w:t>
            </w:r>
          </w:p>
        </w:tc>
        <w:tc>
          <w:tcPr>
            <w:tcW w:w="1629" w:type="dxa"/>
          </w:tcPr>
          <w:p w14:paraId="74406CFA" w14:textId="77777777" w:rsidR="00001A93" w:rsidRPr="00BD32CB" w:rsidRDefault="00001A93" w:rsidP="00F860C4">
            <w:pPr>
              <w:spacing w:line="360" w:lineRule="auto"/>
              <w:rPr>
                <w:color w:val="262626"/>
                <w:sz w:val="16"/>
                <w:szCs w:val="16"/>
              </w:rPr>
            </w:pPr>
            <w:r w:rsidRPr="00BD32CB">
              <w:rPr>
                <w:color w:val="262626"/>
                <w:sz w:val="16"/>
                <w:szCs w:val="16"/>
              </w:rPr>
              <w:t>Segregation of duties</w:t>
            </w:r>
          </w:p>
          <w:p w14:paraId="66A1AE3A" w14:textId="77777777" w:rsidR="00001A93" w:rsidRPr="00BD32CB" w:rsidRDefault="00001A93" w:rsidP="00F860C4">
            <w:pPr>
              <w:spacing w:line="360" w:lineRule="auto"/>
              <w:rPr>
                <w:color w:val="262626"/>
                <w:sz w:val="16"/>
                <w:szCs w:val="16"/>
              </w:rPr>
            </w:pPr>
            <w:r w:rsidRPr="00BD32CB">
              <w:rPr>
                <w:color w:val="262626"/>
                <w:sz w:val="16"/>
                <w:szCs w:val="16"/>
              </w:rPr>
              <w:t>Transaction approval system</w:t>
            </w:r>
          </w:p>
          <w:p w14:paraId="63A5C734" w14:textId="77777777" w:rsidR="00001A93" w:rsidRPr="00BD32CB" w:rsidRDefault="00001A93" w:rsidP="00F860C4">
            <w:pPr>
              <w:spacing w:line="360" w:lineRule="auto"/>
              <w:rPr>
                <w:color w:val="262626"/>
                <w:sz w:val="16"/>
                <w:szCs w:val="16"/>
              </w:rPr>
            </w:pPr>
            <w:r w:rsidRPr="00BD32CB">
              <w:rPr>
                <w:color w:val="262626"/>
                <w:sz w:val="16"/>
                <w:szCs w:val="16"/>
              </w:rPr>
              <w:t>Reconciliation of accounts</w:t>
            </w:r>
          </w:p>
        </w:tc>
        <w:tc>
          <w:tcPr>
            <w:tcW w:w="1915" w:type="dxa"/>
          </w:tcPr>
          <w:p w14:paraId="69D7F173" w14:textId="77777777" w:rsidR="00001A93" w:rsidRPr="00BD32CB" w:rsidRDefault="00001A93" w:rsidP="00F860C4">
            <w:pPr>
              <w:spacing w:line="360" w:lineRule="auto"/>
              <w:rPr>
                <w:color w:val="262626"/>
                <w:sz w:val="16"/>
                <w:szCs w:val="16"/>
              </w:rPr>
            </w:pPr>
            <w:r w:rsidRPr="00BD32CB">
              <w:rPr>
                <w:color w:val="262626"/>
                <w:sz w:val="16"/>
                <w:szCs w:val="16"/>
              </w:rPr>
              <w:t>Chief of Accounts, Division of Management and Administration (DMA)</w:t>
            </w:r>
          </w:p>
        </w:tc>
      </w:tr>
      <w:tr w:rsidR="00001A93" w:rsidRPr="00BD32CB" w14:paraId="7CFD3B7A" w14:textId="77777777" w:rsidTr="00F860C4">
        <w:tc>
          <w:tcPr>
            <w:tcW w:w="1620" w:type="dxa"/>
          </w:tcPr>
          <w:p w14:paraId="4835592F" w14:textId="77777777" w:rsidR="00001A93" w:rsidRPr="00BD32CB" w:rsidRDefault="00001A93" w:rsidP="00F860C4">
            <w:pPr>
              <w:spacing w:line="360" w:lineRule="auto"/>
              <w:rPr>
                <w:color w:val="262626"/>
                <w:sz w:val="16"/>
                <w:szCs w:val="16"/>
              </w:rPr>
            </w:pPr>
            <w:r w:rsidRPr="00BD32CB">
              <w:rPr>
                <w:color w:val="262626"/>
                <w:sz w:val="16"/>
                <w:szCs w:val="16"/>
              </w:rPr>
              <w:t>Programme Management</w:t>
            </w:r>
          </w:p>
        </w:tc>
        <w:tc>
          <w:tcPr>
            <w:tcW w:w="4476" w:type="dxa"/>
          </w:tcPr>
          <w:p w14:paraId="41AB36EB" w14:textId="77777777" w:rsidR="00001A93" w:rsidRPr="00BD32CB" w:rsidRDefault="00001A93" w:rsidP="00F860C4">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 xml:space="preserve">UN Women, Programme Formulation </w:t>
            </w:r>
            <w:proofErr w:type="gramStart"/>
            <w:r w:rsidRPr="00BD32CB">
              <w:rPr>
                <w:rFonts w:cs="Calibri"/>
                <w:color w:val="262626"/>
                <w:sz w:val="16"/>
                <w:szCs w:val="16"/>
              </w:rPr>
              <w:t>Policy;</w:t>
            </w:r>
            <w:proofErr w:type="gramEnd"/>
          </w:p>
          <w:p w14:paraId="60669CDA" w14:textId="77777777" w:rsidR="00001A93" w:rsidRPr="00BD32CB" w:rsidRDefault="00001A93" w:rsidP="00F860C4">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 xml:space="preserve">Programme Cycle </w:t>
            </w:r>
            <w:proofErr w:type="gramStart"/>
            <w:r w:rsidRPr="00BD32CB">
              <w:rPr>
                <w:rFonts w:cs="Calibri"/>
                <w:color w:val="262626"/>
                <w:sz w:val="16"/>
                <w:szCs w:val="16"/>
              </w:rPr>
              <w:t>Procedure;</w:t>
            </w:r>
            <w:proofErr w:type="gramEnd"/>
          </w:p>
          <w:p w14:paraId="5B9C3BF9" w14:textId="77777777" w:rsidR="00001A93" w:rsidRPr="00BD32CB" w:rsidRDefault="00001A93" w:rsidP="00F860C4">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 xml:space="preserve">Programme Appraisal and Approval </w:t>
            </w:r>
            <w:proofErr w:type="gramStart"/>
            <w:r w:rsidRPr="00BD32CB">
              <w:rPr>
                <w:rFonts w:cs="Calibri"/>
                <w:color w:val="262626"/>
                <w:sz w:val="16"/>
                <w:szCs w:val="16"/>
              </w:rPr>
              <w:t>Policy;</w:t>
            </w:r>
            <w:proofErr w:type="gramEnd"/>
          </w:p>
          <w:p w14:paraId="13B5A510" w14:textId="77777777" w:rsidR="00001A93" w:rsidRPr="00BD32CB" w:rsidRDefault="00001A93" w:rsidP="00F860C4">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 xml:space="preserve">Procedure for Programme Appraisal and </w:t>
            </w:r>
            <w:proofErr w:type="gramStart"/>
            <w:r w:rsidRPr="00BD32CB">
              <w:rPr>
                <w:rFonts w:cs="Calibri"/>
                <w:color w:val="262626"/>
                <w:sz w:val="16"/>
                <w:szCs w:val="16"/>
              </w:rPr>
              <w:t>Approval;</w:t>
            </w:r>
            <w:proofErr w:type="gramEnd"/>
          </w:p>
          <w:p w14:paraId="3A8A15FA" w14:textId="77777777" w:rsidR="00001A93" w:rsidRPr="00BD32CB" w:rsidRDefault="00001A93" w:rsidP="00F860C4">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 xml:space="preserve">Programme Implementation and Management </w:t>
            </w:r>
            <w:proofErr w:type="gramStart"/>
            <w:r w:rsidRPr="00BD32CB">
              <w:rPr>
                <w:rFonts w:cs="Calibri"/>
                <w:color w:val="262626"/>
                <w:sz w:val="16"/>
                <w:szCs w:val="16"/>
              </w:rPr>
              <w:t>Policy;</w:t>
            </w:r>
            <w:proofErr w:type="gramEnd"/>
          </w:p>
          <w:p w14:paraId="5E79F661" w14:textId="77777777" w:rsidR="00001A93" w:rsidRPr="00BD32CB" w:rsidRDefault="00001A93" w:rsidP="00F860C4">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 xml:space="preserve">Programme Implementation and Management </w:t>
            </w:r>
            <w:proofErr w:type="gramStart"/>
            <w:r w:rsidRPr="00BD32CB">
              <w:rPr>
                <w:rFonts w:cs="Calibri"/>
                <w:color w:val="262626"/>
                <w:sz w:val="16"/>
                <w:szCs w:val="16"/>
              </w:rPr>
              <w:t>Procedure;</w:t>
            </w:r>
            <w:proofErr w:type="gramEnd"/>
          </w:p>
          <w:p w14:paraId="07EDC9EC" w14:textId="77777777" w:rsidR="00001A93" w:rsidRPr="00BD32CB" w:rsidRDefault="00001A93" w:rsidP="00F860C4">
            <w:pPr>
              <w:widowControl w:val="0"/>
              <w:autoSpaceDE w:val="0"/>
              <w:autoSpaceDN w:val="0"/>
              <w:spacing w:line="360" w:lineRule="auto"/>
              <w:ind w:right="103"/>
              <w:rPr>
                <w:rFonts w:cs="Calibri"/>
                <w:color w:val="262626"/>
                <w:sz w:val="16"/>
                <w:szCs w:val="16"/>
              </w:rPr>
            </w:pPr>
            <w:r w:rsidRPr="00BD32CB">
              <w:rPr>
                <w:rFonts w:cs="Calibri"/>
                <w:color w:val="262626"/>
                <w:sz w:val="16"/>
                <w:szCs w:val="16"/>
              </w:rPr>
              <w:t>Programme Monitoring, Reporting, and Oversight Policy</w:t>
            </w:r>
          </w:p>
          <w:p w14:paraId="48681EAD" w14:textId="77777777" w:rsidR="00001A93" w:rsidRPr="00BD32CB" w:rsidRDefault="00001A93" w:rsidP="00F860C4">
            <w:pPr>
              <w:spacing w:line="360" w:lineRule="auto"/>
              <w:rPr>
                <w:color w:val="262626"/>
                <w:sz w:val="16"/>
                <w:szCs w:val="16"/>
              </w:rPr>
            </w:pPr>
            <w:r w:rsidRPr="00BD32CB">
              <w:rPr>
                <w:rFonts w:cs="Calibri"/>
                <w:color w:val="262626"/>
                <w:sz w:val="16"/>
                <w:szCs w:val="16"/>
              </w:rPr>
              <w:t>UN Women Capacity Assessments of NGOs Procedure</w:t>
            </w:r>
          </w:p>
        </w:tc>
        <w:tc>
          <w:tcPr>
            <w:tcW w:w="1629" w:type="dxa"/>
          </w:tcPr>
          <w:p w14:paraId="5D6DB8AC" w14:textId="77777777" w:rsidR="00001A93" w:rsidRPr="00BD32CB" w:rsidRDefault="00001A93" w:rsidP="00F860C4">
            <w:pPr>
              <w:spacing w:line="360" w:lineRule="auto"/>
              <w:rPr>
                <w:color w:val="262626"/>
                <w:sz w:val="16"/>
                <w:szCs w:val="16"/>
              </w:rPr>
            </w:pPr>
            <w:r w:rsidRPr="00BD32CB">
              <w:rPr>
                <w:color w:val="262626"/>
                <w:sz w:val="16"/>
                <w:szCs w:val="16"/>
              </w:rPr>
              <w:t>Programme formulation</w:t>
            </w:r>
          </w:p>
          <w:p w14:paraId="555298EB" w14:textId="77777777" w:rsidR="00001A93" w:rsidRPr="00BD32CB" w:rsidRDefault="00001A93" w:rsidP="00F860C4">
            <w:pPr>
              <w:spacing w:line="360" w:lineRule="auto"/>
              <w:rPr>
                <w:color w:val="262626"/>
                <w:sz w:val="16"/>
                <w:szCs w:val="16"/>
              </w:rPr>
            </w:pPr>
            <w:r w:rsidRPr="00BD32CB">
              <w:rPr>
                <w:color w:val="262626"/>
                <w:sz w:val="16"/>
                <w:szCs w:val="16"/>
              </w:rPr>
              <w:t>Capacity assessment</w:t>
            </w:r>
          </w:p>
        </w:tc>
        <w:tc>
          <w:tcPr>
            <w:tcW w:w="1915" w:type="dxa"/>
          </w:tcPr>
          <w:p w14:paraId="5CC14191" w14:textId="77777777" w:rsidR="00001A93" w:rsidRPr="00BD32CB" w:rsidRDefault="00001A93" w:rsidP="00F860C4">
            <w:pPr>
              <w:spacing w:line="360" w:lineRule="auto"/>
              <w:rPr>
                <w:color w:val="262626"/>
                <w:sz w:val="16"/>
                <w:szCs w:val="16"/>
              </w:rPr>
            </w:pPr>
            <w:r w:rsidRPr="00BD32CB">
              <w:rPr>
                <w:color w:val="262626"/>
                <w:sz w:val="16"/>
                <w:szCs w:val="16"/>
              </w:rPr>
              <w:t>Director, Programme Division</w:t>
            </w:r>
          </w:p>
        </w:tc>
      </w:tr>
      <w:tr w:rsidR="00001A93" w:rsidRPr="00BD32CB" w14:paraId="5044CEF7" w14:textId="77777777" w:rsidTr="00F860C4">
        <w:trPr>
          <w:trHeight w:val="730"/>
        </w:trPr>
        <w:tc>
          <w:tcPr>
            <w:tcW w:w="1620" w:type="dxa"/>
          </w:tcPr>
          <w:p w14:paraId="19DFB56D" w14:textId="77777777" w:rsidR="00001A93" w:rsidRPr="00BD32CB" w:rsidRDefault="00001A93" w:rsidP="00F860C4">
            <w:pPr>
              <w:spacing w:line="360" w:lineRule="auto"/>
              <w:rPr>
                <w:color w:val="262626"/>
                <w:sz w:val="16"/>
                <w:szCs w:val="16"/>
              </w:rPr>
            </w:pPr>
            <w:r w:rsidRPr="00BD32CB">
              <w:rPr>
                <w:color w:val="262626"/>
                <w:sz w:val="16"/>
                <w:szCs w:val="16"/>
              </w:rPr>
              <w:t>Procurement</w:t>
            </w:r>
          </w:p>
        </w:tc>
        <w:tc>
          <w:tcPr>
            <w:tcW w:w="4476" w:type="dxa"/>
          </w:tcPr>
          <w:p w14:paraId="363FE50C" w14:textId="77777777" w:rsidR="00001A93" w:rsidRPr="00BD32CB" w:rsidRDefault="00001A93" w:rsidP="00F860C4">
            <w:pPr>
              <w:spacing w:line="360" w:lineRule="auto"/>
              <w:rPr>
                <w:color w:val="262626"/>
                <w:sz w:val="16"/>
                <w:szCs w:val="16"/>
              </w:rPr>
            </w:pPr>
            <w:r w:rsidRPr="00BD32CB">
              <w:rPr>
                <w:color w:val="262626"/>
                <w:sz w:val="16"/>
                <w:szCs w:val="16"/>
              </w:rPr>
              <w:t xml:space="preserve">UN Women, Contract and Procurement Management Policy; </w:t>
            </w:r>
            <w:r w:rsidRPr="00BD32CB">
              <w:rPr>
                <w:sz w:val="16"/>
                <w:szCs w:val="16"/>
              </w:rPr>
              <w:t>Vendor Protest Procedures</w:t>
            </w:r>
          </w:p>
        </w:tc>
        <w:tc>
          <w:tcPr>
            <w:tcW w:w="1629" w:type="dxa"/>
          </w:tcPr>
          <w:p w14:paraId="4C42DE04" w14:textId="77777777" w:rsidR="00001A93" w:rsidRPr="00BD32CB" w:rsidRDefault="00001A93" w:rsidP="00F860C4">
            <w:pPr>
              <w:spacing w:line="360" w:lineRule="auto"/>
              <w:rPr>
                <w:color w:val="262626"/>
                <w:sz w:val="16"/>
                <w:szCs w:val="16"/>
              </w:rPr>
            </w:pPr>
            <w:r w:rsidRPr="00BD32CB">
              <w:rPr>
                <w:color w:val="262626"/>
                <w:sz w:val="16"/>
                <w:szCs w:val="16"/>
              </w:rPr>
              <w:t>Competitive bidding</w:t>
            </w:r>
          </w:p>
        </w:tc>
        <w:tc>
          <w:tcPr>
            <w:tcW w:w="1915" w:type="dxa"/>
          </w:tcPr>
          <w:p w14:paraId="3C4C256E" w14:textId="77777777" w:rsidR="00001A93" w:rsidRPr="00BD32CB" w:rsidRDefault="00001A93" w:rsidP="00F860C4">
            <w:pPr>
              <w:spacing w:line="360" w:lineRule="auto"/>
              <w:rPr>
                <w:color w:val="262626"/>
                <w:sz w:val="16"/>
                <w:szCs w:val="16"/>
              </w:rPr>
            </w:pPr>
            <w:r w:rsidRPr="00BD32CB">
              <w:rPr>
                <w:color w:val="262626"/>
                <w:sz w:val="16"/>
                <w:szCs w:val="16"/>
              </w:rPr>
              <w:t>Chief of Procurement, DMA</w:t>
            </w:r>
          </w:p>
        </w:tc>
      </w:tr>
      <w:tr w:rsidR="00001A93" w:rsidRPr="00BD32CB" w14:paraId="77007F01" w14:textId="77777777" w:rsidTr="00F860C4">
        <w:trPr>
          <w:trHeight w:val="698"/>
        </w:trPr>
        <w:tc>
          <w:tcPr>
            <w:tcW w:w="1620" w:type="dxa"/>
          </w:tcPr>
          <w:p w14:paraId="7AC4CA0B" w14:textId="77777777" w:rsidR="00001A93" w:rsidRPr="00BD32CB" w:rsidRDefault="00001A93" w:rsidP="00F860C4">
            <w:pPr>
              <w:spacing w:line="360" w:lineRule="auto"/>
              <w:rPr>
                <w:color w:val="262626"/>
                <w:sz w:val="16"/>
                <w:szCs w:val="16"/>
              </w:rPr>
            </w:pPr>
            <w:r w:rsidRPr="00BD32CB">
              <w:rPr>
                <w:color w:val="262626"/>
                <w:sz w:val="16"/>
                <w:szCs w:val="16"/>
              </w:rPr>
              <w:t>Asset Management</w:t>
            </w:r>
          </w:p>
        </w:tc>
        <w:tc>
          <w:tcPr>
            <w:tcW w:w="4476" w:type="dxa"/>
          </w:tcPr>
          <w:p w14:paraId="6A8812E9" w14:textId="77777777" w:rsidR="00001A93" w:rsidRPr="00BD32CB" w:rsidRDefault="00001A93" w:rsidP="00F860C4">
            <w:pPr>
              <w:spacing w:line="360" w:lineRule="auto"/>
              <w:rPr>
                <w:color w:val="262626"/>
                <w:sz w:val="16"/>
                <w:szCs w:val="16"/>
              </w:rPr>
            </w:pPr>
            <w:r w:rsidRPr="00BD32CB">
              <w:rPr>
                <w:color w:val="262626"/>
                <w:sz w:val="16"/>
                <w:szCs w:val="16"/>
              </w:rPr>
              <w:t>UN Women, Asset Management Policy</w:t>
            </w:r>
          </w:p>
          <w:p w14:paraId="014A6BDC" w14:textId="77777777" w:rsidR="00001A93" w:rsidRPr="00BD32CB" w:rsidRDefault="00001A93" w:rsidP="00F860C4">
            <w:pPr>
              <w:spacing w:line="360" w:lineRule="auto"/>
              <w:rPr>
                <w:color w:val="262626"/>
                <w:sz w:val="16"/>
                <w:szCs w:val="16"/>
              </w:rPr>
            </w:pPr>
            <w:r w:rsidRPr="00BD32CB">
              <w:rPr>
                <w:color w:val="262626"/>
                <w:sz w:val="16"/>
                <w:szCs w:val="16"/>
              </w:rPr>
              <w:t>UN Women, Vehicle Management Policy</w:t>
            </w:r>
          </w:p>
        </w:tc>
        <w:tc>
          <w:tcPr>
            <w:tcW w:w="1629" w:type="dxa"/>
          </w:tcPr>
          <w:p w14:paraId="1F188A06" w14:textId="77777777" w:rsidR="00001A93" w:rsidRPr="00BD32CB" w:rsidRDefault="00001A93" w:rsidP="00F860C4">
            <w:pPr>
              <w:spacing w:line="360" w:lineRule="auto"/>
              <w:rPr>
                <w:color w:val="262626"/>
                <w:sz w:val="16"/>
                <w:szCs w:val="16"/>
              </w:rPr>
            </w:pPr>
            <w:r w:rsidRPr="00BD32CB">
              <w:rPr>
                <w:color w:val="262626"/>
                <w:sz w:val="16"/>
                <w:szCs w:val="16"/>
              </w:rPr>
              <w:t>Physical verification</w:t>
            </w:r>
          </w:p>
        </w:tc>
        <w:tc>
          <w:tcPr>
            <w:tcW w:w="1915" w:type="dxa"/>
          </w:tcPr>
          <w:p w14:paraId="0B73DD61" w14:textId="77777777" w:rsidR="00001A93" w:rsidRPr="00BD32CB" w:rsidRDefault="00001A93" w:rsidP="00F860C4">
            <w:pPr>
              <w:spacing w:line="360" w:lineRule="auto"/>
              <w:rPr>
                <w:color w:val="262626"/>
                <w:sz w:val="16"/>
                <w:szCs w:val="16"/>
              </w:rPr>
            </w:pPr>
            <w:r w:rsidRPr="00BD32CB">
              <w:rPr>
                <w:color w:val="262626"/>
                <w:sz w:val="16"/>
                <w:szCs w:val="16"/>
              </w:rPr>
              <w:t>Administrative and Facilities Specialist, DMA</w:t>
            </w:r>
          </w:p>
        </w:tc>
      </w:tr>
      <w:tr w:rsidR="00001A93" w:rsidRPr="00BD32CB" w14:paraId="13415E0C" w14:textId="77777777" w:rsidTr="00F860C4">
        <w:trPr>
          <w:trHeight w:val="991"/>
        </w:trPr>
        <w:tc>
          <w:tcPr>
            <w:tcW w:w="1620" w:type="dxa"/>
          </w:tcPr>
          <w:p w14:paraId="69154ABA" w14:textId="77777777" w:rsidR="00001A93" w:rsidRPr="00BD32CB" w:rsidRDefault="00001A93" w:rsidP="00F860C4">
            <w:pPr>
              <w:spacing w:line="360" w:lineRule="auto"/>
              <w:rPr>
                <w:color w:val="262626"/>
                <w:sz w:val="16"/>
                <w:szCs w:val="16"/>
              </w:rPr>
            </w:pPr>
            <w:r w:rsidRPr="00BD32CB">
              <w:rPr>
                <w:color w:val="262626"/>
                <w:sz w:val="16"/>
                <w:szCs w:val="16"/>
              </w:rPr>
              <w:t>Partnerships</w:t>
            </w:r>
          </w:p>
        </w:tc>
        <w:tc>
          <w:tcPr>
            <w:tcW w:w="4476" w:type="dxa"/>
          </w:tcPr>
          <w:p w14:paraId="70E09F74" w14:textId="77777777" w:rsidR="00001A93" w:rsidRPr="00BD32CB" w:rsidRDefault="00001A93" w:rsidP="00F860C4">
            <w:pPr>
              <w:widowControl w:val="0"/>
              <w:autoSpaceDE w:val="0"/>
              <w:autoSpaceDN w:val="0"/>
              <w:spacing w:before="1" w:line="360" w:lineRule="auto"/>
              <w:ind w:right="639"/>
              <w:rPr>
                <w:rFonts w:cs="Calibri"/>
                <w:color w:val="262626"/>
                <w:sz w:val="16"/>
                <w:szCs w:val="16"/>
              </w:rPr>
            </w:pPr>
            <w:r w:rsidRPr="00BD32CB">
              <w:rPr>
                <w:rFonts w:cs="Calibri"/>
                <w:color w:val="262626"/>
                <w:sz w:val="16"/>
                <w:szCs w:val="16"/>
              </w:rPr>
              <w:t>UN Women, Audit Approach Policy</w:t>
            </w:r>
          </w:p>
          <w:p w14:paraId="745215D4" w14:textId="77777777" w:rsidR="00001A93" w:rsidRPr="00BD32CB" w:rsidRDefault="00001A93" w:rsidP="00F860C4">
            <w:pPr>
              <w:widowControl w:val="0"/>
              <w:autoSpaceDE w:val="0"/>
              <w:autoSpaceDN w:val="0"/>
              <w:spacing w:before="1" w:line="360" w:lineRule="auto"/>
              <w:ind w:right="639"/>
              <w:rPr>
                <w:rFonts w:cs="Calibri"/>
                <w:color w:val="262626"/>
                <w:sz w:val="16"/>
                <w:szCs w:val="16"/>
              </w:rPr>
            </w:pPr>
            <w:r w:rsidRPr="00BD32CB">
              <w:rPr>
                <w:rFonts w:cs="Calibri"/>
                <w:color w:val="262626"/>
                <w:sz w:val="16"/>
                <w:szCs w:val="16"/>
              </w:rPr>
              <w:t>UN Women, Audit Approach Procedure</w:t>
            </w:r>
          </w:p>
          <w:p w14:paraId="0C1C6D6A" w14:textId="77777777" w:rsidR="00001A93" w:rsidRPr="00BD32CB" w:rsidRDefault="00001A93" w:rsidP="00F860C4">
            <w:pPr>
              <w:spacing w:line="360" w:lineRule="auto"/>
              <w:rPr>
                <w:color w:val="262626"/>
                <w:sz w:val="16"/>
                <w:szCs w:val="16"/>
              </w:rPr>
            </w:pPr>
            <w:r w:rsidRPr="00BD32CB">
              <w:rPr>
                <w:color w:val="262626"/>
                <w:sz w:val="16"/>
                <w:szCs w:val="16"/>
              </w:rPr>
              <w:t xml:space="preserve">UN Women </w:t>
            </w:r>
            <w:r w:rsidRPr="00BD32CB">
              <w:rPr>
                <w:sz w:val="16"/>
                <w:szCs w:val="16"/>
              </w:rPr>
              <w:t>approved agreement templates</w:t>
            </w:r>
          </w:p>
        </w:tc>
        <w:tc>
          <w:tcPr>
            <w:tcW w:w="1629" w:type="dxa"/>
          </w:tcPr>
          <w:p w14:paraId="399E37AD" w14:textId="77777777" w:rsidR="00001A93" w:rsidRPr="00BD32CB" w:rsidRDefault="00001A93" w:rsidP="00F860C4">
            <w:pPr>
              <w:spacing w:line="360" w:lineRule="auto"/>
              <w:rPr>
                <w:color w:val="262626"/>
                <w:sz w:val="16"/>
                <w:szCs w:val="16"/>
              </w:rPr>
            </w:pPr>
            <w:r w:rsidRPr="00BD32CB">
              <w:rPr>
                <w:color w:val="262626"/>
                <w:sz w:val="16"/>
                <w:szCs w:val="16"/>
              </w:rPr>
              <w:t>Project agreement</w:t>
            </w:r>
          </w:p>
          <w:p w14:paraId="05CABC39" w14:textId="77777777" w:rsidR="00001A93" w:rsidRPr="00BD32CB" w:rsidRDefault="00001A93" w:rsidP="00F860C4">
            <w:pPr>
              <w:spacing w:line="360" w:lineRule="auto"/>
              <w:rPr>
                <w:color w:val="262626"/>
                <w:sz w:val="16"/>
                <w:szCs w:val="16"/>
              </w:rPr>
            </w:pPr>
            <w:r w:rsidRPr="00BD32CB">
              <w:rPr>
                <w:color w:val="262626"/>
                <w:sz w:val="16"/>
                <w:szCs w:val="16"/>
              </w:rPr>
              <w:t>Project audit</w:t>
            </w:r>
          </w:p>
        </w:tc>
        <w:tc>
          <w:tcPr>
            <w:tcW w:w="1915" w:type="dxa"/>
          </w:tcPr>
          <w:p w14:paraId="4DA3780D" w14:textId="77777777" w:rsidR="00001A93" w:rsidRPr="00BD32CB" w:rsidRDefault="00001A93" w:rsidP="00F860C4">
            <w:pPr>
              <w:spacing w:line="360" w:lineRule="auto"/>
              <w:rPr>
                <w:color w:val="262626"/>
                <w:sz w:val="16"/>
                <w:szCs w:val="16"/>
              </w:rPr>
            </w:pPr>
            <w:r w:rsidRPr="00BD32CB">
              <w:rPr>
                <w:color w:val="262626"/>
                <w:sz w:val="16"/>
                <w:szCs w:val="16"/>
              </w:rPr>
              <w:t>Director, IEAS</w:t>
            </w:r>
          </w:p>
        </w:tc>
      </w:tr>
      <w:tr w:rsidR="00001A93" w:rsidRPr="00BD32CB" w14:paraId="55826A93" w14:textId="77777777" w:rsidTr="00F860C4">
        <w:trPr>
          <w:trHeight w:val="1160"/>
        </w:trPr>
        <w:tc>
          <w:tcPr>
            <w:tcW w:w="1620" w:type="dxa"/>
          </w:tcPr>
          <w:p w14:paraId="4DC1A53C" w14:textId="77777777" w:rsidR="00001A93" w:rsidRPr="00BD32CB" w:rsidRDefault="00001A93" w:rsidP="00F860C4">
            <w:pPr>
              <w:spacing w:line="360" w:lineRule="auto"/>
              <w:rPr>
                <w:color w:val="262626"/>
                <w:sz w:val="16"/>
                <w:szCs w:val="16"/>
              </w:rPr>
            </w:pPr>
            <w:r w:rsidRPr="00BD32CB">
              <w:rPr>
                <w:color w:val="262626"/>
                <w:sz w:val="16"/>
                <w:szCs w:val="16"/>
              </w:rPr>
              <w:t>Staff Conduct</w:t>
            </w:r>
          </w:p>
        </w:tc>
        <w:tc>
          <w:tcPr>
            <w:tcW w:w="4476" w:type="dxa"/>
          </w:tcPr>
          <w:p w14:paraId="18ECD574" w14:textId="77777777" w:rsidR="00001A93" w:rsidRPr="00BD32CB" w:rsidRDefault="00001A93" w:rsidP="00F860C4">
            <w:pPr>
              <w:spacing w:line="360" w:lineRule="auto"/>
              <w:rPr>
                <w:color w:val="262626"/>
                <w:sz w:val="16"/>
                <w:szCs w:val="16"/>
              </w:rPr>
            </w:pPr>
            <w:r w:rsidRPr="00BD32CB">
              <w:rPr>
                <w:sz w:val="16"/>
                <w:szCs w:val="16"/>
              </w:rPr>
              <w:t>UN Charter</w:t>
            </w:r>
          </w:p>
          <w:p w14:paraId="50C570C5" w14:textId="77777777" w:rsidR="00001A93" w:rsidRPr="00BD32CB" w:rsidRDefault="00001A93" w:rsidP="00F860C4">
            <w:pPr>
              <w:spacing w:line="360" w:lineRule="auto"/>
              <w:rPr>
                <w:color w:val="262626"/>
                <w:sz w:val="16"/>
                <w:szCs w:val="16"/>
              </w:rPr>
            </w:pPr>
            <w:r w:rsidRPr="00BD32CB">
              <w:rPr>
                <w:color w:val="262626"/>
                <w:sz w:val="16"/>
                <w:szCs w:val="16"/>
              </w:rPr>
              <w:t xml:space="preserve">Staff Rules and Staff Regulation of the United Nations (as </w:t>
            </w:r>
            <w:proofErr w:type="gramStart"/>
            <w:r w:rsidRPr="00BD32CB">
              <w:rPr>
                <w:color w:val="262626"/>
                <w:sz w:val="16"/>
                <w:szCs w:val="16"/>
              </w:rPr>
              <w:t>at</w:t>
            </w:r>
            <w:proofErr w:type="gramEnd"/>
            <w:r w:rsidRPr="00BD32CB">
              <w:rPr>
                <w:color w:val="262626"/>
                <w:sz w:val="16"/>
                <w:szCs w:val="16"/>
              </w:rPr>
              <w:t xml:space="preserve"> 1 May 2018 </w:t>
            </w:r>
            <w:r w:rsidRPr="00BD32CB">
              <w:rPr>
                <w:sz w:val="16"/>
                <w:szCs w:val="16"/>
              </w:rPr>
              <w:t>ST/SGB/2018/1</w:t>
            </w:r>
            <w:r w:rsidRPr="00BD32CB">
              <w:rPr>
                <w:color w:val="262626"/>
                <w:sz w:val="16"/>
                <w:szCs w:val="16"/>
              </w:rPr>
              <w:t>)</w:t>
            </w:r>
          </w:p>
          <w:p w14:paraId="41842728" w14:textId="77777777" w:rsidR="00001A93" w:rsidRPr="00BD32CB" w:rsidRDefault="00001A93" w:rsidP="00F860C4">
            <w:pPr>
              <w:spacing w:line="360" w:lineRule="auto"/>
              <w:rPr>
                <w:color w:val="262626"/>
                <w:sz w:val="16"/>
                <w:szCs w:val="16"/>
              </w:rPr>
            </w:pPr>
            <w:r w:rsidRPr="00BD32CB">
              <w:rPr>
                <w:color w:val="262626"/>
                <w:sz w:val="16"/>
                <w:szCs w:val="16"/>
              </w:rPr>
              <w:t xml:space="preserve">ICSC </w:t>
            </w:r>
            <w:r w:rsidRPr="00BD32CB">
              <w:rPr>
                <w:sz w:val="16"/>
                <w:szCs w:val="16"/>
              </w:rPr>
              <w:t>Standards of Conduct for the International Civil Service</w:t>
            </w:r>
            <w:r w:rsidRPr="00BD32CB">
              <w:rPr>
                <w:color w:val="262626"/>
                <w:sz w:val="16"/>
                <w:szCs w:val="16"/>
              </w:rPr>
              <w:t xml:space="preserve"> (2013)</w:t>
            </w:r>
          </w:p>
        </w:tc>
        <w:tc>
          <w:tcPr>
            <w:tcW w:w="1629" w:type="dxa"/>
          </w:tcPr>
          <w:p w14:paraId="05DF1176" w14:textId="77777777" w:rsidR="00001A93" w:rsidRPr="00BD32CB" w:rsidRDefault="00001A93" w:rsidP="00F860C4">
            <w:pPr>
              <w:spacing w:line="360" w:lineRule="auto"/>
              <w:rPr>
                <w:color w:val="262626"/>
                <w:sz w:val="16"/>
                <w:szCs w:val="16"/>
              </w:rPr>
            </w:pPr>
            <w:r w:rsidRPr="00BD32CB">
              <w:rPr>
                <w:color w:val="262626"/>
                <w:sz w:val="16"/>
                <w:szCs w:val="16"/>
              </w:rPr>
              <w:t>Staff regulations and rules</w:t>
            </w:r>
          </w:p>
        </w:tc>
        <w:tc>
          <w:tcPr>
            <w:tcW w:w="1915" w:type="dxa"/>
          </w:tcPr>
          <w:p w14:paraId="59AD8CDE" w14:textId="77777777" w:rsidR="00001A93" w:rsidRPr="00BD32CB" w:rsidRDefault="00001A93" w:rsidP="00F860C4">
            <w:pPr>
              <w:spacing w:line="360" w:lineRule="auto"/>
              <w:rPr>
                <w:color w:val="262626"/>
                <w:sz w:val="16"/>
                <w:szCs w:val="16"/>
              </w:rPr>
            </w:pPr>
            <w:r w:rsidRPr="00BD32CB">
              <w:rPr>
                <w:color w:val="262626"/>
                <w:sz w:val="16"/>
                <w:szCs w:val="16"/>
              </w:rPr>
              <w:t>Director, DMA</w:t>
            </w:r>
          </w:p>
          <w:p w14:paraId="720218E8" w14:textId="77777777" w:rsidR="00001A93" w:rsidRPr="00BD32CB" w:rsidRDefault="00001A93" w:rsidP="00F860C4">
            <w:pPr>
              <w:spacing w:line="360" w:lineRule="auto"/>
              <w:rPr>
                <w:color w:val="262626"/>
                <w:sz w:val="16"/>
                <w:szCs w:val="16"/>
              </w:rPr>
            </w:pPr>
            <w:r w:rsidRPr="00BD32CB">
              <w:rPr>
                <w:color w:val="262626"/>
                <w:sz w:val="16"/>
                <w:szCs w:val="16"/>
              </w:rPr>
              <w:t>Director, Human Resources</w:t>
            </w:r>
          </w:p>
        </w:tc>
      </w:tr>
      <w:tr w:rsidR="00001A93" w:rsidRPr="00BD32CB" w14:paraId="1EC28B71" w14:textId="77777777" w:rsidTr="00F860C4">
        <w:trPr>
          <w:trHeight w:val="590"/>
        </w:trPr>
        <w:tc>
          <w:tcPr>
            <w:tcW w:w="1620" w:type="dxa"/>
          </w:tcPr>
          <w:p w14:paraId="073F71A2" w14:textId="77777777" w:rsidR="00001A93" w:rsidRPr="00BD32CB" w:rsidRDefault="00001A93" w:rsidP="00F860C4">
            <w:pPr>
              <w:spacing w:line="360" w:lineRule="auto"/>
              <w:rPr>
                <w:color w:val="262626"/>
                <w:sz w:val="16"/>
                <w:szCs w:val="16"/>
              </w:rPr>
            </w:pPr>
            <w:r w:rsidRPr="00BD32CB">
              <w:rPr>
                <w:color w:val="262626"/>
                <w:sz w:val="16"/>
                <w:szCs w:val="16"/>
              </w:rPr>
              <w:t>Protection</w:t>
            </w:r>
          </w:p>
        </w:tc>
        <w:tc>
          <w:tcPr>
            <w:tcW w:w="4476" w:type="dxa"/>
          </w:tcPr>
          <w:p w14:paraId="27F6FA5E" w14:textId="77777777" w:rsidR="00001A93" w:rsidRPr="00BD32CB" w:rsidRDefault="00001A93" w:rsidP="00F860C4">
            <w:pPr>
              <w:spacing w:line="360" w:lineRule="auto"/>
              <w:rPr>
                <w:color w:val="262626"/>
                <w:sz w:val="16"/>
                <w:szCs w:val="16"/>
              </w:rPr>
            </w:pPr>
            <w:r w:rsidRPr="00BD32CB">
              <w:rPr>
                <w:color w:val="262626"/>
                <w:sz w:val="16"/>
                <w:szCs w:val="16"/>
              </w:rPr>
              <w:t xml:space="preserve">UN Women Policy for Protection Against Retaliation </w:t>
            </w:r>
          </w:p>
          <w:p w14:paraId="48EFA990" w14:textId="77777777" w:rsidR="00001A93" w:rsidRPr="00BD32CB" w:rsidRDefault="00001A93" w:rsidP="00F860C4">
            <w:pPr>
              <w:spacing w:line="360" w:lineRule="auto"/>
              <w:rPr>
                <w:color w:val="262626"/>
                <w:sz w:val="16"/>
                <w:szCs w:val="16"/>
              </w:rPr>
            </w:pPr>
          </w:p>
        </w:tc>
        <w:tc>
          <w:tcPr>
            <w:tcW w:w="1629" w:type="dxa"/>
          </w:tcPr>
          <w:p w14:paraId="2D48C2BE" w14:textId="77777777" w:rsidR="00001A93" w:rsidRPr="00BD32CB" w:rsidRDefault="00001A93" w:rsidP="00F860C4">
            <w:pPr>
              <w:spacing w:line="360" w:lineRule="auto"/>
              <w:rPr>
                <w:color w:val="262626"/>
                <w:sz w:val="16"/>
                <w:szCs w:val="16"/>
              </w:rPr>
            </w:pPr>
            <w:r w:rsidRPr="00BD32CB">
              <w:rPr>
                <w:color w:val="262626"/>
                <w:sz w:val="16"/>
                <w:szCs w:val="16"/>
              </w:rPr>
              <w:t>Protection</w:t>
            </w:r>
          </w:p>
        </w:tc>
        <w:tc>
          <w:tcPr>
            <w:tcW w:w="1915" w:type="dxa"/>
          </w:tcPr>
          <w:p w14:paraId="5B63CD29" w14:textId="77777777" w:rsidR="00001A93" w:rsidRPr="00BD32CB" w:rsidRDefault="00001A93" w:rsidP="00F860C4">
            <w:pPr>
              <w:spacing w:line="360" w:lineRule="auto"/>
              <w:rPr>
                <w:color w:val="262626"/>
                <w:sz w:val="16"/>
                <w:szCs w:val="16"/>
              </w:rPr>
            </w:pPr>
            <w:r w:rsidRPr="00BD32CB">
              <w:rPr>
                <w:color w:val="262626"/>
                <w:sz w:val="16"/>
                <w:szCs w:val="16"/>
              </w:rPr>
              <w:t>Director, Human Resources</w:t>
            </w:r>
          </w:p>
        </w:tc>
      </w:tr>
      <w:tr w:rsidR="00001A93" w:rsidRPr="00BD32CB" w14:paraId="53740B4D" w14:textId="77777777" w:rsidTr="00F860C4">
        <w:trPr>
          <w:trHeight w:val="890"/>
        </w:trPr>
        <w:tc>
          <w:tcPr>
            <w:tcW w:w="1620" w:type="dxa"/>
          </w:tcPr>
          <w:p w14:paraId="286C36F5" w14:textId="77777777" w:rsidR="00001A93" w:rsidRPr="00BD32CB" w:rsidRDefault="00001A93" w:rsidP="00F860C4">
            <w:pPr>
              <w:spacing w:line="360" w:lineRule="auto"/>
              <w:rPr>
                <w:color w:val="262626"/>
                <w:sz w:val="16"/>
                <w:szCs w:val="16"/>
              </w:rPr>
            </w:pPr>
            <w:r w:rsidRPr="00BD32CB">
              <w:rPr>
                <w:color w:val="262626"/>
                <w:sz w:val="16"/>
                <w:szCs w:val="16"/>
              </w:rPr>
              <w:t>Reporting and investigating misconduct, and disciplinary process</w:t>
            </w:r>
          </w:p>
        </w:tc>
        <w:tc>
          <w:tcPr>
            <w:tcW w:w="4476" w:type="dxa"/>
          </w:tcPr>
          <w:p w14:paraId="5A8524BA" w14:textId="77777777" w:rsidR="00001A93" w:rsidRPr="00BD32CB" w:rsidRDefault="00001A93" w:rsidP="00F860C4">
            <w:pPr>
              <w:spacing w:line="360" w:lineRule="auto"/>
              <w:rPr>
                <w:color w:val="262626"/>
                <w:sz w:val="16"/>
                <w:szCs w:val="16"/>
              </w:rPr>
            </w:pPr>
            <w:r w:rsidRPr="00BD32CB">
              <w:rPr>
                <w:color w:val="262626"/>
                <w:sz w:val="16"/>
                <w:szCs w:val="16"/>
              </w:rPr>
              <w:t xml:space="preserve">Article X and Chapter X of the Staff Rules and Staff Regulation of the United Nations (as </w:t>
            </w:r>
            <w:proofErr w:type="gramStart"/>
            <w:r w:rsidRPr="00BD32CB">
              <w:rPr>
                <w:color w:val="262626"/>
                <w:sz w:val="16"/>
                <w:szCs w:val="16"/>
              </w:rPr>
              <w:t>at</w:t>
            </w:r>
            <w:proofErr w:type="gramEnd"/>
            <w:r w:rsidRPr="00BD32CB">
              <w:rPr>
                <w:color w:val="262626"/>
                <w:sz w:val="16"/>
                <w:szCs w:val="16"/>
              </w:rPr>
              <w:t xml:space="preserve"> 1 May 2018 ST/SGB/2018/1)</w:t>
            </w:r>
          </w:p>
          <w:p w14:paraId="40DED79A" w14:textId="77777777" w:rsidR="00001A93" w:rsidRPr="00BD32CB" w:rsidRDefault="00001A93" w:rsidP="00F860C4">
            <w:pPr>
              <w:spacing w:line="360" w:lineRule="auto"/>
              <w:rPr>
                <w:color w:val="262626"/>
                <w:sz w:val="16"/>
                <w:szCs w:val="16"/>
              </w:rPr>
            </w:pPr>
            <w:r w:rsidRPr="00BD32CB">
              <w:rPr>
                <w:color w:val="262626"/>
                <w:sz w:val="16"/>
                <w:szCs w:val="16"/>
              </w:rPr>
              <w:t>UN Women Policy for Addressing Non-Compliance with UN Standards of Conduct</w:t>
            </w:r>
          </w:p>
          <w:p w14:paraId="4001F53A" w14:textId="77777777" w:rsidR="00001A93" w:rsidRPr="00BD32CB" w:rsidRDefault="00001A93" w:rsidP="00F860C4">
            <w:pPr>
              <w:spacing w:line="360" w:lineRule="auto"/>
              <w:rPr>
                <w:color w:val="262626"/>
                <w:sz w:val="16"/>
                <w:szCs w:val="16"/>
              </w:rPr>
            </w:pPr>
            <w:r w:rsidRPr="00BD32CB">
              <w:rPr>
                <w:color w:val="262626"/>
                <w:sz w:val="16"/>
                <w:szCs w:val="16"/>
              </w:rPr>
              <w:t>OIOS Investigations Manual</w:t>
            </w:r>
          </w:p>
        </w:tc>
        <w:tc>
          <w:tcPr>
            <w:tcW w:w="1629" w:type="dxa"/>
          </w:tcPr>
          <w:p w14:paraId="26299A73" w14:textId="77777777" w:rsidR="00001A93" w:rsidRPr="00BD32CB" w:rsidRDefault="00001A93" w:rsidP="00F860C4">
            <w:pPr>
              <w:spacing w:line="360" w:lineRule="auto"/>
              <w:rPr>
                <w:color w:val="262626"/>
                <w:sz w:val="16"/>
                <w:szCs w:val="16"/>
              </w:rPr>
            </w:pPr>
            <w:r w:rsidRPr="00BD32CB">
              <w:rPr>
                <w:color w:val="262626"/>
                <w:sz w:val="16"/>
                <w:szCs w:val="16"/>
              </w:rPr>
              <w:t xml:space="preserve">Investigation </w:t>
            </w:r>
          </w:p>
          <w:p w14:paraId="2516E23B" w14:textId="77777777" w:rsidR="00001A93" w:rsidRPr="00BD32CB" w:rsidRDefault="00001A93" w:rsidP="00F860C4">
            <w:pPr>
              <w:spacing w:line="360" w:lineRule="auto"/>
              <w:rPr>
                <w:color w:val="262626"/>
                <w:sz w:val="16"/>
                <w:szCs w:val="16"/>
              </w:rPr>
            </w:pPr>
            <w:r w:rsidRPr="00BD32CB">
              <w:rPr>
                <w:color w:val="262626"/>
                <w:sz w:val="16"/>
                <w:szCs w:val="16"/>
              </w:rPr>
              <w:t>Internal justice system</w:t>
            </w:r>
          </w:p>
        </w:tc>
        <w:tc>
          <w:tcPr>
            <w:tcW w:w="1915" w:type="dxa"/>
          </w:tcPr>
          <w:p w14:paraId="79F1AA9A" w14:textId="77777777" w:rsidR="00001A93" w:rsidRPr="00BD32CB" w:rsidRDefault="00001A93" w:rsidP="00F860C4">
            <w:pPr>
              <w:spacing w:line="360" w:lineRule="auto"/>
              <w:rPr>
                <w:color w:val="262626"/>
                <w:sz w:val="16"/>
                <w:szCs w:val="16"/>
              </w:rPr>
            </w:pPr>
            <w:r w:rsidRPr="00BD32CB">
              <w:rPr>
                <w:color w:val="262626"/>
                <w:sz w:val="16"/>
                <w:szCs w:val="16"/>
              </w:rPr>
              <w:t>Director, DMA</w:t>
            </w:r>
          </w:p>
          <w:p w14:paraId="472AC67D" w14:textId="77777777" w:rsidR="00001A93" w:rsidRPr="00BD32CB" w:rsidRDefault="00001A93" w:rsidP="00F860C4">
            <w:pPr>
              <w:spacing w:line="360" w:lineRule="auto"/>
              <w:rPr>
                <w:color w:val="262626"/>
                <w:sz w:val="16"/>
                <w:szCs w:val="16"/>
              </w:rPr>
            </w:pPr>
            <w:r w:rsidRPr="00BD32CB">
              <w:rPr>
                <w:color w:val="262626"/>
                <w:sz w:val="16"/>
                <w:szCs w:val="16"/>
              </w:rPr>
              <w:t>Director, Human Resources</w:t>
            </w:r>
          </w:p>
          <w:p w14:paraId="4F0D7CA8" w14:textId="77777777" w:rsidR="00001A93" w:rsidRPr="00BD32CB" w:rsidRDefault="00001A93" w:rsidP="00F860C4">
            <w:pPr>
              <w:spacing w:line="360" w:lineRule="auto"/>
              <w:rPr>
                <w:color w:val="262626"/>
                <w:sz w:val="16"/>
                <w:szCs w:val="16"/>
              </w:rPr>
            </w:pPr>
            <w:r w:rsidRPr="00BD32CB">
              <w:rPr>
                <w:color w:val="262626"/>
                <w:sz w:val="16"/>
                <w:szCs w:val="16"/>
              </w:rPr>
              <w:t>Director, IEAS</w:t>
            </w:r>
          </w:p>
        </w:tc>
      </w:tr>
      <w:tr w:rsidR="00001A93" w:rsidRPr="00BD32CB" w14:paraId="69D5D021" w14:textId="77777777" w:rsidTr="00F860C4">
        <w:trPr>
          <w:trHeight w:val="890"/>
        </w:trPr>
        <w:tc>
          <w:tcPr>
            <w:tcW w:w="1620" w:type="dxa"/>
          </w:tcPr>
          <w:p w14:paraId="25E273BF" w14:textId="77777777" w:rsidR="00001A93" w:rsidRPr="00BD32CB" w:rsidRDefault="00001A93" w:rsidP="00F860C4">
            <w:pPr>
              <w:spacing w:line="360" w:lineRule="auto"/>
              <w:rPr>
                <w:color w:val="262626"/>
                <w:sz w:val="16"/>
                <w:szCs w:val="16"/>
              </w:rPr>
            </w:pPr>
            <w:r w:rsidRPr="00BD32CB">
              <w:rPr>
                <w:color w:val="262626"/>
                <w:sz w:val="16"/>
                <w:szCs w:val="16"/>
              </w:rPr>
              <w:t>Recovery</w:t>
            </w:r>
          </w:p>
        </w:tc>
        <w:tc>
          <w:tcPr>
            <w:tcW w:w="4476" w:type="dxa"/>
          </w:tcPr>
          <w:p w14:paraId="7B7F3A01" w14:textId="77777777" w:rsidR="00001A93" w:rsidRPr="00BD32CB" w:rsidRDefault="00001A93" w:rsidP="00F860C4">
            <w:pPr>
              <w:spacing w:line="360" w:lineRule="auto"/>
              <w:rPr>
                <w:color w:val="262626"/>
                <w:sz w:val="16"/>
                <w:szCs w:val="16"/>
              </w:rPr>
            </w:pPr>
            <w:r w:rsidRPr="00BD32CB">
              <w:rPr>
                <w:color w:val="262626"/>
                <w:sz w:val="16"/>
                <w:szCs w:val="16"/>
              </w:rPr>
              <w:t xml:space="preserve">UN Women Financial Regulations and Rules (as </w:t>
            </w:r>
            <w:proofErr w:type="gramStart"/>
            <w:r w:rsidRPr="00BD32CB">
              <w:rPr>
                <w:color w:val="262626"/>
                <w:sz w:val="16"/>
                <w:szCs w:val="16"/>
              </w:rPr>
              <w:t>at</w:t>
            </w:r>
            <w:proofErr w:type="gramEnd"/>
            <w:r w:rsidRPr="00BD32CB">
              <w:rPr>
                <w:color w:val="262626"/>
                <w:sz w:val="16"/>
                <w:szCs w:val="16"/>
              </w:rPr>
              <w:t xml:space="preserve"> 1 May 2018 UNW/2012/6))</w:t>
            </w:r>
          </w:p>
          <w:p w14:paraId="5AE12D7A" w14:textId="77777777" w:rsidR="00001A93" w:rsidRPr="00BD32CB" w:rsidRDefault="00001A93" w:rsidP="00F860C4">
            <w:pPr>
              <w:spacing w:line="360" w:lineRule="auto"/>
              <w:rPr>
                <w:color w:val="262626"/>
                <w:sz w:val="16"/>
                <w:szCs w:val="16"/>
              </w:rPr>
            </w:pPr>
            <w:r w:rsidRPr="00BD32CB">
              <w:rPr>
                <w:color w:val="262626"/>
                <w:sz w:val="16"/>
                <w:szCs w:val="16"/>
              </w:rPr>
              <w:t>UN Women Policy for Addressing Non-Compliance with UN Standards of Conduct</w:t>
            </w:r>
          </w:p>
          <w:p w14:paraId="0B9A7791" w14:textId="77777777" w:rsidR="00001A93" w:rsidRPr="00BD32CB" w:rsidRDefault="00001A93" w:rsidP="00F860C4">
            <w:pPr>
              <w:spacing w:line="360" w:lineRule="auto"/>
              <w:rPr>
                <w:color w:val="262626"/>
                <w:sz w:val="16"/>
                <w:szCs w:val="16"/>
              </w:rPr>
            </w:pPr>
            <w:r w:rsidRPr="00BD32CB">
              <w:rPr>
                <w:color w:val="262626"/>
                <w:sz w:val="16"/>
                <w:szCs w:val="16"/>
              </w:rPr>
              <w:t>ST/AI/2004/3 (gross negligence)</w:t>
            </w:r>
          </w:p>
          <w:p w14:paraId="3FE9ABC6" w14:textId="77777777" w:rsidR="00001A93" w:rsidRPr="00BD32CB" w:rsidRDefault="00001A93" w:rsidP="00F860C4">
            <w:pPr>
              <w:spacing w:line="360" w:lineRule="auto"/>
              <w:rPr>
                <w:color w:val="262626"/>
                <w:sz w:val="16"/>
                <w:szCs w:val="16"/>
              </w:rPr>
            </w:pPr>
            <w:r w:rsidRPr="00BD32CB">
              <w:rPr>
                <w:color w:val="262626"/>
                <w:sz w:val="16"/>
                <w:szCs w:val="16"/>
              </w:rPr>
              <w:t>A/RES/62/63 (Referral to national authorities)</w:t>
            </w:r>
          </w:p>
        </w:tc>
        <w:tc>
          <w:tcPr>
            <w:tcW w:w="1629" w:type="dxa"/>
          </w:tcPr>
          <w:p w14:paraId="026FAA51" w14:textId="77777777" w:rsidR="00001A93" w:rsidRPr="00BD32CB" w:rsidRDefault="00001A93" w:rsidP="00F860C4">
            <w:pPr>
              <w:spacing w:line="360" w:lineRule="auto"/>
              <w:rPr>
                <w:color w:val="262626"/>
                <w:sz w:val="16"/>
                <w:szCs w:val="16"/>
              </w:rPr>
            </w:pPr>
            <w:r w:rsidRPr="00BD32CB">
              <w:rPr>
                <w:color w:val="262626"/>
                <w:sz w:val="16"/>
                <w:szCs w:val="16"/>
              </w:rPr>
              <w:t>General reconciliations</w:t>
            </w:r>
          </w:p>
          <w:p w14:paraId="10E5A1AC" w14:textId="77777777" w:rsidR="00001A93" w:rsidRPr="00BD32CB" w:rsidRDefault="00001A93" w:rsidP="00F860C4">
            <w:pPr>
              <w:spacing w:line="360" w:lineRule="auto"/>
              <w:rPr>
                <w:color w:val="262626"/>
                <w:sz w:val="16"/>
                <w:szCs w:val="16"/>
              </w:rPr>
            </w:pPr>
            <w:r w:rsidRPr="00BD32CB">
              <w:rPr>
                <w:color w:val="262626"/>
                <w:sz w:val="16"/>
                <w:szCs w:val="16"/>
              </w:rPr>
              <w:t>Disciplinary measures</w:t>
            </w:r>
          </w:p>
        </w:tc>
        <w:tc>
          <w:tcPr>
            <w:tcW w:w="1915" w:type="dxa"/>
          </w:tcPr>
          <w:p w14:paraId="5477F876" w14:textId="77777777" w:rsidR="00001A93" w:rsidRPr="00BD32CB" w:rsidRDefault="00001A93" w:rsidP="00F860C4">
            <w:pPr>
              <w:spacing w:line="360" w:lineRule="auto"/>
              <w:rPr>
                <w:color w:val="262626"/>
                <w:sz w:val="16"/>
                <w:szCs w:val="16"/>
              </w:rPr>
            </w:pPr>
            <w:r w:rsidRPr="00BD32CB">
              <w:rPr>
                <w:color w:val="262626"/>
                <w:sz w:val="16"/>
                <w:szCs w:val="16"/>
              </w:rPr>
              <w:t>Director, DMA</w:t>
            </w:r>
          </w:p>
          <w:p w14:paraId="1983A175" w14:textId="77777777" w:rsidR="00001A93" w:rsidRPr="00BD32CB" w:rsidRDefault="00001A93" w:rsidP="00F860C4">
            <w:pPr>
              <w:spacing w:line="360" w:lineRule="auto"/>
              <w:rPr>
                <w:color w:val="262626"/>
                <w:sz w:val="16"/>
                <w:szCs w:val="16"/>
              </w:rPr>
            </w:pPr>
            <w:r w:rsidRPr="00BD32CB">
              <w:rPr>
                <w:color w:val="262626"/>
                <w:sz w:val="16"/>
                <w:szCs w:val="16"/>
              </w:rPr>
              <w:t>Director, Human Resources</w:t>
            </w:r>
          </w:p>
        </w:tc>
      </w:tr>
    </w:tbl>
    <w:p w14:paraId="4A9E7EE5" w14:textId="77777777" w:rsidR="00001A93" w:rsidRDefault="00001A93" w:rsidP="00001A93">
      <w:pPr>
        <w:rPr>
          <w:rFonts w:ascii="Times New Roman" w:eastAsia="Times New Roman" w:hAnsi="Times New Roman" w:cs="Times New Roman"/>
          <w:b/>
          <w:sz w:val="20"/>
          <w:szCs w:val="20"/>
          <w:lang w:val="en-GB"/>
        </w:rPr>
      </w:pPr>
    </w:p>
    <w:p w14:paraId="3D76E92A" w14:textId="77777777" w:rsidR="00001A93" w:rsidRDefault="00001A93" w:rsidP="00001A93">
      <w:pPr>
        <w:rPr>
          <w:rFonts w:ascii="Times New Roman" w:eastAsia="Times New Roman" w:hAnsi="Times New Roman" w:cs="Times New Roman"/>
          <w:b/>
          <w:sz w:val="20"/>
          <w:szCs w:val="20"/>
          <w:lang w:val="en-GB"/>
        </w:rPr>
      </w:pPr>
    </w:p>
    <w:p w14:paraId="15DBBF29" w14:textId="77777777" w:rsidR="00001A93" w:rsidRDefault="00001A93" w:rsidP="00001A93">
      <w:pPr>
        <w:rPr>
          <w:rFonts w:ascii="Times New Roman" w:eastAsia="Times New Roman" w:hAnsi="Times New Roman" w:cs="Times New Roman"/>
          <w:b/>
          <w:sz w:val="20"/>
          <w:szCs w:val="20"/>
          <w:lang w:val="en-GB"/>
        </w:rPr>
      </w:pPr>
    </w:p>
    <w:p w14:paraId="2A4145A3" w14:textId="77777777" w:rsidR="00001A93" w:rsidRPr="0056586D" w:rsidRDefault="00001A93" w:rsidP="00001A93">
      <w:pPr>
        <w:spacing w:after="0" w:line="240" w:lineRule="auto"/>
        <w:rPr>
          <w:rFonts w:cstheme="minorHAnsi"/>
          <w:sz w:val="18"/>
          <w:szCs w:val="18"/>
        </w:rPr>
      </w:pPr>
    </w:p>
    <w:p w14:paraId="5BB8033D" w14:textId="77777777" w:rsidR="00001A93" w:rsidRDefault="00001A93" w:rsidP="00D401BD">
      <w:pPr>
        <w:spacing w:after="0" w:line="240" w:lineRule="auto"/>
        <w:jc w:val="center"/>
        <w:rPr>
          <w:rFonts w:ascii="Calibri" w:eastAsia="Times New Roman" w:hAnsi="Calibri" w:cs="Calibri"/>
          <w:b/>
          <w:color w:val="002060"/>
          <w:sz w:val="18"/>
          <w:szCs w:val="18"/>
          <w:u w:val="single"/>
          <w:lang w:val="en-GB" w:eastAsia="en-GB"/>
        </w:rPr>
      </w:pPr>
    </w:p>
    <w:p w14:paraId="551112F6" w14:textId="77777777" w:rsidR="00923A48" w:rsidRDefault="00923A48" w:rsidP="00D401BD">
      <w:pPr>
        <w:spacing w:after="0" w:line="240" w:lineRule="auto"/>
        <w:jc w:val="center"/>
        <w:rPr>
          <w:rFonts w:ascii="Calibri" w:eastAsia="Times New Roman" w:hAnsi="Calibri" w:cs="Calibri"/>
          <w:b/>
          <w:color w:val="002060"/>
          <w:sz w:val="18"/>
          <w:szCs w:val="18"/>
          <w:u w:val="single"/>
          <w:lang w:val="en-GB" w:eastAsia="en-GB"/>
        </w:rPr>
      </w:pPr>
    </w:p>
    <w:p w14:paraId="11EFBAAC" w14:textId="77777777" w:rsidR="00923A48" w:rsidRDefault="00923A48" w:rsidP="00D401BD">
      <w:pPr>
        <w:spacing w:after="0" w:line="240" w:lineRule="auto"/>
        <w:jc w:val="center"/>
        <w:rPr>
          <w:rFonts w:ascii="Calibri" w:eastAsia="Times New Roman" w:hAnsi="Calibri" w:cs="Calibri"/>
          <w:b/>
          <w:color w:val="002060"/>
          <w:sz w:val="18"/>
          <w:szCs w:val="18"/>
          <w:u w:val="single"/>
          <w:lang w:val="en-GB" w:eastAsia="en-GB"/>
        </w:rPr>
      </w:pPr>
    </w:p>
    <w:p w14:paraId="23D6117D" w14:textId="77777777" w:rsidR="00923A48" w:rsidRDefault="00923A48" w:rsidP="00D401BD">
      <w:pPr>
        <w:spacing w:after="0" w:line="240" w:lineRule="auto"/>
        <w:jc w:val="center"/>
        <w:rPr>
          <w:rFonts w:ascii="Calibri" w:eastAsia="Times New Roman" w:hAnsi="Calibri" w:cs="Calibri"/>
          <w:b/>
          <w:color w:val="002060"/>
          <w:sz w:val="18"/>
          <w:szCs w:val="18"/>
          <w:u w:val="single"/>
          <w:lang w:val="en-GB" w:eastAsia="en-GB"/>
        </w:rPr>
      </w:pPr>
    </w:p>
    <w:p w14:paraId="32B2E384" w14:textId="77777777" w:rsidR="00F82A56" w:rsidRPr="005065B3" w:rsidRDefault="00F82A56" w:rsidP="00F82A56">
      <w:pPr>
        <w:pStyle w:val="Heading1"/>
        <w:rPr>
          <w:color w:val="auto"/>
        </w:rPr>
      </w:pPr>
    </w:p>
    <w:p w14:paraId="661FEE64" w14:textId="6595E961" w:rsidR="00C431C9" w:rsidRDefault="00D401BD" w:rsidP="2D80C267">
      <w:pPr>
        <w:rPr>
          <w:rFonts w:ascii="Times New Roman" w:eastAsia="Times New Roman" w:hAnsi="Times New Roman" w:cs="Times New Roman"/>
          <w:b/>
          <w:sz w:val="20"/>
          <w:szCs w:val="20"/>
          <w:lang w:val="en-GB"/>
        </w:rPr>
      </w:pPr>
      <w:r w:rsidRPr="7A4D974F">
        <w:rPr>
          <w:b/>
          <w:bCs/>
        </w:rPr>
        <w:br w:type="page"/>
      </w:r>
      <w:bookmarkStart w:id="17" w:name="_bookmark0"/>
      <w:bookmarkEnd w:id="17"/>
    </w:p>
    <w:p w14:paraId="0581F6B5" w14:textId="77777777" w:rsidR="00EE700F" w:rsidRDefault="00EE700F" w:rsidP="2D80C267">
      <w:pPr>
        <w:rPr>
          <w:rFonts w:ascii="Times New Roman" w:eastAsia="Times New Roman" w:hAnsi="Times New Roman" w:cs="Times New Roman"/>
          <w:b/>
          <w:sz w:val="20"/>
          <w:szCs w:val="20"/>
          <w:lang w:val="en-GB"/>
        </w:rPr>
      </w:pPr>
    </w:p>
    <w:sectPr w:rsidR="00EE700F" w:rsidSect="00B8000E">
      <w:footerReference w:type="default" r:id="rId3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AE3F" w14:textId="77777777" w:rsidR="000E48BF" w:rsidRDefault="000E48BF" w:rsidP="000B480F">
      <w:pPr>
        <w:spacing w:after="0" w:line="240" w:lineRule="auto"/>
      </w:pPr>
      <w:r>
        <w:separator/>
      </w:r>
    </w:p>
  </w:endnote>
  <w:endnote w:type="continuationSeparator" w:id="0">
    <w:p w14:paraId="24BB4B2A" w14:textId="77777777" w:rsidR="000E48BF" w:rsidRDefault="000E48BF" w:rsidP="000B480F">
      <w:pPr>
        <w:spacing w:after="0" w:line="240" w:lineRule="auto"/>
      </w:pPr>
      <w:r>
        <w:continuationSeparator/>
      </w:r>
    </w:p>
  </w:endnote>
  <w:endnote w:type="continuationNotice" w:id="1">
    <w:p w14:paraId="5A96C8C3" w14:textId="77777777" w:rsidR="000E48BF" w:rsidRDefault="000E4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Candara">
    <w:panose1 w:val="020E0502030303020204"/>
    <w:charset w:val="00"/>
    <w:family w:val="swiss"/>
    <w:pitch w:val="variable"/>
    <w:sig w:usb0="A00002EF" w:usb1="4000A44B"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58336"/>
      <w:docPartObj>
        <w:docPartGallery w:val="Page Numbers (Bottom of Page)"/>
        <w:docPartUnique/>
      </w:docPartObj>
    </w:sdtPr>
    <w:sdtContent>
      <w:sdt>
        <w:sdtPr>
          <w:id w:val="1728636285"/>
          <w:docPartObj>
            <w:docPartGallery w:val="Page Numbers (Top of Page)"/>
            <w:docPartUnique/>
          </w:docPartObj>
        </w:sdtPr>
        <w:sdtContent>
          <w:p w14:paraId="29EB988B" w14:textId="35E0D3FC" w:rsidR="008955C4" w:rsidRDefault="008955C4">
            <w:pPr>
              <w:pStyle w:val="Footer"/>
              <w:jc w:val="center"/>
            </w:pPr>
            <w:r w:rsidRPr="008955C4">
              <w:rPr>
                <w:sz w:val="16"/>
                <w:szCs w:val="16"/>
              </w:rPr>
              <w:t xml:space="preserve">Page </w:t>
            </w:r>
            <w:r w:rsidRPr="008955C4">
              <w:rPr>
                <w:b/>
                <w:bCs/>
                <w:sz w:val="16"/>
                <w:szCs w:val="16"/>
              </w:rPr>
              <w:fldChar w:fldCharType="begin"/>
            </w:r>
            <w:r w:rsidRPr="008955C4">
              <w:rPr>
                <w:b/>
                <w:bCs/>
                <w:sz w:val="16"/>
                <w:szCs w:val="16"/>
              </w:rPr>
              <w:instrText xml:space="preserve"> PAGE </w:instrText>
            </w:r>
            <w:r w:rsidRPr="008955C4">
              <w:rPr>
                <w:b/>
                <w:bCs/>
                <w:sz w:val="16"/>
                <w:szCs w:val="16"/>
              </w:rPr>
              <w:fldChar w:fldCharType="separate"/>
            </w:r>
            <w:r w:rsidRPr="008955C4">
              <w:rPr>
                <w:b/>
                <w:bCs/>
                <w:noProof/>
                <w:sz w:val="16"/>
                <w:szCs w:val="16"/>
              </w:rPr>
              <w:t>2</w:t>
            </w:r>
            <w:r w:rsidRPr="008955C4">
              <w:rPr>
                <w:b/>
                <w:bCs/>
                <w:sz w:val="16"/>
                <w:szCs w:val="16"/>
              </w:rPr>
              <w:fldChar w:fldCharType="end"/>
            </w:r>
            <w:r w:rsidRPr="008955C4">
              <w:rPr>
                <w:sz w:val="16"/>
                <w:szCs w:val="16"/>
              </w:rPr>
              <w:t xml:space="preserve"> of </w:t>
            </w:r>
            <w:r w:rsidRPr="008955C4">
              <w:rPr>
                <w:b/>
                <w:bCs/>
                <w:sz w:val="16"/>
                <w:szCs w:val="16"/>
              </w:rPr>
              <w:fldChar w:fldCharType="begin"/>
            </w:r>
            <w:r w:rsidRPr="008955C4">
              <w:rPr>
                <w:b/>
                <w:bCs/>
                <w:sz w:val="16"/>
                <w:szCs w:val="16"/>
              </w:rPr>
              <w:instrText xml:space="preserve"> NUMPAGES  </w:instrText>
            </w:r>
            <w:r w:rsidRPr="008955C4">
              <w:rPr>
                <w:b/>
                <w:bCs/>
                <w:sz w:val="16"/>
                <w:szCs w:val="16"/>
              </w:rPr>
              <w:fldChar w:fldCharType="separate"/>
            </w:r>
            <w:r w:rsidRPr="008955C4">
              <w:rPr>
                <w:b/>
                <w:bCs/>
                <w:noProof/>
                <w:sz w:val="16"/>
                <w:szCs w:val="16"/>
              </w:rPr>
              <w:t>2</w:t>
            </w:r>
            <w:r w:rsidRPr="008955C4">
              <w:rPr>
                <w:b/>
                <w:bCs/>
                <w:sz w:val="16"/>
                <w:szCs w:val="16"/>
              </w:rPr>
              <w:fldChar w:fldCharType="end"/>
            </w:r>
          </w:p>
        </w:sdtContent>
      </w:sdt>
    </w:sdtContent>
  </w:sdt>
  <w:p w14:paraId="27C4A1F1" w14:textId="77777777" w:rsidR="0074455E" w:rsidRDefault="0074455E">
    <w:pPr>
      <w:pStyle w:val="Footer"/>
    </w:pPr>
  </w:p>
  <w:p w14:paraId="246009D4" w14:textId="77777777" w:rsidR="0074455E" w:rsidRDefault="007445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E06E" w14:textId="77777777" w:rsidR="000E48BF" w:rsidRDefault="000E48BF" w:rsidP="000B480F">
      <w:pPr>
        <w:spacing w:after="0" w:line="240" w:lineRule="auto"/>
      </w:pPr>
      <w:r>
        <w:separator/>
      </w:r>
    </w:p>
  </w:footnote>
  <w:footnote w:type="continuationSeparator" w:id="0">
    <w:p w14:paraId="080B1697" w14:textId="77777777" w:rsidR="000E48BF" w:rsidRDefault="000E48BF" w:rsidP="000B480F">
      <w:pPr>
        <w:spacing w:after="0" w:line="240" w:lineRule="auto"/>
      </w:pPr>
      <w:r>
        <w:continuationSeparator/>
      </w:r>
    </w:p>
  </w:footnote>
  <w:footnote w:type="continuationNotice" w:id="1">
    <w:p w14:paraId="1F4AF933" w14:textId="77777777" w:rsidR="000E48BF" w:rsidRDefault="000E48BF">
      <w:pPr>
        <w:spacing w:after="0" w:line="240" w:lineRule="auto"/>
      </w:pPr>
    </w:p>
  </w:footnote>
  <w:footnote w:id="2">
    <w:p w14:paraId="6C751294" w14:textId="2BD8CBB7" w:rsidR="00590518" w:rsidRPr="00D92F11" w:rsidRDefault="00590518" w:rsidP="00D92F11">
      <w:pPr>
        <w:pStyle w:val="FootnoteText"/>
        <w:jc w:val="both"/>
        <w:rPr>
          <w:rFonts w:ascii="Calibri" w:hAnsi="Calibri" w:cs="Calibri"/>
          <w:sz w:val="16"/>
          <w:szCs w:val="16"/>
        </w:rPr>
      </w:pPr>
      <w:r w:rsidRPr="00D92F11">
        <w:rPr>
          <w:rStyle w:val="FootnoteReference"/>
          <w:rFonts w:ascii="Calibri" w:hAnsi="Calibri" w:cs="Calibri"/>
          <w:sz w:val="16"/>
          <w:szCs w:val="16"/>
        </w:rPr>
        <w:footnoteRef/>
      </w:r>
      <w:r w:rsidRPr="00D92F11">
        <w:rPr>
          <w:rFonts w:ascii="Calibri" w:hAnsi="Calibri" w:cs="Calibri"/>
          <w:sz w:val="16"/>
          <w:szCs w:val="16"/>
        </w:rPr>
        <w:t xml:space="preserve"> If the proposed budget is beyond the maximum range, the proposal will be rejected. </w:t>
      </w:r>
    </w:p>
  </w:footnote>
  <w:footnote w:id="3">
    <w:p w14:paraId="3A69B4F1" w14:textId="77777777" w:rsidR="00D678C6" w:rsidRPr="007817E9" w:rsidRDefault="00D678C6" w:rsidP="00D23145">
      <w:pPr>
        <w:pStyle w:val="FootnoteText"/>
        <w:rPr>
          <w:rFonts w:ascii="Candara" w:hAnsi="Candara"/>
          <w:sz w:val="16"/>
          <w:szCs w:val="16"/>
        </w:rPr>
      </w:pPr>
      <w:r w:rsidRPr="007817E9">
        <w:rPr>
          <w:rStyle w:val="FootnoteReference"/>
          <w:rFonts w:ascii="Candara" w:hAnsi="Candara"/>
        </w:rPr>
        <w:footnoteRef/>
      </w:r>
      <w:r w:rsidRPr="007817E9">
        <w:rPr>
          <w:rFonts w:ascii="Candara" w:hAnsi="Candara"/>
          <w:sz w:val="16"/>
          <w:szCs w:val="16"/>
        </w:rPr>
        <w:t xml:space="preserve"> </w:t>
      </w:r>
      <w:r w:rsidRPr="007817E9">
        <w:rPr>
          <w:rFonts w:ascii="Candara" w:hAnsi="Candara" w:cs="Arial"/>
          <w:color w:val="000000"/>
          <w:sz w:val="16"/>
          <w:szCs w:val="16"/>
        </w:rPr>
        <w:t> </w:t>
      </w:r>
      <w:r w:rsidRPr="007817E9">
        <w:rPr>
          <w:rFonts w:ascii="Candara" w:hAnsi="Candara" w:cstheme="minorHAnsi"/>
          <w:color w:val="000000"/>
          <w:sz w:val="16"/>
          <w:szCs w:val="16"/>
        </w:rPr>
        <w:t xml:space="preserve">INCIDENCE OF SEXUAL HARASSMENT OF WOMEN IN TEXTILE INDUSTRY &amp; LAW PROFESSION – A COMPARATIVE STUDY </w:t>
      </w:r>
      <w:proofErr w:type="gramStart"/>
      <w:r w:rsidRPr="007817E9">
        <w:rPr>
          <w:rFonts w:ascii="Candara" w:hAnsi="Candara" w:cstheme="minorHAnsi"/>
          <w:color w:val="000000"/>
          <w:sz w:val="16"/>
          <w:szCs w:val="16"/>
        </w:rPr>
        <w:t>1Dr.S.Pavithra</w:t>
      </w:r>
      <w:proofErr w:type="gramEnd"/>
      <w:r w:rsidRPr="007817E9">
        <w:rPr>
          <w:rFonts w:ascii="Candara" w:hAnsi="Candara" w:cstheme="minorHAnsi"/>
          <w:color w:val="000000"/>
          <w:sz w:val="16"/>
          <w:szCs w:val="16"/>
        </w:rPr>
        <w:t xml:space="preserve">, M.B.A., Ph.D., 2Dr.G.Barani, M.B.A. M.Phil., Ph.D., </w:t>
      </w:r>
      <w:proofErr w:type="spellStart"/>
      <w:r w:rsidRPr="007817E9">
        <w:rPr>
          <w:rFonts w:ascii="Candara" w:hAnsi="Candara" w:cstheme="minorHAnsi"/>
          <w:color w:val="000000"/>
          <w:sz w:val="16"/>
          <w:szCs w:val="16"/>
        </w:rPr>
        <w:t>M.Sushmaa</w:t>
      </w:r>
      <w:proofErr w:type="spellEnd"/>
      <w:r w:rsidRPr="007817E9">
        <w:rPr>
          <w:rFonts w:ascii="Candara" w:hAnsi="Candara" w:cstheme="minorHAnsi"/>
          <w:color w:val="000000"/>
          <w:sz w:val="16"/>
          <w:szCs w:val="16"/>
        </w:rPr>
        <w:t xml:space="preserve">, </w:t>
      </w:r>
      <w:proofErr w:type="spellStart"/>
      <w:r w:rsidRPr="007817E9">
        <w:rPr>
          <w:rFonts w:ascii="Candara" w:hAnsi="Candara" w:cstheme="minorHAnsi"/>
          <w:color w:val="000000"/>
          <w:sz w:val="16"/>
          <w:szCs w:val="16"/>
        </w:rPr>
        <w:t>Bharathiar</w:t>
      </w:r>
      <w:proofErr w:type="spellEnd"/>
      <w:r w:rsidRPr="007817E9">
        <w:rPr>
          <w:rFonts w:ascii="Candara" w:hAnsi="Candara" w:cstheme="minorHAnsi"/>
          <w:color w:val="000000"/>
          <w:sz w:val="16"/>
          <w:szCs w:val="16"/>
        </w:rPr>
        <w:t xml:space="preserve"> University</w:t>
      </w:r>
    </w:p>
  </w:footnote>
  <w:footnote w:id="4">
    <w:p w14:paraId="01CB73D4" w14:textId="08C56E3F" w:rsidR="0074455E" w:rsidRPr="00B956A9" w:rsidRDefault="0074455E">
      <w:pPr>
        <w:pStyle w:val="FootnoteText"/>
        <w:rPr>
          <w:rFonts w:cstheme="minorHAnsi"/>
          <w:sz w:val="16"/>
          <w:szCs w:val="16"/>
        </w:rPr>
      </w:pPr>
      <w:r w:rsidRPr="00B956A9">
        <w:rPr>
          <w:rStyle w:val="FootnoteReference"/>
          <w:rFonts w:cstheme="minorHAnsi"/>
          <w:sz w:val="16"/>
          <w:szCs w:val="16"/>
        </w:rPr>
        <w:footnoteRef/>
      </w:r>
      <w:r w:rsidRPr="00B956A9">
        <w:rPr>
          <w:rFonts w:cstheme="minorHAnsi"/>
          <w:sz w:val="16"/>
          <w:szCs w:val="16"/>
        </w:rPr>
        <w:t xml:space="preserve"> In exceptional circumstances</w:t>
      </w:r>
      <w:r w:rsidR="005261A2" w:rsidRPr="00B956A9">
        <w:rPr>
          <w:rFonts w:cstheme="minorHAnsi"/>
          <w:sz w:val="16"/>
          <w:szCs w:val="16"/>
        </w:rPr>
        <w:t>,</w:t>
      </w:r>
      <w:r w:rsidRPr="00B956A9">
        <w:rPr>
          <w:rFonts w:cstheme="minorHAnsi"/>
          <w:sz w:val="16"/>
          <w:szCs w:val="16"/>
        </w:rPr>
        <w:t xml:space="preserve"> three </w:t>
      </w:r>
      <w:r w:rsidR="002C6220" w:rsidRPr="00B956A9">
        <w:rPr>
          <w:rFonts w:cstheme="minorHAnsi"/>
          <w:sz w:val="16"/>
          <w:szCs w:val="16"/>
        </w:rPr>
        <w:t xml:space="preserve">(3) </w:t>
      </w:r>
      <w:r w:rsidRPr="00B956A9">
        <w:rPr>
          <w:rFonts w:cstheme="minorHAnsi"/>
          <w:sz w:val="16"/>
          <w:szCs w:val="16"/>
        </w:rPr>
        <w:t xml:space="preserve">years of history registration may be </w:t>
      </w:r>
      <w:proofErr w:type="gramStart"/>
      <w:r w:rsidRPr="00B956A9">
        <w:rPr>
          <w:rFonts w:cstheme="minorHAnsi"/>
          <w:sz w:val="16"/>
          <w:szCs w:val="16"/>
        </w:rPr>
        <w:t>accepted</w:t>
      </w:r>
      <w:proofErr w:type="gramEnd"/>
      <w:r w:rsidRPr="00B956A9">
        <w:rPr>
          <w:rFonts w:cstheme="minorHAnsi"/>
          <w:sz w:val="16"/>
          <w:szCs w:val="16"/>
        </w:rPr>
        <w:t xml:space="preserve"> and it must be fully justified.</w:t>
      </w:r>
    </w:p>
  </w:footnote>
  <w:footnote w:id="5">
    <w:p w14:paraId="18BFDD32" w14:textId="77777777" w:rsidR="0070661F" w:rsidRPr="000611F3" w:rsidRDefault="0070661F" w:rsidP="0070661F">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139583EF" w14:textId="77777777" w:rsidR="0070661F" w:rsidRDefault="0070661F" w:rsidP="0070661F">
      <w:pPr>
        <w:pStyle w:val="FootnoteText"/>
      </w:pPr>
    </w:p>
  </w:footnote>
  <w:footnote w:id="6">
    <w:p w14:paraId="13F01EED" w14:textId="5BDAEED0" w:rsidR="00221FFD" w:rsidRPr="00D92F11" w:rsidRDefault="00221FFD" w:rsidP="00D92F11">
      <w:pPr>
        <w:jc w:val="both"/>
        <w:rPr>
          <w:rFonts w:ascii="Calibri" w:hAnsi="Calibri" w:cs="Calibri"/>
          <w:sz w:val="16"/>
          <w:szCs w:val="16"/>
        </w:rPr>
      </w:pPr>
      <w:r w:rsidRPr="00D92F11">
        <w:rPr>
          <w:rStyle w:val="FootnoteReference"/>
          <w:rFonts w:ascii="Calibri" w:hAnsi="Calibri" w:cs="Calibri"/>
          <w:sz w:val="16"/>
          <w:szCs w:val="16"/>
        </w:rPr>
        <w:footnoteRef/>
      </w:r>
      <w:r w:rsidRPr="00D92F11">
        <w:rPr>
          <w:rFonts w:ascii="Calibri" w:hAnsi="Calibri" w:cs="Calibri"/>
          <w:sz w:val="16"/>
          <w:szCs w:val="16"/>
        </w:rPr>
        <w:t xml:space="preserve"> </w:t>
      </w:r>
      <w:r w:rsidR="008E412E" w:rsidRPr="00D92F11">
        <w:rPr>
          <w:rFonts w:ascii="Calibri" w:hAnsi="Calibri" w:cs="Calibri"/>
          <w:sz w:val="16"/>
          <w:szCs w:val="16"/>
        </w:rPr>
        <w:t>If the budget is for grant-making activities add a field for grants. For grant making, (</w:t>
      </w:r>
      <w:proofErr w:type="spellStart"/>
      <w:r w:rsidR="008E412E" w:rsidRPr="00D92F11">
        <w:rPr>
          <w:rFonts w:ascii="Calibri" w:hAnsi="Calibri" w:cs="Calibri"/>
          <w:sz w:val="16"/>
          <w:szCs w:val="16"/>
        </w:rPr>
        <w:t>i</w:t>
      </w:r>
      <w:proofErr w:type="spellEnd"/>
      <w:r w:rsidR="008E412E" w:rsidRPr="00D92F11">
        <w:rPr>
          <w:rFonts w:ascii="Calibri" w:hAnsi="Calibri" w:cs="Calibri"/>
          <w:sz w:val="16"/>
          <w:szCs w:val="16"/>
        </w:rPr>
        <w:t xml:space="preserve">) only up to </w:t>
      </w:r>
      <w:r w:rsidR="008E412E" w:rsidRPr="00D92F11">
        <w:rPr>
          <w:rFonts w:ascii="Calibri" w:eastAsia="Times New Roman" w:hAnsi="Calibri" w:cs="Calibri"/>
          <w:color w:val="000000"/>
          <w:sz w:val="16"/>
          <w:szCs w:val="16"/>
        </w:rPr>
        <w:t>50% of the Partner</w:t>
      </w:r>
      <w:r w:rsidR="00007EE0">
        <w:rPr>
          <w:rFonts w:ascii="Calibri" w:eastAsia="Times New Roman" w:hAnsi="Calibri" w:cs="Calibri"/>
          <w:color w:val="000000"/>
          <w:sz w:val="16"/>
          <w:szCs w:val="16"/>
        </w:rPr>
        <w:t>’s</w:t>
      </w:r>
      <w:r w:rsidR="008E412E" w:rsidRPr="00D92F11">
        <w:rPr>
          <w:rFonts w:ascii="Calibri" w:eastAsia="Times New Roman" w:hAnsi="Calibri" w:cs="Calibri"/>
          <w:color w:val="000000"/>
          <w:sz w:val="16"/>
          <w:szCs w:val="16"/>
        </w:rPr>
        <w:t xml:space="preserve"> </w:t>
      </w:r>
      <w:r w:rsidR="007908DA">
        <w:rPr>
          <w:rFonts w:ascii="Calibri" w:eastAsia="Times New Roman" w:hAnsi="Calibri" w:cs="Calibri"/>
          <w:color w:val="000000"/>
          <w:sz w:val="16"/>
          <w:szCs w:val="16"/>
        </w:rPr>
        <w:t>p</w:t>
      </w:r>
      <w:r w:rsidR="008E412E" w:rsidRPr="00D92F11">
        <w:rPr>
          <w:rFonts w:ascii="Calibri" w:eastAsia="Times New Roman" w:hAnsi="Calibri" w:cs="Calibri"/>
          <w:color w:val="000000"/>
          <w:sz w:val="16"/>
          <w:szCs w:val="16"/>
        </w:rPr>
        <w:t>roposal amount may be used to fund grants</w:t>
      </w:r>
      <w:r w:rsidR="008E412E" w:rsidRPr="00D92F11">
        <w:rPr>
          <w:rFonts w:ascii="Calibri" w:hAnsi="Calibri" w:cs="Calibri"/>
          <w:sz w:val="16"/>
          <w:szCs w:val="16"/>
        </w:rPr>
        <w:t xml:space="preserve">, </w:t>
      </w:r>
      <w:r w:rsidR="008E412E" w:rsidRPr="00D92F11">
        <w:rPr>
          <w:rFonts w:ascii="Calibri" w:eastAsia="Times New Roman" w:hAnsi="Calibri" w:cs="Calibri"/>
          <w:color w:val="000000"/>
          <w:sz w:val="16"/>
          <w:szCs w:val="16"/>
        </w:rPr>
        <w:t>(ii) not more than 25% of the Partner Agreement value can be issued per individual grant</w:t>
      </w:r>
      <w:r w:rsidR="007908DA">
        <w:rPr>
          <w:rFonts w:ascii="Calibri" w:eastAsia="Times New Roman" w:hAnsi="Calibri" w:cs="Calibri"/>
          <w:color w:val="000000"/>
          <w:sz w:val="16"/>
          <w:szCs w:val="16"/>
        </w:rPr>
        <w:t>.</w:t>
      </w:r>
      <w:r w:rsidR="008E412E" w:rsidRPr="00D92F11">
        <w:rPr>
          <w:rFonts w:ascii="Calibri" w:hAnsi="Calibri"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2" w15:restartNumberingAfterBreak="0">
    <w:nsid w:val="FFFFFF7E"/>
    <w:multiLevelType w:val="singleLevel"/>
    <w:tmpl w:val="22BAB94A"/>
    <w:lvl w:ilvl="0">
      <w:start w:val="1"/>
      <w:numFmt w:val="lowerLetter"/>
      <w:pStyle w:val="ListNumber3"/>
      <w:lvlText w:val="%1)"/>
      <w:lvlJc w:val="left"/>
      <w:pPr>
        <w:tabs>
          <w:tab w:val="num" w:pos="1644"/>
        </w:tabs>
        <w:ind w:left="1644" w:hanging="397"/>
      </w:pPr>
      <w:rPr>
        <w:rFonts w:hint="default"/>
        <w:b w:val="0"/>
        <w:color w:val="000000" w:themeColor="text1"/>
      </w:rPr>
    </w:lvl>
  </w:abstractNum>
  <w:abstractNum w:abstractNumId="3"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4"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5"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6"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7" w15:restartNumberingAfterBreak="0">
    <w:nsid w:val="00AA1C64"/>
    <w:multiLevelType w:val="hybridMultilevel"/>
    <w:tmpl w:val="D53E50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9" w15:restartNumberingAfterBreak="0">
    <w:nsid w:val="02C20D4D"/>
    <w:multiLevelType w:val="hybridMultilevel"/>
    <w:tmpl w:val="3634F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1" w15:restartNumberingAfterBreak="0">
    <w:nsid w:val="04F37B6E"/>
    <w:multiLevelType w:val="hybridMultilevel"/>
    <w:tmpl w:val="FD180860"/>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3" w15:restartNumberingAfterBreak="0">
    <w:nsid w:val="09B64131"/>
    <w:multiLevelType w:val="hybridMultilevel"/>
    <w:tmpl w:val="6F7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B36F1"/>
    <w:multiLevelType w:val="hybridMultilevel"/>
    <w:tmpl w:val="27485A16"/>
    <w:lvl w:ilvl="0" w:tplc="D8B080B6">
      <w:start w:val="1"/>
      <w:numFmt w:val="upperLetter"/>
      <w:lvlText w:val="%1)"/>
      <w:lvlJc w:val="left"/>
      <w:pPr>
        <w:ind w:left="1607" w:hanging="360"/>
      </w:pPr>
      <w:rPr>
        <w:rFonts w:hint="default"/>
        <w:color w:val="262626" w:themeColor="text1" w:themeTint="D9"/>
        <w:u w:val="none"/>
      </w:rPr>
    </w:lvl>
    <w:lvl w:ilvl="1" w:tplc="40090019" w:tentative="1">
      <w:start w:val="1"/>
      <w:numFmt w:val="lowerLetter"/>
      <w:lvlText w:val="%2."/>
      <w:lvlJc w:val="left"/>
      <w:pPr>
        <w:ind w:left="2327" w:hanging="360"/>
      </w:pPr>
    </w:lvl>
    <w:lvl w:ilvl="2" w:tplc="4009001B" w:tentative="1">
      <w:start w:val="1"/>
      <w:numFmt w:val="lowerRoman"/>
      <w:lvlText w:val="%3."/>
      <w:lvlJc w:val="right"/>
      <w:pPr>
        <w:ind w:left="3047" w:hanging="180"/>
      </w:pPr>
    </w:lvl>
    <w:lvl w:ilvl="3" w:tplc="4009000F" w:tentative="1">
      <w:start w:val="1"/>
      <w:numFmt w:val="decimal"/>
      <w:lvlText w:val="%4."/>
      <w:lvlJc w:val="left"/>
      <w:pPr>
        <w:ind w:left="3767" w:hanging="360"/>
      </w:pPr>
    </w:lvl>
    <w:lvl w:ilvl="4" w:tplc="40090019" w:tentative="1">
      <w:start w:val="1"/>
      <w:numFmt w:val="lowerLetter"/>
      <w:lvlText w:val="%5."/>
      <w:lvlJc w:val="left"/>
      <w:pPr>
        <w:ind w:left="4487" w:hanging="360"/>
      </w:pPr>
    </w:lvl>
    <w:lvl w:ilvl="5" w:tplc="4009001B" w:tentative="1">
      <w:start w:val="1"/>
      <w:numFmt w:val="lowerRoman"/>
      <w:lvlText w:val="%6."/>
      <w:lvlJc w:val="right"/>
      <w:pPr>
        <w:ind w:left="5207" w:hanging="180"/>
      </w:pPr>
    </w:lvl>
    <w:lvl w:ilvl="6" w:tplc="4009000F" w:tentative="1">
      <w:start w:val="1"/>
      <w:numFmt w:val="decimal"/>
      <w:lvlText w:val="%7."/>
      <w:lvlJc w:val="left"/>
      <w:pPr>
        <w:ind w:left="5927" w:hanging="360"/>
      </w:pPr>
    </w:lvl>
    <w:lvl w:ilvl="7" w:tplc="40090019" w:tentative="1">
      <w:start w:val="1"/>
      <w:numFmt w:val="lowerLetter"/>
      <w:lvlText w:val="%8."/>
      <w:lvlJc w:val="left"/>
      <w:pPr>
        <w:ind w:left="6647" w:hanging="360"/>
      </w:pPr>
    </w:lvl>
    <w:lvl w:ilvl="8" w:tplc="4009001B" w:tentative="1">
      <w:start w:val="1"/>
      <w:numFmt w:val="lowerRoman"/>
      <w:lvlText w:val="%9."/>
      <w:lvlJc w:val="right"/>
      <w:pPr>
        <w:ind w:left="7367" w:hanging="180"/>
      </w:pPr>
    </w:lvl>
  </w:abstractNum>
  <w:abstractNum w:abstractNumId="1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10283"/>
    <w:multiLevelType w:val="multilevel"/>
    <w:tmpl w:val="F588E3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8" w15:restartNumberingAfterBreak="0">
    <w:nsid w:val="0C6064C2"/>
    <w:multiLevelType w:val="hybridMultilevel"/>
    <w:tmpl w:val="4DD20356"/>
    <w:lvl w:ilvl="0" w:tplc="01FEC1E6">
      <w:start w:val="1"/>
      <w:numFmt w:val="decimal"/>
      <w:lvlText w:val="%1."/>
      <w:lvlJc w:val="left"/>
      <w:pPr>
        <w:ind w:left="720" w:hanging="360"/>
      </w:pPr>
      <w:rPr>
        <w:rFonts w:asciiTheme="minorHAnsi" w:hAnsiTheme="minorHAnsi" w:hint="default"/>
        <w:b/>
        <w:i/>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29766FC"/>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21" w15:restartNumberingAfterBreak="0">
    <w:nsid w:val="14C57085"/>
    <w:multiLevelType w:val="multilevel"/>
    <w:tmpl w:val="F14CAF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655749E"/>
    <w:multiLevelType w:val="hybridMultilevel"/>
    <w:tmpl w:val="FC5E2EE4"/>
    <w:lvl w:ilvl="0" w:tplc="CFEE70C0">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17EC701F"/>
    <w:multiLevelType w:val="hybridMultilevel"/>
    <w:tmpl w:val="1BC6DA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89F50AC"/>
    <w:multiLevelType w:val="multilevel"/>
    <w:tmpl w:val="AAC2633C"/>
    <w:lvl w:ilvl="0">
      <w:start w:val="1"/>
      <w:numFmt w:val="decimal"/>
      <w:lvlText w:val="%1."/>
      <w:lvlJc w:val="left"/>
      <w:pPr>
        <w:ind w:left="450" w:hanging="360"/>
      </w:pPr>
      <w:rPr>
        <w:rFonts w:ascii="Calibri" w:eastAsia="Times New Roman" w:hAnsi="Calibri" w:cs="Calibri"/>
        <w:color w:val="002060"/>
        <w:sz w:val="18"/>
        <w:szCs w:val="18"/>
      </w:rPr>
    </w:lvl>
    <w:lvl w:ilvl="1">
      <w:start w:val="1"/>
      <w:numFmt w:val="decimal"/>
      <w:lvlText w:val="%1.%2."/>
      <w:lvlJc w:val="left"/>
      <w:pPr>
        <w:ind w:left="124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8A826F8"/>
    <w:multiLevelType w:val="hybridMultilevel"/>
    <w:tmpl w:val="BEEAC9F6"/>
    <w:lvl w:ilvl="0" w:tplc="0FFEF508">
      <w:start w:val="3"/>
      <w:numFmt w:val="decimal"/>
      <w:lvlText w:val="(%1)"/>
      <w:lvlJc w:val="left"/>
      <w:pPr>
        <w:ind w:left="720" w:hanging="36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27"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00520D2"/>
    <w:multiLevelType w:val="multilevel"/>
    <w:tmpl w:val="AB00A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1486C48"/>
    <w:multiLevelType w:val="hybridMultilevel"/>
    <w:tmpl w:val="9536D1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31D586E"/>
    <w:multiLevelType w:val="hybridMultilevel"/>
    <w:tmpl w:val="9260F7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51D7DF0"/>
    <w:multiLevelType w:val="hybridMultilevel"/>
    <w:tmpl w:val="1F58DCCE"/>
    <w:lvl w:ilvl="0" w:tplc="220EE6B4">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15:restartNumberingAfterBreak="0">
    <w:nsid w:val="28811F59"/>
    <w:multiLevelType w:val="hybridMultilevel"/>
    <w:tmpl w:val="CB7288F8"/>
    <w:lvl w:ilvl="0" w:tplc="1B90B844">
      <w:start w:val="1"/>
      <w:numFmt w:val="lowerLetter"/>
      <w:lvlText w:val="%1."/>
      <w:lvlJc w:val="left"/>
      <w:pPr>
        <w:tabs>
          <w:tab w:val="num" w:pos="720"/>
        </w:tabs>
        <w:ind w:left="720" w:hanging="720"/>
      </w:pPr>
      <w:rPr>
        <w:rFonts w:asciiTheme="minorHAnsi" w:eastAsia="Times New Roman" w:hAnsiTheme="minorHAnsi" w:cstheme="minorHAnsi" w:hint="default"/>
        <w:b w:val="0"/>
      </w:rPr>
    </w:lvl>
    <w:lvl w:ilvl="1" w:tplc="7BCCAE74" w:tentative="1">
      <w:start w:val="1"/>
      <w:numFmt w:val="lowerLetter"/>
      <w:lvlText w:val="%2."/>
      <w:lvlJc w:val="left"/>
      <w:pPr>
        <w:tabs>
          <w:tab w:val="num" w:pos="1080"/>
        </w:tabs>
        <w:ind w:left="1080" w:hanging="360"/>
      </w:pPr>
    </w:lvl>
    <w:lvl w:ilvl="2" w:tplc="14461630" w:tentative="1">
      <w:start w:val="1"/>
      <w:numFmt w:val="lowerRoman"/>
      <w:lvlText w:val="%3."/>
      <w:lvlJc w:val="right"/>
      <w:pPr>
        <w:tabs>
          <w:tab w:val="num" w:pos="1800"/>
        </w:tabs>
        <w:ind w:left="1800" w:hanging="180"/>
      </w:pPr>
    </w:lvl>
    <w:lvl w:ilvl="3" w:tplc="6D4C9330" w:tentative="1">
      <w:start w:val="1"/>
      <w:numFmt w:val="decimal"/>
      <w:lvlText w:val="%4."/>
      <w:lvlJc w:val="left"/>
      <w:pPr>
        <w:tabs>
          <w:tab w:val="num" w:pos="2520"/>
        </w:tabs>
        <w:ind w:left="2520" w:hanging="360"/>
      </w:pPr>
    </w:lvl>
    <w:lvl w:ilvl="4" w:tplc="30AC9030" w:tentative="1">
      <w:start w:val="1"/>
      <w:numFmt w:val="lowerLetter"/>
      <w:lvlText w:val="%5."/>
      <w:lvlJc w:val="left"/>
      <w:pPr>
        <w:tabs>
          <w:tab w:val="num" w:pos="3240"/>
        </w:tabs>
        <w:ind w:left="3240" w:hanging="360"/>
      </w:pPr>
    </w:lvl>
    <w:lvl w:ilvl="5" w:tplc="0AC21154" w:tentative="1">
      <w:start w:val="1"/>
      <w:numFmt w:val="lowerRoman"/>
      <w:lvlText w:val="%6."/>
      <w:lvlJc w:val="right"/>
      <w:pPr>
        <w:tabs>
          <w:tab w:val="num" w:pos="3960"/>
        </w:tabs>
        <w:ind w:left="3960" w:hanging="180"/>
      </w:pPr>
    </w:lvl>
    <w:lvl w:ilvl="6" w:tplc="2E7A5030" w:tentative="1">
      <w:start w:val="1"/>
      <w:numFmt w:val="decimal"/>
      <w:lvlText w:val="%7."/>
      <w:lvlJc w:val="left"/>
      <w:pPr>
        <w:tabs>
          <w:tab w:val="num" w:pos="4680"/>
        </w:tabs>
        <w:ind w:left="4680" w:hanging="360"/>
      </w:pPr>
    </w:lvl>
    <w:lvl w:ilvl="7" w:tplc="BCE085D6" w:tentative="1">
      <w:start w:val="1"/>
      <w:numFmt w:val="lowerLetter"/>
      <w:lvlText w:val="%8."/>
      <w:lvlJc w:val="left"/>
      <w:pPr>
        <w:tabs>
          <w:tab w:val="num" w:pos="5400"/>
        </w:tabs>
        <w:ind w:left="5400" w:hanging="360"/>
      </w:pPr>
    </w:lvl>
    <w:lvl w:ilvl="8" w:tplc="C57A51BA" w:tentative="1">
      <w:start w:val="1"/>
      <w:numFmt w:val="lowerRoman"/>
      <w:lvlText w:val="%9."/>
      <w:lvlJc w:val="right"/>
      <w:pPr>
        <w:tabs>
          <w:tab w:val="num" w:pos="6120"/>
        </w:tabs>
        <w:ind w:left="6120" w:hanging="180"/>
      </w:pPr>
    </w:lvl>
  </w:abstractNum>
  <w:abstractNum w:abstractNumId="34" w15:restartNumberingAfterBreak="0">
    <w:nsid w:val="28A466D4"/>
    <w:multiLevelType w:val="hybridMultilevel"/>
    <w:tmpl w:val="BE3A4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36" w15:restartNumberingAfterBreak="0">
    <w:nsid w:val="29B36BEE"/>
    <w:multiLevelType w:val="hybridMultilevel"/>
    <w:tmpl w:val="F21244D4"/>
    <w:lvl w:ilvl="0" w:tplc="D792BCA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3031C4"/>
    <w:multiLevelType w:val="hybridMultilevel"/>
    <w:tmpl w:val="C53C3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2EC3FFC"/>
    <w:multiLevelType w:val="multilevel"/>
    <w:tmpl w:val="EF008596"/>
    <w:lvl w:ilvl="0">
      <w:start w:val="4"/>
      <w:numFmt w:val="decimal"/>
      <w:lvlText w:val="%1"/>
      <w:lvlJc w:val="left"/>
      <w:pPr>
        <w:ind w:left="360" w:hanging="360"/>
      </w:pPr>
      <w:rPr>
        <w:rFonts w:hint="default"/>
      </w:rPr>
    </w:lvl>
    <w:lvl w:ilvl="1">
      <w:start w:val="1"/>
      <w:numFmt w:val="decimal"/>
      <w:lvlText w:val="%1.%2"/>
      <w:lvlJc w:val="left"/>
      <w:pPr>
        <w:ind w:left="979" w:hanging="360"/>
      </w:pPr>
      <w:rPr>
        <w:rFonts w:hint="default"/>
      </w:rPr>
    </w:lvl>
    <w:lvl w:ilvl="2">
      <w:start w:val="1"/>
      <w:numFmt w:val="decimal"/>
      <w:lvlText w:val="%1.%2.%3"/>
      <w:lvlJc w:val="left"/>
      <w:pPr>
        <w:ind w:left="1598" w:hanging="36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196" w:hanging="72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413" w:hanging="1080"/>
      </w:pPr>
      <w:rPr>
        <w:rFonts w:hint="default"/>
      </w:rPr>
    </w:lvl>
    <w:lvl w:ilvl="8">
      <w:start w:val="1"/>
      <w:numFmt w:val="decimal"/>
      <w:lvlText w:val="%1.%2.%3.%4.%5.%6.%7.%8.%9"/>
      <w:lvlJc w:val="left"/>
      <w:pPr>
        <w:ind w:left="6392" w:hanging="1440"/>
      </w:pPr>
      <w:rPr>
        <w:rFonts w:hint="default"/>
      </w:rPr>
    </w:lvl>
  </w:abstractNum>
  <w:abstractNum w:abstractNumId="40" w15:restartNumberingAfterBreak="0">
    <w:nsid w:val="357040B8"/>
    <w:multiLevelType w:val="multilevel"/>
    <w:tmpl w:val="2AE2A52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8263AF7"/>
    <w:multiLevelType w:val="hybridMultilevel"/>
    <w:tmpl w:val="487E883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AF51594"/>
    <w:multiLevelType w:val="hybridMultilevel"/>
    <w:tmpl w:val="85300CF6"/>
    <w:lvl w:ilvl="0" w:tplc="40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BC22EDE"/>
    <w:multiLevelType w:val="hybridMultilevel"/>
    <w:tmpl w:val="149874A2"/>
    <w:lvl w:ilvl="0" w:tplc="40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E9760E6"/>
    <w:multiLevelType w:val="hybridMultilevel"/>
    <w:tmpl w:val="F8A8EB96"/>
    <w:lvl w:ilvl="0" w:tplc="9AB6BA7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FDA4702"/>
    <w:multiLevelType w:val="hybridMultilevel"/>
    <w:tmpl w:val="B3FA26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0803129"/>
    <w:multiLevelType w:val="hybridMultilevel"/>
    <w:tmpl w:val="C44C271C"/>
    <w:lvl w:ilvl="0" w:tplc="C632F11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6E0E94"/>
    <w:multiLevelType w:val="multilevel"/>
    <w:tmpl w:val="9D4ACF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B0B393F"/>
    <w:multiLevelType w:val="hybridMultilevel"/>
    <w:tmpl w:val="E4004F9C"/>
    <w:lvl w:ilvl="0" w:tplc="CD56E1BC">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D4C1298"/>
    <w:multiLevelType w:val="hybridMultilevel"/>
    <w:tmpl w:val="F752BB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E5D0075"/>
    <w:multiLevelType w:val="hybridMultilevel"/>
    <w:tmpl w:val="A0185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F4E26B1"/>
    <w:multiLevelType w:val="hybridMultilevel"/>
    <w:tmpl w:val="1CBE2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09A5FB9"/>
    <w:multiLevelType w:val="hybridMultilevel"/>
    <w:tmpl w:val="EC0ABB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BB25CA"/>
    <w:multiLevelType w:val="hybridMultilevel"/>
    <w:tmpl w:val="C020264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3BC097F"/>
    <w:multiLevelType w:val="multilevel"/>
    <w:tmpl w:val="D9F2CFC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96C5ACA"/>
    <w:multiLevelType w:val="multilevel"/>
    <w:tmpl w:val="7DEAFE9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AE01E4E"/>
    <w:multiLevelType w:val="hybridMultilevel"/>
    <w:tmpl w:val="EAB82EAC"/>
    <w:lvl w:ilvl="0" w:tplc="40090001">
      <w:start w:val="1"/>
      <w:numFmt w:val="bullet"/>
      <w:lvlText w:val=""/>
      <w:lvlJc w:val="left"/>
      <w:pPr>
        <w:ind w:left="720" w:hanging="360"/>
      </w:pPr>
      <w:rPr>
        <w:rFonts w:ascii="Symbol" w:hAnsi="Symbol" w:hint="default"/>
        <w:b w:val="0"/>
        <w:bCs w:val="0"/>
      </w:rPr>
    </w:lvl>
    <w:lvl w:ilvl="1" w:tplc="40090001">
      <w:start w:val="1"/>
      <w:numFmt w:val="bullet"/>
      <w:lvlText w:val=""/>
      <w:lvlJc w:val="left"/>
      <w:pPr>
        <w:ind w:left="720" w:hanging="360"/>
      </w:pPr>
      <w:rPr>
        <w:rFonts w:ascii="Symbol" w:hAnsi="Symbol" w:hint="default"/>
      </w:rPr>
    </w:lvl>
    <w:lvl w:ilvl="2" w:tplc="40090001">
      <w:start w:val="1"/>
      <w:numFmt w:val="bullet"/>
      <w:lvlText w:val=""/>
      <w:lvlJc w:val="left"/>
      <w:pPr>
        <w:ind w:left="720" w:hanging="360"/>
      </w:pPr>
      <w:rPr>
        <w:rFonts w:ascii="Symbol" w:hAnsi="Symbol" w:hint="default"/>
      </w:rPr>
    </w:lvl>
    <w:lvl w:ilvl="3" w:tplc="40090001">
      <w:start w:val="1"/>
      <w:numFmt w:val="bullet"/>
      <w:lvlText w:val=""/>
      <w:lvlJc w:val="left"/>
      <w:pPr>
        <w:ind w:left="720" w:hanging="360"/>
      </w:pPr>
      <w:rPr>
        <w:rFonts w:ascii="Symbol" w:hAnsi="Symbol" w:hint="default"/>
      </w:rPr>
    </w:lvl>
    <w:lvl w:ilvl="4" w:tplc="40090019">
      <w:start w:val="1"/>
      <w:numFmt w:val="lowerLetter"/>
      <w:lvlText w:val="%5."/>
      <w:lvlJc w:val="left"/>
      <w:pPr>
        <w:ind w:left="1636"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9"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60" w15:restartNumberingAfterBreak="0">
    <w:nsid w:val="5D0C5D82"/>
    <w:multiLevelType w:val="hybridMultilevel"/>
    <w:tmpl w:val="0AACC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D9560C6"/>
    <w:multiLevelType w:val="hybridMultilevel"/>
    <w:tmpl w:val="028853FA"/>
    <w:lvl w:ilvl="0" w:tplc="9264A712">
      <w:start w:val="10"/>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FC60645"/>
    <w:multiLevelType w:val="hybridMultilevel"/>
    <w:tmpl w:val="F236B584"/>
    <w:lvl w:ilvl="0" w:tplc="40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1D457A4"/>
    <w:multiLevelType w:val="hybridMultilevel"/>
    <w:tmpl w:val="E55CA0FE"/>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8C40E6"/>
    <w:multiLevelType w:val="multilevel"/>
    <w:tmpl w:val="146256FC"/>
    <w:lvl w:ilvl="0">
      <w:start w:val="11"/>
      <w:numFmt w:val="decimal"/>
      <w:lvlText w:val="%1"/>
      <w:lvlJc w:val="left"/>
      <w:pPr>
        <w:ind w:left="360" w:hanging="360"/>
      </w:pPr>
      <w:rPr>
        <w:rFonts w:hint="default"/>
        <w:b/>
        <w:color w:val="002060"/>
      </w:rPr>
    </w:lvl>
    <w:lvl w:ilvl="1">
      <w:start w:val="1"/>
      <w:numFmt w:val="decimal"/>
      <w:lvlText w:val="%1.%2"/>
      <w:lvlJc w:val="left"/>
      <w:pPr>
        <w:ind w:left="360" w:hanging="360"/>
      </w:pPr>
      <w:rPr>
        <w:rFonts w:hint="default"/>
        <w:b/>
        <w:color w:val="002060"/>
      </w:rPr>
    </w:lvl>
    <w:lvl w:ilvl="2">
      <w:start w:val="1"/>
      <w:numFmt w:val="decimal"/>
      <w:lvlText w:val="%1.%2.%3"/>
      <w:lvlJc w:val="left"/>
      <w:pPr>
        <w:ind w:left="360" w:hanging="360"/>
      </w:pPr>
      <w:rPr>
        <w:rFonts w:hint="default"/>
        <w:b/>
        <w:color w:val="002060"/>
      </w:rPr>
    </w:lvl>
    <w:lvl w:ilvl="3">
      <w:start w:val="1"/>
      <w:numFmt w:val="decimal"/>
      <w:lvlText w:val="%1.%2.%3.%4"/>
      <w:lvlJc w:val="left"/>
      <w:pPr>
        <w:ind w:left="720" w:hanging="720"/>
      </w:pPr>
      <w:rPr>
        <w:rFonts w:hint="default"/>
        <w:b/>
        <w:color w:val="002060"/>
      </w:rPr>
    </w:lvl>
    <w:lvl w:ilvl="4">
      <w:start w:val="1"/>
      <w:numFmt w:val="decimal"/>
      <w:lvlText w:val="%1.%2.%3.%4.%5"/>
      <w:lvlJc w:val="left"/>
      <w:pPr>
        <w:ind w:left="720" w:hanging="720"/>
      </w:pPr>
      <w:rPr>
        <w:rFonts w:hint="default"/>
        <w:b/>
        <w:color w:val="002060"/>
      </w:rPr>
    </w:lvl>
    <w:lvl w:ilvl="5">
      <w:start w:val="1"/>
      <w:numFmt w:val="decimal"/>
      <w:lvlText w:val="%1.%2.%3.%4.%5.%6"/>
      <w:lvlJc w:val="left"/>
      <w:pPr>
        <w:ind w:left="1080" w:hanging="1080"/>
      </w:pPr>
      <w:rPr>
        <w:rFonts w:hint="default"/>
        <w:b/>
        <w:color w:val="002060"/>
      </w:rPr>
    </w:lvl>
    <w:lvl w:ilvl="6">
      <w:start w:val="1"/>
      <w:numFmt w:val="decimal"/>
      <w:lvlText w:val="%1.%2.%3.%4.%5.%6.%7"/>
      <w:lvlJc w:val="left"/>
      <w:pPr>
        <w:ind w:left="1080" w:hanging="1080"/>
      </w:pPr>
      <w:rPr>
        <w:rFonts w:hint="default"/>
        <w:b/>
        <w:color w:val="002060"/>
      </w:rPr>
    </w:lvl>
    <w:lvl w:ilvl="7">
      <w:start w:val="1"/>
      <w:numFmt w:val="decimal"/>
      <w:lvlText w:val="%1.%2.%3.%4.%5.%6.%7.%8"/>
      <w:lvlJc w:val="left"/>
      <w:pPr>
        <w:ind w:left="1080" w:hanging="1080"/>
      </w:pPr>
      <w:rPr>
        <w:rFonts w:hint="default"/>
        <w:b/>
        <w:color w:val="002060"/>
      </w:rPr>
    </w:lvl>
    <w:lvl w:ilvl="8">
      <w:start w:val="1"/>
      <w:numFmt w:val="decimal"/>
      <w:lvlText w:val="%1.%2.%3.%4.%5.%6.%7.%8.%9"/>
      <w:lvlJc w:val="left"/>
      <w:pPr>
        <w:ind w:left="1440" w:hanging="1440"/>
      </w:pPr>
      <w:rPr>
        <w:rFonts w:hint="default"/>
        <w:b/>
        <w:color w:val="002060"/>
      </w:rPr>
    </w:lvl>
  </w:abstractNum>
  <w:abstractNum w:abstractNumId="65" w15:restartNumberingAfterBreak="0">
    <w:nsid w:val="67725F9F"/>
    <w:multiLevelType w:val="hybridMultilevel"/>
    <w:tmpl w:val="29CA846A"/>
    <w:lvl w:ilvl="0" w:tplc="E4CE793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67" w15:restartNumberingAfterBreak="0">
    <w:nsid w:val="69343CC9"/>
    <w:multiLevelType w:val="hybridMultilevel"/>
    <w:tmpl w:val="292CEE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6AD94EEB"/>
    <w:multiLevelType w:val="hybridMultilevel"/>
    <w:tmpl w:val="78860D6A"/>
    <w:lvl w:ilvl="0" w:tplc="40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6C5A777E"/>
    <w:multiLevelType w:val="hybridMultilevel"/>
    <w:tmpl w:val="0AF47A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71" w15:restartNumberingAfterBreak="0">
    <w:nsid w:val="75D8377F"/>
    <w:multiLevelType w:val="hybridMultilevel"/>
    <w:tmpl w:val="A5402A6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73" w15:restartNumberingAfterBreak="0">
    <w:nsid w:val="7B530017"/>
    <w:multiLevelType w:val="multilevel"/>
    <w:tmpl w:val="6464EA3C"/>
    <w:lvl w:ilvl="0">
      <w:start w:val="1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5738493">
    <w:abstractNumId w:val="24"/>
  </w:num>
  <w:num w:numId="2" w16cid:durableId="2028867930">
    <w:abstractNumId w:val="56"/>
  </w:num>
  <w:num w:numId="3" w16cid:durableId="113331054">
    <w:abstractNumId w:val="47"/>
  </w:num>
  <w:num w:numId="4" w16cid:durableId="1210263696">
    <w:abstractNumId w:val="33"/>
  </w:num>
  <w:num w:numId="5" w16cid:durableId="870991378">
    <w:abstractNumId w:val="52"/>
  </w:num>
  <w:num w:numId="6" w16cid:durableId="214395306">
    <w:abstractNumId w:val="36"/>
  </w:num>
  <w:num w:numId="7" w16cid:durableId="1565330976">
    <w:abstractNumId w:val="23"/>
  </w:num>
  <w:num w:numId="8" w16cid:durableId="505940495">
    <w:abstractNumId w:val="11"/>
  </w:num>
  <w:num w:numId="9" w16cid:durableId="1983391450">
    <w:abstractNumId w:val="39"/>
  </w:num>
  <w:num w:numId="10" w16cid:durableId="382486072">
    <w:abstractNumId w:val="71"/>
  </w:num>
  <w:num w:numId="11" w16cid:durableId="809135512">
    <w:abstractNumId w:val="73"/>
  </w:num>
  <w:num w:numId="12" w16cid:durableId="26293477">
    <w:abstractNumId w:val="28"/>
  </w:num>
  <w:num w:numId="13" w16cid:durableId="133377810">
    <w:abstractNumId w:val="29"/>
  </w:num>
  <w:num w:numId="14" w16cid:durableId="1347175081">
    <w:abstractNumId w:val="21"/>
  </w:num>
  <w:num w:numId="15" w16cid:durableId="308947307">
    <w:abstractNumId w:val="64"/>
  </w:num>
  <w:num w:numId="16" w16cid:durableId="1736663379">
    <w:abstractNumId w:val="40"/>
  </w:num>
  <w:num w:numId="17" w16cid:durableId="796221859">
    <w:abstractNumId w:val="46"/>
  </w:num>
  <w:num w:numId="18" w16cid:durableId="709956638">
    <w:abstractNumId w:val="57"/>
  </w:num>
  <w:num w:numId="19" w16cid:durableId="1026176138">
    <w:abstractNumId w:val="49"/>
  </w:num>
  <w:num w:numId="20" w16cid:durableId="1498496127">
    <w:abstractNumId w:val="45"/>
  </w:num>
  <w:num w:numId="21" w16cid:durableId="787431497">
    <w:abstractNumId w:val="54"/>
  </w:num>
  <w:num w:numId="22" w16cid:durableId="297809602">
    <w:abstractNumId w:val="19"/>
  </w:num>
  <w:num w:numId="23" w16cid:durableId="1481774691">
    <w:abstractNumId w:val="63"/>
  </w:num>
  <w:num w:numId="24" w16cid:durableId="716702546">
    <w:abstractNumId w:val="51"/>
  </w:num>
  <w:num w:numId="25" w16cid:durableId="132261981">
    <w:abstractNumId w:val="48"/>
  </w:num>
  <w:num w:numId="26" w16cid:durableId="394279016">
    <w:abstractNumId w:val="41"/>
  </w:num>
  <w:num w:numId="27" w16cid:durableId="757605840">
    <w:abstractNumId w:val="74"/>
  </w:num>
  <w:num w:numId="28" w16cid:durableId="497577094">
    <w:abstractNumId w:val="31"/>
  </w:num>
  <w:num w:numId="29" w16cid:durableId="134612641">
    <w:abstractNumId w:val="50"/>
  </w:num>
  <w:num w:numId="30" w16cid:durableId="848301428">
    <w:abstractNumId w:val="65"/>
  </w:num>
  <w:num w:numId="31" w16cid:durableId="1078597101">
    <w:abstractNumId w:val="30"/>
  </w:num>
  <w:num w:numId="32" w16cid:durableId="859779213">
    <w:abstractNumId w:val="69"/>
  </w:num>
  <w:num w:numId="33" w16cid:durableId="1276332965">
    <w:abstractNumId w:val="18"/>
  </w:num>
  <w:num w:numId="34" w16cid:durableId="2053114514">
    <w:abstractNumId w:val="44"/>
  </w:num>
  <w:num w:numId="35" w16cid:durableId="1669865895">
    <w:abstractNumId w:val="34"/>
  </w:num>
  <w:num w:numId="36" w16cid:durableId="1129587437">
    <w:abstractNumId w:val="25"/>
  </w:num>
  <w:num w:numId="37" w16cid:durableId="1975987735">
    <w:abstractNumId w:val="58"/>
  </w:num>
  <w:num w:numId="38" w16cid:durableId="769005748">
    <w:abstractNumId w:val="43"/>
  </w:num>
  <w:num w:numId="39" w16cid:durableId="1462111784">
    <w:abstractNumId w:val="53"/>
  </w:num>
  <w:num w:numId="40" w16cid:durableId="570700820">
    <w:abstractNumId w:val="7"/>
  </w:num>
  <w:num w:numId="41" w16cid:durableId="1354266716">
    <w:abstractNumId w:val="42"/>
  </w:num>
  <w:num w:numId="42" w16cid:durableId="1395353668">
    <w:abstractNumId w:val="22"/>
  </w:num>
  <w:num w:numId="43" w16cid:durableId="366027811">
    <w:abstractNumId w:val="68"/>
  </w:num>
  <w:num w:numId="44" w16cid:durableId="598104260">
    <w:abstractNumId w:val="55"/>
  </w:num>
  <w:num w:numId="45" w16cid:durableId="739449490">
    <w:abstractNumId w:val="38"/>
  </w:num>
  <w:num w:numId="46" w16cid:durableId="1337925359">
    <w:abstractNumId w:val="9"/>
  </w:num>
  <w:num w:numId="47" w16cid:durableId="272783521">
    <w:abstractNumId w:val="62"/>
  </w:num>
  <w:num w:numId="48" w16cid:durableId="1208638559">
    <w:abstractNumId w:val="60"/>
  </w:num>
  <w:num w:numId="49" w16cid:durableId="176382620">
    <w:abstractNumId w:val="0"/>
  </w:num>
  <w:num w:numId="50" w16cid:durableId="1490512902">
    <w:abstractNumId w:val="1"/>
  </w:num>
  <w:num w:numId="51" w16cid:durableId="1723938196">
    <w:abstractNumId w:val="2"/>
  </w:num>
  <w:num w:numId="52" w16cid:durableId="534463787">
    <w:abstractNumId w:val="3"/>
  </w:num>
  <w:num w:numId="53" w16cid:durableId="1432359493">
    <w:abstractNumId w:val="5"/>
  </w:num>
  <w:num w:numId="54" w16cid:durableId="85884207">
    <w:abstractNumId w:val="15"/>
  </w:num>
  <w:num w:numId="55" w16cid:durableId="1202472042">
    <w:abstractNumId w:val="13"/>
  </w:num>
  <w:num w:numId="56" w16cid:durableId="1575242903">
    <w:abstractNumId w:val="16"/>
  </w:num>
  <w:num w:numId="57" w16cid:durableId="61367219">
    <w:abstractNumId w:val="67"/>
  </w:num>
  <w:num w:numId="58" w16cid:durableId="598879119">
    <w:abstractNumId w:val="14"/>
  </w:num>
  <w:num w:numId="59" w16cid:durableId="1324502839">
    <w:abstractNumId w:val="32"/>
  </w:num>
  <w:num w:numId="60" w16cid:durableId="931280490">
    <w:abstractNumId w:val="61"/>
  </w:num>
  <w:num w:numId="61" w16cid:durableId="1259754387">
    <w:abstractNumId w:val="6"/>
  </w:num>
  <w:num w:numId="62" w16cid:durableId="1717704295">
    <w:abstractNumId w:val="4"/>
  </w:num>
  <w:num w:numId="63" w16cid:durableId="295455723">
    <w:abstractNumId w:val="35"/>
  </w:num>
  <w:num w:numId="64" w16cid:durableId="984310235">
    <w:abstractNumId w:val="17"/>
  </w:num>
  <w:num w:numId="65" w16cid:durableId="1677926177">
    <w:abstractNumId w:val="66"/>
  </w:num>
  <w:num w:numId="66" w16cid:durableId="1914198975">
    <w:abstractNumId w:val="70"/>
  </w:num>
  <w:num w:numId="67" w16cid:durableId="1696880263">
    <w:abstractNumId w:val="72"/>
  </w:num>
  <w:num w:numId="68" w16cid:durableId="930118220">
    <w:abstractNumId w:val="20"/>
  </w:num>
  <w:num w:numId="69" w16cid:durableId="2040079348">
    <w:abstractNumId w:val="26"/>
  </w:num>
  <w:num w:numId="70" w16cid:durableId="2111462010">
    <w:abstractNumId w:val="59"/>
  </w:num>
  <w:num w:numId="71" w16cid:durableId="1048649235">
    <w:abstractNumId w:val="12"/>
  </w:num>
  <w:num w:numId="72" w16cid:durableId="53700314">
    <w:abstractNumId w:val="37"/>
  </w:num>
  <w:num w:numId="73" w16cid:durableId="1957902754">
    <w:abstractNumId w:val="10"/>
  </w:num>
  <w:num w:numId="74" w16cid:durableId="933853981">
    <w:abstractNumId w:val="8"/>
  </w:num>
  <w:num w:numId="75" w16cid:durableId="1784380618">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42"/>
    <w:rsid w:val="00001A93"/>
    <w:rsid w:val="000036E2"/>
    <w:rsid w:val="0000461E"/>
    <w:rsid w:val="0000524A"/>
    <w:rsid w:val="00006D48"/>
    <w:rsid w:val="00007EE0"/>
    <w:rsid w:val="0001230F"/>
    <w:rsid w:val="00013886"/>
    <w:rsid w:val="0002083B"/>
    <w:rsid w:val="00020DB1"/>
    <w:rsid w:val="000222C3"/>
    <w:rsid w:val="0002250B"/>
    <w:rsid w:val="00023052"/>
    <w:rsid w:val="00023245"/>
    <w:rsid w:val="000235FE"/>
    <w:rsid w:val="00023F64"/>
    <w:rsid w:val="00025AE0"/>
    <w:rsid w:val="00025BA3"/>
    <w:rsid w:val="000273A9"/>
    <w:rsid w:val="000336F4"/>
    <w:rsid w:val="00035489"/>
    <w:rsid w:val="00036B41"/>
    <w:rsid w:val="0003763E"/>
    <w:rsid w:val="00042591"/>
    <w:rsid w:val="00044BB1"/>
    <w:rsid w:val="0004518F"/>
    <w:rsid w:val="00046BD3"/>
    <w:rsid w:val="00047055"/>
    <w:rsid w:val="00053163"/>
    <w:rsid w:val="000549AF"/>
    <w:rsid w:val="0005537B"/>
    <w:rsid w:val="00055CEC"/>
    <w:rsid w:val="00056D7B"/>
    <w:rsid w:val="000577E0"/>
    <w:rsid w:val="00057A68"/>
    <w:rsid w:val="00060FF9"/>
    <w:rsid w:val="000637E6"/>
    <w:rsid w:val="00065553"/>
    <w:rsid w:val="00065557"/>
    <w:rsid w:val="00066831"/>
    <w:rsid w:val="000675D0"/>
    <w:rsid w:val="00070849"/>
    <w:rsid w:val="000708F0"/>
    <w:rsid w:val="0007215F"/>
    <w:rsid w:val="0007662D"/>
    <w:rsid w:val="00076AFA"/>
    <w:rsid w:val="0008088D"/>
    <w:rsid w:val="00082E8B"/>
    <w:rsid w:val="00083331"/>
    <w:rsid w:val="000834C8"/>
    <w:rsid w:val="00086B1B"/>
    <w:rsid w:val="00090366"/>
    <w:rsid w:val="000915E6"/>
    <w:rsid w:val="0009163A"/>
    <w:rsid w:val="00093B92"/>
    <w:rsid w:val="000960FF"/>
    <w:rsid w:val="00096F59"/>
    <w:rsid w:val="00096FB8"/>
    <w:rsid w:val="000A1061"/>
    <w:rsid w:val="000A1E2F"/>
    <w:rsid w:val="000A32FA"/>
    <w:rsid w:val="000A3B9F"/>
    <w:rsid w:val="000A4C09"/>
    <w:rsid w:val="000A53C2"/>
    <w:rsid w:val="000B043B"/>
    <w:rsid w:val="000B2238"/>
    <w:rsid w:val="000B480F"/>
    <w:rsid w:val="000B7C22"/>
    <w:rsid w:val="000B7F7F"/>
    <w:rsid w:val="000C0BBF"/>
    <w:rsid w:val="000C14C1"/>
    <w:rsid w:val="000C264A"/>
    <w:rsid w:val="000C73A6"/>
    <w:rsid w:val="000C7C0D"/>
    <w:rsid w:val="000D0540"/>
    <w:rsid w:val="000D0F63"/>
    <w:rsid w:val="000D3192"/>
    <w:rsid w:val="000D5054"/>
    <w:rsid w:val="000D6FEB"/>
    <w:rsid w:val="000D7710"/>
    <w:rsid w:val="000D77C9"/>
    <w:rsid w:val="000E05A2"/>
    <w:rsid w:val="000E4225"/>
    <w:rsid w:val="000E48BF"/>
    <w:rsid w:val="000E4BA3"/>
    <w:rsid w:val="000E511E"/>
    <w:rsid w:val="000E518D"/>
    <w:rsid w:val="000E5328"/>
    <w:rsid w:val="000F0D93"/>
    <w:rsid w:val="000F2014"/>
    <w:rsid w:val="000F48FE"/>
    <w:rsid w:val="000F4D9A"/>
    <w:rsid w:val="000F5104"/>
    <w:rsid w:val="000F6137"/>
    <w:rsid w:val="000F6FAD"/>
    <w:rsid w:val="000F7063"/>
    <w:rsid w:val="00100501"/>
    <w:rsid w:val="001025AE"/>
    <w:rsid w:val="00102848"/>
    <w:rsid w:val="00104A5E"/>
    <w:rsid w:val="00105D85"/>
    <w:rsid w:val="001101D0"/>
    <w:rsid w:val="0011052A"/>
    <w:rsid w:val="00110689"/>
    <w:rsid w:val="001119A7"/>
    <w:rsid w:val="00114ACE"/>
    <w:rsid w:val="001165A4"/>
    <w:rsid w:val="00120407"/>
    <w:rsid w:val="0012049E"/>
    <w:rsid w:val="00120669"/>
    <w:rsid w:val="00122433"/>
    <w:rsid w:val="00122B48"/>
    <w:rsid w:val="00124825"/>
    <w:rsid w:val="00126EFB"/>
    <w:rsid w:val="001278C7"/>
    <w:rsid w:val="00127A9B"/>
    <w:rsid w:val="00133743"/>
    <w:rsid w:val="00133D35"/>
    <w:rsid w:val="00133DC4"/>
    <w:rsid w:val="00134630"/>
    <w:rsid w:val="00134778"/>
    <w:rsid w:val="00134B0A"/>
    <w:rsid w:val="00136D48"/>
    <w:rsid w:val="00137E3E"/>
    <w:rsid w:val="001415DF"/>
    <w:rsid w:val="00145DFB"/>
    <w:rsid w:val="00147346"/>
    <w:rsid w:val="00151859"/>
    <w:rsid w:val="00152F51"/>
    <w:rsid w:val="001533CD"/>
    <w:rsid w:val="00153958"/>
    <w:rsid w:val="00155099"/>
    <w:rsid w:val="00155D98"/>
    <w:rsid w:val="0015678F"/>
    <w:rsid w:val="00160575"/>
    <w:rsid w:val="0016060C"/>
    <w:rsid w:val="00160C61"/>
    <w:rsid w:val="001628BE"/>
    <w:rsid w:val="00163CDA"/>
    <w:rsid w:val="001647E1"/>
    <w:rsid w:val="00164E3A"/>
    <w:rsid w:val="001654D9"/>
    <w:rsid w:val="00167417"/>
    <w:rsid w:val="0017215B"/>
    <w:rsid w:val="0018326B"/>
    <w:rsid w:val="00184EA8"/>
    <w:rsid w:val="0019101B"/>
    <w:rsid w:val="00191305"/>
    <w:rsid w:val="001919A8"/>
    <w:rsid w:val="001954F0"/>
    <w:rsid w:val="001966F1"/>
    <w:rsid w:val="00196EA5"/>
    <w:rsid w:val="001A07D8"/>
    <w:rsid w:val="001A3EC8"/>
    <w:rsid w:val="001A4528"/>
    <w:rsid w:val="001A7803"/>
    <w:rsid w:val="001A7CD0"/>
    <w:rsid w:val="001B1315"/>
    <w:rsid w:val="001B19EA"/>
    <w:rsid w:val="001B478F"/>
    <w:rsid w:val="001B57F8"/>
    <w:rsid w:val="001B6A59"/>
    <w:rsid w:val="001B6B1D"/>
    <w:rsid w:val="001C146A"/>
    <w:rsid w:val="001C231B"/>
    <w:rsid w:val="001C4541"/>
    <w:rsid w:val="001C4E2E"/>
    <w:rsid w:val="001C60B3"/>
    <w:rsid w:val="001C69FB"/>
    <w:rsid w:val="001C7480"/>
    <w:rsid w:val="001D0E91"/>
    <w:rsid w:val="001D148B"/>
    <w:rsid w:val="001D21CB"/>
    <w:rsid w:val="001E40EE"/>
    <w:rsid w:val="001E41BD"/>
    <w:rsid w:val="001E4D1B"/>
    <w:rsid w:val="001E5CF6"/>
    <w:rsid w:val="001F058E"/>
    <w:rsid w:val="001F23B7"/>
    <w:rsid w:val="001F2AAB"/>
    <w:rsid w:val="002000E5"/>
    <w:rsid w:val="00200467"/>
    <w:rsid w:val="00200802"/>
    <w:rsid w:val="002021E9"/>
    <w:rsid w:val="00202346"/>
    <w:rsid w:val="002026AA"/>
    <w:rsid w:val="0020290E"/>
    <w:rsid w:val="00202914"/>
    <w:rsid w:val="00202D84"/>
    <w:rsid w:val="00204F3F"/>
    <w:rsid w:val="0021192E"/>
    <w:rsid w:val="0021269C"/>
    <w:rsid w:val="0021305D"/>
    <w:rsid w:val="00213D19"/>
    <w:rsid w:val="00215AF7"/>
    <w:rsid w:val="002172F7"/>
    <w:rsid w:val="0022012B"/>
    <w:rsid w:val="00221FFD"/>
    <w:rsid w:val="002230F8"/>
    <w:rsid w:val="00224103"/>
    <w:rsid w:val="00224674"/>
    <w:rsid w:val="00224CFB"/>
    <w:rsid w:val="00224DAB"/>
    <w:rsid w:val="002265D4"/>
    <w:rsid w:val="002326BE"/>
    <w:rsid w:val="00234286"/>
    <w:rsid w:val="00235F60"/>
    <w:rsid w:val="00236EF8"/>
    <w:rsid w:val="00242A1C"/>
    <w:rsid w:val="00244C6E"/>
    <w:rsid w:val="0025105D"/>
    <w:rsid w:val="00252AEA"/>
    <w:rsid w:val="00252E9A"/>
    <w:rsid w:val="0025434A"/>
    <w:rsid w:val="00254908"/>
    <w:rsid w:val="002550E3"/>
    <w:rsid w:val="002618A9"/>
    <w:rsid w:val="0026314E"/>
    <w:rsid w:val="00267AB7"/>
    <w:rsid w:val="0027140B"/>
    <w:rsid w:val="00271AD3"/>
    <w:rsid w:val="00272593"/>
    <w:rsid w:val="00272D07"/>
    <w:rsid w:val="00273053"/>
    <w:rsid w:val="00274C39"/>
    <w:rsid w:val="00275010"/>
    <w:rsid w:val="0027533D"/>
    <w:rsid w:val="00275AA3"/>
    <w:rsid w:val="00276C42"/>
    <w:rsid w:val="0028296E"/>
    <w:rsid w:val="0028319E"/>
    <w:rsid w:val="00286EF7"/>
    <w:rsid w:val="00287842"/>
    <w:rsid w:val="002904D7"/>
    <w:rsid w:val="00291784"/>
    <w:rsid w:val="00291D3B"/>
    <w:rsid w:val="00292B5F"/>
    <w:rsid w:val="0029320B"/>
    <w:rsid w:val="002933A3"/>
    <w:rsid w:val="0029461A"/>
    <w:rsid w:val="00295740"/>
    <w:rsid w:val="00295FEF"/>
    <w:rsid w:val="0029649C"/>
    <w:rsid w:val="00296DC5"/>
    <w:rsid w:val="0029744D"/>
    <w:rsid w:val="00297AB6"/>
    <w:rsid w:val="002A069E"/>
    <w:rsid w:val="002A0C17"/>
    <w:rsid w:val="002A114D"/>
    <w:rsid w:val="002A125C"/>
    <w:rsid w:val="002A13F7"/>
    <w:rsid w:val="002A1892"/>
    <w:rsid w:val="002A331A"/>
    <w:rsid w:val="002A4FFD"/>
    <w:rsid w:val="002A5A1C"/>
    <w:rsid w:val="002A66D4"/>
    <w:rsid w:val="002B10E6"/>
    <w:rsid w:val="002B287D"/>
    <w:rsid w:val="002B4699"/>
    <w:rsid w:val="002B6172"/>
    <w:rsid w:val="002B6423"/>
    <w:rsid w:val="002C060C"/>
    <w:rsid w:val="002C1C67"/>
    <w:rsid w:val="002C3415"/>
    <w:rsid w:val="002C3F22"/>
    <w:rsid w:val="002C4C28"/>
    <w:rsid w:val="002C6220"/>
    <w:rsid w:val="002D15C2"/>
    <w:rsid w:val="002D495D"/>
    <w:rsid w:val="002D4DCE"/>
    <w:rsid w:val="002D5DFC"/>
    <w:rsid w:val="002E07BA"/>
    <w:rsid w:val="002E0861"/>
    <w:rsid w:val="002E1613"/>
    <w:rsid w:val="002E23A7"/>
    <w:rsid w:val="002E2878"/>
    <w:rsid w:val="002E29FE"/>
    <w:rsid w:val="002E2B6A"/>
    <w:rsid w:val="002E4A71"/>
    <w:rsid w:val="002E6DCD"/>
    <w:rsid w:val="002E7946"/>
    <w:rsid w:val="002E7F00"/>
    <w:rsid w:val="002F1874"/>
    <w:rsid w:val="002F19D0"/>
    <w:rsid w:val="002F2222"/>
    <w:rsid w:val="002F48CB"/>
    <w:rsid w:val="002F525E"/>
    <w:rsid w:val="002F5723"/>
    <w:rsid w:val="002F640B"/>
    <w:rsid w:val="002F680F"/>
    <w:rsid w:val="002F714F"/>
    <w:rsid w:val="002F72CB"/>
    <w:rsid w:val="00300161"/>
    <w:rsid w:val="00302CDD"/>
    <w:rsid w:val="003033CE"/>
    <w:rsid w:val="00303C4E"/>
    <w:rsid w:val="0030478B"/>
    <w:rsid w:val="00304B41"/>
    <w:rsid w:val="003062BE"/>
    <w:rsid w:val="003065AD"/>
    <w:rsid w:val="003112CB"/>
    <w:rsid w:val="00312142"/>
    <w:rsid w:val="00312FC9"/>
    <w:rsid w:val="00317650"/>
    <w:rsid w:val="0032027E"/>
    <w:rsid w:val="003202B1"/>
    <w:rsid w:val="00320856"/>
    <w:rsid w:val="00321464"/>
    <w:rsid w:val="00322B0C"/>
    <w:rsid w:val="00322D31"/>
    <w:rsid w:val="00324DB2"/>
    <w:rsid w:val="00327C36"/>
    <w:rsid w:val="00330940"/>
    <w:rsid w:val="00332971"/>
    <w:rsid w:val="00332ED7"/>
    <w:rsid w:val="003331CC"/>
    <w:rsid w:val="003335C7"/>
    <w:rsid w:val="00333661"/>
    <w:rsid w:val="00333CD2"/>
    <w:rsid w:val="00335C66"/>
    <w:rsid w:val="00337769"/>
    <w:rsid w:val="003402B5"/>
    <w:rsid w:val="00341C50"/>
    <w:rsid w:val="00344AF2"/>
    <w:rsid w:val="003459D4"/>
    <w:rsid w:val="00346DBC"/>
    <w:rsid w:val="00354186"/>
    <w:rsid w:val="00354465"/>
    <w:rsid w:val="00354B41"/>
    <w:rsid w:val="00354F75"/>
    <w:rsid w:val="003562CF"/>
    <w:rsid w:val="00357738"/>
    <w:rsid w:val="0036070E"/>
    <w:rsid w:val="003611CC"/>
    <w:rsid w:val="0036231F"/>
    <w:rsid w:val="00367AC1"/>
    <w:rsid w:val="0037052C"/>
    <w:rsid w:val="003727F2"/>
    <w:rsid w:val="003728F5"/>
    <w:rsid w:val="003738D6"/>
    <w:rsid w:val="00374A7A"/>
    <w:rsid w:val="003774E9"/>
    <w:rsid w:val="003777CE"/>
    <w:rsid w:val="00380696"/>
    <w:rsid w:val="00380CE0"/>
    <w:rsid w:val="00381743"/>
    <w:rsid w:val="00381C41"/>
    <w:rsid w:val="00383D2F"/>
    <w:rsid w:val="00384108"/>
    <w:rsid w:val="003848A6"/>
    <w:rsid w:val="00386D95"/>
    <w:rsid w:val="00387666"/>
    <w:rsid w:val="00387731"/>
    <w:rsid w:val="003900DB"/>
    <w:rsid w:val="003906C6"/>
    <w:rsid w:val="0039176D"/>
    <w:rsid w:val="003953DD"/>
    <w:rsid w:val="003A0386"/>
    <w:rsid w:val="003A165D"/>
    <w:rsid w:val="003A17D5"/>
    <w:rsid w:val="003A1E7F"/>
    <w:rsid w:val="003A2163"/>
    <w:rsid w:val="003A55AC"/>
    <w:rsid w:val="003B0CA6"/>
    <w:rsid w:val="003B3C74"/>
    <w:rsid w:val="003B3CFE"/>
    <w:rsid w:val="003B58EF"/>
    <w:rsid w:val="003B654E"/>
    <w:rsid w:val="003B6CE5"/>
    <w:rsid w:val="003C09CA"/>
    <w:rsid w:val="003C1B01"/>
    <w:rsid w:val="003C1E1B"/>
    <w:rsid w:val="003C3106"/>
    <w:rsid w:val="003C3605"/>
    <w:rsid w:val="003C48E3"/>
    <w:rsid w:val="003C5881"/>
    <w:rsid w:val="003C761D"/>
    <w:rsid w:val="003D145F"/>
    <w:rsid w:val="003D1A5E"/>
    <w:rsid w:val="003D4AAD"/>
    <w:rsid w:val="003E1747"/>
    <w:rsid w:val="003E32D3"/>
    <w:rsid w:val="003E6080"/>
    <w:rsid w:val="003E7151"/>
    <w:rsid w:val="003F0315"/>
    <w:rsid w:val="003F168F"/>
    <w:rsid w:val="003F3F3D"/>
    <w:rsid w:val="003F52B4"/>
    <w:rsid w:val="003F5410"/>
    <w:rsid w:val="003F5CC1"/>
    <w:rsid w:val="003F7D16"/>
    <w:rsid w:val="00400C07"/>
    <w:rsid w:val="0040197A"/>
    <w:rsid w:val="004021DE"/>
    <w:rsid w:val="004022CB"/>
    <w:rsid w:val="00402549"/>
    <w:rsid w:val="004028A1"/>
    <w:rsid w:val="004031C1"/>
    <w:rsid w:val="004039BC"/>
    <w:rsid w:val="00404AF6"/>
    <w:rsid w:val="00404E6B"/>
    <w:rsid w:val="004063B7"/>
    <w:rsid w:val="00406EDE"/>
    <w:rsid w:val="00407620"/>
    <w:rsid w:val="004110C0"/>
    <w:rsid w:val="004118CD"/>
    <w:rsid w:val="00412B9E"/>
    <w:rsid w:val="004130B6"/>
    <w:rsid w:val="00413FA9"/>
    <w:rsid w:val="00414A08"/>
    <w:rsid w:val="00415A6F"/>
    <w:rsid w:val="00416907"/>
    <w:rsid w:val="00416C7A"/>
    <w:rsid w:val="00417EA6"/>
    <w:rsid w:val="00422139"/>
    <w:rsid w:val="00422938"/>
    <w:rsid w:val="00422C7E"/>
    <w:rsid w:val="00424679"/>
    <w:rsid w:val="0042520D"/>
    <w:rsid w:val="00432468"/>
    <w:rsid w:val="004326B2"/>
    <w:rsid w:val="00433386"/>
    <w:rsid w:val="0043580E"/>
    <w:rsid w:val="00436FEC"/>
    <w:rsid w:val="00440BE6"/>
    <w:rsid w:val="00440F01"/>
    <w:rsid w:val="00442A98"/>
    <w:rsid w:val="00443441"/>
    <w:rsid w:val="00444276"/>
    <w:rsid w:val="00444945"/>
    <w:rsid w:val="00444DDD"/>
    <w:rsid w:val="00445D18"/>
    <w:rsid w:val="00445DDD"/>
    <w:rsid w:val="0044665C"/>
    <w:rsid w:val="00446D14"/>
    <w:rsid w:val="00450862"/>
    <w:rsid w:val="004513DB"/>
    <w:rsid w:val="00454F4C"/>
    <w:rsid w:val="00455541"/>
    <w:rsid w:val="0045620A"/>
    <w:rsid w:val="00456BDD"/>
    <w:rsid w:val="004572C7"/>
    <w:rsid w:val="004579C6"/>
    <w:rsid w:val="004603C9"/>
    <w:rsid w:val="00462AF8"/>
    <w:rsid w:val="00462FFC"/>
    <w:rsid w:val="00463D70"/>
    <w:rsid w:val="00464559"/>
    <w:rsid w:val="00466215"/>
    <w:rsid w:val="0047661F"/>
    <w:rsid w:val="0048071A"/>
    <w:rsid w:val="00481FFB"/>
    <w:rsid w:val="00483736"/>
    <w:rsid w:val="00484CB4"/>
    <w:rsid w:val="004851E8"/>
    <w:rsid w:val="004878E1"/>
    <w:rsid w:val="00487A03"/>
    <w:rsid w:val="00487ABC"/>
    <w:rsid w:val="00487C4B"/>
    <w:rsid w:val="004915FD"/>
    <w:rsid w:val="00491CCB"/>
    <w:rsid w:val="0049382D"/>
    <w:rsid w:val="00494596"/>
    <w:rsid w:val="0049707C"/>
    <w:rsid w:val="00497253"/>
    <w:rsid w:val="004A0695"/>
    <w:rsid w:val="004A3EC3"/>
    <w:rsid w:val="004A45B8"/>
    <w:rsid w:val="004A4B75"/>
    <w:rsid w:val="004A4B8E"/>
    <w:rsid w:val="004A4EF5"/>
    <w:rsid w:val="004A52AD"/>
    <w:rsid w:val="004A538B"/>
    <w:rsid w:val="004A5FF6"/>
    <w:rsid w:val="004B1377"/>
    <w:rsid w:val="004B411B"/>
    <w:rsid w:val="004B4313"/>
    <w:rsid w:val="004B4899"/>
    <w:rsid w:val="004B514A"/>
    <w:rsid w:val="004B5DD9"/>
    <w:rsid w:val="004B78DF"/>
    <w:rsid w:val="004B7B4A"/>
    <w:rsid w:val="004C05FA"/>
    <w:rsid w:val="004C0E05"/>
    <w:rsid w:val="004C2138"/>
    <w:rsid w:val="004C4B41"/>
    <w:rsid w:val="004D014D"/>
    <w:rsid w:val="004D0A5E"/>
    <w:rsid w:val="004D0E69"/>
    <w:rsid w:val="004D0FFC"/>
    <w:rsid w:val="004D1A4E"/>
    <w:rsid w:val="004D1DA3"/>
    <w:rsid w:val="004D4EDE"/>
    <w:rsid w:val="004E0048"/>
    <w:rsid w:val="004E1211"/>
    <w:rsid w:val="004E1E34"/>
    <w:rsid w:val="004E30CF"/>
    <w:rsid w:val="004E3750"/>
    <w:rsid w:val="004E4911"/>
    <w:rsid w:val="004E525B"/>
    <w:rsid w:val="004E53A4"/>
    <w:rsid w:val="004E59E2"/>
    <w:rsid w:val="004E6835"/>
    <w:rsid w:val="004F27ED"/>
    <w:rsid w:val="004F29A6"/>
    <w:rsid w:val="004F3AE7"/>
    <w:rsid w:val="004F4F47"/>
    <w:rsid w:val="004F5528"/>
    <w:rsid w:val="004F5B2C"/>
    <w:rsid w:val="004F69CC"/>
    <w:rsid w:val="004F7EAD"/>
    <w:rsid w:val="00502120"/>
    <w:rsid w:val="0050341C"/>
    <w:rsid w:val="00503789"/>
    <w:rsid w:val="00504F85"/>
    <w:rsid w:val="00505DCF"/>
    <w:rsid w:val="00506578"/>
    <w:rsid w:val="00507180"/>
    <w:rsid w:val="005073E4"/>
    <w:rsid w:val="00507B9E"/>
    <w:rsid w:val="00507FFD"/>
    <w:rsid w:val="005101A9"/>
    <w:rsid w:val="00511FCE"/>
    <w:rsid w:val="005127F5"/>
    <w:rsid w:val="005143A8"/>
    <w:rsid w:val="005155B4"/>
    <w:rsid w:val="00516960"/>
    <w:rsid w:val="00523179"/>
    <w:rsid w:val="00523E1A"/>
    <w:rsid w:val="0052541A"/>
    <w:rsid w:val="00525DC8"/>
    <w:rsid w:val="00525EA7"/>
    <w:rsid w:val="005261A2"/>
    <w:rsid w:val="005265F8"/>
    <w:rsid w:val="005279B5"/>
    <w:rsid w:val="00531EFE"/>
    <w:rsid w:val="005327B8"/>
    <w:rsid w:val="00535939"/>
    <w:rsid w:val="005372FD"/>
    <w:rsid w:val="00537456"/>
    <w:rsid w:val="005417AA"/>
    <w:rsid w:val="00541C3C"/>
    <w:rsid w:val="0054213D"/>
    <w:rsid w:val="0054236D"/>
    <w:rsid w:val="005445F7"/>
    <w:rsid w:val="005450B2"/>
    <w:rsid w:val="005450F1"/>
    <w:rsid w:val="00547B58"/>
    <w:rsid w:val="00550D12"/>
    <w:rsid w:val="00550D57"/>
    <w:rsid w:val="00551B1C"/>
    <w:rsid w:val="00553876"/>
    <w:rsid w:val="00554D12"/>
    <w:rsid w:val="00556A61"/>
    <w:rsid w:val="00560080"/>
    <w:rsid w:val="00560AE8"/>
    <w:rsid w:val="00560BE9"/>
    <w:rsid w:val="00560EC1"/>
    <w:rsid w:val="00564206"/>
    <w:rsid w:val="00565C18"/>
    <w:rsid w:val="00567A8E"/>
    <w:rsid w:val="00567E95"/>
    <w:rsid w:val="0057024A"/>
    <w:rsid w:val="00571160"/>
    <w:rsid w:val="0057138A"/>
    <w:rsid w:val="00576D87"/>
    <w:rsid w:val="005806AA"/>
    <w:rsid w:val="0058124D"/>
    <w:rsid w:val="00581E20"/>
    <w:rsid w:val="00583259"/>
    <w:rsid w:val="00583366"/>
    <w:rsid w:val="005839E8"/>
    <w:rsid w:val="00584A79"/>
    <w:rsid w:val="00587EA0"/>
    <w:rsid w:val="005904C9"/>
    <w:rsid w:val="00590518"/>
    <w:rsid w:val="005917CE"/>
    <w:rsid w:val="0059678D"/>
    <w:rsid w:val="0059782A"/>
    <w:rsid w:val="005A046B"/>
    <w:rsid w:val="005A1C9E"/>
    <w:rsid w:val="005A2C33"/>
    <w:rsid w:val="005A32AC"/>
    <w:rsid w:val="005A4682"/>
    <w:rsid w:val="005A5F45"/>
    <w:rsid w:val="005A773E"/>
    <w:rsid w:val="005B0975"/>
    <w:rsid w:val="005B1298"/>
    <w:rsid w:val="005B248A"/>
    <w:rsid w:val="005B2904"/>
    <w:rsid w:val="005B38AB"/>
    <w:rsid w:val="005B443E"/>
    <w:rsid w:val="005B7928"/>
    <w:rsid w:val="005C06C7"/>
    <w:rsid w:val="005C0C96"/>
    <w:rsid w:val="005C2005"/>
    <w:rsid w:val="005C3537"/>
    <w:rsid w:val="005C3D3C"/>
    <w:rsid w:val="005C4811"/>
    <w:rsid w:val="005C4FCB"/>
    <w:rsid w:val="005C6A7B"/>
    <w:rsid w:val="005D3CAC"/>
    <w:rsid w:val="005D52C0"/>
    <w:rsid w:val="005D5F30"/>
    <w:rsid w:val="005D6A57"/>
    <w:rsid w:val="005D6FF3"/>
    <w:rsid w:val="005E06B6"/>
    <w:rsid w:val="005E08F5"/>
    <w:rsid w:val="005E14B5"/>
    <w:rsid w:val="005E268A"/>
    <w:rsid w:val="005E2A08"/>
    <w:rsid w:val="005E3031"/>
    <w:rsid w:val="005E7D54"/>
    <w:rsid w:val="005F0E79"/>
    <w:rsid w:val="005F1F29"/>
    <w:rsid w:val="005F3429"/>
    <w:rsid w:val="005F555F"/>
    <w:rsid w:val="005F5B14"/>
    <w:rsid w:val="005F6551"/>
    <w:rsid w:val="005F6560"/>
    <w:rsid w:val="005F6691"/>
    <w:rsid w:val="0060082D"/>
    <w:rsid w:val="00600B34"/>
    <w:rsid w:val="006033DC"/>
    <w:rsid w:val="00603D22"/>
    <w:rsid w:val="0060566F"/>
    <w:rsid w:val="006060D5"/>
    <w:rsid w:val="0060648E"/>
    <w:rsid w:val="00611493"/>
    <w:rsid w:val="00612B68"/>
    <w:rsid w:val="006131E3"/>
    <w:rsid w:val="00613D3E"/>
    <w:rsid w:val="00615001"/>
    <w:rsid w:val="0061656E"/>
    <w:rsid w:val="00617C52"/>
    <w:rsid w:val="0062064C"/>
    <w:rsid w:val="00621898"/>
    <w:rsid w:val="00621CB9"/>
    <w:rsid w:val="006227C8"/>
    <w:rsid w:val="00623D89"/>
    <w:rsid w:val="00624531"/>
    <w:rsid w:val="00625052"/>
    <w:rsid w:val="00632DBF"/>
    <w:rsid w:val="0063438C"/>
    <w:rsid w:val="00634AF8"/>
    <w:rsid w:val="0063535A"/>
    <w:rsid w:val="00640904"/>
    <w:rsid w:val="00644435"/>
    <w:rsid w:val="006444D5"/>
    <w:rsid w:val="00644832"/>
    <w:rsid w:val="00646633"/>
    <w:rsid w:val="006470FD"/>
    <w:rsid w:val="00647EAD"/>
    <w:rsid w:val="006502B6"/>
    <w:rsid w:val="00650C18"/>
    <w:rsid w:val="00650C4C"/>
    <w:rsid w:val="006513C9"/>
    <w:rsid w:val="006545A2"/>
    <w:rsid w:val="00656050"/>
    <w:rsid w:val="006575B3"/>
    <w:rsid w:val="0066299D"/>
    <w:rsid w:val="00663C22"/>
    <w:rsid w:val="00666C6D"/>
    <w:rsid w:val="00670F75"/>
    <w:rsid w:val="00671515"/>
    <w:rsid w:val="00672AB4"/>
    <w:rsid w:val="006737C7"/>
    <w:rsid w:val="00673930"/>
    <w:rsid w:val="00673F4B"/>
    <w:rsid w:val="00674044"/>
    <w:rsid w:val="006741B6"/>
    <w:rsid w:val="006764AF"/>
    <w:rsid w:val="006768EB"/>
    <w:rsid w:val="0067778E"/>
    <w:rsid w:val="00677D5C"/>
    <w:rsid w:val="00680337"/>
    <w:rsid w:val="006824E2"/>
    <w:rsid w:val="00682D37"/>
    <w:rsid w:val="006850FC"/>
    <w:rsid w:val="006862E7"/>
    <w:rsid w:val="006879A1"/>
    <w:rsid w:val="00693CAA"/>
    <w:rsid w:val="00693D58"/>
    <w:rsid w:val="0069443B"/>
    <w:rsid w:val="006950EE"/>
    <w:rsid w:val="00695A36"/>
    <w:rsid w:val="006A08BD"/>
    <w:rsid w:val="006A3073"/>
    <w:rsid w:val="006A365C"/>
    <w:rsid w:val="006A3B10"/>
    <w:rsid w:val="006A4ECE"/>
    <w:rsid w:val="006A722F"/>
    <w:rsid w:val="006A763C"/>
    <w:rsid w:val="006A7BA8"/>
    <w:rsid w:val="006B4CCD"/>
    <w:rsid w:val="006B5549"/>
    <w:rsid w:val="006B7072"/>
    <w:rsid w:val="006B7839"/>
    <w:rsid w:val="006C132A"/>
    <w:rsid w:val="006C19C1"/>
    <w:rsid w:val="006C4FD1"/>
    <w:rsid w:val="006C743D"/>
    <w:rsid w:val="006D0B37"/>
    <w:rsid w:val="006D0B60"/>
    <w:rsid w:val="006D41D6"/>
    <w:rsid w:val="006D50CA"/>
    <w:rsid w:val="006D56DD"/>
    <w:rsid w:val="006D6C25"/>
    <w:rsid w:val="006D6F93"/>
    <w:rsid w:val="006E04E1"/>
    <w:rsid w:val="006E0590"/>
    <w:rsid w:val="006E1807"/>
    <w:rsid w:val="006E1B82"/>
    <w:rsid w:val="006E24D6"/>
    <w:rsid w:val="006E3854"/>
    <w:rsid w:val="006E429A"/>
    <w:rsid w:val="006E4EBC"/>
    <w:rsid w:val="006E56D4"/>
    <w:rsid w:val="006E61CB"/>
    <w:rsid w:val="006E6C40"/>
    <w:rsid w:val="006F0096"/>
    <w:rsid w:val="006F1458"/>
    <w:rsid w:val="006F20E3"/>
    <w:rsid w:val="00700157"/>
    <w:rsid w:val="00700AE7"/>
    <w:rsid w:val="0070221B"/>
    <w:rsid w:val="00702724"/>
    <w:rsid w:val="007043D2"/>
    <w:rsid w:val="00704430"/>
    <w:rsid w:val="0070462F"/>
    <w:rsid w:val="007049E3"/>
    <w:rsid w:val="00704A04"/>
    <w:rsid w:val="00705903"/>
    <w:rsid w:val="0070661F"/>
    <w:rsid w:val="00706B78"/>
    <w:rsid w:val="007131F0"/>
    <w:rsid w:val="007136FE"/>
    <w:rsid w:val="00714417"/>
    <w:rsid w:val="00715728"/>
    <w:rsid w:val="00716B74"/>
    <w:rsid w:val="00717E22"/>
    <w:rsid w:val="00717F2D"/>
    <w:rsid w:val="00720889"/>
    <w:rsid w:val="007208F1"/>
    <w:rsid w:val="0072174A"/>
    <w:rsid w:val="00722DAE"/>
    <w:rsid w:val="00725682"/>
    <w:rsid w:val="00725FCB"/>
    <w:rsid w:val="00726F4E"/>
    <w:rsid w:val="00727504"/>
    <w:rsid w:val="00730356"/>
    <w:rsid w:val="00732EE0"/>
    <w:rsid w:val="00734D2B"/>
    <w:rsid w:val="007420E0"/>
    <w:rsid w:val="007422C9"/>
    <w:rsid w:val="007430CB"/>
    <w:rsid w:val="007437C8"/>
    <w:rsid w:val="0074455E"/>
    <w:rsid w:val="00747827"/>
    <w:rsid w:val="007509EA"/>
    <w:rsid w:val="00751081"/>
    <w:rsid w:val="0075150B"/>
    <w:rsid w:val="0075206A"/>
    <w:rsid w:val="007534F7"/>
    <w:rsid w:val="00757740"/>
    <w:rsid w:val="00757ABA"/>
    <w:rsid w:val="00760429"/>
    <w:rsid w:val="00760493"/>
    <w:rsid w:val="007607D0"/>
    <w:rsid w:val="00760836"/>
    <w:rsid w:val="0076145B"/>
    <w:rsid w:val="00761672"/>
    <w:rsid w:val="00762460"/>
    <w:rsid w:val="00762E21"/>
    <w:rsid w:val="007641CE"/>
    <w:rsid w:val="00764BBE"/>
    <w:rsid w:val="007653A2"/>
    <w:rsid w:val="00766D99"/>
    <w:rsid w:val="00770DD3"/>
    <w:rsid w:val="0077201E"/>
    <w:rsid w:val="00772CAE"/>
    <w:rsid w:val="00773467"/>
    <w:rsid w:val="00776531"/>
    <w:rsid w:val="007766C5"/>
    <w:rsid w:val="00776E1F"/>
    <w:rsid w:val="007779A1"/>
    <w:rsid w:val="00777B77"/>
    <w:rsid w:val="00777B94"/>
    <w:rsid w:val="007806D1"/>
    <w:rsid w:val="00780F58"/>
    <w:rsid w:val="007818FC"/>
    <w:rsid w:val="0078245A"/>
    <w:rsid w:val="007826D8"/>
    <w:rsid w:val="00785D3F"/>
    <w:rsid w:val="00785EE4"/>
    <w:rsid w:val="00786852"/>
    <w:rsid w:val="00787D15"/>
    <w:rsid w:val="007908DA"/>
    <w:rsid w:val="00790BFB"/>
    <w:rsid w:val="00792404"/>
    <w:rsid w:val="0079285E"/>
    <w:rsid w:val="00792B64"/>
    <w:rsid w:val="00795995"/>
    <w:rsid w:val="007970F4"/>
    <w:rsid w:val="007A25D4"/>
    <w:rsid w:val="007A52CB"/>
    <w:rsid w:val="007A6EFE"/>
    <w:rsid w:val="007A708A"/>
    <w:rsid w:val="007A7924"/>
    <w:rsid w:val="007A7B6B"/>
    <w:rsid w:val="007B04C0"/>
    <w:rsid w:val="007B2981"/>
    <w:rsid w:val="007B4263"/>
    <w:rsid w:val="007B4815"/>
    <w:rsid w:val="007B57DB"/>
    <w:rsid w:val="007B6F2F"/>
    <w:rsid w:val="007C0F52"/>
    <w:rsid w:val="007C1F55"/>
    <w:rsid w:val="007C2600"/>
    <w:rsid w:val="007C3F60"/>
    <w:rsid w:val="007C472C"/>
    <w:rsid w:val="007C7B0B"/>
    <w:rsid w:val="007C7D1E"/>
    <w:rsid w:val="007D039D"/>
    <w:rsid w:val="007D09EA"/>
    <w:rsid w:val="007D0B21"/>
    <w:rsid w:val="007D0BA5"/>
    <w:rsid w:val="007D189C"/>
    <w:rsid w:val="007D29AD"/>
    <w:rsid w:val="007D3C90"/>
    <w:rsid w:val="007D3F34"/>
    <w:rsid w:val="007D6168"/>
    <w:rsid w:val="007D7B14"/>
    <w:rsid w:val="007E0058"/>
    <w:rsid w:val="007E0526"/>
    <w:rsid w:val="007E0F2D"/>
    <w:rsid w:val="007E38A2"/>
    <w:rsid w:val="007E5B51"/>
    <w:rsid w:val="007E5B70"/>
    <w:rsid w:val="007E7576"/>
    <w:rsid w:val="007E7B5E"/>
    <w:rsid w:val="007E7E98"/>
    <w:rsid w:val="007F09B5"/>
    <w:rsid w:val="007F09FE"/>
    <w:rsid w:val="007F1CF8"/>
    <w:rsid w:val="007F23D6"/>
    <w:rsid w:val="007F336C"/>
    <w:rsid w:val="007F3CA4"/>
    <w:rsid w:val="007F5145"/>
    <w:rsid w:val="00800867"/>
    <w:rsid w:val="00800A48"/>
    <w:rsid w:val="00800EC4"/>
    <w:rsid w:val="0080199D"/>
    <w:rsid w:val="00803004"/>
    <w:rsid w:val="0080751F"/>
    <w:rsid w:val="0081064C"/>
    <w:rsid w:val="00810865"/>
    <w:rsid w:val="00810D36"/>
    <w:rsid w:val="008120D0"/>
    <w:rsid w:val="0081255D"/>
    <w:rsid w:val="0081546C"/>
    <w:rsid w:val="00817C0B"/>
    <w:rsid w:val="00820D70"/>
    <w:rsid w:val="0082129F"/>
    <w:rsid w:val="00821781"/>
    <w:rsid w:val="00823F1E"/>
    <w:rsid w:val="008254FF"/>
    <w:rsid w:val="00825E51"/>
    <w:rsid w:val="0083160E"/>
    <w:rsid w:val="0083186A"/>
    <w:rsid w:val="008329BC"/>
    <w:rsid w:val="00833D88"/>
    <w:rsid w:val="008341BE"/>
    <w:rsid w:val="0083559B"/>
    <w:rsid w:val="00837321"/>
    <w:rsid w:val="00840330"/>
    <w:rsid w:val="0084075D"/>
    <w:rsid w:val="00840FC3"/>
    <w:rsid w:val="008410F5"/>
    <w:rsid w:val="008412E8"/>
    <w:rsid w:val="00844528"/>
    <w:rsid w:val="008446C8"/>
    <w:rsid w:val="00850400"/>
    <w:rsid w:val="008520A0"/>
    <w:rsid w:val="00856BCE"/>
    <w:rsid w:val="00862065"/>
    <w:rsid w:val="00864E92"/>
    <w:rsid w:val="00866AA5"/>
    <w:rsid w:val="00866AF2"/>
    <w:rsid w:val="008677BC"/>
    <w:rsid w:val="00867A41"/>
    <w:rsid w:val="00870806"/>
    <w:rsid w:val="00870A33"/>
    <w:rsid w:val="00872151"/>
    <w:rsid w:val="00872C6A"/>
    <w:rsid w:val="0087353A"/>
    <w:rsid w:val="008761E2"/>
    <w:rsid w:val="00880299"/>
    <w:rsid w:val="00881694"/>
    <w:rsid w:val="00883623"/>
    <w:rsid w:val="0088532D"/>
    <w:rsid w:val="008869C7"/>
    <w:rsid w:val="00891C8D"/>
    <w:rsid w:val="00892F76"/>
    <w:rsid w:val="0089410F"/>
    <w:rsid w:val="0089445B"/>
    <w:rsid w:val="008955C4"/>
    <w:rsid w:val="0089674B"/>
    <w:rsid w:val="00896D15"/>
    <w:rsid w:val="008A1F6A"/>
    <w:rsid w:val="008A3854"/>
    <w:rsid w:val="008B02DC"/>
    <w:rsid w:val="008B19A3"/>
    <w:rsid w:val="008B384D"/>
    <w:rsid w:val="008B4BFD"/>
    <w:rsid w:val="008C387A"/>
    <w:rsid w:val="008D119F"/>
    <w:rsid w:val="008D4D5C"/>
    <w:rsid w:val="008E14A4"/>
    <w:rsid w:val="008E196E"/>
    <w:rsid w:val="008E1A4B"/>
    <w:rsid w:val="008E2430"/>
    <w:rsid w:val="008E3661"/>
    <w:rsid w:val="008E377D"/>
    <w:rsid w:val="008E3EEB"/>
    <w:rsid w:val="008E412E"/>
    <w:rsid w:val="008E4563"/>
    <w:rsid w:val="008E5A06"/>
    <w:rsid w:val="008E6737"/>
    <w:rsid w:val="008E7C4F"/>
    <w:rsid w:val="008F0146"/>
    <w:rsid w:val="008F3427"/>
    <w:rsid w:val="008F47C3"/>
    <w:rsid w:val="008F4871"/>
    <w:rsid w:val="008F537E"/>
    <w:rsid w:val="008F6182"/>
    <w:rsid w:val="008F6499"/>
    <w:rsid w:val="008F68DD"/>
    <w:rsid w:val="008F7222"/>
    <w:rsid w:val="008F76A3"/>
    <w:rsid w:val="0090055D"/>
    <w:rsid w:val="00900E3A"/>
    <w:rsid w:val="00911642"/>
    <w:rsid w:val="009141A5"/>
    <w:rsid w:val="00917330"/>
    <w:rsid w:val="00921479"/>
    <w:rsid w:val="0092249F"/>
    <w:rsid w:val="00923A48"/>
    <w:rsid w:val="00925EC4"/>
    <w:rsid w:val="00926016"/>
    <w:rsid w:val="009264C8"/>
    <w:rsid w:val="00931E08"/>
    <w:rsid w:val="00931F8A"/>
    <w:rsid w:val="009320E9"/>
    <w:rsid w:val="00932A61"/>
    <w:rsid w:val="00932AD3"/>
    <w:rsid w:val="00934D69"/>
    <w:rsid w:val="009356FD"/>
    <w:rsid w:val="0093617B"/>
    <w:rsid w:val="009370AD"/>
    <w:rsid w:val="009377CB"/>
    <w:rsid w:val="00940D20"/>
    <w:rsid w:val="0094310F"/>
    <w:rsid w:val="00943316"/>
    <w:rsid w:val="0094425C"/>
    <w:rsid w:val="00944CAB"/>
    <w:rsid w:val="0094771F"/>
    <w:rsid w:val="00950AE7"/>
    <w:rsid w:val="00952428"/>
    <w:rsid w:val="009526C2"/>
    <w:rsid w:val="00952B1B"/>
    <w:rsid w:val="00952FA9"/>
    <w:rsid w:val="00955D7A"/>
    <w:rsid w:val="009606FC"/>
    <w:rsid w:val="009610CA"/>
    <w:rsid w:val="0096127B"/>
    <w:rsid w:val="009625D9"/>
    <w:rsid w:val="00963D41"/>
    <w:rsid w:val="0096799B"/>
    <w:rsid w:val="00970653"/>
    <w:rsid w:val="009707BC"/>
    <w:rsid w:val="009707E6"/>
    <w:rsid w:val="00970872"/>
    <w:rsid w:val="00970D9D"/>
    <w:rsid w:val="00972E4A"/>
    <w:rsid w:val="00975303"/>
    <w:rsid w:val="0097722A"/>
    <w:rsid w:val="00982402"/>
    <w:rsid w:val="00982ED2"/>
    <w:rsid w:val="00982EF5"/>
    <w:rsid w:val="0098502F"/>
    <w:rsid w:val="00985849"/>
    <w:rsid w:val="00986B56"/>
    <w:rsid w:val="00990DC6"/>
    <w:rsid w:val="00994EDE"/>
    <w:rsid w:val="009956B6"/>
    <w:rsid w:val="009956C9"/>
    <w:rsid w:val="009970EB"/>
    <w:rsid w:val="009A09CB"/>
    <w:rsid w:val="009A32F4"/>
    <w:rsid w:val="009A44E0"/>
    <w:rsid w:val="009A49E5"/>
    <w:rsid w:val="009A4B22"/>
    <w:rsid w:val="009A6615"/>
    <w:rsid w:val="009A677D"/>
    <w:rsid w:val="009B0946"/>
    <w:rsid w:val="009B0A96"/>
    <w:rsid w:val="009B1650"/>
    <w:rsid w:val="009B1A9F"/>
    <w:rsid w:val="009B2F90"/>
    <w:rsid w:val="009B39D7"/>
    <w:rsid w:val="009B3CA8"/>
    <w:rsid w:val="009B4371"/>
    <w:rsid w:val="009B4753"/>
    <w:rsid w:val="009B59E3"/>
    <w:rsid w:val="009B5C92"/>
    <w:rsid w:val="009C38A8"/>
    <w:rsid w:val="009C41B8"/>
    <w:rsid w:val="009C43E0"/>
    <w:rsid w:val="009C4734"/>
    <w:rsid w:val="009C5077"/>
    <w:rsid w:val="009C781A"/>
    <w:rsid w:val="009C7EC7"/>
    <w:rsid w:val="009D1C6A"/>
    <w:rsid w:val="009D24D9"/>
    <w:rsid w:val="009D661C"/>
    <w:rsid w:val="009E0473"/>
    <w:rsid w:val="009E0B0A"/>
    <w:rsid w:val="009E23EF"/>
    <w:rsid w:val="009E3C15"/>
    <w:rsid w:val="009E3E64"/>
    <w:rsid w:val="009E4AAC"/>
    <w:rsid w:val="009E4D64"/>
    <w:rsid w:val="009E4E20"/>
    <w:rsid w:val="009E79B8"/>
    <w:rsid w:val="009F73D4"/>
    <w:rsid w:val="009F7572"/>
    <w:rsid w:val="009F7BFA"/>
    <w:rsid w:val="00A014A4"/>
    <w:rsid w:val="00A02558"/>
    <w:rsid w:val="00A02D13"/>
    <w:rsid w:val="00A03E5C"/>
    <w:rsid w:val="00A04228"/>
    <w:rsid w:val="00A05D02"/>
    <w:rsid w:val="00A07069"/>
    <w:rsid w:val="00A10B23"/>
    <w:rsid w:val="00A10D6E"/>
    <w:rsid w:val="00A12D27"/>
    <w:rsid w:val="00A14A84"/>
    <w:rsid w:val="00A154F3"/>
    <w:rsid w:val="00A15E08"/>
    <w:rsid w:val="00A16DDC"/>
    <w:rsid w:val="00A17D83"/>
    <w:rsid w:val="00A17FF7"/>
    <w:rsid w:val="00A24321"/>
    <w:rsid w:val="00A323C2"/>
    <w:rsid w:val="00A32639"/>
    <w:rsid w:val="00A33084"/>
    <w:rsid w:val="00A33433"/>
    <w:rsid w:val="00A3448C"/>
    <w:rsid w:val="00A34AD5"/>
    <w:rsid w:val="00A378D4"/>
    <w:rsid w:val="00A40554"/>
    <w:rsid w:val="00A42565"/>
    <w:rsid w:val="00A4619F"/>
    <w:rsid w:val="00A46F4F"/>
    <w:rsid w:val="00A50A1C"/>
    <w:rsid w:val="00A54B83"/>
    <w:rsid w:val="00A55909"/>
    <w:rsid w:val="00A560E1"/>
    <w:rsid w:val="00A57796"/>
    <w:rsid w:val="00A6081F"/>
    <w:rsid w:val="00A609E4"/>
    <w:rsid w:val="00A61FCD"/>
    <w:rsid w:val="00A62338"/>
    <w:rsid w:val="00A6238B"/>
    <w:rsid w:val="00A62AED"/>
    <w:rsid w:val="00A639C4"/>
    <w:rsid w:val="00A642DF"/>
    <w:rsid w:val="00A65417"/>
    <w:rsid w:val="00A65BA2"/>
    <w:rsid w:val="00A661AC"/>
    <w:rsid w:val="00A664AF"/>
    <w:rsid w:val="00A66710"/>
    <w:rsid w:val="00A70E19"/>
    <w:rsid w:val="00A72479"/>
    <w:rsid w:val="00A734C2"/>
    <w:rsid w:val="00A741F6"/>
    <w:rsid w:val="00A766AB"/>
    <w:rsid w:val="00A76DBA"/>
    <w:rsid w:val="00A777D7"/>
    <w:rsid w:val="00A804B0"/>
    <w:rsid w:val="00A808C1"/>
    <w:rsid w:val="00A818DA"/>
    <w:rsid w:val="00A82B34"/>
    <w:rsid w:val="00A82CAA"/>
    <w:rsid w:val="00A9034F"/>
    <w:rsid w:val="00A90778"/>
    <w:rsid w:val="00A915EF"/>
    <w:rsid w:val="00A917BA"/>
    <w:rsid w:val="00A94405"/>
    <w:rsid w:val="00A94503"/>
    <w:rsid w:val="00A9511F"/>
    <w:rsid w:val="00A954A1"/>
    <w:rsid w:val="00A9567D"/>
    <w:rsid w:val="00A967C7"/>
    <w:rsid w:val="00A96D71"/>
    <w:rsid w:val="00A97DC7"/>
    <w:rsid w:val="00A97E05"/>
    <w:rsid w:val="00AA1799"/>
    <w:rsid w:val="00AA1D70"/>
    <w:rsid w:val="00AA2B4D"/>
    <w:rsid w:val="00AA5A37"/>
    <w:rsid w:val="00AB1B8E"/>
    <w:rsid w:val="00AB3B8C"/>
    <w:rsid w:val="00AB7BDC"/>
    <w:rsid w:val="00AC1302"/>
    <w:rsid w:val="00AC1BA1"/>
    <w:rsid w:val="00AC6069"/>
    <w:rsid w:val="00AD1824"/>
    <w:rsid w:val="00AD2732"/>
    <w:rsid w:val="00AD52F1"/>
    <w:rsid w:val="00AD65D2"/>
    <w:rsid w:val="00AE3AF9"/>
    <w:rsid w:val="00AE3FD9"/>
    <w:rsid w:val="00AE7498"/>
    <w:rsid w:val="00AE7F8D"/>
    <w:rsid w:val="00AF044C"/>
    <w:rsid w:val="00AF046C"/>
    <w:rsid w:val="00AF0944"/>
    <w:rsid w:val="00AF1B32"/>
    <w:rsid w:val="00AF230B"/>
    <w:rsid w:val="00AF6493"/>
    <w:rsid w:val="00AF6CC0"/>
    <w:rsid w:val="00B018D3"/>
    <w:rsid w:val="00B01AD8"/>
    <w:rsid w:val="00B028AE"/>
    <w:rsid w:val="00B038EE"/>
    <w:rsid w:val="00B03B8C"/>
    <w:rsid w:val="00B04597"/>
    <w:rsid w:val="00B0657B"/>
    <w:rsid w:val="00B07215"/>
    <w:rsid w:val="00B07D23"/>
    <w:rsid w:val="00B126A8"/>
    <w:rsid w:val="00B1381D"/>
    <w:rsid w:val="00B13DF9"/>
    <w:rsid w:val="00B1425A"/>
    <w:rsid w:val="00B14F64"/>
    <w:rsid w:val="00B1557B"/>
    <w:rsid w:val="00B155B6"/>
    <w:rsid w:val="00B16845"/>
    <w:rsid w:val="00B1778A"/>
    <w:rsid w:val="00B22033"/>
    <w:rsid w:val="00B2233C"/>
    <w:rsid w:val="00B22BC1"/>
    <w:rsid w:val="00B25C48"/>
    <w:rsid w:val="00B26FD2"/>
    <w:rsid w:val="00B324A7"/>
    <w:rsid w:val="00B32A35"/>
    <w:rsid w:val="00B32EDC"/>
    <w:rsid w:val="00B34AE7"/>
    <w:rsid w:val="00B34ED0"/>
    <w:rsid w:val="00B37141"/>
    <w:rsid w:val="00B407B5"/>
    <w:rsid w:val="00B41BE8"/>
    <w:rsid w:val="00B428DB"/>
    <w:rsid w:val="00B430E7"/>
    <w:rsid w:val="00B44181"/>
    <w:rsid w:val="00B4489B"/>
    <w:rsid w:val="00B44D33"/>
    <w:rsid w:val="00B50F33"/>
    <w:rsid w:val="00B511EF"/>
    <w:rsid w:val="00B51315"/>
    <w:rsid w:val="00B5182F"/>
    <w:rsid w:val="00B52143"/>
    <w:rsid w:val="00B5250C"/>
    <w:rsid w:val="00B5287B"/>
    <w:rsid w:val="00B528B3"/>
    <w:rsid w:val="00B54912"/>
    <w:rsid w:val="00B56C0D"/>
    <w:rsid w:val="00B5792B"/>
    <w:rsid w:val="00B57D53"/>
    <w:rsid w:val="00B6066A"/>
    <w:rsid w:val="00B607A2"/>
    <w:rsid w:val="00B6121F"/>
    <w:rsid w:val="00B61E8A"/>
    <w:rsid w:val="00B63284"/>
    <w:rsid w:val="00B64708"/>
    <w:rsid w:val="00B71643"/>
    <w:rsid w:val="00B72260"/>
    <w:rsid w:val="00B7266B"/>
    <w:rsid w:val="00B737F8"/>
    <w:rsid w:val="00B74677"/>
    <w:rsid w:val="00B752D5"/>
    <w:rsid w:val="00B7684C"/>
    <w:rsid w:val="00B76F6A"/>
    <w:rsid w:val="00B8000E"/>
    <w:rsid w:val="00B810D8"/>
    <w:rsid w:val="00B811D7"/>
    <w:rsid w:val="00B837AB"/>
    <w:rsid w:val="00B84063"/>
    <w:rsid w:val="00B867F3"/>
    <w:rsid w:val="00B876A2"/>
    <w:rsid w:val="00B87A7D"/>
    <w:rsid w:val="00B87C1E"/>
    <w:rsid w:val="00B9014C"/>
    <w:rsid w:val="00B91965"/>
    <w:rsid w:val="00B924C2"/>
    <w:rsid w:val="00B947EC"/>
    <w:rsid w:val="00B9504F"/>
    <w:rsid w:val="00B956A9"/>
    <w:rsid w:val="00B96B9A"/>
    <w:rsid w:val="00B96ED9"/>
    <w:rsid w:val="00B97ACA"/>
    <w:rsid w:val="00BA12D8"/>
    <w:rsid w:val="00BA17B3"/>
    <w:rsid w:val="00BA74D3"/>
    <w:rsid w:val="00BB04A9"/>
    <w:rsid w:val="00BB0B7A"/>
    <w:rsid w:val="00BB1769"/>
    <w:rsid w:val="00BB20D2"/>
    <w:rsid w:val="00BB5E86"/>
    <w:rsid w:val="00BB6F19"/>
    <w:rsid w:val="00BC0EBD"/>
    <w:rsid w:val="00BC1DE3"/>
    <w:rsid w:val="00BC267F"/>
    <w:rsid w:val="00BC335E"/>
    <w:rsid w:val="00BC45B0"/>
    <w:rsid w:val="00BC5B13"/>
    <w:rsid w:val="00BC65B5"/>
    <w:rsid w:val="00BC675B"/>
    <w:rsid w:val="00BC73FA"/>
    <w:rsid w:val="00BD11C8"/>
    <w:rsid w:val="00BD3AD7"/>
    <w:rsid w:val="00BE054D"/>
    <w:rsid w:val="00BE1CE7"/>
    <w:rsid w:val="00BE1D6B"/>
    <w:rsid w:val="00BE4377"/>
    <w:rsid w:val="00BE462F"/>
    <w:rsid w:val="00BE4905"/>
    <w:rsid w:val="00BE61D0"/>
    <w:rsid w:val="00BE69D7"/>
    <w:rsid w:val="00BF0CC2"/>
    <w:rsid w:val="00BF23C6"/>
    <w:rsid w:val="00BF461D"/>
    <w:rsid w:val="00BF5F5B"/>
    <w:rsid w:val="00BF6BB1"/>
    <w:rsid w:val="00BF6C9A"/>
    <w:rsid w:val="00BF7342"/>
    <w:rsid w:val="00C007E2"/>
    <w:rsid w:val="00C00EC6"/>
    <w:rsid w:val="00C029C1"/>
    <w:rsid w:val="00C034DF"/>
    <w:rsid w:val="00C045F6"/>
    <w:rsid w:val="00C04999"/>
    <w:rsid w:val="00C04D2B"/>
    <w:rsid w:val="00C06418"/>
    <w:rsid w:val="00C064AA"/>
    <w:rsid w:val="00C06C98"/>
    <w:rsid w:val="00C06F6C"/>
    <w:rsid w:val="00C1192F"/>
    <w:rsid w:val="00C14670"/>
    <w:rsid w:val="00C15AF1"/>
    <w:rsid w:val="00C164AD"/>
    <w:rsid w:val="00C17F77"/>
    <w:rsid w:val="00C205FE"/>
    <w:rsid w:val="00C20EB3"/>
    <w:rsid w:val="00C211FB"/>
    <w:rsid w:val="00C21490"/>
    <w:rsid w:val="00C215D4"/>
    <w:rsid w:val="00C220D8"/>
    <w:rsid w:val="00C22F1B"/>
    <w:rsid w:val="00C2327D"/>
    <w:rsid w:val="00C23613"/>
    <w:rsid w:val="00C23693"/>
    <w:rsid w:val="00C24A37"/>
    <w:rsid w:val="00C24EAA"/>
    <w:rsid w:val="00C27A1C"/>
    <w:rsid w:val="00C300B9"/>
    <w:rsid w:val="00C3077D"/>
    <w:rsid w:val="00C30EE4"/>
    <w:rsid w:val="00C358C2"/>
    <w:rsid w:val="00C35CC0"/>
    <w:rsid w:val="00C36A7D"/>
    <w:rsid w:val="00C4164E"/>
    <w:rsid w:val="00C431C9"/>
    <w:rsid w:val="00C46C56"/>
    <w:rsid w:val="00C4774C"/>
    <w:rsid w:val="00C51FFD"/>
    <w:rsid w:val="00C56578"/>
    <w:rsid w:val="00C56E6F"/>
    <w:rsid w:val="00C57EA6"/>
    <w:rsid w:val="00C61EE2"/>
    <w:rsid w:val="00C637D7"/>
    <w:rsid w:val="00C647A4"/>
    <w:rsid w:val="00C650B8"/>
    <w:rsid w:val="00C727ED"/>
    <w:rsid w:val="00C73F1F"/>
    <w:rsid w:val="00C7704A"/>
    <w:rsid w:val="00C771F7"/>
    <w:rsid w:val="00C800D8"/>
    <w:rsid w:val="00C80E70"/>
    <w:rsid w:val="00C81670"/>
    <w:rsid w:val="00C82236"/>
    <w:rsid w:val="00C8236B"/>
    <w:rsid w:val="00C8340E"/>
    <w:rsid w:val="00C84250"/>
    <w:rsid w:val="00C84753"/>
    <w:rsid w:val="00C857A2"/>
    <w:rsid w:val="00C85EF0"/>
    <w:rsid w:val="00C908CB"/>
    <w:rsid w:val="00C90C70"/>
    <w:rsid w:val="00C912FA"/>
    <w:rsid w:val="00C95B65"/>
    <w:rsid w:val="00C96C34"/>
    <w:rsid w:val="00C96C63"/>
    <w:rsid w:val="00CA00F9"/>
    <w:rsid w:val="00CA1DE2"/>
    <w:rsid w:val="00CA1F07"/>
    <w:rsid w:val="00CA5357"/>
    <w:rsid w:val="00CA56BE"/>
    <w:rsid w:val="00CA611A"/>
    <w:rsid w:val="00CB2CCA"/>
    <w:rsid w:val="00CB575D"/>
    <w:rsid w:val="00CC0B9C"/>
    <w:rsid w:val="00CC1604"/>
    <w:rsid w:val="00CC1645"/>
    <w:rsid w:val="00CC1A81"/>
    <w:rsid w:val="00CC240E"/>
    <w:rsid w:val="00CC2B1A"/>
    <w:rsid w:val="00CC2D23"/>
    <w:rsid w:val="00CC4058"/>
    <w:rsid w:val="00CC41AC"/>
    <w:rsid w:val="00CC4AAB"/>
    <w:rsid w:val="00CC4D40"/>
    <w:rsid w:val="00CC4EF1"/>
    <w:rsid w:val="00CC524B"/>
    <w:rsid w:val="00CC60BC"/>
    <w:rsid w:val="00CC612E"/>
    <w:rsid w:val="00CC6AE9"/>
    <w:rsid w:val="00CC73DA"/>
    <w:rsid w:val="00CC764A"/>
    <w:rsid w:val="00CC7DD8"/>
    <w:rsid w:val="00CD078E"/>
    <w:rsid w:val="00CD1052"/>
    <w:rsid w:val="00CD15D5"/>
    <w:rsid w:val="00CD541D"/>
    <w:rsid w:val="00CD6811"/>
    <w:rsid w:val="00CD69FB"/>
    <w:rsid w:val="00CE16D4"/>
    <w:rsid w:val="00CE224C"/>
    <w:rsid w:val="00CE2C86"/>
    <w:rsid w:val="00CE3345"/>
    <w:rsid w:val="00CE4028"/>
    <w:rsid w:val="00CE58B8"/>
    <w:rsid w:val="00CE7546"/>
    <w:rsid w:val="00CF0886"/>
    <w:rsid w:val="00CF3844"/>
    <w:rsid w:val="00CF431E"/>
    <w:rsid w:val="00CF4441"/>
    <w:rsid w:val="00CF4B6A"/>
    <w:rsid w:val="00CF60BD"/>
    <w:rsid w:val="00CF7744"/>
    <w:rsid w:val="00D000CC"/>
    <w:rsid w:val="00D01551"/>
    <w:rsid w:val="00D02870"/>
    <w:rsid w:val="00D058EC"/>
    <w:rsid w:val="00D05A20"/>
    <w:rsid w:val="00D11C80"/>
    <w:rsid w:val="00D15AF7"/>
    <w:rsid w:val="00D163A8"/>
    <w:rsid w:val="00D221C5"/>
    <w:rsid w:val="00D228FF"/>
    <w:rsid w:val="00D22E30"/>
    <w:rsid w:val="00D24093"/>
    <w:rsid w:val="00D2485C"/>
    <w:rsid w:val="00D24B32"/>
    <w:rsid w:val="00D27661"/>
    <w:rsid w:val="00D315A0"/>
    <w:rsid w:val="00D31BA5"/>
    <w:rsid w:val="00D31CD2"/>
    <w:rsid w:val="00D32BDC"/>
    <w:rsid w:val="00D33725"/>
    <w:rsid w:val="00D36961"/>
    <w:rsid w:val="00D36A3C"/>
    <w:rsid w:val="00D371E4"/>
    <w:rsid w:val="00D376DF"/>
    <w:rsid w:val="00D401BD"/>
    <w:rsid w:val="00D41191"/>
    <w:rsid w:val="00D4298C"/>
    <w:rsid w:val="00D43ECA"/>
    <w:rsid w:val="00D45313"/>
    <w:rsid w:val="00D47941"/>
    <w:rsid w:val="00D47DCD"/>
    <w:rsid w:val="00D50642"/>
    <w:rsid w:val="00D52755"/>
    <w:rsid w:val="00D52881"/>
    <w:rsid w:val="00D53D1F"/>
    <w:rsid w:val="00D54A86"/>
    <w:rsid w:val="00D5670A"/>
    <w:rsid w:val="00D604D2"/>
    <w:rsid w:val="00D655E9"/>
    <w:rsid w:val="00D658F2"/>
    <w:rsid w:val="00D675FE"/>
    <w:rsid w:val="00D678C6"/>
    <w:rsid w:val="00D67955"/>
    <w:rsid w:val="00D67B74"/>
    <w:rsid w:val="00D70728"/>
    <w:rsid w:val="00D71589"/>
    <w:rsid w:val="00D72A17"/>
    <w:rsid w:val="00D73FCA"/>
    <w:rsid w:val="00D753DA"/>
    <w:rsid w:val="00D76507"/>
    <w:rsid w:val="00D76592"/>
    <w:rsid w:val="00D76A76"/>
    <w:rsid w:val="00D801ED"/>
    <w:rsid w:val="00D8284B"/>
    <w:rsid w:val="00D85768"/>
    <w:rsid w:val="00D85987"/>
    <w:rsid w:val="00D85D7E"/>
    <w:rsid w:val="00D87D58"/>
    <w:rsid w:val="00D92624"/>
    <w:rsid w:val="00D92882"/>
    <w:rsid w:val="00D92F11"/>
    <w:rsid w:val="00D9302B"/>
    <w:rsid w:val="00D9577B"/>
    <w:rsid w:val="00D97FFE"/>
    <w:rsid w:val="00DA1613"/>
    <w:rsid w:val="00DA2B59"/>
    <w:rsid w:val="00DA3AAF"/>
    <w:rsid w:val="00DA573F"/>
    <w:rsid w:val="00DA747D"/>
    <w:rsid w:val="00DB055D"/>
    <w:rsid w:val="00DB1FB6"/>
    <w:rsid w:val="00DB24D5"/>
    <w:rsid w:val="00DB48A6"/>
    <w:rsid w:val="00DB5157"/>
    <w:rsid w:val="00DB60BC"/>
    <w:rsid w:val="00DB6350"/>
    <w:rsid w:val="00DB6B84"/>
    <w:rsid w:val="00DB7455"/>
    <w:rsid w:val="00DB78FA"/>
    <w:rsid w:val="00DC1843"/>
    <w:rsid w:val="00DC2D44"/>
    <w:rsid w:val="00DC2F38"/>
    <w:rsid w:val="00DD29D4"/>
    <w:rsid w:val="00DD3C37"/>
    <w:rsid w:val="00DD6684"/>
    <w:rsid w:val="00DD6A9D"/>
    <w:rsid w:val="00DD6BFB"/>
    <w:rsid w:val="00DE168B"/>
    <w:rsid w:val="00DE1F2A"/>
    <w:rsid w:val="00DE5BBC"/>
    <w:rsid w:val="00DE68F0"/>
    <w:rsid w:val="00DE737F"/>
    <w:rsid w:val="00DF0BE7"/>
    <w:rsid w:val="00DF1379"/>
    <w:rsid w:val="00DF1A52"/>
    <w:rsid w:val="00DF1B6E"/>
    <w:rsid w:val="00DF487F"/>
    <w:rsid w:val="00DF4936"/>
    <w:rsid w:val="00DF57BA"/>
    <w:rsid w:val="00DF6EA8"/>
    <w:rsid w:val="00DF75D0"/>
    <w:rsid w:val="00DF7B09"/>
    <w:rsid w:val="00E00882"/>
    <w:rsid w:val="00E009EA"/>
    <w:rsid w:val="00E0154F"/>
    <w:rsid w:val="00E03DE7"/>
    <w:rsid w:val="00E049A6"/>
    <w:rsid w:val="00E0617E"/>
    <w:rsid w:val="00E127BB"/>
    <w:rsid w:val="00E13B01"/>
    <w:rsid w:val="00E16C7D"/>
    <w:rsid w:val="00E17E0D"/>
    <w:rsid w:val="00E202C7"/>
    <w:rsid w:val="00E20951"/>
    <w:rsid w:val="00E220C4"/>
    <w:rsid w:val="00E23222"/>
    <w:rsid w:val="00E234C5"/>
    <w:rsid w:val="00E26440"/>
    <w:rsid w:val="00E303F3"/>
    <w:rsid w:val="00E3088A"/>
    <w:rsid w:val="00E31398"/>
    <w:rsid w:val="00E31E0F"/>
    <w:rsid w:val="00E33276"/>
    <w:rsid w:val="00E3334E"/>
    <w:rsid w:val="00E343DE"/>
    <w:rsid w:val="00E36099"/>
    <w:rsid w:val="00E3696B"/>
    <w:rsid w:val="00E378EF"/>
    <w:rsid w:val="00E37EC3"/>
    <w:rsid w:val="00E43EED"/>
    <w:rsid w:val="00E44876"/>
    <w:rsid w:val="00E459B1"/>
    <w:rsid w:val="00E5186A"/>
    <w:rsid w:val="00E52343"/>
    <w:rsid w:val="00E543FC"/>
    <w:rsid w:val="00E55CE9"/>
    <w:rsid w:val="00E57CB6"/>
    <w:rsid w:val="00E604E1"/>
    <w:rsid w:val="00E6124C"/>
    <w:rsid w:val="00E642C3"/>
    <w:rsid w:val="00E65C6D"/>
    <w:rsid w:val="00E65F34"/>
    <w:rsid w:val="00E6743B"/>
    <w:rsid w:val="00E67C71"/>
    <w:rsid w:val="00E706F6"/>
    <w:rsid w:val="00E73BCD"/>
    <w:rsid w:val="00E74239"/>
    <w:rsid w:val="00E75CAC"/>
    <w:rsid w:val="00E75DCE"/>
    <w:rsid w:val="00E80C28"/>
    <w:rsid w:val="00E8165A"/>
    <w:rsid w:val="00E85197"/>
    <w:rsid w:val="00E9091F"/>
    <w:rsid w:val="00E91FB1"/>
    <w:rsid w:val="00E95CF2"/>
    <w:rsid w:val="00E978B1"/>
    <w:rsid w:val="00EA137F"/>
    <w:rsid w:val="00EA2ADA"/>
    <w:rsid w:val="00EA2DEC"/>
    <w:rsid w:val="00EA3615"/>
    <w:rsid w:val="00EA36EF"/>
    <w:rsid w:val="00EA53EC"/>
    <w:rsid w:val="00EA7CE9"/>
    <w:rsid w:val="00EA7D3F"/>
    <w:rsid w:val="00EB1855"/>
    <w:rsid w:val="00EB1CBF"/>
    <w:rsid w:val="00EB2243"/>
    <w:rsid w:val="00EB2622"/>
    <w:rsid w:val="00EB3413"/>
    <w:rsid w:val="00EB4999"/>
    <w:rsid w:val="00EB54F6"/>
    <w:rsid w:val="00EB62D2"/>
    <w:rsid w:val="00EB7357"/>
    <w:rsid w:val="00EC2EB1"/>
    <w:rsid w:val="00EC516D"/>
    <w:rsid w:val="00EC6203"/>
    <w:rsid w:val="00EC799B"/>
    <w:rsid w:val="00ED01D5"/>
    <w:rsid w:val="00ED0EAD"/>
    <w:rsid w:val="00ED2F39"/>
    <w:rsid w:val="00ED44B8"/>
    <w:rsid w:val="00ED544D"/>
    <w:rsid w:val="00ED6FA0"/>
    <w:rsid w:val="00ED6FF0"/>
    <w:rsid w:val="00EE0238"/>
    <w:rsid w:val="00EE1111"/>
    <w:rsid w:val="00EE1C18"/>
    <w:rsid w:val="00EE442A"/>
    <w:rsid w:val="00EE4448"/>
    <w:rsid w:val="00EE4BD7"/>
    <w:rsid w:val="00EE4CB9"/>
    <w:rsid w:val="00EE61E5"/>
    <w:rsid w:val="00EE700F"/>
    <w:rsid w:val="00EE742B"/>
    <w:rsid w:val="00EF034B"/>
    <w:rsid w:val="00EF0EB4"/>
    <w:rsid w:val="00EF212B"/>
    <w:rsid w:val="00EF2865"/>
    <w:rsid w:val="00EF3BBF"/>
    <w:rsid w:val="00EF4B0E"/>
    <w:rsid w:val="00EF6B60"/>
    <w:rsid w:val="00F016FC"/>
    <w:rsid w:val="00F018EC"/>
    <w:rsid w:val="00F03E30"/>
    <w:rsid w:val="00F04E0D"/>
    <w:rsid w:val="00F05931"/>
    <w:rsid w:val="00F05BFB"/>
    <w:rsid w:val="00F069D3"/>
    <w:rsid w:val="00F06E85"/>
    <w:rsid w:val="00F07D93"/>
    <w:rsid w:val="00F100D6"/>
    <w:rsid w:val="00F123AE"/>
    <w:rsid w:val="00F133CC"/>
    <w:rsid w:val="00F1443D"/>
    <w:rsid w:val="00F14777"/>
    <w:rsid w:val="00F163FE"/>
    <w:rsid w:val="00F16B96"/>
    <w:rsid w:val="00F17246"/>
    <w:rsid w:val="00F20448"/>
    <w:rsid w:val="00F22068"/>
    <w:rsid w:val="00F240D3"/>
    <w:rsid w:val="00F25A67"/>
    <w:rsid w:val="00F27D21"/>
    <w:rsid w:val="00F30837"/>
    <w:rsid w:val="00F322AC"/>
    <w:rsid w:val="00F33311"/>
    <w:rsid w:val="00F34915"/>
    <w:rsid w:val="00F35D77"/>
    <w:rsid w:val="00F379B6"/>
    <w:rsid w:val="00F40E15"/>
    <w:rsid w:val="00F420BC"/>
    <w:rsid w:val="00F435F4"/>
    <w:rsid w:val="00F44A89"/>
    <w:rsid w:val="00F45E9C"/>
    <w:rsid w:val="00F460AE"/>
    <w:rsid w:val="00F4708C"/>
    <w:rsid w:val="00F478CF"/>
    <w:rsid w:val="00F47D21"/>
    <w:rsid w:val="00F47E29"/>
    <w:rsid w:val="00F517E6"/>
    <w:rsid w:val="00F51B00"/>
    <w:rsid w:val="00F52030"/>
    <w:rsid w:val="00F535AE"/>
    <w:rsid w:val="00F53B43"/>
    <w:rsid w:val="00F559D3"/>
    <w:rsid w:val="00F56285"/>
    <w:rsid w:val="00F5629D"/>
    <w:rsid w:val="00F56720"/>
    <w:rsid w:val="00F57F69"/>
    <w:rsid w:val="00F60C01"/>
    <w:rsid w:val="00F6194E"/>
    <w:rsid w:val="00F645AF"/>
    <w:rsid w:val="00F65A35"/>
    <w:rsid w:val="00F6616E"/>
    <w:rsid w:val="00F663E0"/>
    <w:rsid w:val="00F663FF"/>
    <w:rsid w:val="00F66DFD"/>
    <w:rsid w:val="00F67EEB"/>
    <w:rsid w:val="00F721FB"/>
    <w:rsid w:val="00F72FF9"/>
    <w:rsid w:val="00F746E1"/>
    <w:rsid w:val="00F76A2A"/>
    <w:rsid w:val="00F779C9"/>
    <w:rsid w:val="00F800E0"/>
    <w:rsid w:val="00F8092F"/>
    <w:rsid w:val="00F82A56"/>
    <w:rsid w:val="00F82C6E"/>
    <w:rsid w:val="00F83CF6"/>
    <w:rsid w:val="00F85FD6"/>
    <w:rsid w:val="00F86B0D"/>
    <w:rsid w:val="00F908AC"/>
    <w:rsid w:val="00F91010"/>
    <w:rsid w:val="00F91B79"/>
    <w:rsid w:val="00F939BB"/>
    <w:rsid w:val="00F94003"/>
    <w:rsid w:val="00F958DC"/>
    <w:rsid w:val="00F975C9"/>
    <w:rsid w:val="00FA0283"/>
    <w:rsid w:val="00FA1701"/>
    <w:rsid w:val="00FA296B"/>
    <w:rsid w:val="00FA3823"/>
    <w:rsid w:val="00FA48DB"/>
    <w:rsid w:val="00FA4FF4"/>
    <w:rsid w:val="00FA65BE"/>
    <w:rsid w:val="00FA6716"/>
    <w:rsid w:val="00FB08E6"/>
    <w:rsid w:val="00FB0962"/>
    <w:rsid w:val="00FB3A59"/>
    <w:rsid w:val="00FB3A8E"/>
    <w:rsid w:val="00FB475D"/>
    <w:rsid w:val="00FB49ED"/>
    <w:rsid w:val="00FB51DD"/>
    <w:rsid w:val="00FB77B8"/>
    <w:rsid w:val="00FC06F8"/>
    <w:rsid w:val="00FC1DF3"/>
    <w:rsid w:val="00FC2BA3"/>
    <w:rsid w:val="00FC32A8"/>
    <w:rsid w:val="00FC3A57"/>
    <w:rsid w:val="00FC5988"/>
    <w:rsid w:val="00FC61F6"/>
    <w:rsid w:val="00FC67A0"/>
    <w:rsid w:val="00FD0EDA"/>
    <w:rsid w:val="00FD1727"/>
    <w:rsid w:val="00FD1F7D"/>
    <w:rsid w:val="00FD2432"/>
    <w:rsid w:val="00FD289B"/>
    <w:rsid w:val="00FD7633"/>
    <w:rsid w:val="00FD77DC"/>
    <w:rsid w:val="00FE04E2"/>
    <w:rsid w:val="00FE118B"/>
    <w:rsid w:val="00FE38C6"/>
    <w:rsid w:val="00FE450C"/>
    <w:rsid w:val="00FE655D"/>
    <w:rsid w:val="00FE6CC2"/>
    <w:rsid w:val="00FE7CE4"/>
    <w:rsid w:val="00FF0E2B"/>
    <w:rsid w:val="00FF4719"/>
    <w:rsid w:val="00FF551F"/>
    <w:rsid w:val="0763543D"/>
    <w:rsid w:val="0934645D"/>
    <w:rsid w:val="0A5D59FA"/>
    <w:rsid w:val="0AF0B68E"/>
    <w:rsid w:val="0D80EB29"/>
    <w:rsid w:val="105C4F60"/>
    <w:rsid w:val="1142A4C3"/>
    <w:rsid w:val="118E295E"/>
    <w:rsid w:val="11B973E4"/>
    <w:rsid w:val="1221CFC1"/>
    <w:rsid w:val="171150D1"/>
    <w:rsid w:val="17748A71"/>
    <w:rsid w:val="18308E3F"/>
    <w:rsid w:val="1BF74524"/>
    <w:rsid w:val="1D73AACF"/>
    <w:rsid w:val="1E8C1821"/>
    <w:rsid w:val="1EB73C93"/>
    <w:rsid w:val="206A3AF5"/>
    <w:rsid w:val="20CC5D22"/>
    <w:rsid w:val="2296B054"/>
    <w:rsid w:val="2403BFC7"/>
    <w:rsid w:val="2518343E"/>
    <w:rsid w:val="25BE531E"/>
    <w:rsid w:val="2717CD5B"/>
    <w:rsid w:val="29134E15"/>
    <w:rsid w:val="2D80C267"/>
    <w:rsid w:val="33E86187"/>
    <w:rsid w:val="36E3801C"/>
    <w:rsid w:val="376079F7"/>
    <w:rsid w:val="3F3556CC"/>
    <w:rsid w:val="40E9C47A"/>
    <w:rsid w:val="43F44742"/>
    <w:rsid w:val="44CF88B4"/>
    <w:rsid w:val="46484763"/>
    <w:rsid w:val="485CEC5A"/>
    <w:rsid w:val="493071A1"/>
    <w:rsid w:val="4A60443C"/>
    <w:rsid w:val="4BD2D5D8"/>
    <w:rsid w:val="4E1AFED1"/>
    <w:rsid w:val="4FDC9745"/>
    <w:rsid w:val="50821109"/>
    <w:rsid w:val="53E8C930"/>
    <w:rsid w:val="5B8355BB"/>
    <w:rsid w:val="5C31CD29"/>
    <w:rsid w:val="5CB483BD"/>
    <w:rsid w:val="5CCA200F"/>
    <w:rsid w:val="5E984939"/>
    <w:rsid w:val="61B5EF5F"/>
    <w:rsid w:val="698DC1DA"/>
    <w:rsid w:val="69AECD8D"/>
    <w:rsid w:val="6B3AF1C8"/>
    <w:rsid w:val="6E97DF95"/>
    <w:rsid w:val="6EF865DB"/>
    <w:rsid w:val="7092DD40"/>
    <w:rsid w:val="71DC6540"/>
    <w:rsid w:val="71DDA073"/>
    <w:rsid w:val="733B45B4"/>
    <w:rsid w:val="74A6A1EE"/>
    <w:rsid w:val="766DFDF5"/>
    <w:rsid w:val="7757A654"/>
    <w:rsid w:val="7A4D974F"/>
    <w:rsid w:val="7E332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E617"/>
  <w15:chartTrackingRefBased/>
  <w15:docId w15:val="{C828DF73-DE0C-42A1-9074-8BC082C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B480F"/>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0B480F"/>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001A93"/>
    <w:pPr>
      <w:keepNext/>
      <w:keepLines/>
      <w:spacing w:before="40" w:after="0"/>
      <w:outlineLvl w:val="2"/>
    </w:pPr>
    <w:rPr>
      <w:rFonts w:asciiTheme="majorHAnsi" w:eastAsiaTheme="majorEastAsia" w:hAnsiTheme="majorHAnsi" w:cstheme="majorBidi"/>
      <w:color w:val="1F3763" w:themeColor="accent1" w:themeShade="7F"/>
      <w:sz w:val="24"/>
      <w:szCs w:val="24"/>
      <w:lang w:bidi="th-TH"/>
    </w:rPr>
  </w:style>
  <w:style w:type="paragraph" w:styleId="Heading4">
    <w:name w:val="heading 4"/>
    <w:basedOn w:val="Normal"/>
    <w:next w:val="Normal"/>
    <w:link w:val="Heading4Char"/>
    <w:uiPriority w:val="9"/>
    <w:unhideWhenUsed/>
    <w:qFormat/>
    <w:rsid w:val="00B837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01A93"/>
    <w:pPr>
      <w:tabs>
        <w:tab w:val="num" w:pos="3232"/>
      </w:tabs>
      <w:spacing w:before="120" w:after="120" w:line="264" w:lineRule="auto"/>
      <w:ind w:left="3232" w:hanging="1077"/>
      <w:outlineLvl w:val="4"/>
    </w:pPr>
    <w:rPr>
      <w:rFonts w:eastAsiaTheme="minorEastAsia"/>
      <w:bCs/>
      <w:iCs/>
      <w:color w:val="262626" w:themeColor="text1" w:themeTint="D9"/>
      <w:szCs w:val="26"/>
      <w:lang w:bidi="th-TH"/>
    </w:rPr>
  </w:style>
  <w:style w:type="paragraph" w:styleId="Heading6">
    <w:name w:val="heading 6"/>
    <w:basedOn w:val="Normal"/>
    <w:next w:val="Normal"/>
    <w:link w:val="Heading6Char"/>
    <w:uiPriority w:val="9"/>
    <w:semiHidden/>
    <w:unhideWhenUsed/>
    <w:qFormat/>
    <w:rsid w:val="00001A93"/>
    <w:pPr>
      <w:spacing w:before="240" w:after="60"/>
      <w:ind w:left="1719" w:hanging="1152"/>
      <w:outlineLvl w:val="5"/>
    </w:pPr>
    <w:rPr>
      <w:rFonts w:eastAsiaTheme="minorEastAsia"/>
      <w:b/>
      <w:bCs/>
      <w:lang w:bidi="th-TH"/>
    </w:rPr>
  </w:style>
  <w:style w:type="paragraph" w:styleId="Heading7">
    <w:name w:val="heading 7"/>
    <w:basedOn w:val="Normal"/>
    <w:next w:val="Normal"/>
    <w:link w:val="Heading7Char"/>
    <w:uiPriority w:val="9"/>
    <w:semiHidden/>
    <w:unhideWhenUsed/>
    <w:qFormat/>
    <w:rsid w:val="00001A93"/>
    <w:pPr>
      <w:spacing w:before="240" w:after="60"/>
      <w:ind w:left="1863" w:hanging="1296"/>
      <w:outlineLvl w:val="6"/>
    </w:pPr>
    <w:rPr>
      <w:rFonts w:eastAsiaTheme="minorEastAsia"/>
      <w:sz w:val="24"/>
      <w:szCs w:val="24"/>
      <w:lang w:bidi="th-TH"/>
    </w:rPr>
  </w:style>
  <w:style w:type="paragraph" w:styleId="Heading8">
    <w:name w:val="heading 8"/>
    <w:basedOn w:val="Normal"/>
    <w:next w:val="Normal"/>
    <w:link w:val="Heading8Char"/>
    <w:uiPriority w:val="9"/>
    <w:semiHidden/>
    <w:unhideWhenUsed/>
    <w:qFormat/>
    <w:rsid w:val="00001A93"/>
    <w:pPr>
      <w:spacing w:before="240" w:after="60"/>
      <w:ind w:left="2007" w:hanging="1440"/>
      <w:outlineLvl w:val="7"/>
    </w:pPr>
    <w:rPr>
      <w:rFonts w:eastAsiaTheme="minorEastAsia"/>
      <w:i/>
      <w:iCs/>
      <w:sz w:val="24"/>
      <w:szCs w:val="24"/>
      <w:lang w:bidi="th-TH"/>
    </w:rPr>
  </w:style>
  <w:style w:type="paragraph" w:styleId="Heading9">
    <w:name w:val="heading 9"/>
    <w:basedOn w:val="Normal"/>
    <w:next w:val="Normal"/>
    <w:link w:val="Heading9Char"/>
    <w:uiPriority w:val="9"/>
    <w:semiHidden/>
    <w:unhideWhenUsed/>
    <w:qFormat/>
    <w:rsid w:val="00001A93"/>
    <w:pPr>
      <w:spacing w:before="240" w:after="60"/>
      <w:ind w:left="2151" w:hanging="1584"/>
      <w:outlineLvl w:val="8"/>
    </w:pPr>
    <w:rPr>
      <w:rFonts w:asciiTheme="majorHAnsi" w:eastAsiaTheme="majorEastAsia" w:hAnsiTheme="majorHAnsi" w:cstheme="majorBidi"/>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0F"/>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0B480F"/>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0B480F"/>
    <w:pPr>
      <w:ind w:left="720"/>
      <w:contextualSpacing/>
    </w:pPr>
  </w:style>
  <w:style w:type="paragraph" w:styleId="CommentText">
    <w:name w:val="annotation text"/>
    <w:basedOn w:val="Normal"/>
    <w:link w:val="CommentTextChar"/>
    <w:uiPriority w:val="99"/>
    <w:unhideWhenUsed/>
    <w:rsid w:val="000B480F"/>
    <w:pPr>
      <w:spacing w:line="240" w:lineRule="auto"/>
    </w:pPr>
    <w:rPr>
      <w:sz w:val="20"/>
      <w:szCs w:val="20"/>
    </w:rPr>
  </w:style>
  <w:style w:type="character" w:customStyle="1" w:styleId="CommentTextChar">
    <w:name w:val="Comment Text Char"/>
    <w:basedOn w:val="DefaultParagraphFont"/>
    <w:link w:val="CommentText"/>
    <w:uiPriority w:val="99"/>
    <w:rsid w:val="000B480F"/>
    <w:rPr>
      <w:sz w:val="20"/>
      <w:szCs w:val="20"/>
    </w:rPr>
  </w:style>
  <w:style w:type="character" w:styleId="CommentReference">
    <w:name w:val="annotation reference"/>
    <w:basedOn w:val="DefaultParagraphFont"/>
    <w:uiPriority w:val="99"/>
    <w:unhideWhenUsed/>
    <w:rsid w:val="000B480F"/>
    <w:rPr>
      <w:sz w:val="16"/>
      <w:szCs w:val="16"/>
    </w:rPr>
  </w:style>
  <w:style w:type="paragraph" w:styleId="FootnoteText">
    <w:name w:val="footnote text"/>
    <w:aliases w:val="ADB,FOOTNOTES,Footnote Text Char Char Char,Footnote Text Char Char Char1,Footnote Text Char Char Char1 Char,Footnote Text Char1 Char,Footnote Text Char2 Char,Footnote Text1 Char,Footnote Text2,Texto nota pie Car Car Car,fn,ft,single space"/>
    <w:basedOn w:val="Normal"/>
    <w:link w:val="FootnoteTextChar"/>
    <w:uiPriority w:val="99"/>
    <w:unhideWhenUsed/>
    <w:qFormat/>
    <w:rsid w:val="000B480F"/>
    <w:pPr>
      <w:spacing w:after="0" w:line="240" w:lineRule="auto"/>
    </w:pPr>
    <w:rPr>
      <w:sz w:val="20"/>
      <w:szCs w:val="20"/>
    </w:rPr>
  </w:style>
  <w:style w:type="character" w:customStyle="1" w:styleId="FootnoteTextChar">
    <w:name w:val="Footnote Text Char"/>
    <w:aliases w:val="ADB Char,FOOTNOTES Char,Footnote Text Char Char Char Char,Footnote Text Char Char Char1 Char1,Footnote Text Char Char Char1 Char Char,Footnote Text Char1 Char Char,Footnote Text Char2 Char Char,Footnote Text1 Char Char,fn Char,ft Char"/>
    <w:basedOn w:val="DefaultParagraphFont"/>
    <w:link w:val="FootnoteText"/>
    <w:uiPriority w:val="99"/>
    <w:rsid w:val="000B480F"/>
    <w:rPr>
      <w:sz w:val="20"/>
      <w:szCs w:val="20"/>
    </w:rPr>
  </w:style>
  <w:style w:type="character" w:styleId="FootnoteReference">
    <w:name w:val="footnote reference"/>
    <w:aliases w:val="ftref, BVI fnr, BVI fnr Car Car, BVI fnr Car Car Car Car, BVI fnr Car Car Car Car Char,4,BVI fnr,BVI fnr Car,BVI fnr Car Car Char Char Char Char,BVI fnr Char Char Char,BVI fnr Char Char Char Char,FNRefe Char Char Char,16 Point,FO,Ref"/>
    <w:link w:val="Char2"/>
    <w:uiPriority w:val="99"/>
    <w:unhideWhenUsed/>
    <w:qFormat/>
    <w:rsid w:val="000B480F"/>
    <w:rPr>
      <w:vertAlign w:val="superscript"/>
    </w:rPr>
  </w:style>
  <w:style w:type="table" w:styleId="TableGrid">
    <w:name w:val="Table Grid"/>
    <w:basedOn w:val="TableNormal"/>
    <w:uiPriority w:val="39"/>
    <w:rsid w:val="000B480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B480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0F"/>
  </w:style>
  <w:style w:type="paragraph" w:styleId="BalloonText">
    <w:name w:val="Balloon Text"/>
    <w:basedOn w:val="Normal"/>
    <w:link w:val="BalloonTextChar"/>
    <w:uiPriority w:val="99"/>
    <w:semiHidden/>
    <w:unhideWhenUsed/>
    <w:rsid w:val="000B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480F"/>
    <w:rPr>
      <w:b/>
      <w:bCs/>
    </w:rPr>
  </w:style>
  <w:style w:type="character" w:customStyle="1" w:styleId="CommentSubjectChar">
    <w:name w:val="Comment Subject Char"/>
    <w:basedOn w:val="CommentTextChar"/>
    <w:link w:val="CommentSubject"/>
    <w:uiPriority w:val="99"/>
    <w:semiHidden/>
    <w:rsid w:val="000B480F"/>
    <w:rPr>
      <w:b/>
      <w:bCs/>
      <w:sz w:val="20"/>
      <w:szCs w:val="20"/>
    </w:rPr>
  </w:style>
  <w:style w:type="paragraph" w:styleId="Header">
    <w:name w:val="header"/>
    <w:basedOn w:val="Normal"/>
    <w:link w:val="HeaderChar"/>
    <w:uiPriority w:val="99"/>
    <w:unhideWhenUsed/>
    <w:rsid w:val="000B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0F"/>
  </w:style>
  <w:style w:type="character" w:styleId="Hyperlink">
    <w:name w:val="Hyperlink"/>
    <w:basedOn w:val="DefaultParagraphFont"/>
    <w:uiPriority w:val="99"/>
    <w:unhideWhenUsed/>
    <w:rsid w:val="000B480F"/>
    <w:rPr>
      <w:color w:val="0563C1" w:themeColor="hyperlink"/>
      <w:u w:val="single"/>
    </w:rPr>
  </w:style>
  <w:style w:type="character" w:styleId="UnresolvedMention">
    <w:name w:val="Unresolved Mention"/>
    <w:basedOn w:val="DefaultParagraphFont"/>
    <w:uiPriority w:val="99"/>
    <w:unhideWhenUsed/>
    <w:rsid w:val="000B480F"/>
    <w:rPr>
      <w:color w:val="605E5C"/>
      <w:shd w:val="clear" w:color="auto" w:fill="E1DFDD"/>
    </w:rPr>
  </w:style>
  <w:style w:type="table" w:customStyle="1" w:styleId="TableGrid2">
    <w:name w:val="Table Grid2"/>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480F"/>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480F"/>
  </w:style>
  <w:style w:type="table" w:customStyle="1" w:styleId="TableGrid5">
    <w:name w:val="Table Grid5"/>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480F"/>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0B480F"/>
  </w:style>
  <w:style w:type="paragraph" w:customStyle="1" w:styleId="footnotedescription">
    <w:name w:val="footnote description"/>
    <w:next w:val="Normal"/>
    <w:link w:val="footnotedescriptionChar"/>
    <w:hidden/>
    <w:rsid w:val="000B480F"/>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B480F"/>
    <w:rPr>
      <w:rFonts w:ascii="Times New Roman" w:eastAsia="Times New Roman" w:hAnsi="Times New Roman" w:cs="Times New Roman"/>
      <w:color w:val="000000"/>
      <w:sz w:val="20"/>
    </w:rPr>
  </w:style>
  <w:style w:type="paragraph" w:styleId="TOC1">
    <w:name w:val="toc 1"/>
    <w:hidden/>
    <w:uiPriority w:val="39"/>
    <w:rsid w:val="000B480F"/>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0B480F"/>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0B480F"/>
    <w:rPr>
      <w:rFonts w:ascii="Times New Roman" w:eastAsia="Times New Roman" w:hAnsi="Times New Roman" w:cs="Times New Roman"/>
      <w:color w:val="000000"/>
      <w:sz w:val="20"/>
      <w:vertAlign w:val="superscript"/>
    </w:rPr>
  </w:style>
  <w:style w:type="table" w:customStyle="1" w:styleId="TableGrid0">
    <w:name w:val="TableGrid"/>
    <w:rsid w:val="000B480F"/>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0B480F"/>
  </w:style>
  <w:style w:type="character" w:customStyle="1" w:styleId="eop">
    <w:name w:val="eop"/>
    <w:rsid w:val="000B480F"/>
  </w:style>
  <w:style w:type="paragraph" w:styleId="Revision">
    <w:name w:val="Revision"/>
    <w:hidden/>
    <w:uiPriority w:val="99"/>
    <w:semiHidden/>
    <w:rsid w:val="000B480F"/>
    <w:pPr>
      <w:spacing w:after="0" w:line="240" w:lineRule="auto"/>
    </w:pPr>
  </w:style>
  <w:style w:type="character" w:customStyle="1" w:styleId="Heading4Char">
    <w:name w:val="Heading 4 Char"/>
    <w:basedOn w:val="DefaultParagraphFont"/>
    <w:link w:val="Heading4"/>
    <w:uiPriority w:val="9"/>
    <w:rsid w:val="00B837AB"/>
    <w:rPr>
      <w:rFonts w:asciiTheme="majorHAnsi" w:eastAsiaTheme="majorEastAsia" w:hAnsiTheme="majorHAnsi" w:cstheme="majorBidi"/>
      <w:i/>
      <w:iCs/>
      <w:color w:val="2F5496" w:themeColor="accent1" w:themeShade="BF"/>
    </w:rPr>
  </w:style>
  <w:style w:type="paragraph" w:customStyle="1" w:styleId="LightGrid-Accent31">
    <w:name w:val="Light Grid - Accent 31"/>
    <w:basedOn w:val="Normal"/>
    <w:link w:val="LightGrid-Accent31Char"/>
    <w:uiPriority w:val="34"/>
    <w:qFormat/>
    <w:rsid w:val="000C0BBF"/>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0C0BBF"/>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0C0BBF"/>
    <w:rPr>
      <w:rFonts w:ascii="Times New Roman" w:eastAsia="Times New Roman" w:hAnsi="Times New Roman" w:cs="Times New Roman"/>
      <w:sz w:val="24"/>
      <w:szCs w:val="24"/>
    </w:rPr>
  </w:style>
  <w:style w:type="character" w:customStyle="1" w:styleId="Style3Char">
    <w:name w:val="Style3 Char"/>
    <w:basedOn w:val="LightGrid-Accent31Char"/>
    <w:link w:val="Style3"/>
    <w:rsid w:val="000C0BBF"/>
    <w:rPr>
      <w:rFonts w:ascii="Times New Roman" w:eastAsia="Times New Roman" w:hAnsi="Times New Roman" w:cs="Times New Roman"/>
      <w:sz w:val="24"/>
      <w:szCs w:val="24"/>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9D1C6A"/>
  </w:style>
  <w:style w:type="table" w:customStyle="1" w:styleId="TableGrid9">
    <w:name w:val="Table Grid9"/>
    <w:basedOn w:val="TableNormal"/>
    <w:next w:val="TableGrid"/>
    <w:uiPriority w:val="39"/>
    <w:rsid w:val="00940D2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0015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062BE"/>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3062BE"/>
    <w:rPr>
      <w:rFonts w:ascii="Times New Roman" w:hAnsi="Times New Roman" w:cs="Times New Roman"/>
      <w:sz w:val="20"/>
      <w:szCs w:val="20"/>
    </w:rPr>
  </w:style>
  <w:style w:type="paragraph" w:styleId="Title">
    <w:name w:val="Title"/>
    <w:basedOn w:val="Normal"/>
    <w:next w:val="Normal"/>
    <w:link w:val="TitleChar"/>
    <w:uiPriority w:val="10"/>
    <w:qFormat/>
    <w:rsid w:val="003062BE"/>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3062BE"/>
    <w:rPr>
      <w:rFonts w:ascii="Times New Roman" w:hAnsi="Times New Roman" w:cs="Times New Roman"/>
      <w:b/>
      <w:bCs/>
      <w:sz w:val="40"/>
      <w:szCs w:val="40"/>
    </w:rPr>
  </w:style>
  <w:style w:type="paragraph" w:customStyle="1" w:styleId="Char2">
    <w:name w:val="Char2"/>
    <w:basedOn w:val="Normal"/>
    <w:link w:val="FootnoteReference"/>
    <w:uiPriority w:val="99"/>
    <w:rsid w:val="00D678C6"/>
    <w:pPr>
      <w:spacing w:before="120" w:line="240" w:lineRule="auto"/>
      <w:jc w:val="both"/>
    </w:pPr>
    <w:rPr>
      <w:vertAlign w:val="superscript"/>
    </w:rPr>
  </w:style>
  <w:style w:type="character" w:styleId="Strong">
    <w:name w:val="Strong"/>
    <w:basedOn w:val="DefaultParagraphFont"/>
    <w:uiPriority w:val="22"/>
    <w:qFormat/>
    <w:rsid w:val="004110C0"/>
    <w:rPr>
      <w:b/>
      <w:bCs/>
    </w:rPr>
  </w:style>
  <w:style w:type="paragraph" w:customStyle="1" w:styleId="Default">
    <w:name w:val="Default"/>
    <w:rsid w:val="004110C0"/>
    <w:pPr>
      <w:autoSpaceDE w:val="0"/>
      <w:autoSpaceDN w:val="0"/>
      <w:adjustRightInd w:val="0"/>
      <w:spacing w:after="0" w:line="240" w:lineRule="auto"/>
    </w:pPr>
    <w:rPr>
      <w:rFonts w:ascii="Calibri" w:hAnsi="Calibri" w:cs="Calibri"/>
      <w:color w:val="000000"/>
      <w:sz w:val="24"/>
      <w:szCs w:val="24"/>
      <w:lang w:val="en-IN" w:bidi="hi-IN"/>
    </w:rPr>
  </w:style>
  <w:style w:type="character" w:customStyle="1" w:styleId="Heading3Char">
    <w:name w:val="Heading 3 Char"/>
    <w:basedOn w:val="DefaultParagraphFont"/>
    <w:link w:val="Heading3"/>
    <w:uiPriority w:val="9"/>
    <w:rsid w:val="00001A93"/>
    <w:rPr>
      <w:rFonts w:asciiTheme="majorHAnsi" w:eastAsiaTheme="majorEastAsia" w:hAnsiTheme="majorHAnsi" w:cstheme="majorBidi"/>
      <w:color w:val="1F3763" w:themeColor="accent1" w:themeShade="7F"/>
      <w:sz w:val="24"/>
      <w:szCs w:val="24"/>
      <w:lang w:bidi="th-TH"/>
    </w:rPr>
  </w:style>
  <w:style w:type="character" w:customStyle="1" w:styleId="Heading5Char">
    <w:name w:val="Heading 5 Char"/>
    <w:basedOn w:val="DefaultParagraphFont"/>
    <w:link w:val="Heading5"/>
    <w:uiPriority w:val="9"/>
    <w:rsid w:val="00001A93"/>
    <w:rPr>
      <w:rFonts w:eastAsiaTheme="minorEastAsia"/>
      <w:bCs/>
      <w:iCs/>
      <w:color w:val="262626" w:themeColor="text1" w:themeTint="D9"/>
      <w:szCs w:val="26"/>
      <w:lang w:bidi="th-TH"/>
    </w:rPr>
  </w:style>
  <w:style w:type="character" w:customStyle="1" w:styleId="Heading6Char">
    <w:name w:val="Heading 6 Char"/>
    <w:basedOn w:val="DefaultParagraphFont"/>
    <w:link w:val="Heading6"/>
    <w:uiPriority w:val="9"/>
    <w:semiHidden/>
    <w:rsid w:val="00001A93"/>
    <w:rPr>
      <w:rFonts w:eastAsiaTheme="minorEastAsia"/>
      <w:b/>
      <w:bCs/>
      <w:lang w:bidi="th-TH"/>
    </w:rPr>
  </w:style>
  <w:style w:type="character" w:customStyle="1" w:styleId="Heading7Char">
    <w:name w:val="Heading 7 Char"/>
    <w:basedOn w:val="DefaultParagraphFont"/>
    <w:link w:val="Heading7"/>
    <w:uiPriority w:val="9"/>
    <w:semiHidden/>
    <w:rsid w:val="00001A93"/>
    <w:rPr>
      <w:rFonts w:eastAsiaTheme="minorEastAsia"/>
      <w:sz w:val="24"/>
      <w:szCs w:val="24"/>
      <w:lang w:bidi="th-TH"/>
    </w:rPr>
  </w:style>
  <w:style w:type="character" w:customStyle="1" w:styleId="Heading8Char">
    <w:name w:val="Heading 8 Char"/>
    <w:basedOn w:val="DefaultParagraphFont"/>
    <w:link w:val="Heading8"/>
    <w:uiPriority w:val="9"/>
    <w:semiHidden/>
    <w:rsid w:val="00001A93"/>
    <w:rPr>
      <w:rFonts w:eastAsiaTheme="minorEastAsia"/>
      <w:i/>
      <w:iCs/>
      <w:sz w:val="24"/>
      <w:szCs w:val="24"/>
      <w:lang w:bidi="th-TH"/>
    </w:rPr>
  </w:style>
  <w:style w:type="character" w:customStyle="1" w:styleId="Heading9Char">
    <w:name w:val="Heading 9 Char"/>
    <w:basedOn w:val="DefaultParagraphFont"/>
    <w:link w:val="Heading9"/>
    <w:uiPriority w:val="9"/>
    <w:semiHidden/>
    <w:rsid w:val="00001A93"/>
    <w:rPr>
      <w:rFonts w:asciiTheme="majorHAnsi" w:eastAsiaTheme="majorEastAsia" w:hAnsiTheme="majorHAnsi" w:cstheme="majorBidi"/>
      <w:lang w:bidi="th-TH"/>
    </w:rPr>
  </w:style>
  <w:style w:type="table" w:customStyle="1" w:styleId="TableGrid1">
    <w:name w:val="Table Grid1"/>
    <w:basedOn w:val="TableNormal"/>
    <w:next w:val="TableGrid"/>
    <w:uiPriority w:val="39"/>
    <w:rsid w:val="00001A9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1A9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01A93"/>
    <w:rPr>
      <w:color w:val="954F72" w:themeColor="followedHyperlink"/>
      <w:u w:val="single"/>
    </w:rPr>
  </w:style>
  <w:style w:type="paragraph" w:customStyle="1" w:styleId="pf1">
    <w:name w:val="pf1"/>
    <w:basedOn w:val="Normal"/>
    <w:rsid w:val="00001A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001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01A93"/>
    <w:rPr>
      <w:rFonts w:ascii="Segoe UI" w:hAnsi="Segoe UI" w:cs="Segoe UI" w:hint="default"/>
      <w:sz w:val="18"/>
      <w:szCs w:val="18"/>
    </w:rPr>
  </w:style>
  <w:style w:type="character" w:customStyle="1" w:styleId="text-danger">
    <w:name w:val="text-danger"/>
    <w:basedOn w:val="DefaultParagraphFont"/>
    <w:rsid w:val="00001A93"/>
  </w:style>
  <w:style w:type="paragraph" w:customStyle="1" w:styleId="paragraph">
    <w:name w:val="paragraph"/>
    <w:basedOn w:val="Normal"/>
    <w:rsid w:val="00001A9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Style-Top">
    <w:name w:val="Table Style - Top"/>
    <w:basedOn w:val="TableNormal"/>
    <w:uiPriority w:val="99"/>
    <w:rsid w:val="00001A93"/>
    <w:pPr>
      <w:spacing w:after="0" w:line="240" w:lineRule="auto"/>
    </w:pPr>
    <w:rPr>
      <w:rFonts w:ascii="Calibri" w:eastAsia="Calibri" w:hAnsi="Calibri" w:cs="Times New Roman"/>
      <w:color w:val="262626" w:themeColor="text1" w:themeTint="D9"/>
      <w:sz w:val="21"/>
      <w:szCs w:val="20"/>
      <w:lang w:val="en-GB" w:eastAsia="en-GB" w:bidi="th-TH"/>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001A93"/>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TOCHeading">
    <w:name w:val="TOC Heading"/>
    <w:basedOn w:val="Heading1"/>
    <w:next w:val="Normal"/>
    <w:uiPriority w:val="39"/>
    <w:unhideWhenUsed/>
    <w:rsid w:val="00001A93"/>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lang w:bidi="th-TH"/>
    </w:rPr>
  </w:style>
  <w:style w:type="paragraph" w:styleId="ListBullet">
    <w:name w:val="List Bullet"/>
    <w:basedOn w:val="Normal"/>
    <w:autoRedefine/>
    <w:uiPriority w:val="99"/>
    <w:unhideWhenUsed/>
    <w:qFormat/>
    <w:rsid w:val="00001A93"/>
    <w:pPr>
      <w:adjustRightInd w:val="0"/>
      <w:spacing w:before="120" w:after="120" w:line="264" w:lineRule="auto"/>
      <w:ind w:left="2835" w:hanging="2835"/>
    </w:pPr>
    <w:rPr>
      <w:rFonts w:ascii="Calibri" w:eastAsia="Calibri" w:hAnsi="Calibri"/>
      <w:color w:val="262626" w:themeColor="text1" w:themeTint="D9"/>
      <w:lang w:bidi="th-TH"/>
    </w:rPr>
  </w:style>
  <w:style w:type="paragraph" w:styleId="TOC3">
    <w:name w:val="toc 3"/>
    <w:basedOn w:val="Normal"/>
    <w:next w:val="Normal"/>
    <w:autoRedefine/>
    <w:uiPriority w:val="39"/>
    <w:unhideWhenUsed/>
    <w:rsid w:val="00001A93"/>
    <w:pPr>
      <w:spacing w:after="0"/>
      <w:ind w:left="440"/>
    </w:pPr>
    <w:rPr>
      <w:rFonts w:ascii="Calibri" w:eastAsia="Calibri" w:hAnsi="Calibri" w:cs="Times New Roman"/>
      <w:lang w:bidi="th-TH"/>
    </w:rPr>
  </w:style>
  <w:style w:type="paragraph" w:styleId="TOC4">
    <w:name w:val="toc 4"/>
    <w:basedOn w:val="Normal"/>
    <w:next w:val="Normal"/>
    <w:autoRedefine/>
    <w:uiPriority w:val="39"/>
    <w:unhideWhenUsed/>
    <w:rsid w:val="00001A93"/>
    <w:pPr>
      <w:spacing w:after="0"/>
      <w:ind w:left="660"/>
    </w:pPr>
    <w:rPr>
      <w:rFonts w:ascii="Calibri" w:eastAsia="Calibri" w:hAnsi="Calibri" w:cs="Times New Roman"/>
      <w:sz w:val="20"/>
      <w:szCs w:val="20"/>
      <w:lang w:bidi="th-TH"/>
    </w:rPr>
  </w:style>
  <w:style w:type="paragraph" w:styleId="TOC5">
    <w:name w:val="toc 5"/>
    <w:basedOn w:val="Normal"/>
    <w:next w:val="Normal"/>
    <w:autoRedefine/>
    <w:uiPriority w:val="39"/>
    <w:unhideWhenUsed/>
    <w:rsid w:val="00001A93"/>
    <w:pPr>
      <w:spacing w:after="0"/>
      <w:ind w:left="880"/>
    </w:pPr>
    <w:rPr>
      <w:rFonts w:ascii="Calibri" w:eastAsia="Calibri" w:hAnsi="Calibri" w:cs="Times New Roman"/>
      <w:sz w:val="20"/>
      <w:szCs w:val="20"/>
      <w:lang w:bidi="th-TH"/>
    </w:rPr>
  </w:style>
  <w:style w:type="paragraph" w:styleId="TOC6">
    <w:name w:val="toc 6"/>
    <w:basedOn w:val="Normal"/>
    <w:next w:val="Normal"/>
    <w:autoRedefine/>
    <w:uiPriority w:val="39"/>
    <w:unhideWhenUsed/>
    <w:rsid w:val="00001A93"/>
    <w:pPr>
      <w:spacing w:after="0"/>
      <w:ind w:left="1100"/>
    </w:pPr>
    <w:rPr>
      <w:rFonts w:ascii="Calibri" w:eastAsia="Calibri" w:hAnsi="Calibri" w:cs="Times New Roman"/>
      <w:sz w:val="20"/>
      <w:szCs w:val="20"/>
      <w:lang w:bidi="th-TH"/>
    </w:rPr>
  </w:style>
  <w:style w:type="paragraph" w:styleId="TOC7">
    <w:name w:val="toc 7"/>
    <w:basedOn w:val="Normal"/>
    <w:next w:val="Normal"/>
    <w:autoRedefine/>
    <w:uiPriority w:val="39"/>
    <w:unhideWhenUsed/>
    <w:rsid w:val="00001A93"/>
    <w:pPr>
      <w:spacing w:after="0"/>
      <w:ind w:left="1320"/>
    </w:pPr>
    <w:rPr>
      <w:rFonts w:ascii="Calibri" w:eastAsia="Calibri" w:hAnsi="Calibri" w:cs="Times New Roman"/>
      <w:sz w:val="20"/>
      <w:szCs w:val="20"/>
      <w:lang w:bidi="th-TH"/>
    </w:rPr>
  </w:style>
  <w:style w:type="paragraph" w:styleId="TOC8">
    <w:name w:val="toc 8"/>
    <w:basedOn w:val="Normal"/>
    <w:next w:val="Normal"/>
    <w:autoRedefine/>
    <w:uiPriority w:val="39"/>
    <w:unhideWhenUsed/>
    <w:rsid w:val="00001A93"/>
    <w:pPr>
      <w:spacing w:after="0"/>
      <w:ind w:left="1540"/>
    </w:pPr>
    <w:rPr>
      <w:rFonts w:ascii="Calibri" w:eastAsia="Calibri" w:hAnsi="Calibri" w:cs="Times New Roman"/>
      <w:sz w:val="20"/>
      <w:szCs w:val="20"/>
      <w:lang w:bidi="th-TH"/>
    </w:rPr>
  </w:style>
  <w:style w:type="paragraph" w:styleId="TOC9">
    <w:name w:val="toc 9"/>
    <w:basedOn w:val="Normal"/>
    <w:next w:val="Normal"/>
    <w:autoRedefine/>
    <w:uiPriority w:val="39"/>
    <w:unhideWhenUsed/>
    <w:rsid w:val="00001A93"/>
    <w:pPr>
      <w:spacing w:after="0"/>
      <w:ind w:left="1760"/>
    </w:pPr>
    <w:rPr>
      <w:rFonts w:ascii="Calibri" w:eastAsia="Calibri" w:hAnsi="Calibri" w:cs="Times New Roman"/>
      <w:sz w:val="20"/>
      <w:szCs w:val="20"/>
      <w:lang w:bidi="th-TH"/>
    </w:rPr>
  </w:style>
  <w:style w:type="paragraph" w:styleId="ListBullet2">
    <w:name w:val="List Bullet 2"/>
    <w:autoRedefine/>
    <w:uiPriority w:val="99"/>
    <w:unhideWhenUsed/>
    <w:qFormat/>
    <w:rsid w:val="00001A93"/>
    <w:pPr>
      <w:spacing w:before="60" w:after="60" w:line="240" w:lineRule="auto"/>
    </w:pPr>
    <w:rPr>
      <w:rFonts w:ascii="Calibri" w:eastAsia="Calibri" w:hAnsi="Calibri" w:cs="Times New Roman"/>
      <w:color w:val="262626" w:themeColor="text1" w:themeTint="D9"/>
      <w:lang w:bidi="th-TH"/>
    </w:rPr>
  </w:style>
  <w:style w:type="paragraph" w:styleId="ListNumber">
    <w:name w:val="List Number"/>
    <w:basedOn w:val="Normal"/>
    <w:uiPriority w:val="99"/>
    <w:unhideWhenUsed/>
    <w:rsid w:val="00001A93"/>
    <w:pPr>
      <w:numPr>
        <w:numId w:val="54"/>
      </w:numPr>
      <w:spacing w:before="120" w:after="120" w:line="264" w:lineRule="auto"/>
      <w:contextualSpacing/>
    </w:pPr>
    <w:rPr>
      <w:rFonts w:ascii="Calibri" w:eastAsia="Calibri" w:hAnsi="Calibri" w:cs="Times New Roman"/>
      <w:lang w:bidi="th-TH"/>
    </w:rPr>
  </w:style>
  <w:style w:type="paragraph" w:styleId="BodyText2">
    <w:name w:val="Body Text 2"/>
    <w:basedOn w:val="Normal"/>
    <w:link w:val="BodyText2Char"/>
    <w:uiPriority w:val="99"/>
    <w:unhideWhenUsed/>
    <w:rsid w:val="00001A93"/>
    <w:pPr>
      <w:spacing w:after="120" w:line="480" w:lineRule="auto"/>
    </w:pPr>
    <w:rPr>
      <w:rFonts w:ascii="Calibri" w:eastAsia="Calibri" w:hAnsi="Calibri" w:cs="Times New Roman"/>
      <w:lang w:bidi="th-TH"/>
    </w:rPr>
  </w:style>
  <w:style w:type="character" w:customStyle="1" w:styleId="BodyText2Char">
    <w:name w:val="Body Text 2 Char"/>
    <w:basedOn w:val="DefaultParagraphFont"/>
    <w:link w:val="BodyText2"/>
    <w:uiPriority w:val="99"/>
    <w:rsid w:val="00001A93"/>
    <w:rPr>
      <w:rFonts w:ascii="Calibri" w:eastAsia="Calibri" w:hAnsi="Calibri" w:cs="Times New Roman"/>
      <w:lang w:bidi="th-TH"/>
    </w:rPr>
  </w:style>
  <w:style w:type="paragraph" w:styleId="Index4">
    <w:name w:val="index 4"/>
    <w:basedOn w:val="Normal"/>
    <w:next w:val="Normal"/>
    <w:autoRedefine/>
    <w:uiPriority w:val="99"/>
    <w:unhideWhenUsed/>
    <w:rsid w:val="00001A93"/>
    <w:pPr>
      <w:ind w:left="880" w:hanging="220"/>
    </w:pPr>
    <w:rPr>
      <w:rFonts w:ascii="Calibri" w:eastAsia="Calibri" w:hAnsi="Calibri" w:cs="Times New Roman"/>
      <w:lang w:bidi="th-TH"/>
    </w:rPr>
  </w:style>
  <w:style w:type="paragraph" w:customStyle="1" w:styleId="p1">
    <w:name w:val="p1"/>
    <w:basedOn w:val="Normal"/>
    <w:rsid w:val="00001A93"/>
    <w:pPr>
      <w:spacing w:after="0" w:line="240" w:lineRule="auto"/>
    </w:pPr>
    <w:rPr>
      <w:rFonts w:ascii="Helvetica Neue" w:eastAsia="Calibri" w:hAnsi="Helvetica Neue" w:cs="Times New Roman"/>
      <w:color w:val="000000"/>
      <w:sz w:val="18"/>
      <w:szCs w:val="18"/>
      <w:lang w:val="en-GB" w:eastAsia="en-GB" w:bidi="th-TH"/>
    </w:rPr>
  </w:style>
  <w:style w:type="paragraph" w:customStyle="1" w:styleId="ListBullet1">
    <w:name w:val="List Bullet 1"/>
    <w:basedOn w:val="ListBullet"/>
    <w:qFormat/>
    <w:rsid w:val="00001A93"/>
  </w:style>
  <w:style w:type="paragraph" w:styleId="ListNumber2">
    <w:name w:val="List Number 2"/>
    <w:basedOn w:val="ListNumber"/>
    <w:autoRedefine/>
    <w:uiPriority w:val="99"/>
    <w:unhideWhenUsed/>
    <w:qFormat/>
    <w:rsid w:val="00001A93"/>
    <w:pPr>
      <w:numPr>
        <w:numId w:val="0"/>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001A93"/>
    <w:pPr>
      <w:numPr>
        <w:numId w:val="51"/>
      </w:numPr>
      <w:spacing w:before="60" w:after="60" w:line="264" w:lineRule="auto"/>
      <w:contextualSpacing/>
      <w:jc w:val="both"/>
    </w:pPr>
    <w:rPr>
      <w:rFonts w:ascii="Calibri" w:eastAsia="Calibri" w:hAnsi="Calibri" w:cs="Times New Roman"/>
      <w:color w:val="262626" w:themeColor="text1" w:themeTint="D9"/>
      <w:lang w:bidi="th-TH"/>
    </w:rPr>
  </w:style>
  <w:style w:type="paragraph" w:styleId="ListBullet3">
    <w:name w:val="List Bullet 3"/>
    <w:basedOn w:val="Normal"/>
    <w:autoRedefine/>
    <w:uiPriority w:val="99"/>
    <w:unhideWhenUsed/>
    <w:qFormat/>
    <w:rsid w:val="00001A93"/>
    <w:pPr>
      <w:numPr>
        <w:numId w:val="53"/>
      </w:numPr>
      <w:adjustRightInd w:val="0"/>
      <w:spacing w:before="60" w:after="60" w:line="264" w:lineRule="auto"/>
    </w:pPr>
    <w:rPr>
      <w:rFonts w:ascii="Calibri" w:eastAsia="Calibri" w:hAnsi="Calibri" w:cs="Times New Roman"/>
      <w:color w:val="262626" w:themeColor="text1" w:themeTint="D9"/>
      <w:lang w:bidi="th-TH"/>
    </w:rPr>
  </w:style>
  <w:style w:type="paragraph" w:styleId="ListNumber4">
    <w:name w:val="List Number 4"/>
    <w:basedOn w:val="Normal"/>
    <w:autoRedefine/>
    <w:uiPriority w:val="99"/>
    <w:unhideWhenUsed/>
    <w:qFormat/>
    <w:rsid w:val="00001A93"/>
    <w:pPr>
      <w:numPr>
        <w:numId w:val="50"/>
      </w:numPr>
      <w:spacing w:before="60" w:after="60" w:line="264" w:lineRule="auto"/>
      <w:contextualSpacing/>
      <w:jc w:val="both"/>
    </w:pPr>
    <w:rPr>
      <w:rFonts w:ascii="Calibri" w:eastAsia="Calibri" w:hAnsi="Calibri" w:cs="Times New Roman"/>
      <w:color w:val="262626" w:themeColor="text1" w:themeTint="D9"/>
      <w:lang w:bidi="th-TH"/>
    </w:rPr>
  </w:style>
  <w:style w:type="paragraph" w:styleId="ListBullet4">
    <w:name w:val="List Bullet 4"/>
    <w:basedOn w:val="Normal"/>
    <w:autoRedefine/>
    <w:uiPriority w:val="99"/>
    <w:unhideWhenUsed/>
    <w:qFormat/>
    <w:rsid w:val="00001A93"/>
    <w:pPr>
      <w:tabs>
        <w:tab w:val="num" w:pos="2552"/>
      </w:tabs>
      <w:spacing w:before="60" w:after="60" w:line="264" w:lineRule="auto"/>
      <w:ind w:left="2552" w:hanging="397"/>
      <w:contextualSpacing/>
    </w:pPr>
    <w:rPr>
      <w:rFonts w:ascii="Calibri" w:eastAsia="Calibri" w:hAnsi="Calibri" w:cs="Times New Roman"/>
      <w:color w:val="262626" w:themeColor="text1" w:themeTint="D9"/>
      <w:lang w:bidi="th-TH"/>
    </w:rPr>
  </w:style>
  <w:style w:type="paragraph" w:styleId="ListNumber5">
    <w:name w:val="List Number 5"/>
    <w:basedOn w:val="Normal"/>
    <w:autoRedefine/>
    <w:uiPriority w:val="99"/>
    <w:unhideWhenUsed/>
    <w:qFormat/>
    <w:rsid w:val="00001A93"/>
    <w:pPr>
      <w:numPr>
        <w:numId w:val="49"/>
      </w:numPr>
      <w:spacing w:before="60" w:after="60" w:line="264" w:lineRule="auto"/>
    </w:pPr>
    <w:rPr>
      <w:rFonts w:ascii="Calibri" w:eastAsia="Calibri" w:hAnsi="Calibri" w:cs="Times New Roman"/>
      <w:color w:val="262626" w:themeColor="text1" w:themeTint="D9"/>
      <w:lang w:bidi="th-TH"/>
    </w:rPr>
  </w:style>
  <w:style w:type="paragraph" w:styleId="ListBullet5">
    <w:name w:val="List Bullet 5"/>
    <w:basedOn w:val="Normal"/>
    <w:autoRedefine/>
    <w:uiPriority w:val="99"/>
    <w:unhideWhenUsed/>
    <w:qFormat/>
    <w:rsid w:val="00001A93"/>
    <w:pPr>
      <w:numPr>
        <w:numId w:val="52"/>
      </w:numPr>
      <w:spacing w:before="60" w:after="60" w:line="264" w:lineRule="auto"/>
      <w:contextualSpacing/>
    </w:pPr>
    <w:rPr>
      <w:rFonts w:ascii="Calibri" w:eastAsia="Calibri" w:hAnsi="Calibri" w:cs="Times New Roman"/>
      <w:color w:val="262626" w:themeColor="text1" w:themeTint="D9"/>
      <w:lang w:bidi="th-TH"/>
    </w:rPr>
  </w:style>
  <w:style w:type="paragraph" w:styleId="Quote">
    <w:name w:val="Quote"/>
    <w:basedOn w:val="Normal"/>
    <w:next w:val="Normal"/>
    <w:link w:val="QuoteChar"/>
    <w:uiPriority w:val="29"/>
    <w:qFormat/>
    <w:rsid w:val="00001A93"/>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lang w:bidi="th-TH"/>
    </w:rPr>
  </w:style>
  <w:style w:type="character" w:customStyle="1" w:styleId="QuoteChar">
    <w:name w:val="Quote Char"/>
    <w:basedOn w:val="DefaultParagraphFont"/>
    <w:link w:val="Quote"/>
    <w:uiPriority w:val="29"/>
    <w:rsid w:val="00001A93"/>
    <w:rPr>
      <w:rFonts w:ascii="Calibri" w:eastAsia="Calibri" w:hAnsi="Calibri" w:cs="Times New Roman"/>
      <w:i/>
      <w:iCs/>
      <w:color w:val="404040" w:themeColor="text1" w:themeTint="BF"/>
      <w:shd w:val="clear" w:color="auto" w:fill="F2F2F2" w:themeFill="background1" w:themeFillShade="F2"/>
      <w:lang w:bidi="th-TH"/>
    </w:rPr>
  </w:style>
  <w:style w:type="table" w:customStyle="1" w:styleId="TableStyle-Top1">
    <w:name w:val="Table Style - Top1"/>
    <w:basedOn w:val="TableNormal"/>
    <w:uiPriority w:val="99"/>
    <w:rsid w:val="00001A93"/>
    <w:pPr>
      <w:spacing w:after="0" w:line="240" w:lineRule="auto"/>
    </w:pPr>
    <w:rPr>
      <w:rFonts w:ascii="Calibri" w:eastAsia="Calibri" w:hAnsi="Calibri" w:cs="Times New Roman"/>
      <w:color w:val="262626"/>
      <w:sz w:val="21"/>
      <w:szCs w:val="20"/>
      <w:lang w:val="en-GB" w:eastAsia="en-GB" w:bidi="th-TH"/>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Grid10">
    <w:name w:val="Table Grid10"/>
    <w:basedOn w:val="TableNormal"/>
    <w:next w:val="TableGrid"/>
    <w:uiPriority w:val="39"/>
    <w:rsid w:val="00001A93"/>
    <w:pPr>
      <w:spacing w:after="0" w:line="240" w:lineRule="auto"/>
    </w:pPr>
    <w:rPr>
      <w:rFonts w:ascii="Calibri" w:eastAsia="Calibri" w:hAnsi="Calibri" w:cs="Times New Roman"/>
      <w:sz w:val="20"/>
      <w:szCs w:val="20"/>
      <w:lang w:val="en-GB" w:eastAsia="en-GB"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01A9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uiPriority w:val="99"/>
    <w:rsid w:val="00001A93"/>
    <w:pPr>
      <w:spacing w:line="240" w:lineRule="exact"/>
    </w:pPr>
    <w:rPr>
      <w:vertAlign w:val="superscript"/>
    </w:rPr>
  </w:style>
  <w:style w:type="paragraph" w:styleId="NoSpacing">
    <w:name w:val="No Spacing"/>
    <w:uiPriority w:val="1"/>
    <w:qFormat/>
    <w:rsid w:val="00001A93"/>
    <w:pPr>
      <w:spacing w:after="0" w:line="240" w:lineRule="auto"/>
    </w:pPr>
  </w:style>
  <w:style w:type="paragraph" w:customStyle="1" w:styleId="Heading51">
    <w:name w:val="Heading 51"/>
    <w:basedOn w:val="Normal"/>
    <w:next w:val="Normal"/>
    <w:uiPriority w:val="9"/>
    <w:unhideWhenUsed/>
    <w:qFormat/>
    <w:rsid w:val="00001A93"/>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001A93"/>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001A93"/>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001A93"/>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001A93"/>
    <w:pPr>
      <w:spacing w:before="240" w:after="60"/>
      <w:ind w:left="2151" w:hanging="1584"/>
      <w:outlineLvl w:val="8"/>
    </w:pPr>
    <w:rPr>
      <w:rFonts w:ascii="Calibri Light" w:eastAsia="Times New Roman" w:hAnsi="Calibri Light" w:cs="Times New Roman"/>
    </w:rPr>
  </w:style>
  <w:style w:type="paragraph" w:customStyle="1" w:styleId="ListBullet10">
    <w:name w:val="List Bullet1"/>
    <w:basedOn w:val="Normal"/>
    <w:next w:val="ListBullet"/>
    <w:autoRedefine/>
    <w:uiPriority w:val="99"/>
    <w:unhideWhenUsed/>
    <w:qFormat/>
    <w:rsid w:val="00001A93"/>
    <w:pPr>
      <w:adjustRightInd w:val="0"/>
      <w:spacing w:before="120" w:after="120" w:line="264" w:lineRule="auto"/>
      <w:ind w:left="2835" w:hanging="2835"/>
    </w:pPr>
    <w:rPr>
      <w:rFonts w:ascii="Calibri" w:eastAsia="Calibri" w:hAnsi="Calibri" w:cs="Times New Roman"/>
      <w:color w:val="262626"/>
    </w:rPr>
  </w:style>
  <w:style w:type="paragraph" w:customStyle="1" w:styleId="ListBullet21">
    <w:name w:val="List Bullet 21"/>
    <w:next w:val="ListBullet2"/>
    <w:autoRedefine/>
    <w:uiPriority w:val="99"/>
    <w:unhideWhenUsed/>
    <w:qFormat/>
    <w:rsid w:val="00001A93"/>
    <w:pPr>
      <w:numPr>
        <w:numId w:val="61"/>
      </w:numPr>
      <w:spacing w:before="60" w:after="60" w:line="240" w:lineRule="auto"/>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001A93"/>
    <w:pPr>
      <w:numPr>
        <w:numId w:val="0"/>
      </w:numPr>
      <w:tabs>
        <w:tab w:val="num" w:pos="964"/>
      </w:tabs>
      <w:ind w:left="964" w:hanging="397"/>
    </w:pPr>
    <w:rPr>
      <w:lang w:bidi="ar-SA"/>
    </w:rPr>
  </w:style>
  <w:style w:type="paragraph" w:customStyle="1" w:styleId="ListNumber31">
    <w:name w:val="List Number 31"/>
    <w:basedOn w:val="Normal"/>
    <w:next w:val="ListNumber3"/>
    <w:autoRedefine/>
    <w:uiPriority w:val="99"/>
    <w:unhideWhenUsed/>
    <w:qFormat/>
    <w:rsid w:val="00001A93"/>
    <w:pPr>
      <w:tabs>
        <w:tab w:val="num" w:pos="1644"/>
      </w:tabs>
      <w:spacing w:before="60" w:after="60" w:line="264" w:lineRule="auto"/>
      <w:ind w:left="1644" w:hanging="397"/>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001A93"/>
    <w:pPr>
      <w:tabs>
        <w:tab w:val="num" w:pos="1588"/>
      </w:tabs>
      <w:adjustRightInd w:val="0"/>
      <w:spacing w:before="60" w:after="60" w:line="264" w:lineRule="auto"/>
      <w:ind w:left="1588" w:hanging="341"/>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001A93"/>
    <w:pPr>
      <w:tabs>
        <w:tab w:val="num" w:pos="2552"/>
      </w:tabs>
      <w:spacing w:before="60" w:after="60" w:line="264" w:lineRule="auto"/>
      <w:ind w:left="2552" w:hanging="397"/>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001A93"/>
    <w:pPr>
      <w:numPr>
        <w:numId w:val="62"/>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001A93"/>
    <w:pPr>
      <w:tabs>
        <w:tab w:val="num" w:pos="3572"/>
      </w:tabs>
      <w:spacing w:before="60" w:after="60" w:line="264" w:lineRule="auto"/>
      <w:ind w:left="3572" w:hanging="34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001A93"/>
    <w:pPr>
      <w:tabs>
        <w:tab w:val="num" w:pos="3572"/>
      </w:tabs>
      <w:spacing w:before="60" w:after="60" w:line="264" w:lineRule="auto"/>
      <w:ind w:left="3572" w:hanging="340"/>
      <w:contextualSpacing/>
    </w:pPr>
    <w:rPr>
      <w:rFonts w:ascii="Calibri" w:eastAsia="Calibri" w:hAnsi="Calibri" w:cs="Times New Roman"/>
      <w:color w:val="262626"/>
    </w:rPr>
  </w:style>
  <w:style w:type="paragraph" w:customStyle="1" w:styleId="Quote1">
    <w:name w:val="Quote1"/>
    <w:basedOn w:val="Normal"/>
    <w:next w:val="Normal"/>
    <w:uiPriority w:val="29"/>
    <w:rsid w:val="00001A93"/>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Heading5Char1">
    <w:name w:val="Heading 5 Char1"/>
    <w:basedOn w:val="DefaultParagraphFont"/>
    <w:uiPriority w:val="9"/>
    <w:semiHidden/>
    <w:rsid w:val="00001A93"/>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001A93"/>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001A93"/>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001A9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01A93"/>
    <w:rPr>
      <w:rFonts w:asciiTheme="majorHAnsi" w:eastAsiaTheme="majorEastAsia" w:hAnsiTheme="majorHAnsi" w:cstheme="majorBidi"/>
      <w:i/>
      <w:iCs/>
      <w:color w:val="272727" w:themeColor="text1" w:themeTint="D8"/>
      <w:sz w:val="21"/>
      <w:szCs w:val="21"/>
    </w:rPr>
  </w:style>
  <w:style w:type="character" w:customStyle="1" w:styleId="QuoteChar1">
    <w:name w:val="Quote Char1"/>
    <w:basedOn w:val="DefaultParagraphFont"/>
    <w:uiPriority w:val="29"/>
    <w:rsid w:val="00001A93"/>
    <w:rPr>
      <w:i/>
      <w:iCs/>
      <w:color w:val="404040" w:themeColor="text1" w:themeTint="BF"/>
      <w:lang w:val="en-US"/>
    </w:rPr>
  </w:style>
  <w:style w:type="paragraph" w:customStyle="1" w:styleId="BVIfnrCharCarCar">
    <w:name w:val="BVI fnr Char Car Car"/>
    <w:basedOn w:val="Normal"/>
    <w:uiPriority w:val="99"/>
    <w:rsid w:val="00001A93"/>
    <w:pPr>
      <w:spacing w:line="240" w:lineRule="exact"/>
      <w:jc w:val="both"/>
    </w:pPr>
    <w:rPr>
      <w:vertAlign w:val="superscript"/>
      <w:lang w:val="en-IN"/>
    </w:rPr>
  </w:style>
  <w:style w:type="table" w:customStyle="1" w:styleId="TableGrid11">
    <w:name w:val="Table Grid11"/>
    <w:basedOn w:val="TableNormal"/>
    <w:next w:val="TableGrid"/>
    <w:uiPriority w:val="39"/>
    <w:rsid w:val="00001A9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5911">
      <w:bodyDiv w:val="1"/>
      <w:marLeft w:val="0"/>
      <w:marRight w:val="0"/>
      <w:marTop w:val="0"/>
      <w:marBottom w:val="0"/>
      <w:divBdr>
        <w:top w:val="none" w:sz="0" w:space="0" w:color="auto"/>
        <w:left w:val="none" w:sz="0" w:space="0" w:color="auto"/>
        <w:bottom w:val="none" w:sz="0" w:space="0" w:color="auto"/>
        <w:right w:val="none" w:sz="0" w:space="0" w:color="auto"/>
      </w:divBdr>
    </w:div>
    <w:div w:id="1418016775">
      <w:bodyDiv w:val="1"/>
      <w:marLeft w:val="0"/>
      <w:marRight w:val="0"/>
      <w:marTop w:val="0"/>
      <w:marBottom w:val="0"/>
      <w:divBdr>
        <w:top w:val="none" w:sz="0" w:space="0" w:color="auto"/>
        <w:left w:val="none" w:sz="0" w:space="0" w:color="auto"/>
        <w:bottom w:val="none" w:sz="0" w:space="0" w:color="auto"/>
        <w:right w:val="none" w:sz="0" w:space="0" w:color="auto"/>
      </w:divBdr>
    </w:div>
    <w:div w:id="1430153580">
      <w:bodyDiv w:val="1"/>
      <w:marLeft w:val="0"/>
      <w:marRight w:val="0"/>
      <w:marTop w:val="0"/>
      <w:marBottom w:val="0"/>
      <w:divBdr>
        <w:top w:val="none" w:sz="0" w:space="0" w:color="auto"/>
        <w:left w:val="none" w:sz="0" w:space="0" w:color="auto"/>
        <w:bottom w:val="none" w:sz="0" w:space="0" w:color="auto"/>
        <w:right w:val="none" w:sz="0" w:space="0" w:color="auto"/>
      </w:divBdr>
    </w:div>
    <w:div w:id="14956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y.india@unwomen.org" TargetMode="External"/><Relationship Id="rId18" Type="http://schemas.openxmlformats.org/officeDocument/2006/relationships/hyperlink" Target="https://unwomen.sharepoint.com/management/LF/Repository/ST%20SGB%202003%2013%20-%20Special%20Measures%20for%20Protecton%20from%20Sexual%20Exploitation%20and%20Abuse.pdf" TargetMode="External"/><Relationship Id="rId26"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 Type="http://schemas.openxmlformats.org/officeDocument/2006/relationships/customXml" Target="../customXml/item3.xml"/><Relationship Id="rId21"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7" Type="http://schemas.openxmlformats.org/officeDocument/2006/relationships/styles" Target="styles.xml"/><Relationship Id="rId12" Type="http://schemas.openxmlformats.org/officeDocument/2006/relationships/hyperlink" Target="mailto:registry.india@unwomen.org" TargetMode="External"/><Relationship Id="rId17" Type="http://schemas.openxmlformats.org/officeDocument/2006/relationships/hyperlink" Target="https://unwomen.sharepoint.com/management/LF/Repository/ST%20SGB%202003%2013%20-%20Special%20Measures%20for%20Protecton%20from%20Sexual%20Exploitation%20and%20Abuse.pdf" TargetMode="External"/><Relationship Id="rId25" Type="http://schemas.openxmlformats.org/officeDocument/2006/relationships/hyperlink" Target="http://www.unwomen.org/-/media/headquarters/attachments/sections/about%20us/accountability/un-women-anti-fraud-policy-framework-en.pdf?la=en&amp;vs=5042" TargetMode="External"/><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hyperlink" Target="https://unwomen.sharepoint.com/management/LF/Repository/Donor%20Specific%20Conditions%2C%20as%20applicable%20(Annex%203%20-English).pdf" TargetMode="External"/><Relationship Id="rId29" Type="http://schemas.openxmlformats.org/officeDocument/2006/relationships/hyperlink" Target="mailto:ethicsoffice@u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gora.unicef.org/course/info.php?id=7380"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gistry.india@unwomen.org" TargetMode="External"/><Relationship Id="rId23"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28" Type="http://schemas.openxmlformats.org/officeDocument/2006/relationships/hyperlink" Target="http://www.unwomen.org/en/about-us/accountability/investigations" TargetMode="External"/><Relationship Id="rId10" Type="http://schemas.openxmlformats.org/officeDocument/2006/relationships/footnotes" Target="footnotes.xml"/><Relationship Id="rId19" Type="http://schemas.openxmlformats.org/officeDocument/2006/relationships/hyperlink" Target="https://unwomen.sharepoint.com/management/LF/Repository/General%20Terms%20and%20Conditions%20for%20Partner%20Agreements%20(Annex%202).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y.india@unwomen.org" TargetMode="External"/><Relationship Id="rId22"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27" Type="http://schemas.openxmlformats.org/officeDocument/2006/relationships/hyperlink" Target="https://unwomen.sharepoint.com/management/POM/POM%20Chapters/ContractandProcurementChapter.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0" ma:contentTypeDescription="" ma:contentTypeScope="" ma:versionID="7ed7fb871f863b0585ea0bcadbc40c01">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96f0d1e12cf82b62a775e0cf5733d5f1"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PreviousVersions" minOccurs="0"/>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2:LF_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PreviousVersions" ma:index="10" nillable="true" ma:displayName="Previous Versions" ma:internalName="LF_PreviousVersions">
      <xsd:simpleType>
        <xsd:restriction base="dms:Note">
          <xsd:maxLength value="255"/>
        </xsd:restriction>
      </xsd:simpleType>
    </xsd:element>
    <xsd:element name="LF_RelatedDoc" ma:index="11" nillable="true" ma:displayName="Related Documents" ma:description="" ma:internalName="LF_RelatedDoc">
      <xsd:simpleType>
        <xsd:restriction base="dms:Note"/>
      </xsd:simpleType>
    </xsd:element>
    <xsd:element name="LF_IsArchived" ma:index="12" nillable="true" ma:displayName="IsArchived" ma:default="0" ma:internalName="LF_IsArchived">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LF_Topic" ma:index="33"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Level" ma:index="34" ma:displayName="Document Level" ma:format="Dropdown" ma:internalName="Document_x0020_Level0">
      <xsd:simpleType>
        <xsd:restriction base="dms:Choice">
          <xsd:enumeration value="Level 1"/>
          <xsd:enumeration value="Level 2"/>
          <xsd:enumeration value="Level 3"/>
          <xsd:enumeration value="Level 4"/>
          <xsd:enumeration value="No level"/>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2"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S2JVWQHSHYPP-992070452-1186</_dlc_DocId>
    <_dlc_DocIdUrl xmlns="a15e0e0f-4f4a-4916-abd0-83d6a9ed7276">
      <Url>https://unwomen.sharepoint.com/management/LF/_layouts/15/DocIdRedir.aspx?ID=S2JVWQHSHYPP-992070452-1186</Url>
      <Description>S2JVWQHSHYPP-992070452-1186</Description>
    </_dlc_DocIdUrl>
    <LF_Level xmlns="a15e0e0f-4f4a-4916-abd0-83d6a9ed7276"/>
    <LF_Topic xmlns="a15e0e0f-4f4a-4916-abd0-83d6a9ed72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E1F12-CBC3-4232-8492-8CB56C351B60}">
  <ds:schemaRefs>
    <ds:schemaRef ds:uri="http://schemas.microsoft.com/sharepoint/events"/>
  </ds:schemaRefs>
</ds:datastoreItem>
</file>

<file path=customXml/itemProps2.xml><?xml version="1.0" encoding="utf-8"?>
<ds:datastoreItem xmlns:ds="http://schemas.openxmlformats.org/officeDocument/2006/customXml" ds:itemID="{2D07F794-F325-430D-9A1F-56236E34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CF54A-3BD2-4586-A8EA-8363BD475809}">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4.xml><?xml version="1.0" encoding="utf-8"?>
<ds:datastoreItem xmlns:ds="http://schemas.openxmlformats.org/officeDocument/2006/customXml" ds:itemID="{09BD0B25-F0CB-4133-881D-083CC2EC965A}">
  <ds:schemaRefs>
    <ds:schemaRef ds:uri="http://schemas.openxmlformats.org/officeDocument/2006/bibliography"/>
  </ds:schemaRefs>
</ds:datastoreItem>
</file>

<file path=customXml/itemProps5.xml><?xml version="1.0" encoding="utf-8"?>
<ds:datastoreItem xmlns:ds="http://schemas.openxmlformats.org/officeDocument/2006/customXml" ds:itemID="{2FA888CC-9B60-4B81-AF8F-D5C10E67B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48</Pages>
  <Words>20688</Words>
  <Characters>117926</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Call for Proposal Template for Implementing Partners</vt:lpstr>
    </vt:vector>
  </TitlesOfParts>
  <Company/>
  <LinksUpToDate>false</LinksUpToDate>
  <CharactersWithSpaces>138338</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Implementing Partners</dc:title>
  <dc:subject/>
  <dc:creator>Brunella CANU</dc:creator>
  <cp:keywords/>
  <dc:description/>
  <cp:lastModifiedBy>Piyali Sarkar Debnath</cp:lastModifiedBy>
  <cp:revision>3</cp:revision>
  <dcterms:created xsi:type="dcterms:W3CDTF">2023-07-14T05:18:00Z</dcterms:created>
  <dcterms:modified xsi:type="dcterms:W3CDTF">2023-07-14T06:50:00Z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8fd150b3-11fa-4ff8-9054-42fded454fc9</vt:lpwstr>
  </property>
  <property fmtid="{D5CDD505-2E9C-101B-9397-08002B2CF9AE}" pid="4" name="LF_Topic">
    <vt:lpwstr>;#Programme;#</vt:lpwstr>
  </property>
  <property fmtid="{D5CDD505-2E9C-101B-9397-08002B2CF9AE}" pid="5" name="LF_Level">
    <vt:lpwstr>Level 4</vt:lpwstr>
  </property>
</Properties>
</file>