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9AC7" w14:textId="3486D2A8" w:rsidR="007D0BA5" w:rsidRPr="00CF60BD" w:rsidRDefault="00A22540" w:rsidP="00A22540">
      <w:pPr>
        <w:tabs>
          <w:tab w:val="center" w:pos="4320"/>
          <w:tab w:val="right" w:pos="8640"/>
        </w:tabs>
        <w:spacing w:after="0" w:line="240" w:lineRule="auto"/>
        <w:rPr>
          <w:rFonts w:ascii="Calibri" w:eastAsia="Times New Roman" w:hAnsi="Calibri" w:cs="Calibri"/>
          <w:b/>
          <w:color w:val="002060"/>
          <w:sz w:val="18"/>
          <w:szCs w:val="18"/>
          <w:lang w:val="en-GB" w:eastAsia="en-GB"/>
        </w:rPr>
      </w:pPr>
      <w:r>
        <w:rPr>
          <w:rFonts w:ascii="Calibri" w:eastAsia="Times New Roman" w:hAnsi="Calibri" w:cs="Calibri"/>
          <w:b/>
          <w:color w:val="002060"/>
          <w:sz w:val="18"/>
          <w:szCs w:val="18"/>
          <w:lang w:val="en-GB" w:eastAsia="en-GB"/>
        </w:rPr>
        <w:tab/>
      </w:r>
      <w:r w:rsidR="000B480F" w:rsidRPr="00CF60BD">
        <w:rPr>
          <w:rFonts w:ascii="Calibri" w:eastAsia="Times New Roman" w:hAnsi="Calibri" w:cs="Calibri"/>
          <w:b/>
          <w:color w:val="002060"/>
          <w:sz w:val="18"/>
          <w:szCs w:val="18"/>
          <w:lang w:val="en-GB" w:eastAsia="en-GB"/>
        </w:rPr>
        <w:t xml:space="preserve">Annex </w:t>
      </w:r>
      <w:r w:rsidR="00F47D21" w:rsidRPr="00CF60BD">
        <w:rPr>
          <w:rFonts w:ascii="Calibri" w:eastAsia="Times New Roman" w:hAnsi="Calibri" w:cs="Calibri"/>
          <w:b/>
          <w:color w:val="002060"/>
          <w:sz w:val="18"/>
          <w:szCs w:val="18"/>
          <w:lang w:val="en-GB" w:eastAsia="en-GB"/>
        </w:rPr>
        <w:t>A</w:t>
      </w:r>
    </w:p>
    <w:p w14:paraId="5EB145E2" w14:textId="24809960" w:rsidR="007D0BA5" w:rsidRPr="00CF60BD" w:rsidRDefault="000B480F" w:rsidP="00314974">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CF60BD">
        <w:rPr>
          <w:rFonts w:ascii="Calibri" w:eastAsia="Times New Roman" w:hAnsi="Calibri" w:cs="Calibri"/>
          <w:b/>
          <w:color w:val="002060"/>
          <w:sz w:val="18"/>
          <w:szCs w:val="18"/>
          <w:lang w:val="en-GB" w:eastAsia="en-GB"/>
        </w:rPr>
        <w:t xml:space="preserve">Call </w:t>
      </w:r>
      <w:r w:rsidR="00D36961" w:rsidRPr="00CF60BD">
        <w:rPr>
          <w:rFonts w:ascii="Calibri" w:eastAsia="Times New Roman" w:hAnsi="Calibri" w:cs="Calibri"/>
          <w:b/>
          <w:color w:val="002060"/>
          <w:sz w:val="18"/>
          <w:szCs w:val="18"/>
          <w:lang w:val="en-GB" w:eastAsia="en-GB"/>
        </w:rPr>
        <w:t>F</w:t>
      </w:r>
      <w:r w:rsidRPr="00CF60BD">
        <w:rPr>
          <w:rFonts w:ascii="Calibri" w:eastAsia="Times New Roman" w:hAnsi="Calibri" w:cs="Calibri"/>
          <w:b/>
          <w:color w:val="002060"/>
          <w:sz w:val="18"/>
          <w:szCs w:val="18"/>
          <w:lang w:val="en-GB" w:eastAsia="en-GB"/>
        </w:rPr>
        <w:t>or Proposal</w:t>
      </w:r>
      <w:r w:rsidR="29134E15" w:rsidRPr="00CF60BD">
        <w:rPr>
          <w:rFonts w:ascii="Calibri" w:eastAsia="Times New Roman" w:hAnsi="Calibri" w:cs="Calibri"/>
          <w:b/>
          <w:color w:val="002060"/>
          <w:sz w:val="18"/>
          <w:szCs w:val="18"/>
          <w:lang w:val="en-GB" w:eastAsia="en-GB"/>
        </w:rPr>
        <w:t>s</w:t>
      </w:r>
      <w:r w:rsidRPr="00CF60BD">
        <w:rPr>
          <w:rFonts w:ascii="Calibri" w:eastAsia="Times New Roman" w:hAnsi="Calibri" w:cs="Calibri"/>
          <w:b/>
          <w:color w:val="002060"/>
          <w:sz w:val="18"/>
          <w:szCs w:val="18"/>
          <w:lang w:val="en-GB" w:eastAsia="en-GB"/>
        </w:rPr>
        <w:t xml:space="preserve"> (CFP) Template</w:t>
      </w:r>
      <w:r w:rsidR="00C8236B" w:rsidRPr="00CF60BD">
        <w:rPr>
          <w:rFonts w:ascii="Calibri" w:eastAsia="Times New Roman" w:hAnsi="Calibri" w:cs="Calibri"/>
          <w:b/>
          <w:color w:val="002060"/>
          <w:sz w:val="18"/>
          <w:szCs w:val="18"/>
          <w:lang w:val="en-GB" w:eastAsia="en-GB"/>
        </w:rPr>
        <w:t xml:space="preserve"> for Implementing</w:t>
      </w:r>
      <w:r w:rsidR="00314974">
        <w:rPr>
          <w:rFonts w:ascii="Calibri" w:eastAsia="Times New Roman" w:hAnsi="Calibri" w:cs="Calibri"/>
          <w:b/>
          <w:color w:val="002060"/>
          <w:sz w:val="18"/>
          <w:szCs w:val="18"/>
          <w:lang w:val="en-GB" w:eastAsia="en-GB"/>
        </w:rPr>
        <w:t xml:space="preserve"> </w:t>
      </w:r>
      <w:r w:rsidR="00C8236B" w:rsidRPr="00CF60BD">
        <w:rPr>
          <w:rFonts w:ascii="Calibri" w:eastAsia="Times New Roman" w:hAnsi="Calibri" w:cs="Calibri"/>
          <w:b/>
          <w:color w:val="002060"/>
          <w:sz w:val="18"/>
          <w:szCs w:val="18"/>
          <w:lang w:val="en-GB" w:eastAsia="en-GB"/>
        </w:rPr>
        <w:t>Partner</w:t>
      </w:r>
      <w:r w:rsidR="00314974">
        <w:rPr>
          <w:rFonts w:ascii="Calibri" w:eastAsia="Times New Roman" w:hAnsi="Calibri" w:cs="Calibri"/>
          <w:b/>
          <w:color w:val="002060"/>
          <w:sz w:val="18"/>
          <w:szCs w:val="18"/>
          <w:lang w:val="en-GB" w:eastAsia="en-GB"/>
        </w:rPr>
        <w:t xml:space="preserve"> for Strengthening Gender Responsive Planning and Budgeting </w:t>
      </w:r>
    </w:p>
    <w:p w14:paraId="5BCF6E97" w14:textId="2074761B" w:rsidR="00C8236B" w:rsidRPr="00CF60BD" w:rsidRDefault="00C8236B"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CF60BD">
        <w:rPr>
          <w:rFonts w:ascii="Calibri" w:eastAsia="Times New Roman" w:hAnsi="Calibri" w:cs="Calibri"/>
          <w:b/>
          <w:color w:val="002060"/>
          <w:sz w:val="18"/>
          <w:szCs w:val="18"/>
          <w:lang w:val="en-GB" w:eastAsia="en-GB"/>
        </w:rPr>
        <w:t>(For Civil Society Organizations- CSO</w:t>
      </w:r>
      <w:r w:rsidR="002A125C" w:rsidRPr="00CF60BD">
        <w:rPr>
          <w:rFonts w:ascii="Calibri" w:eastAsia="Times New Roman" w:hAnsi="Calibri" w:cs="Calibri"/>
          <w:b/>
          <w:color w:val="002060"/>
          <w:sz w:val="18"/>
          <w:szCs w:val="18"/>
          <w:lang w:val="en-GB" w:eastAsia="en-GB"/>
        </w:rPr>
        <w:t>s)</w:t>
      </w:r>
    </w:p>
    <w:p w14:paraId="60489607" w14:textId="057EC7D5" w:rsidR="000B480F" w:rsidRPr="000B480F" w:rsidRDefault="000B480F" w:rsidP="000B480F">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0B480F">
        <w:rPr>
          <w:rFonts w:ascii="Calibri" w:eastAsia="Times New Roman" w:hAnsi="Calibri" w:cs="Calibri"/>
          <w:b/>
          <w:color w:val="000000"/>
          <w:sz w:val="18"/>
          <w:szCs w:val="18"/>
          <w:lang w:val="en-GB" w:eastAsia="en-GB"/>
        </w:rPr>
        <w:t xml:space="preserve"> </w:t>
      </w:r>
    </w:p>
    <w:p w14:paraId="775ED8A4" w14:textId="2566EE98" w:rsidR="00DB5157" w:rsidRPr="00B8000E" w:rsidRDefault="00DB5157" w:rsidP="00B8000E">
      <w:pPr>
        <w:spacing w:after="0" w:line="240" w:lineRule="auto"/>
        <w:jc w:val="center"/>
        <w:rPr>
          <w:rFonts w:ascii="Calibri" w:eastAsia="Calibri" w:hAnsi="Calibri" w:cs="Calibri"/>
          <w:b/>
          <w:bCs/>
          <w:color w:val="0070C0"/>
          <w:sz w:val="18"/>
          <w:szCs w:val="18"/>
          <w:u w:val="single"/>
          <w:lang w:val="en-CA"/>
        </w:rPr>
      </w:pPr>
      <w:r w:rsidRPr="00B8000E">
        <w:rPr>
          <w:rFonts w:ascii="Calibri" w:eastAsia="Times New Roman" w:hAnsi="Calibri" w:cs="Calibri"/>
          <w:b/>
          <w:color w:val="0070C0"/>
          <w:sz w:val="18"/>
          <w:szCs w:val="18"/>
          <w:u w:val="single"/>
          <w:lang w:val="en-GB" w:eastAsia="en-GB"/>
        </w:rPr>
        <w:t>Section 1</w:t>
      </w:r>
    </w:p>
    <w:p w14:paraId="7034449D" w14:textId="77777777" w:rsidR="00DB5157" w:rsidRPr="00B8000E" w:rsidRDefault="00DB5157" w:rsidP="00B8000E">
      <w:pPr>
        <w:spacing w:after="0" w:line="240" w:lineRule="auto"/>
        <w:rPr>
          <w:rFonts w:ascii="Calibri" w:eastAsia="Calibri" w:hAnsi="Calibri" w:cs="Calibri"/>
          <w:b/>
          <w:bCs/>
          <w:sz w:val="18"/>
          <w:szCs w:val="18"/>
          <w:lang w:val="en-CA"/>
        </w:rPr>
      </w:pPr>
    </w:p>
    <w:p w14:paraId="18ABD96A" w14:textId="27311DFD" w:rsidR="000B480F" w:rsidRPr="00B8000E" w:rsidRDefault="000B480F" w:rsidP="00B8000E">
      <w:pPr>
        <w:spacing w:after="0" w:line="240" w:lineRule="auto"/>
        <w:rPr>
          <w:rFonts w:ascii="Calibri" w:eastAsia="Calibri" w:hAnsi="Calibri" w:cs="Calibri"/>
          <w:b/>
          <w:bCs/>
          <w:sz w:val="18"/>
          <w:szCs w:val="18"/>
          <w:lang w:val="en-CA"/>
        </w:rPr>
      </w:pPr>
      <w:r w:rsidRPr="00B8000E">
        <w:rPr>
          <w:rFonts w:ascii="Calibri" w:eastAsia="Calibri" w:hAnsi="Calibri" w:cs="Calibri"/>
          <w:b/>
          <w:bCs/>
          <w:sz w:val="18"/>
          <w:szCs w:val="18"/>
          <w:lang w:val="en-CA"/>
        </w:rPr>
        <w:t xml:space="preserve">CFP No. </w:t>
      </w:r>
      <w:r w:rsidR="001320FF" w:rsidRPr="00B65D6E">
        <w:rPr>
          <w:rFonts w:ascii="Calibri" w:eastAsia="Calibri" w:hAnsi="Calibri" w:cs="Calibri"/>
          <w:b/>
          <w:bCs/>
          <w:sz w:val="18"/>
          <w:szCs w:val="18"/>
          <w:lang w:val="en-CA"/>
        </w:rPr>
        <w:t>UNW-AP-IND-CFP-2023-00</w:t>
      </w:r>
      <w:r w:rsidR="001320FF">
        <w:rPr>
          <w:rFonts w:ascii="Calibri" w:eastAsia="Calibri" w:hAnsi="Calibri" w:cs="Calibri"/>
          <w:b/>
          <w:bCs/>
          <w:sz w:val="18"/>
          <w:szCs w:val="18"/>
          <w:lang w:val="en-CA"/>
        </w:rPr>
        <w:t>8</w:t>
      </w:r>
    </w:p>
    <w:p w14:paraId="5A47BB06" w14:textId="77777777" w:rsidR="000B480F" w:rsidRPr="00B8000E" w:rsidRDefault="000B480F" w:rsidP="00B8000E">
      <w:pPr>
        <w:spacing w:after="0" w:line="240" w:lineRule="auto"/>
        <w:rPr>
          <w:rFonts w:ascii="Calibri" w:eastAsia="Calibri" w:hAnsi="Calibri" w:cs="Calibri"/>
          <w:sz w:val="18"/>
          <w:szCs w:val="18"/>
          <w:lang w:val="en-CA"/>
        </w:rPr>
      </w:pPr>
    </w:p>
    <w:p w14:paraId="0CDEC4E7" w14:textId="28902932" w:rsidR="000B480F" w:rsidRPr="00B8000E" w:rsidRDefault="000B480F" w:rsidP="00950AE7">
      <w:pPr>
        <w:pStyle w:val="ListParagraph"/>
        <w:numPr>
          <w:ilvl w:val="0"/>
          <w:numId w:val="6"/>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 xml:space="preserve">CFP </w:t>
      </w:r>
      <w:r w:rsidR="00EA2ADA" w:rsidRPr="00B8000E">
        <w:rPr>
          <w:rFonts w:ascii="Calibri" w:eastAsia="Times New Roman" w:hAnsi="Calibri" w:cs="Calibri"/>
          <w:b/>
          <w:color w:val="0070C0"/>
          <w:sz w:val="18"/>
          <w:szCs w:val="18"/>
          <w:lang w:val="en-GB" w:eastAsia="en-GB"/>
        </w:rPr>
        <w:t>L</w:t>
      </w:r>
      <w:r w:rsidRPr="00B8000E">
        <w:rPr>
          <w:rFonts w:ascii="Calibri" w:eastAsia="Times New Roman" w:hAnsi="Calibri" w:cs="Calibri"/>
          <w:b/>
          <w:color w:val="0070C0"/>
          <w:sz w:val="18"/>
          <w:szCs w:val="18"/>
          <w:lang w:val="en-GB" w:eastAsia="en-GB"/>
        </w:rPr>
        <w:t>etter for Implementing Partners</w:t>
      </w:r>
    </w:p>
    <w:p w14:paraId="59347EB9" w14:textId="77777777" w:rsidR="000B480F" w:rsidRPr="00B8000E" w:rsidRDefault="000B480F" w:rsidP="00B8000E">
      <w:pPr>
        <w:spacing w:after="0" w:line="240" w:lineRule="auto"/>
        <w:rPr>
          <w:rFonts w:ascii="Calibri" w:eastAsia="Calibri" w:hAnsi="Calibri" w:cs="Calibri"/>
          <w:sz w:val="18"/>
          <w:szCs w:val="18"/>
          <w:lang w:val="en-CA"/>
        </w:rPr>
      </w:pPr>
    </w:p>
    <w:p w14:paraId="4DEE70DF" w14:textId="5DF12DC7" w:rsidR="000B480F" w:rsidRPr="00B8000E" w:rsidRDefault="006470FD" w:rsidP="00B5250C">
      <w:pPr>
        <w:spacing w:after="0" w:line="240" w:lineRule="auto"/>
        <w:jc w:val="both"/>
        <w:rPr>
          <w:rFonts w:ascii="Calibri" w:eastAsia="Calibri" w:hAnsi="Calibri" w:cs="Calibri"/>
          <w:spacing w:val="-2"/>
          <w:sz w:val="18"/>
          <w:szCs w:val="18"/>
          <w:lang w:val="en-CA"/>
        </w:rPr>
      </w:pP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plans to engage an </w:t>
      </w:r>
      <w:r w:rsidR="000B480F" w:rsidRPr="00B8000E">
        <w:rPr>
          <w:rFonts w:ascii="Calibri" w:eastAsia="Calibri" w:hAnsi="Calibri" w:cs="Calibri"/>
          <w:spacing w:val="-2"/>
          <w:sz w:val="18"/>
          <w:szCs w:val="18"/>
          <w:u w:val="single"/>
          <w:lang w:val="en-CA"/>
        </w:rPr>
        <w:t>Implementing Partner</w:t>
      </w:r>
      <w:r w:rsidR="000B480F" w:rsidRPr="00B8000E">
        <w:rPr>
          <w:rFonts w:ascii="Calibri" w:eastAsia="Calibri" w:hAnsi="Calibri" w:cs="Calibri"/>
          <w:sz w:val="18"/>
          <w:szCs w:val="18"/>
          <w:lang w:val="en-CA"/>
        </w:rPr>
        <w:t xml:space="preserve"> </w:t>
      </w:r>
      <w:r w:rsidR="000B480F" w:rsidRPr="00B8000E">
        <w:rPr>
          <w:rFonts w:ascii="Calibri" w:eastAsia="Calibri" w:hAnsi="Calibri" w:cs="Calibri"/>
          <w:spacing w:val="-2"/>
          <w:sz w:val="18"/>
          <w:szCs w:val="18"/>
          <w:lang w:val="en-CA"/>
        </w:rPr>
        <w:t>as defined in accordance with these documents.</w:t>
      </w:r>
      <w:r w:rsidR="00DC2F38">
        <w:rPr>
          <w:rFonts w:ascii="Calibri" w:eastAsia="Calibri" w:hAnsi="Calibri" w:cs="Calibri"/>
          <w:spacing w:val="-2"/>
          <w:sz w:val="18"/>
          <w:szCs w:val="18"/>
          <w:lang w:val="en-CA"/>
        </w:rPr>
        <w:t xml:space="preserve"> </w:t>
      </w: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now invites sealed proposals from qualified proponents </w:t>
      </w:r>
      <w:r w:rsidR="008F68DD">
        <w:rPr>
          <w:rFonts w:ascii="Calibri" w:eastAsia="Calibri" w:hAnsi="Calibri" w:cs="Calibri"/>
          <w:spacing w:val="-2"/>
          <w:sz w:val="18"/>
          <w:szCs w:val="18"/>
          <w:lang w:val="en-CA"/>
        </w:rPr>
        <w:t>to</w:t>
      </w:r>
      <w:r w:rsidR="000B480F" w:rsidRPr="00B8000E">
        <w:rPr>
          <w:rFonts w:ascii="Calibri" w:eastAsia="Calibri" w:hAnsi="Calibri" w:cs="Calibri"/>
          <w:spacing w:val="-2"/>
          <w:sz w:val="18"/>
          <w:szCs w:val="18"/>
          <w:lang w:val="en-CA"/>
        </w:rPr>
        <w:t xml:space="preserve"> provid</w:t>
      </w:r>
      <w:r w:rsidR="008F68DD">
        <w:rPr>
          <w:rFonts w:ascii="Calibri" w:eastAsia="Calibri" w:hAnsi="Calibri" w:cs="Calibri"/>
          <w:spacing w:val="-2"/>
          <w:sz w:val="18"/>
          <w:szCs w:val="18"/>
          <w:lang w:val="en-CA"/>
        </w:rPr>
        <w:t>e</w:t>
      </w:r>
      <w:r w:rsidR="000B480F" w:rsidRPr="00B8000E">
        <w:rPr>
          <w:rFonts w:ascii="Calibri" w:eastAsia="Calibri" w:hAnsi="Calibri" w:cs="Calibri"/>
          <w:spacing w:val="-2"/>
          <w:sz w:val="18"/>
          <w:szCs w:val="18"/>
          <w:lang w:val="en-CA"/>
        </w:rPr>
        <w:t xml:space="preserve"> the requirements as defined in the</w:t>
      </w:r>
      <w:r w:rsidR="00DC2F38">
        <w:rPr>
          <w:rFonts w:ascii="Calibri" w:eastAsia="Calibri" w:hAnsi="Calibri" w:cs="Calibri"/>
          <w:spacing w:val="-2"/>
          <w:sz w:val="18"/>
          <w:szCs w:val="18"/>
          <w:lang w:val="en-CA"/>
        </w:rPr>
        <w:t xml:space="preserve"> </w:t>
      </w: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Terms of Reference. </w:t>
      </w:r>
    </w:p>
    <w:p w14:paraId="32D4FF0E" w14:textId="77777777" w:rsidR="0066299D" w:rsidRPr="00B8000E" w:rsidRDefault="0066299D" w:rsidP="00CE3345">
      <w:pPr>
        <w:spacing w:after="0" w:line="240" w:lineRule="auto"/>
        <w:jc w:val="both"/>
        <w:rPr>
          <w:rFonts w:ascii="Calibri" w:eastAsia="Calibri" w:hAnsi="Calibri" w:cs="Calibri"/>
          <w:spacing w:val="-2"/>
          <w:sz w:val="18"/>
          <w:szCs w:val="18"/>
          <w:lang w:val="en-CA"/>
        </w:rPr>
      </w:pPr>
    </w:p>
    <w:p w14:paraId="4F6D09E8" w14:textId="2B474FFB" w:rsidR="000B480F" w:rsidRPr="00B8000E" w:rsidRDefault="000B480F" w:rsidP="00CE3345">
      <w:pPr>
        <w:spacing w:after="0" w:line="240" w:lineRule="auto"/>
        <w:jc w:val="both"/>
        <w:rPr>
          <w:rFonts w:ascii="Calibri" w:eastAsia="Calibri" w:hAnsi="Calibri" w:cs="Calibri"/>
          <w:sz w:val="18"/>
          <w:szCs w:val="18"/>
          <w:lang w:val="en-CA"/>
        </w:rPr>
      </w:pPr>
      <w:r w:rsidRPr="00B8000E">
        <w:rPr>
          <w:rFonts w:ascii="Calibri" w:eastAsia="Calibri" w:hAnsi="Calibri" w:cs="Calibri"/>
          <w:spacing w:val="-2"/>
          <w:sz w:val="18"/>
          <w:szCs w:val="18"/>
          <w:lang w:val="en-CA"/>
        </w:rPr>
        <w:t>Proposals must be received by</w:t>
      </w:r>
      <w:r w:rsidR="00DC2F38">
        <w:rPr>
          <w:rFonts w:ascii="Calibri" w:eastAsia="Calibri" w:hAnsi="Calibri" w:cs="Calibri"/>
          <w:spacing w:val="-2"/>
          <w:sz w:val="18"/>
          <w:szCs w:val="18"/>
          <w:lang w:val="en-CA"/>
        </w:rPr>
        <w:t xml:space="preserve"> </w:t>
      </w:r>
      <w:r w:rsidR="006470FD" w:rsidRPr="00B8000E">
        <w:rPr>
          <w:rFonts w:ascii="Calibri" w:eastAsia="Calibri" w:hAnsi="Calibri" w:cs="Calibri"/>
          <w:spacing w:val="-2"/>
          <w:sz w:val="18"/>
          <w:szCs w:val="18"/>
          <w:lang w:val="en-CA"/>
        </w:rPr>
        <w:t>UN Women</w:t>
      </w:r>
      <w:r w:rsidRPr="00B8000E">
        <w:rPr>
          <w:rFonts w:ascii="Calibri" w:eastAsia="Calibri" w:hAnsi="Calibri" w:cs="Calibri"/>
          <w:spacing w:val="-2"/>
          <w:sz w:val="18"/>
          <w:szCs w:val="18"/>
          <w:lang w:val="en-CA"/>
        </w:rPr>
        <w:t xml:space="preserve"> at the address specified not later than </w:t>
      </w:r>
      <w:r w:rsidR="00B5275E" w:rsidRPr="00B5275E">
        <w:rPr>
          <w:rFonts w:eastAsia="Calibri" w:cstheme="minorHAnsi"/>
          <w:b/>
          <w:bCs/>
          <w:spacing w:val="-2"/>
          <w:sz w:val="18"/>
          <w:szCs w:val="18"/>
          <w:lang w:val="en-CA"/>
        </w:rPr>
        <w:t>17:30 h</w:t>
      </w:r>
      <w:r w:rsidR="00FF793E">
        <w:rPr>
          <w:rFonts w:eastAsia="Calibri" w:cstheme="minorHAnsi"/>
          <w:b/>
          <w:bCs/>
          <w:spacing w:val="-2"/>
          <w:sz w:val="18"/>
          <w:szCs w:val="18"/>
          <w:lang w:val="en-CA"/>
        </w:rPr>
        <w:t>ou</w:t>
      </w:r>
      <w:r w:rsidR="00B5275E" w:rsidRPr="00B5275E">
        <w:rPr>
          <w:rFonts w:eastAsia="Calibri" w:cstheme="minorHAnsi"/>
          <w:b/>
          <w:bCs/>
          <w:spacing w:val="-2"/>
          <w:sz w:val="18"/>
          <w:szCs w:val="18"/>
          <w:lang w:val="en-CA"/>
        </w:rPr>
        <w:t xml:space="preserve">rs on </w:t>
      </w:r>
      <w:r w:rsidR="007D4B6D">
        <w:rPr>
          <w:rFonts w:eastAsia="Calibri" w:cstheme="minorHAnsi"/>
          <w:b/>
          <w:bCs/>
          <w:spacing w:val="-2"/>
          <w:sz w:val="18"/>
          <w:szCs w:val="18"/>
          <w:lang w:val="en-CA"/>
        </w:rPr>
        <w:t>22</w:t>
      </w:r>
      <w:r w:rsidR="007D4B6D" w:rsidRPr="007D4B6D">
        <w:rPr>
          <w:rFonts w:eastAsia="Calibri" w:cstheme="minorHAnsi"/>
          <w:b/>
          <w:bCs/>
          <w:spacing w:val="-2"/>
          <w:sz w:val="18"/>
          <w:szCs w:val="18"/>
          <w:vertAlign w:val="superscript"/>
          <w:lang w:val="en-CA"/>
        </w:rPr>
        <w:t>nd</w:t>
      </w:r>
      <w:r w:rsidR="007D4B6D">
        <w:rPr>
          <w:rFonts w:eastAsia="Calibri" w:cstheme="minorHAnsi"/>
          <w:b/>
          <w:bCs/>
          <w:spacing w:val="-2"/>
          <w:sz w:val="18"/>
          <w:szCs w:val="18"/>
          <w:lang w:val="en-CA"/>
        </w:rPr>
        <w:t xml:space="preserve"> </w:t>
      </w:r>
      <w:r w:rsidR="004C07DB">
        <w:rPr>
          <w:rFonts w:eastAsia="Calibri" w:cstheme="minorHAnsi"/>
          <w:b/>
          <w:bCs/>
          <w:spacing w:val="-2"/>
          <w:sz w:val="18"/>
          <w:szCs w:val="18"/>
          <w:lang w:val="en-CA"/>
        </w:rPr>
        <w:t>September</w:t>
      </w:r>
      <w:r w:rsidR="0071136B">
        <w:rPr>
          <w:rFonts w:eastAsia="Times New Roman" w:cstheme="minorHAnsi"/>
          <w:b/>
          <w:sz w:val="18"/>
          <w:szCs w:val="18"/>
        </w:rPr>
        <w:t>,</w:t>
      </w:r>
      <w:r w:rsidR="0093094A">
        <w:rPr>
          <w:rFonts w:eastAsia="Times New Roman" w:cstheme="minorHAnsi"/>
          <w:b/>
          <w:sz w:val="18"/>
          <w:szCs w:val="18"/>
        </w:rPr>
        <w:t xml:space="preserve"> </w:t>
      </w:r>
      <w:r w:rsidR="0071136B">
        <w:rPr>
          <w:rFonts w:eastAsia="Times New Roman" w:cstheme="minorHAnsi"/>
          <w:b/>
          <w:sz w:val="18"/>
          <w:szCs w:val="18"/>
        </w:rPr>
        <w:t>2023</w:t>
      </w:r>
      <w:r w:rsidR="0093094A">
        <w:rPr>
          <w:rFonts w:eastAsia="Times New Roman" w:cstheme="minorHAnsi"/>
          <w:b/>
          <w:sz w:val="18"/>
          <w:szCs w:val="18"/>
        </w:rPr>
        <w:t>.</w:t>
      </w:r>
    </w:p>
    <w:p w14:paraId="70876374" w14:textId="77777777" w:rsidR="0000461E" w:rsidRPr="00B8000E" w:rsidRDefault="0000461E" w:rsidP="00CE3345">
      <w:pPr>
        <w:spacing w:after="0" w:line="240" w:lineRule="auto"/>
        <w:jc w:val="both"/>
        <w:rPr>
          <w:rFonts w:ascii="Calibri" w:eastAsia="Calibri" w:hAnsi="Calibri" w:cs="Calibri"/>
          <w:sz w:val="18"/>
          <w:szCs w:val="18"/>
          <w:lang w:val="en-CA"/>
        </w:rPr>
      </w:pPr>
    </w:p>
    <w:p w14:paraId="3FB921D6" w14:textId="22506BD6" w:rsidR="0085774A" w:rsidRPr="00970F5A" w:rsidRDefault="0085774A" w:rsidP="0085774A">
      <w:pPr>
        <w:tabs>
          <w:tab w:val="right" w:pos="2880"/>
          <w:tab w:val="left" w:pos="3690"/>
          <w:tab w:val="left" w:pos="5040"/>
        </w:tabs>
        <w:spacing w:after="0" w:line="240" w:lineRule="auto"/>
        <w:ind w:right="144"/>
        <w:outlineLvl w:val="0"/>
        <w:rPr>
          <w:rFonts w:eastAsia="Calibri" w:cstheme="minorHAnsi"/>
          <w:spacing w:val="-2"/>
          <w:sz w:val="18"/>
          <w:szCs w:val="18"/>
          <w:lang w:val="en-CA"/>
        </w:rPr>
      </w:pPr>
      <w:r w:rsidRPr="00801CA2">
        <w:rPr>
          <w:rFonts w:eastAsia="Calibri" w:cstheme="minorHAnsi"/>
          <w:b/>
          <w:bCs/>
          <w:sz w:val="18"/>
          <w:szCs w:val="18"/>
          <w:lang w:val="en-CA"/>
        </w:rPr>
        <w:t>The budget range for this proposal should be</w:t>
      </w:r>
      <w:r w:rsidRPr="00801CA2">
        <w:rPr>
          <w:rFonts w:eastAsia="Calibri" w:cstheme="minorHAnsi"/>
          <w:sz w:val="18"/>
          <w:szCs w:val="18"/>
          <w:lang w:val="en-CA"/>
        </w:rPr>
        <w:t xml:space="preserve"> [</w:t>
      </w:r>
      <w:r w:rsidRPr="00801CA2">
        <w:rPr>
          <w:rFonts w:ascii="Calibri" w:eastAsia="Calibri" w:hAnsi="Calibri" w:cs="Calibri"/>
          <w:spacing w:val="-2"/>
          <w:sz w:val="18"/>
          <w:szCs w:val="18"/>
          <w:lang w:val="en-CA"/>
        </w:rPr>
        <w:t xml:space="preserve">INR </w:t>
      </w:r>
      <w:r w:rsidRPr="00801CA2">
        <w:rPr>
          <w:rFonts w:ascii="Calibri" w:eastAsia="Calibri" w:hAnsi="Calibri" w:cs="Calibri"/>
          <w:sz w:val="18"/>
          <w:szCs w:val="18"/>
          <w:lang w:val="en-CA"/>
        </w:rPr>
        <w:t>2</w:t>
      </w:r>
      <w:r w:rsidR="00064265">
        <w:rPr>
          <w:rFonts w:ascii="Calibri" w:eastAsia="Calibri" w:hAnsi="Calibri" w:cs="Calibri"/>
          <w:sz w:val="18"/>
          <w:szCs w:val="18"/>
          <w:lang w:val="en-CA"/>
        </w:rPr>
        <w:t>0</w:t>
      </w:r>
      <w:r w:rsidRPr="00801CA2">
        <w:rPr>
          <w:rFonts w:ascii="Calibri" w:eastAsia="Calibri" w:hAnsi="Calibri" w:cs="Calibri"/>
          <w:sz w:val="18"/>
          <w:szCs w:val="18"/>
          <w:lang w:val="en-CA"/>
        </w:rPr>
        <w:t xml:space="preserve">,00,000 to INR </w:t>
      </w:r>
      <w:r w:rsidR="00AD77DB">
        <w:rPr>
          <w:rFonts w:ascii="Calibri" w:eastAsia="Calibri" w:hAnsi="Calibri" w:cs="Calibri"/>
          <w:sz w:val="18"/>
          <w:szCs w:val="18"/>
          <w:lang w:val="en-CA"/>
        </w:rPr>
        <w:t>29</w:t>
      </w:r>
      <w:r w:rsidRPr="00801CA2">
        <w:rPr>
          <w:rFonts w:ascii="Calibri" w:eastAsia="Calibri" w:hAnsi="Calibri" w:cs="Calibri"/>
          <w:sz w:val="18"/>
          <w:szCs w:val="18"/>
          <w:lang w:val="en-CA"/>
        </w:rPr>
        <w:t>,00,000 (Indian Rupees Twenty</w:t>
      </w:r>
      <w:r w:rsidR="00EA7DD4">
        <w:rPr>
          <w:rFonts w:ascii="Calibri" w:eastAsia="Calibri" w:hAnsi="Calibri" w:cs="Calibri"/>
          <w:sz w:val="18"/>
          <w:szCs w:val="18"/>
          <w:lang w:val="en-CA"/>
        </w:rPr>
        <w:t xml:space="preserve"> </w:t>
      </w:r>
      <w:r w:rsidRPr="00801CA2">
        <w:rPr>
          <w:rFonts w:ascii="Calibri" w:eastAsia="Calibri" w:hAnsi="Calibri" w:cs="Calibri"/>
          <w:sz w:val="18"/>
          <w:szCs w:val="18"/>
          <w:lang w:val="en-CA"/>
        </w:rPr>
        <w:t xml:space="preserve">Lakhs to </w:t>
      </w:r>
      <w:r>
        <w:rPr>
          <w:rFonts w:ascii="Calibri" w:eastAsia="Calibri" w:hAnsi="Calibri" w:cs="Calibri"/>
          <w:sz w:val="18"/>
          <w:szCs w:val="18"/>
          <w:lang w:val="en-CA"/>
        </w:rPr>
        <w:t>T</w:t>
      </w:r>
      <w:r w:rsidR="004F409A">
        <w:rPr>
          <w:rFonts w:ascii="Calibri" w:eastAsia="Calibri" w:hAnsi="Calibri" w:cs="Calibri"/>
          <w:sz w:val="18"/>
          <w:szCs w:val="18"/>
          <w:lang w:val="en-CA"/>
        </w:rPr>
        <w:t>wenty nine</w:t>
      </w:r>
      <w:r w:rsidRPr="00801CA2">
        <w:rPr>
          <w:rFonts w:ascii="Calibri" w:eastAsia="Calibri" w:hAnsi="Calibri" w:cs="Calibri"/>
          <w:sz w:val="18"/>
          <w:szCs w:val="18"/>
          <w:lang w:val="en-CA"/>
        </w:rPr>
        <w:t xml:space="preserve"> Lakhs only)</w:t>
      </w:r>
      <w:r>
        <w:rPr>
          <w:rFonts w:ascii="Calibri" w:eastAsia="Calibri" w:hAnsi="Calibri" w:cs="Calibri"/>
          <w:sz w:val="18"/>
          <w:szCs w:val="18"/>
          <w:lang w:val="en-CA"/>
        </w:rPr>
        <w:t xml:space="preserve">. </w:t>
      </w:r>
      <w:r w:rsidRPr="00970F5A">
        <w:rPr>
          <w:rFonts w:eastAsia="Calibri" w:cstheme="minorHAnsi"/>
          <w:spacing w:val="-2"/>
          <w:sz w:val="18"/>
          <w:szCs w:val="18"/>
          <w:lang w:val="en-CA"/>
        </w:rPr>
        <w:t>If the proposed budget is beyond the maximum range, the proposal will be rejected.</w:t>
      </w:r>
    </w:p>
    <w:p w14:paraId="3F6E9A63" w14:textId="1D3B7246" w:rsidR="00462FFC" w:rsidRPr="00B8000E" w:rsidRDefault="00462FFC" w:rsidP="00B8000E">
      <w:pPr>
        <w:tabs>
          <w:tab w:val="left" w:pos="-720"/>
          <w:tab w:val="left" w:pos="1440"/>
        </w:tabs>
        <w:suppressAutoHyphens/>
        <w:spacing w:after="0" w:line="240" w:lineRule="auto"/>
        <w:jc w:val="right"/>
        <w:rPr>
          <w:rFonts w:ascii="Calibri" w:eastAsia="Calibri" w:hAnsi="Calibri" w:cs="Calibri"/>
          <w:spacing w:val="-2"/>
          <w:sz w:val="18"/>
          <w:szCs w:val="18"/>
          <w:lang w:val="en-CA"/>
        </w:rPr>
      </w:pPr>
    </w:p>
    <w:tbl>
      <w:tblPr>
        <w:tblStyle w:val="TableGrid"/>
        <w:tblW w:w="9090" w:type="dxa"/>
        <w:tblLook w:val="04A0" w:firstRow="1" w:lastRow="0" w:firstColumn="1" w:lastColumn="0" w:noHBand="0" w:noVBand="1"/>
      </w:tblPr>
      <w:tblGrid>
        <w:gridCol w:w="4855"/>
        <w:gridCol w:w="4235"/>
      </w:tblGrid>
      <w:tr w:rsidR="00682D37" w:rsidRPr="00B8000E" w14:paraId="5756B7B0" w14:textId="77777777" w:rsidTr="005D6A57">
        <w:tc>
          <w:tcPr>
            <w:tcW w:w="4855" w:type="dxa"/>
            <w:shd w:val="clear" w:color="auto" w:fill="D5DCE4" w:themeFill="text2" w:themeFillTint="33"/>
          </w:tcPr>
          <w:p w14:paraId="2A391F88" w14:textId="522D7A00" w:rsidR="00682D37" w:rsidRPr="00B8000E" w:rsidRDefault="00215AF7" w:rsidP="00B8000E">
            <w:pPr>
              <w:tabs>
                <w:tab w:val="left" w:pos="-720"/>
                <w:tab w:val="left" w:pos="1440"/>
              </w:tabs>
              <w:suppressAutoHyphens/>
              <w:rPr>
                <w:rFonts w:cs="Calibri"/>
                <w:b/>
                <w:spacing w:val="-2"/>
                <w:sz w:val="18"/>
                <w:szCs w:val="18"/>
                <w:lang w:val="en-CA"/>
              </w:rPr>
            </w:pPr>
            <w:r w:rsidRPr="00B8000E">
              <w:rPr>
                <w:rFonts w:cs="Calibri"/>
                <w:b/>
                <w:spacing w:val="-2"/>
                <w:sz w:val="18"/>
                <w:szCs w:val="18"/>
                <w:lang w:val="en-CA"/>
              </w:rPr>
              <w:t>This</w:t>
            </w:r>
            <w:r w:rsidR="00DC2F38">
              <w:rPr>
                <w:rFonts w:cs="Calibri"/>
                <w:b/>
                <w:spacing w:val="-2"/>
                <w:sz w:val="18"/>
                <w:szCs w:val="18"/>
                <w:lang w:val="en-CA"/>
              </w:rPr>
              <w:t xml:space="preserve"> </w:t>
            </w:r>
            <w:r w:rsidR="006470FD" w:rsidRPr="00B8000E">
              <w:rPr>
                <w:rFonts w:cs="Calibri"/>
                <w:b/>
                <w:spacing w:val="-2"/>
                <w:sz w:val="18"/>
                <w:szCs w:val="18"/>
                <w:lang w:val="en-CA"/>
              </w:rPr>
              <w:t>UN Women</w:t>
            </w:r>
            <w:r w:rsidR="00BF6C9A" w:rsidRPr="00B8000E">
              <w:rPr>
                <w:rFonts w:cs="Calibri"/>
                <w:b/>
                <w:spacing w:val="-2"/>
                <w:sz w:val="18"/>
                <w:szCs w:val="18"/>
                <w:lang w:val="en-CA"/>
              </w:rPr>
              <w:t xml:space="preserve"> </w:t>
            </w:r>
            <w:r w:rsidRPr="00B8000E">
              <w:rPr>
                <w:rFonts w:cs="Calibri"/>
                <w:b/>
                <w:spacing w:val="-2"/>
                <w:sz w:val="18"/>
                <w:szCs w:val="18"/>
                <w:lang w:val="en-CA"/>
              </w:rPr>
              <w:t xml:space="preserve">Call </w:t>
            </w:r>
            <w:r w:rsidR="006A722F">
              <w:rPr>
                <w:rFonts w:cs="Calibri"/>
                <w:b/>
                <w:spacing w:val="-2"/>
                <w:sz w:val="18"/>
                <w:szCs w:val="18"/>
                <w:lang w:val="en-CA"/>
              </w:rPr>
              <w:t>F</w:t>
            </w:r>
            <w:r w:rsidRPr="00B8000E">
              <w:rPr>
                <w:rFonts w:cs="Calibri"/>
                <w:b/>
                <w:spacing w:val="-2"/>
                <w:sz w:val="18"/>
                <w:szCs w:val="18"/>
                <w:lang w:val="en-CA"/>
              </w:rPr>
              <w:t xml:space="preserve">or Proposals consists of </w:t>
            </w:r>
            <w:r w:rsidR="00932AD3">
              <w:rPr>
                <w:rFonts w:cs="Calibri"/>
                <w:b/>
                <w:spacing w:val="-2"/>
                <w:sz w:val="18"/>
                <w:szCs w:val="18"/>
                <w:u w:val="single"/>
                <w:lang w:val="en-CA"/>
              </w:rPr>
              <w:t>t</w:t>
            </w:r>
            <w:r w:rsidR="00EB2243" w:rsidRPr="00B8000E">
              <w:rPr>
                <w:rFonts w:cs="Calibri"/>
                <w:b/>
                <w:spacing w:val="-2"/>
                <w:sz w:val="18"/>
                <w:szCs w:val="18"/>
                <w:u w:val="single"/>
                <w:lang w:val="en-CA"/>
              </w:rPr>
              <w:t>wo</w:t>
            </w:r>
            <w:r w:rsidRPr="00B8000E">
              <w:rPr>
                <w:rFonts w:cs="Calibri"/>
                <w:b/>
                <w:spacing w:val="-2"/>
                <w:sz w:val="18"/>
                <w:szCs w:val="18"/>
                <w:u w:val="single"/>
                <w:lang w:val="en-CA"/>
              </w:rPr>
              <w:t xml:space="preserve"> </w:t>
            </w:r>
            <w:r w:rsidRPr="00B8000E">
              <w:rPr>
                <w:rFonts w:cs="Calibri"/>
                <w:b/>
                <w:spacing w:val="-2"/>
                <w:sz w:val="18"/>
                <w:szCs w:val="18"/>
                <w:lang w:val="en-CA"/>
              </w:rPr>
              <w:t>sections</w:t>
            </w:r>
            <w:r w:rsidR="00600B34" w:rsidRPr="00B8000E">
              <w:rPr>
                <w:rFonts w:cs="Calibri"/>
                <w:b/>
                <w:spacing w:val="-2"/>
                <w:sz w:val="18"/>
                <w:szCs w:val="18"/>
                <w:lang w:val="en-CA"/>
              </w:rPr>
              <w:t>:</w:t>
            </w:r>
          </w:p>
        </w:tc>
        <w:tc>
          <w:tcPr>
            <w:tcW w:w="4235" w:type="dxa"/>
            <w:shd w:val="clear" w:color="auto" w:fill="D5DCE4" w:themeFill="text2" w:themeFillTint="33"/>
          </w:tcPr>
          <w:p w14:paraId="6C7B757A" w14:textId="197493EB" w:rsidR="00682D37" w:rsidRPr="00B8000E" w:rsidRDefault="004A538B" w:rsidP="00B8000E">
            <w:pPr>
              <w:tabs>
                <w:tab w:val="left" w:pos="-720"/>
                <w:tab w:val="left" w:pos="1440"/>
              </w:tabs>
              <w:suppressAutoHyphens/>
              <w:jc w:val="center"/>
              <w:rPr>
                <w:rFonts w:cs="Calibri"/>
                <w:b/>
                <w:spacing w:val="-2"/>
                <w:sz w:val="18"/>
                <w:szCs w:val="18"/>
                <w:lang w:val="en-CA"/>
              </w:rPr>
            </w:pPr>
            <w:r>
              <w:rPr>
                <w:rFonts w:cs="Calibri"/>
                <w:b/>
                <w:spacing w:val="-2"/>
                <w:sz w:val="18"/>
                <w:szCs w:val="18"/>
                <w:lang w:val="en-CA"/>
              </w:rPr>
              <w:t>Documents</w:t>
            </w:r>
            <w:r w:rsidR="00291784" w:rsidRPr="00B8000E">
              <w:rPr>
                <w:rFonts w:cs="Calibri"/>
                <w:b/>
                <w:spacing w:val="-2"/>
                <w:sz w:val="18"/>
                <w:szCs w:val="18"/>
                <w:lang w:val="en-CA"/>
              </w:rPr>
              <w:t xml:space="preserve"> to be completed by proponents and returned </w:t>
            </w:r>
            <w:r w:rsidR="00C045F6">
              <w:rPr>
                <w:rFonts w:cs="Calibri"/>
                <w:b/>
                <w:spacing w:val="-2"/>
                <w:sz w:val="18"/>
                <w:szCs w:val="18"/>
                <w:lang w:val="en-CA"/>
              </w:rPr>
              <w:t>as part of</w:t>
            </w:r>
            <w:r w:rsidR="00291784" w:rsidRPr="00B8000E">
              <w:rPr>
                <w:rFonts w:cs="Calibri"/>
                <w:b/>
                <w:spacing w:val="-2"/>
                <w:sz w:val="18"/>
                <w:szCs w:val="18"/>
                <w:lang w:val="en-CA"/>
              </w:rPr>
              <w:t xml:space="preserve"> their proposal</w:t>
            </w:r>
            <w:r w:rsidR="0066299D" w:rsidRPr="00B8000E">
              <w:rPr>
                <w:rFonts w:cs="Calibri"/>
                <w:b/>
                <w:spacing w:val="-2"/>
                <w:sz w:val="18"/>
                <w:szCs w:val="18"/>
                <w:lang w:val="en-CA"/>
              </w:rPr>
              <w:t xml:space="preserve"> (</w:t>
            </w:r>
            <w:r w:rsidR="00EE4BD7" w:rsidRPr="00B8000E">
              <w:rPr>
                <w:rFonts w:cs="Calibri"/>
                <w:b/>
                <w:spacing w:val="-2"/>
                <w:sz w:val="18"/>
                <w:szCs w:val="18"/>
                <w:lang w:val="en-CA"/>
              </w:rPr>
              <w:t>mandatory)</w:t>
            </w:r>
          </w:p>
        </w:tc>
      </w:tr>
      <w:tr w:rsidR="00682D37" w:rsidRPr="00B8000E" w14:paraId="7EF92D49" w14:textId="77777777" w:rsidTr="005D6A57">
        <w:tc>
          <w:tcPr>
            <w:tcW w:w="4855" w:type="dxa"/>
          </w:tcPr>
          <w:p w14:paraId="53DBCA1A" w14:textId="77777777" w:rsidR="00682D37" w:rsidRDefault="007C472C" w:rsidP="00CE3345">
            <w:pPr>
              <w:tabs>
                <w:tab w:val="left" w:pos="-720"/>
                <w:tab w:val="left" w:pos="1440"/>
              </w:tabs>
              <w:suppressAutoHyphens/>
              <w:jc w:val="both"/>
              <w:rPr>
                <w:rFonts w:cs="Calibri"/>
                <w:b/>
                <w:color w:val="0070C0"/>
                <w:spacing w:val="-2"/>
                <w:sz w:val="18"/>
                <w:szCs w:val="18"/>
                <w:u w:val="single"/>
                <w:lang w:val="en-CA"/>
              </w:rPr>
            </w:pPr>
            <w:r w:rsidRPr="00B8000E">
              <w:rPr>
                <w:rFonts w:cs="Calibri"/>
                <w:b/>
                <w:color w:val="0070C0"/>
                <w:spacing w:val="-2"/>
                <w:sz w:val="18"/>
                <w:szCs w:val="18"/>
                <w:u w:val="single"/>
                <w:lang w:val="en-CA"/>
              </w:rPr>
              <w:t xml:space="preserve">Section 1 </w:t>
            </w:r>
          </w:p>
          <w:p w14:paraId="31E52841"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CFP Letter for Implementing Partners</w:t>
            </w:r>
          </w:p>
          <w:p w14:paraId="3F46132A"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Proposal Datasheet for Implementing Partners</w:t>
            </w:r>
          </w:p>
          <w:p w14:paraId="7E5A0C05"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UN Women Terms of Reference</w:t>
            </w:r>
          </w:p>
          <w:p w14:paraId="5F8C0CE2" w14:textId="191F0A52" w:rsidR="00DC2F38" w:rsidRPr="003953DD" w:rsidRDefault="00DC2F38" w:rsidP="00CE3345">
            <w:pPr>
              <w:pStyle w:val="ListParagraph"/>
              <w:numPr>
                <w:ilvl w:val="0"/>
                <w:numId w:val="7"/>
              </w:numPr>
              <w:jc w:val="both"/>
              <w:rPr>
                <w:rFonts w:cs="Calibri"/>
                <w:spacing w:val="-2"/>
                <w:sz w:val="18"/>
                <w:szCs w:val="18"/>
                <w:lang w:val="en-CA"/>
              </w:rPr>
            </w:pPr>
            <w:r w:rsidRPr="00B8000E">
              <w:rPr>
                <w:rFonts w:cs="Calibri"/>
                <w:spacing w:val="-3"/>
                <w:sz w:val="18"/>
                <w:szCs w:val="18"/>
                <w:lang w:val="en-CA"/>
              </w:rPr>
              <w:t xml:space="preserve">Acceptance of the </w:t>
            </w:r>
            <w:r w:rsidR="002B287D">
              <w:rPr>
                <w:rFonts w:cs="Calibri"/>
                <w:spacing w:val="-3"/>
                <w:sz w:val="18"/>
                <w:szCs w:val="18"/>
                <w:lang w:val="en-CA"/>
              </w:rPr>
              <w:t>t</w:t>
            </w:r>
            <w:r w:rsidRPr="00B8000E">
              <w:rPr>
                <w:rFonts w:cs="Calibri"/>
                <w:spacing w:val="-3"/>
                <w:sz w:val="18"/>
                <w:szCs w:val="18"/>
                <w:lang w:val="en-CA"/>
              </w:rPr>
              <w:t xml:space="preserve">erms and </w:t>
            </w:r>
            <w:r w:rsidR="002B287D">
              <w:rPr>
                <w:rFonts w:cs="Calibri"/>
                <w:spacing w:val="-3"/>
                <w:sz w:val="18"/>
                <w:szCs w:val="18"/>
                <w:lang w:val="en-CA"/>
              </w:rPr>
              <w:t>c</w:t>
            </w:r>
            <w:r w:rsidRPr="00B8000E">
              <w:rPr>
                <w:rFonts w:cs="Calibri"/>
                <w:spacing w:val="-3"/>
                <w:sz w:val="18"/>
                <w:szCs w:val="18"/>
                <w:lang w:val="en-CA"/>
              </w:rPr>
              <w:t xml:space="preserve">onditions </w:t>
            </w:r>
            <w:r w:rsidR="00A967C7">
              <w:rPr>
                <w:rFonts w:cs="Calibri"/>
                <w:spacing w:val="-3"/>
                <w:sz w:val="18"/>
                <w:szCs w:val="18"/>
                <w:lang w:val="en-CA"/>
              </w:rPr>
              <w:t>o</w:t>
            </w:r>
            <w:r w:rsidRPr="00B8000E">
              <w:rPr>
                <w:rFonts w:cs="Calibri"/>
                <w:spacing w:val="-3"/>
                <w:sz w:val="18"/>
                <w:szCs w:val="18"/>
                <w:lang w:val="en-CA"/>
              </w:rPr>
              <w:t xml:space="preserve">utlined in the </w:t>
            </w:r>
            <w:r w:rsidR="003C761D">
              <w:rPr>
                <w:rFonts w:cs="Calibri"/>
                <w:spacing w:val="-3"/>
                <w:sz w:val="18"/>
                <w:szCs w:val="18"/>
                <w:lang w:val="en-CA"/>
              </w:rPr>
              <w:t>t</w:t>
            </w:r>
            <w:r w:rsidRPr="00B8000E">
              <w:rPr>
                <w:rFonts w:cs="Calibri"/>
                <w:spacing w:val="-3"/>
                <w:sz w:val="18"/>
                <w:szCs w:val="18"/>
                <w:lang w:val="en-CA"/>
              </w:rPr>
              <w:t>emplate Partner Agreement</w:t>
            </w:r>
          </w:p>
          <w:p w14:paraId="3965623E" w14:textId="1FEA9730" w:rsidR="00302CDD" w:rsidRPr="007818FC" w:rsidRDefault="00DC2F38" w:rsidP="007818FC">
            <w:pPr>
              <w:pStyle w:val="ListParagraph"/>
              <w:numPr>
                <w:ilvl w:val="0"/>
                <w:numId w:val="7"/>
              </w:numPr>
              <w:jc w:val="both"/>
              <w:rPr>
                <w:rFonts w:cs="Calibri"/>
                <w:spacing w:val="-3"/>
                <w:sz w:val="18"/>
                <w:szCs w:val="18"/>
                <w:lang w:val="en-CA"/>
              </w:rPr>
            </w:pPr>
            <w:r w:rsidRPr="007818FC">
              <w:rPr>
                <w:rFonts w:cs="Calibri"/>
                <w:b/>
                <w:bCs/>
                <w:spacing w:val="-3"/>
                <w:sz w:val="18"/>
                <w:szCs w:val="18"/>
                <w:lang w:val="en-CA"/>
              </w:rPr>
              <w:t>Annex A-1</w:t>
            </w:r>
            <w:r w:rsidRPr="007818FC">
              <w:rPr>
                <w:rFonts w:cs="Calibri"/>
                <w:spacing w:val="-3"/>
                <w:sz w:val="18"/>
                <w:szCs w:val="18"/>
                <w:lang w:val="en-CA"/>
              </w:rPr>
              <w:t xml:space="preserve"> Mandatory Requirements/Pre-Qualification </w:t>
            </w:r>
          </w:p>
          <w:p w14:paraId="033D792B" w14:textId="1BEECC8A" w:rsidR="00DC2F38" w:rsidRPr="007818FC" w:rsidRDefault="00DC2F38" w:rsidP="007818FC">
            <w:pPr>
              <w:pStyle w:val="ListParagraph"/>
              <w:ind w:left="360"/>
              <w:jc w:val="both"/>
              <w:rPr>
                <w:rFonts w:cs="Calibri"/>
                <w:b/>
                <w:spacing w:val="-2"/>
                <w:sz w:val="18"/>
                <w:szCs w:val="18"/>
                <w:lang w:val="en-CA"/>
              </w:rPr>
            </w:pPr>
            <w:r w:rsidRPr="007818FC">
              <w:rPr>
                <w:rFonts w:cs="Calibri"/>
                <w:spacing w:val="-3"/>
                <w:sz w:val="18"/>
                <w:szCs w:val="18"/>
                <w:lang w:val="en-CA"/>
              </w:rPr>
              <w:t>Criteria</w:t>
            </w:r>
            <w:r w:rsidR="0063535A">
              <w:rPr>
                <w:rFonts w:cs="Calibri"/>
                <w:spacing w:val="-3"/>
                <w:sz w:val="18"/>
                <w:szCs w:val="18"/>
                <w:lang w:val="en-CA"/>
              </w:rPr>
              <w:t xml:space="preserve"> and Contractual Aspects</w:t>
            </w:r>
          </w:p>
        </w:tc>
        <w:tc>
          <w:tcPr>
            <w:tcW w:w="4235" w:type="dxa"/>
          </w:tcPr>
          <w:p w14:paraId="74B608AA" w14:textId="77777777" w:rsidR="00A46F4F" w:rsidRDefault="00A46F4F" w:rsidP="003953DD">
            <w:pPr>
              <w:tabs>
                <w:tab w:val="left" w:pos="-720"/>
                <w:tab w:val="left" w:pos="1440"/>
              </w:tabs>
              <w:suppressAutoHyphens/>
              <w:jc w:val="both"/>
              <w:rPr>
                <w:rFonts w:cs="Calibri"/>
                <w:b/>
                <w:spacing w:val="-2"/>
                <w:sz w:val="18"/>
                <w:szCs w:val="18"/>
                <w:lang w:val="en-CA"/>
              </w:rPr>
            </w:pPr>
          </w:p>
          <w:p w14:paraId="52669997" w14:textId="16451EA9" w:rsidR="00332971" w:rsidRDefault="00236EF8" w:rsidP="003953DD">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A-1</w:t>
            </w:r>
            <w:r w:rsidRPr="00B8000E">
              <w:rPr>
                <w:rFonts w:cs="Calibri"/>
                <w:spacing w:val="-2"/>
                <w:sz w:val="18"/>
                <w:szCs w:val="18"/>
                <w:lang w:val="en-CA"/>
              </w:rPr>
              <w:t xml:space="preserve"> Mandatory </w:t>
            </w:r>
            <w:r w:rsidR="00F35D77" w:rsidRPr="00B8000E">
              <w:rPr>
                <w:rFonts w:cs="Calibri"/>
                <w:spacing w:val="-2"/>
                <w:sz w:val="18"/>
                <w:szCs w:val="18"/>
                <w:lang w:val="en-CA"/>
              </w:rPr>
              <w:t>R</w:t>
            </w:r>
            <w:r w:rsidRPr="00B8000E">
              <w:rPr>
                <w:rFonts w:cs="Calibri"/>
                <w:spacing w:val="-2"/>
                <w:sz w:val="18"/>
                <w:szCs w:val="18"/>
                <w:lang w:val="en-CA"/>
              </w:rPr>
              <w:t>equirements/</w:t>
            </w:r>
            <w:r w:rsidR="00F35D77" w:rsidRPr="00B8000E">
              <w:rPr>
                <w:rFonts w:cs="Calibri"/>
                <w:spacing w:val="-2"/>
                <w:sz w:val="18"/>
                <w:szCs w:val="18"/>
                <w:lang w:val="en-CA"/>
              </w:rPr>
              <w:t>P</w:t>
            </w:r>
            <w:r w:rsidRPr="00B8000E">
              <w:rPr>
                <w:rFonts w:cs="Calibri"/>
                <w:spacing w:val="-2"/>
                <w:sz w:val="18"/>
                <w:szCs w:val="18"/>
                <w:lang w:val="en-CA"/>
              </w:rPr>
              <w:t>re-</w:t>
            </w:r>
            <w:r w:rsidR="00F35D77" w:rsidRPr="00B8000E">
              <w:rPr>
                <w:rFonts w:cs="Calibri"/>
                <w:spacing w:val="-2"/>
                <w:sz w:val="18"/>
                <w:szCs w:val="18"/>
                <w:lang w:val="en-CA"/>
              </w:rPr>
              <w:t>Q</w:t>
            </w:r>
            <w:r w:rsidRPr="00B8000E">
              <w:rPr>
                <w:rFonts w:cs="Calibri"/>
                <w:spacing w:val="-2"/>
                <w:sz w:val="18"/>
                <w:szCs w:val="18"/>
                <w:lang w:val="en-CA"/>
              </w:rPr>
              <w:t xml:space="preserve">ualification </w:t>
            </w:r>
            <w:r w:rsidR="00332971">
              <w:rPr>
                <w:rFonts w:cs="Calibri"/>
                <w:spacing w:val="-2"/>
                <w:sz w:val="18"/>
                <w:szCs w:val="18"/>
                <w:lang w:val="en-CA"/>
              </w:rPr>
              <w:t xml:space="preserve">           </w:t>
            </w:r>
          </w:p>
          <w:p w14:paraId="058425A8" w14:textId="1306CDF1" w:rsidR="00682D37" w:rsidRDefault="00332971" w:rsidP="00CE3345">
            <w:pPr>
              <w:tabs>
                <w:tab w:val="left" w:pos="-720"/>
                <w:tab w:val="left" w:pos="1440"/>
              </w:tabs>
              <w:suppressAutoHyphens/>
              <w:jc w:val="both"/>
              <w:rPr>
                <w:rFonts w:cs="Calibri"/>
                <w:spacing w:val="-2"/>
                <w:sz w:val="18"/>
                <w:szCs w:val="18"/>
                <w:lang w:val="en-CA"/>
              </w:rPr>
            </w:pPr>
            <w:r>
              <w:rPr>
                <w:rFonts w:cs="Calibri"/>
                <w:spacing w:val="-2"/>
                <w:sz w:val="18"/>
                <w:szCs w:val="18"/>
                <w:lang w:val="en-CA"/>
              </w:rPr>
              <w:t xml:space="preserve">                    </w:t>
            </w:r>
            <w:r w:rsidR="00F35D77" w:rsidRPr="00B8000E">
              <w:rPr>
                <w:rFonts w:cs="Calibri"/>
                <w:spacing w:val="-2"/>
                <w:sz w:val="18"/>
                <w:szCs w:val="18"/>
                <w:lang w:val="en-CA"/>
              </w:rPr>
              <w:t>C</w:t>
            </w:r>
            <w:r w:rsidR="00236EF8" w:rsidRPr="00B8000E">
              <w:rPr>
                <w:rFonts w:cs="Calibri"/>
                <w:spacing w:val="-2"/>
                <w:sz w:val="18"/>
                <w:szCs w:val="18"/>
                <w:lang w:val="en-CA"/>
              </w:rPr>
              <w:t>riteria</w:t>
            </w:r>
            <w:r w:rsidR="00DE737F" w:rsidRPr="00B8000E">
              <w:rPr>
                <w:rFonts w:cs="Calibri"/>
                <w:spacing w:val="-2"/>
                <w:sz w:val="18"/>
                <w:szCs w:val="18"/>
                <w:lang w:val="en-CA"/>
              </w:rPr>
              <w:t xml:space="preserve"> </w:t>
            </w:r>
            <w:r w:rsidR="00A954A1">
              <w:rPr>
                <w:rFonts w:cs="Calibri"/>
                <w:spacing w:val="-2"/>
                <w:sz w:val="18"/>
                <w:szCs w:val="18"/>
                <w:lang w:val="en-CA"/>
              </w:rPr>
              <w:t>and Contractual Aspects</w:t>
            </w:r>
          </w:p>
          <w:p w14:paraId="685E2688" w14:textId="37CB94A2" w:rsidR="00DC2F38" w:rsidRPr="00B8000E" w:rsidRDefault="00DC2F38" w:rsidP="00CE3345">
            <w:pPr>
              <w:tabs>
                <w:tab w:val="left" w:pos="-720"/>
                <w:tab w:val="left" w:pos="1440"/>
              </w:tabs>
              <w:suppressAutoHyphens/>
              <w:jc w:val="both"/>
              <w:rPr>
                <w:rFonts w:cs="Calibri"/>
                <w:spacing w:val="-2"/>
                <w:sz w:val="18"/>
                <w:szCs w:val="18"/>
                <w:lang w:val="en-CA"/>
              </w:rPr>
            </w:pPr>
          </w:p>
        </w:tc>
      </w:tr>
      <w:tr w:rsidR="00682D37" w:rsidRPr="00B8000E" w14:paraId="640A0F89" w14:textId="77777777" w:rsidTr="005D6A57">
        <w:tc>
          <w:tcPr>
            <w:tcW w:w="4855" w:type="dxa"/>
          </w:tcPr>
          <w:p w14:paraId="7708D8DC" w14:textId="77777777" w:rsidR="00682D37" w:rsidRDefault="00DC2F38" w:rsidP="00CE3345">
            <w:pPr>
              <w:tabs>
                <w:tab w:val="left" w:pos="-720"/>
                <w:tab w:val="left" w:pos="1440"/>
              </w:tabs>
              <w:suppressAutoHyphens/>
              <w:jc w:val="both"/>
              <w:rPr>
                <w:rFonts w:cs="Calibri"/>
                <w:b/>
                <w:color w:val="0070C0"/>
                <w:spacing w:val="-2"/>
                <w:sz w:val="18"/>
                <w:szCs w:val="18"/>
                <w:u w:val="single"/>
                <w:lang w:val="en-CA"/>
              </w:rPr>
            </w:pPr>
            <w:r w:rsidRPr="00B8000E">
              <w:rPr>
                <w:rFonts w:cs="Calibri"/>
                <w:b/>
                <w:color w:val="0070C0"/>
                <w:spacing w:val="-2"/>
                <w:sz w:val="18"/>
                <w:szCs w:val="18"/>
                <w:u w:val="single"/>
                <w:lang w:val="en-CA"/>
              </w:rPr>
              <w:t>Section 2</w:t>
            </w:r>
          </w:p>
          <w:p w14:paraId="6934E38A" w14:textId="4969CADE" w:rsidR="00DC2F38" w:rsidRDefault="00DC2F38" w:rsidP="00CE3345">
            <w:pPr>
              <w:pStyle w:val="ListParagraph"/>
              <w:numPr>
                <w:ilvl w:val="0"/>
                <w:numId w:val="20"/>
              </w:numPr>
              <w:tabs>
                <w:tab w:val="left" w:pos="-720"/>
                <w:tab w:val="left" w:pos="1440"/>
              </w:tabs>
              <w:suppressAutoHyphens/>
              <w:jc w:val="both"/>
              <w:rPr>
                <w:rFonts w:cs="Calibri"/>
                <w:spacing w:val="-2"/>
                <w:sz w:val="18"/>
                <w:szCs w:val="18"/>
                <w:lang w:val="en-CA"/>
              </w:rPr>
            </w:pPr>
            <w:r w:rsidRPr="00DC2F38">
              <w:rPr>
                <w:rFonts w:cs="Calibri"/>
                <w:spacing w:val="-2"/>
                <w:sz w:val="18"/>
                <w:szCs w:val="18"/>
                <w:lang w:val="en-CA"/>
              </w:rPr>
              <w:t>Instructions to Proponents</w:t>
            </w:r>
            <w:r w:rsidR="00056D7B">
              <w:rPr>
                <w:rFonts w:cs="Calibri"/>
                <w:spacing w:val="-2"/>
                <w:sz w:val="18"/>
                <w:szCs w:val="18"/>
                <w:lang w:val="en-CA"/>
              </w:rPr>
              <w:t>, which includes the following:</w:t>
            </w:r>
          </w:p>
          <w:p w14:paraId="5B4ECB3D" w14:textId="5E377ECB" w:rsidR="00056D7B" w:rsidRPr="007818FC"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A-2</w:t>
            </w:r>
            <w:r w:rsidRPr="00B8000E">
              <w:rPr>
                <w:rFonts w:cs="Calibri"/>
                <w:spacing w:val="-2"/>
                <w:sz w:val="18"/>
                <w:szCs w:val="18"/>
                <w:lang w:val="en-CA"/>
              </w:rPr>
              <w:t xml:space="preserve"> Technical Proposal Submission Form</w:t>
            </w:r>
          </w:p>
          <w:p w14:paraId="4C594D68" w14:textId="369BF5CA"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A-3</w:t>
            </w:r>
            <w:r w:rsidRPr="00B8000E">
              <w:rPr>
                <w:rFonts w:cs="Calibri"/>
                <w:spacing w:val="-2"/>
                <w:sz w:val="18"/>
                <w:szCs w:val="18"/>
                <w:lang w:val="en-CA"/>
              </w:rPr>
              <w:t xml:space="preserve"> Financial Proposal Submission Form</w:t>
            </w:r>
          </w:p>
          <w:p w14:paraId="5174EE2E" w14:textId="2A5B8C63"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A-4</w:t>
            </w:r>
            <w:r w:rsidRPr="00B8000E">
              <w:rPr>
                <w:rFonts w:cs="Calibri"/>
                <w:spacing w:val="-2"/>
                <w:sz w:val="18"/>
                <w:szCs w:val="18"/>
                <w:lang w:val="en-CA"/>
              </w:rPr>
              <w:t xml:space="preserve"> Format of Resume for Proposed </w:t>
            </w:r>
            <w:r w:rsidR="00B57D53">
              <w:rPr>
                <w:rFonts w:cs="Calibri"/>
                <w:spacing w:val="-2"/>
                <w:sz w:val="18"/>
                <w:szCs w:val="18"/>
                <w:lang w:val="en-CA"/>
              </w:rPr>
              <w:t>Personnel</w:t>
            </w:r>
          </w:p>
          <w:p w14:paraId="33327EF6" w14:textId="68DA2CDC"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A-5</w:t>
            </w:r>
            <w:r w:rsidRPr="00B8000E">
              <w:rPr>
                <w:rFonts w:cs="Calibri"/>
                <w:spacing w:val="-2"/>
                <w:sz w:val="18"/>
                <w:szCs w:val="18"/>
                <w:lang w:val="en-CA"/>
              </w:rPr>
              <w:t xml:space="preserve"> Capacity Assessment Minimum Documents</w:t>
            </w:r>
          </w:p>
          <w:p w14:paraId="08005A38" w14:textId="79473EB6" w:rsidR="00DC2F38" w:rsidRPr="00BC1DE3" w:rsidRDefault="00DC2F38" w:rsidP="007818FC">
            <w:pPr>
              <w:pStyle w:val="ListParagraph"/>
              <w:tabs>
                <w:tab w:val="left" w:pos="-720"/>
                <w:tab w:val="left" w:pos="1440"/>
              </w:tabs>
              <w:suppressAutoHyphens/>
              <w:ind w:left="360"/>
              <w:jc w:val="both"/>
              <w:rPr>
                <w:rFonts w:cs="Calibri"/>
                <w:b/>
                <w:bCs/>
                <w:spacing w:val="-2"/>
                <w:sz w:val="18"/>
                <w:szCs w:val="18"/>
                <w:lang w:val="en-CA"/>
              </w:rPr>
            </w:pPr>
            <w:r w:rsidRPr="007818FC">
              <w:rPr>
                <w:rFonts w:cs="Calibri"/>
                <w:b/>
                <w:bCs/>
                <w:spacing w:val="-2"/>
                <w:sz w:val="18"/>
                <w:szCs w:val="18"/>
                <w:lang w:val="en-CA"/>
              </w:rPr>
              <w:t>Annex A-6</w:t>
            </w:r>
            <w:r w:rsidRPr="007818FC">
              <w:rPr>
                <w:rFonts w:cs="Calibri"/>
                <w:spacing w:val="-2"/>
                <w:sz w:val="18"/>
                <w:szCs w:val="18"/>
                <w:lang w:val="en-CA"/>
              </w:rPr>
              <w:t xml:space="preserve"> </w:t>
            </w:r>
            <w:r w:rsidRPr="00056D7B">
              <w:rPr>
                <w:rFonts w:cs="Calibri"/>
                <w:spacing w:val="-2"/>
                <w:sz w:val="18"/>
                <w:szCs w:val="18"/>
                <w:lang w:val="en-CA"/>
              </w:rPr>
              <w:t xml:space="preserve">UN Women </w:t>
            </w:r>
            <w:r w:rsidR="006824E2" w:rsidRPr="00056D7B">
              <w:rPr>
                <w:rFonts w:cs="Calibri"/>
                <w:spacing w:val="-2"/>
                <w:sz w:val="18"/>
                <w:szCs w:val="18"/>
                <w:lang w:val="en-CA"/>
              </w:rPr>
              <w:t xml:space="preserve">template </w:t>
            </w:r>
            <w:r w:rsidRPr="00056D7B">
              <w:rPr>
                <w:rFonts w:cs="Calibri"/>
                <w:spacing w:val="-2"/>
                <w:sz w:val="18"/>
                <w:szCs w:val="18"/>
                <w:lang w:val="en-CA"/>
              </w:rPr>
              <w:t>Partner Agreement</w:t>
            </w:r>
            <w:r w:rsidRPr="00677D5C">
              <w:rPr>
                <w:rFonts w:cs="Calibri"/>
                <w:bCs/>
                <w:spacing w:val="-2"/>
                <w:sz w:val="18"/>
                <w:szCs w:val="18"/>
                <w:lang w:val="en-CA"/>
              </w:rPr>
              <w:t xml:space="preserve"> </w:t>
            </w:r>
          </w:p>
          <w:p w14:paraId="384B405B" w14:textId="3D3DBEE8" w:rsidR="002550E3" w:rsidRPr="00DC2F38" w:rsidRDefault="002550E3" w:rsidP="007818FC">
            <w:pPr>
              <w:pStyle w:val="ListParagraph"/>
              <w:tabs>
                <w:tab w:val="left" w:pos="-720"/>
                <w:tab w:val="left" w:pos="1440"/>
              </w:tabs>
              <w:suppressAutoHyphens/>
              <w:ind w:left="360"/>
              <w:jc w:val="both"/>
              <w:rPr>
                <w:rFonts w:cs="Calibri"/>
                <w:spacing w:val="-2"/>
                <w:sz w:val="18"/>
                <w:szCs w:val="18"/>
                <w:lang w:val="en-CA"/>
              </w:rPr>
            </w:pPr>
            <w:r w:rsidRPr="002550E3">
              <w:rPr>
                <w:rFonts w:cs="Calibri"/>
                <w:b/>
                <w:spacing w:val="-2"/>
                <w:sz w:val="18"/>
                <w:szCs w:val="18"/>
                <w:lang w:val="en-CA"/>
              </w:rPr>
              <w:t>Annex A-7</w:t>
            </w:r>
            <w:r>
              <w:rPr>
                <w:rFonts w:cs="Calibri"/>
                <w:bCs/>
                <w:spacing w:val="-2"/>
                <w:sz w:val="18"/>
                <w:szCs w:val="18"/>
                <w:lang w:val="en-CA"/>
              </w:rPr>
              <w:t xml:space="preserve"> UN Women Anti-Fraud Policy</w:t>
            </w:r>
            <w:r w:rsidR="00C7704A">
              <w:rPr>
                <w:rFonts w:cs="Calibri"/>
                <w:bCs/>
                <w:spacing w:val="-2"/>
                <w:sz w:val="18"/>
                <w:szCs w:val="18"/>
                <w:lang w:val="en-CA"/>
              </w:rPr>
              <w:t xml:space="preserve"> </w:t>
            </w:r>
          </w:p>
        </w:tc>
        <w:tc>
          <w:tcPr>
            <w:tcW w:w="4235" w:type="dxa"/>
          </w:tcPr>
          <w:p w14:paraId="2DF8A07A" w14:textId="77777777" w:rsidR="00A46F4F" w:rsidRDefault="00A46F4F" w:rsidP="00E543FC">
            <w:pPr>
              <w:tabs>
                <w:tab w:val="left" w:pos="-720"/>
                <w:tab w:val="left" w:pos="1440"/>
              </w:tabs>
              <w:suppressAutoHyphens/>
              <w:jc w:val="both"/>
              <w:rPr>
                <w:rFonts w:cs="Calibri"/>
                <w:b/>
                <w:spacing w:val="-2"/>
                <w:sz w:val="18"/>
                <w:szCs w:val="18"/>
                <w:lang w:val="en-CA"/>
              </w:rPr>
            </w:pPr>
          </w:p>
          <w:p w14:paraId="1AFA0D9A" w14:textId="067768B5"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A-2</w:t>
            </w:r>
            <w:r w:rsidRPr="00B8000E">
              <w:rPr>
                <w:rFonts w:cs="Calibri"/>
                <w:spacing w:val="-2"/>
                <w:sz w:val="18"/>
                <w:szCs w:val="18"/>
                <w:lang w:val="en-CA"/>
              </w:rPr>
              <w:t xml:space="preserve"> Technical Proposal Submission Form</w:t>
            </w:r>
          </w:p>
          <w:p w14:paraId="05E87AE1" w14:textId="77777777"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A-3</w:t>
            </w:r>
            <w:r w:rsidRPr="00B8000E">
              <w:rPr>
                <w:rFonts w:cs="Calibri"/>
                <w:spacing w:val="-2"/>
                <w:sz w:val="18"/>
                <w:szCs w:val="18"/>
                <w:lang w:val="en-CA"/>
              </w:rPr>
              <w:t xml:space="preserve"> Financial Proposal Submission Form</w:t>
            </w:r>
          </w:p>
          <w:p w14:paraId="42BECA7A" w14:textId="26972E70"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A-4</w:t>
            </w:r>
            <w:r w:rsidRPr="00B8000E">
              <w:rPr>
                <w:rFonts w:cs="Calibri"/>
                <w:spacing w:val="-2"/>
                <w:sz w:val="18"/>
                <w:szCs w:val="18"/>
                <w:lang w:val="en-CA"/>
              </w:rPr>
              <w:t xml:space="preserve"> Format of Resume for Proposed </w:t>
            </w:r>
            <w:r w:rsidR="00B57D53">
              <w:rPr>
                <w:rFonts w:cs="Calibri"/>
                <w:spacing w:val="-2"/>
                <w:sz w:val="18"/>
                <w:szCs w:val="18"/>
                <w:lang w:val="en-CA"/>
              </w:rPr>
              <w:t>Personnel</w:t>
            </w:r>
          </w:p>
          <w:p w14:paraId="063E6753" w14:textId="77777777" w:rsidR="00096FB8"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A-5</w:t>
            </w:r>
            <w:r w:rsidRPr="00B8000E">
              <w:rPr>
                <w:rFonts w:cs="Calibri"/>
                <w:spacing w:val="-2"/>
                <w:sz w:val="18"/>
                <w:szCs w:val="18"/>
                <w:lang w:val="en-CA"/>
              </w:rPr>
              <w:t xml:space="preserve"> Capacity Assessment Minimum Documents</w:t>
            </w:r>
          </w:p>
          <w:p w14:paraId="39F0C032" w14:textId="244AA037" w:rsidR="004A3EC3" w:rsidRPr="00B8000E" w:rsidRDefault="004A3EC3" w:rsidP="00E543FC">
            <w:pPr>
              <w:tabs>
                <w:tab w:val="left" w:pos="-720"/>
                <w:tab w:val="left" w:pos="1440"/>
              </w:tabs>
              <w:suppressAutoHyphens/>
              <w:jc w:val="both"/>
              <w:rPr>
                <w:rFonts w:cs="Calibri"/>
                <w:spacing w:val="-2"/>
                <w:sz w:val="18"/>
                <w:szCs w:val="18"/>
                <w:lang w:val="en-CA"/>
              </w:rPr>
            </w:pPr>
          </w:p>
        </w:tc>
      </w:tr>
    </w:tbl>
    <w:p w14:paraId="1BBCB9D4" w14:textId="77777777" w:rsidR="000B480F" w:rsidRPr="00B8000E" w:rsidRDefault="000B480F" w:rsidP="00B8000E">
      <w:pPr>
        <w:tabs>
          <w:tab w:val="left" w:pos="-720"/>
        </w:tabs>
        <w:suppressAutoHyphens/>
        <w:spacing w:after="0" w:line="240" w:lineRule="auto"/>
        <w:jc w:val="both"/>
        <w:rPr>
          <w:rFonts w:ascii="Calibri" w:eastAsia="Calibri" w:hAnsi="Calibri" w:cs="Calibri"/>
          <w:sz w:val="18"/>
          <w:szCs w:val="18"/>
          <w:lang w:val="en-CA"/>
        </w:rPr>
      </w:pPr>
    </w:p>
    <w:p w14:paraId="38D2012C" w14:textId="3E1F1AAA" w:rsidR="00DC2F38" w:rsidRPr="00B8000E" w:rsidRDefault="000B480F" w:rsidP="00CE3345">
      <w:pPr>
        <w:tabs>
          <w:tab w:val="left" w:pos="-720"/>
          <w:tab w:val="left" w:pos="1440"/>
        </w:tabs>
        <w:suppressAutoHyphens/>
        <w:spacing w:after="0" w:line="240" w:lineRule="auto"/>
        <w:jc w:val="both"/>
        <w:rPr>
          <w:rFonts w:ascii="Calibri" w:eastAsia="Calibri" w:hAnsi="Calibri" w:cs="Calibri"/>
          <w:b/>
          <w:bCs/>
          <w:sz w:val="18"/>
          <w:szCs w:val="18"/>
          <w:lang w:val="en-CA"/>
        </w:rPr>
      </w:pPr>
      <w:r w:rsidRPr="00B8000E">
        <w:rPr>
          <w:rFonts w:ascii="Calibri" w:eastAsia="Calibri" w:hAnsi="Calibri" w:cs="Calibri"/>
          <w:spacing w:val="-2"/>
          <w:sz w:val="18"/>
          <w:szCs w:val="18"/>
          <w:lang w:val="en-CA"/>
        </w:rPr>
        <w:t>Interested proponents may obtain further information by contacting this email address:</w:t>
      </w:r>
      <w:r w:rsidR="000F7063" w:rsidRPr="00B8000E">
        <w:rPr>
          <w:rFonts w:ascii="Calibri" w:eastAsia="Calibri" w:hAnsi="Calibri" w:cs="Calibri"/>
          <w:spacing w:val="-2"/>
          <w:sz w:val="18"/>
          <w:szCs w:val="18"/>
          <w:lang w:val="en-CA"/>
        </w:rPr>
        <w:t xml:space="preserve"> </w:t>
      </w:r>
      <w:hyperlink r:id="rId11" w:history="1">
        <w:r w:rsidR="0098137C" w:rsidRPr="003D030A">
          <w:rPr>
            <w:rStyle w:val="Hyperlink"/>
            <w:rFonts w:eastAsia="Times New Roman" w:cs="Calibri"/>
            <w:b/>
            <w:sz w:val="18"/>
            <w:szCs w:val="18"/>
          </w:rPr>
          <w:t>registry.india@unwomen.org</w:t>
        </w:r>
      </w:hyperlink>
    </w:p>
    <w:p w14:paraId="70386CD6" w14:textId="486E3E43" w:rsidR="000B480F" w:rsidRPr="00B8000E" w:rsidRDefault="000B480F" w:rsidP="00950AE7">
      <w:pPr>
        <w:pStyle w:val="ListParagraph"/>
        <w:numPr>
          <w:ilvl w:val="0"/>
          <w:numId w:val="6"/>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 xml:space="preserve">Proposal </w:t>
      </w:r>
      <w:r w:rsidR="000D3192" w:rsidRPr="00B8000E">
        <w:rPr>
          <w:rFonts w:ascii="Calibri" w:eastAsia="Times New Roman" w:hAnsi="Calibri" w:cs="Calibri"/>
          <w:b/>
          <w:color w:val="0070C0"/>
          <w:sz w:val="18"/>
          <w:szCs w:val="18"/>
          <w:lang w:val="en-GB" w:eastAsia="en-GB"/>
        </w:rPr>
        <w:t>D</w:t>
      </w:r>
      <w:r w:rsidRPr="00B8000E">
        <w:rPr>
          <w:rFonts w:ascii="Calibri" w:eastAsia="Times New Roman" w:hAnsi="Calibri" w:cs="Calibri"/>
          <w:b/>
          <w:color w:val="0070C0"/>
          <w:sz w:val="18"/>
          <w:szCs w:val="18"/>
          <w:lang w:val="en-GB" w:eastAsia="en-GB"/>
        </w:rPr>
        <w:t>atasheet for Implementing Partners</w:t>
      </w:r>
    </w:p>
    <w:p w14:paraId="0853E5C0" w14:textId="77777777" w:rsidR="00700157" w:rsidRPr="0056586D" w:rsidRDefault="00700157" w:rsidP="00700157">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700157" w:rsidRPr="0056586D" w14:paraId="4F3991FC" w14:textId="77777777" w:rsidTr="00367AC1">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A1BDB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F7A31D"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700157" w:rsidRPr="0056586D" w14:paraId="4F6D4045" w14:textId="77777777" w:rsidTr="00367AC1">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6EA25386" w14:textId="2676F0AF" w:rsidR="00700157" w:rsidRPr="0056586D" w:rsidRDefault="00015380"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015380">
              <w:rPr>
                <w:rFonts w:asciiTheme="minorHAnsi" w:eastAsia="Times New Roman" w:hAnsiTheme="minorHAnsi" w:cstheme="minorHAnsi"/>
                <w:b/>
                <w:sz w:val="18"/>
                <w:szCs w:val="18"/>
              </w:rPr>
              <w:t>Capacity building for strengthening gender responsive budgeting in India</w:t>
            </w:r>
          </w:p>
        </w:tc>
        <w:tc>
          <w:tcPr>
            <w:tcW w:w="2965" w:type="dxa"/>
            <w:tcBorders>
              <w:top w:val="single" w:sz="4" w:space="0" w:color="auto"/>
              <w:left w:val="single" w:sz="4" w:space="0" w:color="auto"/>
              <w:bottom w:val="single" w:sz="4" w:space="0" w:color="auto"/>
              <w:right w:val="single" w:sz="4" w:space="0" w:color="auto"/>
            </w:tcBorders>
          </w:tcPr>
          <w:p w14:paraId="646B39DB" w14:textId="2BA7D310" w:rsidR="00700157" w:rsidRPr="003B3DC6" w:rsidRDefault="00495D27" w:rsidP="005D131C">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September </w:t>
            </w:r>
            <w:r w:rsidR="00F262D5">
              <w:rPr>
                <w:rFonts w:asciiTheme="minorHAnsi" w:eastAsia="Times New Roman" w:hAnsiTheme="minorHAnsi" w:cstheme="minorHAnsi"/>
                <w:b/>
                <w:sz w:val="18"/>
                <w:szCs w:val="18"/>
              </w:rPr>
              <w:t>19</w:t>
            </w:r>
            <w:r w:rsidR="00F262D5" w:rsidRPr="00F262D5">
              <w:rPr>
                <w:rFonts w:asciiTheme="minorHAnsi" w:eastAsia="Times New Roman" w:hAnsiTheme="minorHAnsi" w:cstheme="minorHAnsi"/>
                <w:b/>
                <w:sz w:val="18"/>
                <w:szCs w:val="18"/>
                <w:vertAlign w:val="superscript"/>
              </w:rPr>
              <w:t>th</w:t>
            </w:r>
            <w:r w:rsidR="005D131C">
              <w:rPr>
                <w:rFonts w:asciiTheme="minorHAnsi" w:eastAsia="Times New Roman" w:hAnsiTheme="minorHAnsi" w:cstheme="minorHAnsi"/>
                <w:b/>
                <w:sz w:val="18"/>
                <w:szCs w:val="18"/>
              </w:rPr>
              <w:t>, 2023</w:t>
            </w:r>
          </w:p>
        </w:tc>
        <w:tc>
          <w:tcPr>
            <w:tcW w:w="1440" w:type="dxa"/>
            <w:tcBorders>
              <w:top w:val="single" w:sz="4" w:space="0" w:color="auto"/>
              <w:left w:val="single" w:sz="4" w:space="0" w:color="auto"/>
              <w:bottom w:val="single" w:sz="4" w:space="0" w:color="auto"/>
              <w:right w:val="single" w:sz="4" w:space="0" w:color="auto"/>
            </w:tcBorders>
          </w:tcPr>
          <w:p w14:paraId="00978245" w14:textId="6058CC0D" w:rsidR="00700157" w:rsidRPr="00FE26C7"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015380">
              <w:rPr>
                <w:rFonts w:asciiTheme="minorHAnsi" w:eastAsia="Times New Roman" w:hAnsiTheme="minorHAnsi" w:cstheme="minorHAnsi"/>
                <w:b/>
                <w:sz w:val="18"/>
                <w:szCs w:val="18"/>
                <w:highlight w:val="yellow"/>
              </w:rPr>
              <w:t xml:space="preserve"> 5:30</w:t>
            </w:r>
            <w:r w:rsidR="00C038A9">
              <w:rPr>
                <w:rFonts w:asciiTheme="minorHAnsi" w:eastAsia="Times New Roman" w:hAnsiTheme="minorHAnsi" w:cstheme="minorHAnsi"/>
                <w:b/>
                <w:sz w:val="18"/>
                <w:szCs w:val="18"/>
                <w:highlight w:val="yellow"/>
              </w:rPr>
              <w:t xml:space="preserve"> </w:t>
            </w:r>
            <w:r w:rsidR="00015380">
              <w:rPr>
                <w:rFonts w:asciiTheme="minorHAnsi" w:eastAsia="Times New Roman" w:hAnsiTheme="minorHAnsi" w:cstheme="minorHAnsi"/>
                <w:b/>
                <w:sz w:val="18"/>
                <w:szCs w:val="18"/>
                <w:highlight w:val="yellow"/>
              </w:rPr>
              <w:t>PM</w:t>
            </w:r>
          </w:p>
        </w:tc>
      </w:tr>
      <w:tr w:rsidR="00700157" w:rsidRPr="007D4B6D" w14:paraId="09271AF9"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2D47818B" w14:textId="6A0A6506"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 xml:space="preserve">mme Officer’s </w:t>
            </w:r>
            <w:r w:rsidR="006824E2">
              <w:rPr>
                <w:rFonts w:asciiTheme="minorHAnsi" w:eastAsia="Times New Roman" w:hAnsiTheme="minorHAnsi" w:cstheme="minorHAnsi"/>
                <w:b/>
                <w:sz w:val="18"/>
                <w:szCs w:val="18"/>
              </w:rPr>
              <w:t>n</w:t>
            </w:r>
            <w:r>
              <w:rPr>
                <w:rFonts w:asciiTheme="minorHAnsi" w:eastAsia="Times New Roman" w:hAnsiTheme="minorHAnsi" w:cstheme="minorHAnsi"/>
                <w:b/>
                <w:sz w:val="18"/>
                <w:szCs w:val="18"/>
              </w:rPr>
              <w:t>ame:</w:t>
            </w:r>
            <w:r w:rsidR="00015380">
              <w:rPr>
                <w:rFonts w:asciiTheme="minorHAnsi" w:eastAsia="Times New Roman" w:hAnsiTheme="minorHAnsi" w:cstheme="minorHAnsi"/>
                <w:b/>
                <w:sz w:val="18"/>
                <w:szCs w:val="18"/>
              </w:rPr>
              <w:t xml:space="preserve"> </w:t>
            </w:r>
            <w:r w:rsidR="004475D3">
              <w:rPr>
                <w:rFonts w:asciiTheme="minorHAnsi" w:eastAsia="Times New Roman" w:hAnsiTheme="minorHAnsi" w:cstheme="minorHAnsi"/>
                <w:b/>
                <w:sz w:val="18"/>
                <w:szCs w:val="18"/>
              </w:rPr>
              <w:t>Sanghamitra Dhar</w:t>
            </w:r>
          </w:p>
        </w:tc>
        <w:tc>
          <w:tcPr>
            <w:tcW w:w="4405" w:type="dxa"/>
            <w:gridSpan w:val="2"/>
            <w:tcBorders>
              <w:top w:val="single" w:sz="4" w:space="0" w:color="auto"/>
              <w:left w:val="single" w:sz="4" w:space="0" w:color="auto"/>
              <w:bottom w:val="single" w:sz="4" w:space="0" w:color="auto"/>
              <w:right w:val="single" w:sz="4" w:space="0" w:color="auto"/>
            </w:tcBorders>
          </w:tcPr>
          <w:p w14:paraId="2B4174B5" w14:textId="6D69F058" w:rsidR="00700157" w:rsidRPr="00E5722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highlight w:val="yellow"/>
                <w:lang w:val="de-DE"/>
              </w:rPr>
            </w:pPr>
            <w:r w:rsidRPr="00E5722D">
              <w:rPr>
                <w:rFonts w:asciiTheme="minorHAnsi" w:eastAsia="Times New Roman" w:hAnsiTheme="minorHAnsi" w:cstheme="minorHAnsi"/>
                <w:b/>
                <w:sz w:val="18"/>
                <w:szCs w:val="18"/>
                <w:highlight w:val="yellow"/>
                <w:lang w:val="de-DE"/>
              </w:rPr>
              <w:t>(Via e-mail)</w:t>
            </w:r>
            <w:r w:rsidR="00015380" w:rsidRPr="00E5722D">
              <w:rPr>
                <w:rFonts w:asciiTheme="minorHAnsi" w:eastAsia="Times New Roman" w:hAnsiTheme="minorHAnsi" w:cstheme="minorHAnsi"/>
                <w:b/>
                <w:sz w:val="18"/>
                <w:szCs w:val="18"/>
                <w:highlight w:val="yellow"/>
                <w:lang w:val="de-DE"/>
              </w:rPr>
              <w:t xml:space="preserve"> </w:t>
            </w:r>
            <w:hyperlink r:id="rId12" w:history="1">
              <w:r w:rsidR="00015380" w:rsidRPr="00E5722D">
                <w:rPr>
                  <w:rStyle w:val="Hyperlink"/>
                  <w:rFonts w:eastAsia="Times New Roman" w:cs="Calibri"/>
                  <w:b/>
                  <w:sz w:val="18"/>
                  <w:szCs w:val="18"/>
                  <w:lang w:val="de-DE"/>
                </w:rPr>
                <w:t>registry.india@unwomen.org</w:t>
              </w:r>
            </w:hyperlink>
          </w:p>
        </w:tc>
      </w:tr>
      <w:tr w:rsidR="00700157" w:rsidRPr="0056586D" w14:paraId="23E89879" w14:textId="77777777" w:rsidTr="00367AC1">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3C42866B" w14:textId="54F10919"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015380">
              <w:rPr>
                <w:rFonts w:asciiTheme="minorHAnsi" w:eastAsia="Times New Roman" w:hAnsiTheme="minorHAnsi" w:cstheme="minorHAnsi"/>
                <w:b/>
                <w:sz w:val="18"/>
                <w:szCs w:val="18"/>
              </w:rPr>
              <w:t xml:space="preserve"> </w:t>
            </w:r>
            <w:hyperlink r:id="rId13" w:history="1">
              <w:r w:rsidR="00015380" w:rsidRPr="003D030A">
                <w:rPr>
                  <w:rStyle w:val="Hyperlink"/>
                  <w:rFonts w:eastAsia="Times New Roman" w:cs="Calibri"/>
                  <w:b/>
                  <w:sz w:val="18"/>
                  <w:szCs w:val="18"/>
                </w:rPr>
                <w:t>registry.india@unwomen.org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2B870B"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Pr="0056586D">
              <w:rPr>
                <w:rFonts w:asciiTheme="minorHAnsi" w:eastAsia="Times New Roman" w:hAnsiTheme="minorHAnsi" w:cstheme="minorHAnsi"/>
                <w:b/>
                <w:sz w:val="18"/>
                <w:szCs w:val="18"/>
              </w:rPr>
              <w:t xml:space="preserve"> clarifications to proponents due: [if applicable]</w:t>
            </w:r>
          </w:p>
        </w:tc>
      </w:tr>
      <w:tr w:rsidR="00700157" w:rsidRPr="0056586D" w14:paraId="0D22DE92"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2D2E2DE1" w14:textId="2A3CF2A0"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6824E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sidR="00015380">
              <w:rPr>
                <w:rFonts w:asciiTheme="minorHAnsi" w:eastAsia="Times New Roman" w:hAnsiTheme="minorHAnsi" w:cstheme="minorHAnsi"/>
                <w:b/>
                <w:sz w:val="18"/>
                <w:szCs w:val="18"/>
              </w:rPr>
              <w:t xml:space="preserve">  </w:t>
            </w:r>
            <w:r w:rsidR="00015380">
              <w:rPr>
                <w:rFonts w:eastAsia="Times New Roman" w:cs="Calibri"/>
                <w:b/>
                <w:sz w:val="18"/>
                <w:szCs w:val="18"/>
              </w:rPr>
              <w:t>011-4653-2333</w:t>
            </w:r>
          </w:p>
        </w:tc>
        <w:tc>
          <w:tcPr>
            <w:tcW w:w="2965" w:type="dxa"/>
            <w:tcBorders>
              <w:top w:val="single" w:sz="4" w:space="0" w:color="auto"/>
              <w:left w:val="single" w:sz="4" w:space="0" w:color="auto"/>
              <w:bottom w:val="single" w:sz="4" w:space="0" w:color="auto"/>
              <w:right w:val="single" w:sz="4" w:space="0" w:color="auto"/>
            </w:tcBorders>
          </w:tcPr>
          <w:p w14:paraId="5FA2D4FF" w14:textId="01B6C1F9" w:rsidR="00700157" w:rsidRPr="00FE26C7"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015380">
              <w:rPr>
                <w:rFonts w:asciiTheme="minorHAnsi" w:eastAsia="Times New Roman" w:hAnsiTheme="minorHAnsi" w:cstheme="minorHAnsi"/>
                <w:b/>
                <w:sz w:val="18"/>
                <w:szCs w:val="18"/>
                <w:highlight w:val="yellow"/>
              </w:rPr>
              <w:t xml:space="preserve">  </w:t>
            </w:r>
            <w:r w:rsidR="00495D27">
              <w:rPr>
                <w:rFonts w:asciiTheme="minorHAnsi" w:eastAsia="Times New Roman" w:hAnsiTheme="minorHAnsi" w:cstheme="minorHAnsi"/>
                <w:b/>
                <w:sz w:val="18"/>
                <w:szCs w:val="18"/>
              </w:rPr>
              <w:t xml:space="preserve">September </w:t>
            </w:r>
            <w:r w:rsidR="0078110E">
              <w:rPr>
                <w:rFonts w:asciiTheme="minorHAnsi" w:eastAsia="Times New Roman" w:hAnsiTheme="minorHAnsi" w:cstheme="minorHAnsi"/>
                <w:b/>
                <w:sz w:val="18"/>
                <w:szCs w:val="18"/>
              </w:rPr>
              <w:t>20</w:t>
            </w:r>
            <w:r w:rsidR="0078110E" w:rsidRPr="0078110E">
              <w:rPr>
                <w:rFonts w:asciiTheme="minorHAnsi" w:eastAsia="Times New Roman" w:hAnsiTheme="minorHAnsi" w:cstheme="minorHAnsi"/>
                <w:b/>
                <w:sz w:val="18"/>
                <w:szCs w:val="18"/>
                <w:vertAlign w:val="superscript"/>
              </w:rPr>
              <w:t>th</w:t>
            </w:r>
            <w:r w:rsidR="008F63ED">
              <w:rPr>
                <w:rFonts w:asciiTheme="minorHAnsi" w:eastAsia="Times New Roman" w:hAnsiTheme="minorHAnsi" w:cstheme="minorHAnsi"/>
                <w:b/>
                <w:sz w:val="18"/>
                <w:szCs w:val="18"/>
              </w:rPr>
              <w:t>, 2023</w:t>
            </w:r>
          </w:p>
        </w:tc>
        <w:tc>
          <w:tcPr>
            <w:tcW w:w="1440" w:type="dxa"/>
            <w:tcBorders>
              <w:top w:val="single" w:sz="4" w:space="0" w:color="auto"/>
              <w:left w:val="single" w:sz="4" w:space="0" w:color="auto"/>
              <w:bottom w:val="single" w:sz="4" w:space="0" w:color="auto"/>
              <w:right w:val="single" w:sz="4" w:space="0" w:color="auto"/>
            </w:tcBorders>
          </w:tcPr>
          <w:p w14:paraId="04D226B0" w14:textId="506A93DC" w:rsidR="00700157" w:rsidRPr="00FE26C7"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015380">
              <w:rPr>
                <w:rFonts w:asciiTheme="minorHAnsi" w:eastAsia="Times New Roman" w:hAnsiTheme="minorHAnsi" w:cstheme="minorHAnsi"/>
                <w:b/>
                <w:sz w:val="18"/>
                <w:szCs w:val="18"/>
                <w:highlight w:val="yellow"/>
              </w:rPr>
              <w:t xml:space="preserve"> 5:30 PM</w:t>
            </w:r>
          </w:p>
        </w:tc>
      </w:tr>
      <w:tr w:rsidR="00700157" w:rsidRPr="0056586D" w14:paraId="1D008AF8" w14:textId="77777777" w:rsidTr="00367AC1">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0DC13619"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451341"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700157" w:rsidRPr="0056586D" w14:paraId="3C08B606"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38E00437" w14:textId="0168B341"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015380">
              <w:rPr>
                <w:rFonts w:asciiTheme="minorHAnsi" w:eastAsia="Times New Roman" w:hAnsiTheme="minorHAnsi" w:cstheme="minorHAnsi"/>
                <w:b/>
                <w:sz w:val="18"/>
                <w:szCs w:val="18"/>
              </w:rPr>
              <w:t xml:space="preserve"> </w:t>
            </w:r>
            <w:r w:rsidR="00874C9B">
              <w:rPr>
                <w:rFonts w:asciiTheme="minorHAnsi" w:eastAsia="Times New Roman" w:hAnsiTheme="minorHAnsi" w:cstheme="minorHAnsi"/>
                <w:b/>
                <w:sz w:val="18"/>
                <w:szCs w:val="18"/>
              </w:rPr>
              <w:t>1</w:t>
            </w:r>
            <w:r w:rsidR="00B32534">
              <w:rPr>
                <w:rFonts w:asciiTheme="minorHAnsi" w:eastAsia="Times New Roman" w:hAnsiTheme="minorHAnsi" w:cstheme="minorHAnsi"/>
                <w:b/>
                <w:sz w:val="18"/>
                <w:szCs w:val="18"/>
              </w:rPr>
              <w:t>2</w:t>
            </w:r>
            <w:r w:rsidR="00874C9B">
              <w:rPr>
                <w:rFonts w:asciiTheme="minorHAnsi" w:eastAsia="Times New Roman" w:hAnsiTheme="minorHAnsi" w:cstheme="minorHAnsi"/>
                <w:b/>
                <w:sz w:val="18"/>
                <w:szCs w:val="18"/>
              </w:rPr>
              <w:t xml:space="preserve"> September</w:t>
            </w:r>
            <w:r w:rsidR="00714011">
              <w:rPr>
                <w:rFonts w:asciiTheme="minorHAnsi" w:eastAsia="Times New Roman" w:hAnsiTheme="minorHAnsi" w:cstheme="minorHAnsi"/>
                <w:b/>
                <w:sz w:val="18"/>
                <w:szCs w:val="18"/>
              </w:rPr>
              <w:t xml:space="preserve"> 2023</w:t>
            </w:r>
          </w:p>
        </w:tc>
        <w:tc>
          <w:tcPr>
            <w:tcW w:w="2965" w:type="dxa"/>
            <w:tcBorders>
              <w:top w:val="single" w:sz="4" w:space="0" w:color="auto"/>
              <w:left w:val="single" w:sz="4" w:space="0" w:color="auto"/>
              <w:bottom w:val="single" w:sz="4" w:space="0" w:color="auto"/>
              <w:right w:val="single" w:sz="4" w:space="0" w:color="auto"/>
            </w:tcBorders>
          </w:tcPr>
          <w:p w14:paraId="050E8DB2" w14:textId="2E607023" w:rsidR="00700157" w:rsidRPr="00FE26C7"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015380">
              <w:rPr>
                <w:rFonts w:asciiTheme="minorHAnsi" w:eastAsia="Times New Roman" w:hAnsiTheme="minorHAnsi" w:cstheme="minorHAnsi"/>
                <w:b/>
                <w:sz w:val="18"/>
                <w:szCs w:val="18"/>
                <w:highlight w:val="yellow"/>
              </w:rPr>
              <w:t xml:space="preserve"> </w:t>
            </w:r>
            <w:r w:rsidR="000718A0">
              <w:rPr>
                <w:rFonts w:asciiTheme="minorHAnsi" w:eastAsia="Times New Roman" w:hAnsiTheme="minorHAnsi" w:cstheme="minorHAnsi"/>
                <w:b/>
                <w:sz w:val="18"/>
                <w:szCs w:val="18"/>
              </w:rPr>
              <w:t>22</w:t>
            </w:r>
            <w:r w:rsidR="000718A0" w:rsidRPr="000718A0">
              <w:rPr>
                <w:rFonts w:asciiTheme="minorHAnsi" w:eastAsia="Times New Roman" w:hAnsiTheme="minorHAnsi" w:cstheme="minorHAnsi"/>
                <w:b/>
                <w:sz w:val="18"/>
                <w:szCs w:val="18"/>
                <w:vertAlign w:val="superscript"/>
              </w:rPr>
              <w:t>nd</w:t>
            </w:r>
            <w:r w:rsidR="000718A0">
              <w:rPr>
                <w:rFonts w:asciiTheme="minorHAnsi" w:eastAsia="Times New Roman" w:hAnsiTheme="minorHAnsi" w:cstheme="minorHAnsi"/>
                <w:b/>
                <w:sz w:val="18"/>
                <w:szCs w:val="18"/>
              </w:rPr>
              <w:t xml:space="preserve"> </w:t>
            </w:r>
            <w:r w:rsidR="000721CA">
              <w:rPr>
                <w:rFonts w:cstheme="minorHAnsi"/>
                <w:b/>
                <w:bCs/>
                <w:spacing w:val="-2"/>
                <w:sz w:val="18"/>
                <w:szCs w:val="18"/>
                <w:lang w:val="en-CA"/>
              </w:rPr>
              <w:t>September</w:t>
            </w:r>
            <w:r w:rsidR="00BB1C4A">
              <w:rPr>
                <w:rFonts w:cstheme="minorHAnsi"/>
                <w:b/>
                <w:bCs/>
                <w:spacing w:val="-2"/>
                <w:sz w:val="18"/>
                <w:szCs w:val="18"/>
                <w:lang w:val="en-CA"/>
              </w:rPr>
              <w:t>,</w:t>
            </w:r>
            <w:r w:rsidR="00BB1C4A" w:rsidRPr="0024736E">
              <w:rPr>
                <w:rFonts w:cstheme="minorHAnsi"/>
                <w:b/>
                <w:bCs/>
                <w:spacing w:val="-2"/>
                <w:sz w:val="18"/>
                <w:szCs w:val="18"/>
                <w:lang w:val="en-CA"/>
              </w:rPr>
              <w:t xml:space="preserve"> 202</w:t>
            </w:r>
            <w:r w:rsidR="00BB1C4A">
              <w:rPr>
                <w:rFonts w:cstheme="minorHAnsi"/>
                <w:b/>
                <w:bCs/>
                <w:spacing w:val="-2"/>
                <w:sz w:val="18"/>
                <w:szCs w:val="18"/>
                <w:lang w:val="en-CA"/>
              </w:rPr>
              <w:t>3</w:t>
            </w:r>
          </w:p>
        </w:tc>
        <w:tc>
          <w:tcPr>
            <w:tcW w:w="1440" w:type="dxa"/>
            <w:tcBorders>
              <w:top w:val="single" w:sz="4" w:space="0" w:color="auto"/>
              <w:left w:val="single" w:sz="4" w:space="0" w:color="auto"/>
              <w:bottom w:val="single" w:sz="4" w:space="0" w:color="auto"/>
              <w:right w:val="single" w:sz="4" w:space="0" w:color="auto"/>
            </w:tcBorders>
          </w:tcPr>
          <w:p w14:paraId="1A5EA5BB" w14:textId="09B784D0" w:rsidR="00700157" w:rsidRPr="00FE26C7"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2A2893">
              <w:rPr>
                <w:rFonts w:asciiTheme="minorHAnsi" w:eastAsia="Times New Roman" w:hAnsiTheme="minorHAnsi" w:cstheme="minorHAnsi"/>
                <w:b/>
                <w:sz w:val="18"/>
                <w:szCs w:val="18"/>
                <w:highlight w:val="yellow"/>
              </w:rPr>
              <w:t xml:space="preserve"> 5:30 PM</w:t>
            </w:r>
          </w:p>
        </w:tc>
      </w:tr>
      <w:tr w:rsidR="00700157" w:rsidRPr="0056586D" w14:paraId="273A2715"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353BDBC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546AFB5E"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234D1504"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FA139D" w14:textId="53E936D1"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20CF56B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3E5484"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D21F8" w14:textId="48D88D5C" w:rsidR="00700157" w:rsidRPr="0056586D" w:rsidRDefault="000718A0" w:rsidP="00367AC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10</w:t>
            </w:r>
            <w:r w:rsidRPr="000718A0">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w:t>
            </w:r>
            <w:r w:rsidR="001C68F8">
              <w:rPr>
                <w:rFonts w:asciiTheme="minorHAnsi" w:eastAsia="Times New Roman" w:hAnsiTheme="minorHAnsi" w:cstheme="minorHAnsi"/>
                <w:b/>
                <w:sz w:val="18"/>
                <w:szCs w:val="18"/>
              </w:rPr>
              <w:t>October,</w:t>
            </w:r>
            <w:r w:rsidR="004560D5">
              <w:rPr>
                <w:rFonts w:asciiTheme="minorHAnsi" w:eastAsia="Times New Roman" w:hAnsiTheme="minorHAnsi" w:cstheme="minorHAnsi"/>
                <w:b/>
                <w:sz w:val="18"/>
                <w:szCs w:val="18"/>
              </w:rPr>
              <w:t xml:space="preserve"> </w:t>
            </w:r>
            <w:r w:rsidR="001C68F8">
              <w:rPr>
                <w:rFonts w:asciiTheme="minorHAnsi" w:eastAsia="Times New Roman" w:hAnsiTheme="minorHAnsi" w:cstheme="minorHAnsi"/>
                <w:b/>
                <w:sz w:val="18"/>
                <w:szCs w:val="18"/>
              </w:rPr>
              <w:t>2023</w:t>
            </w:r>
          </w:p>
        </w:tc>
      </w:tr>
      <w:tr w:rsidR="00700157" w:rsidRPr="0056586D" w14:paraId="3B763890"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F2BFFE9" w14:textId="34E8D9F3"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36057618"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A905881"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EA001E9" w14:textId="04FE0DFB" w:rsidR="00700157" w:rsidRPr="0056586D" w:rsidRDefault="004F2F13" w:rsidP="00367AC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 10</w:t>
            </w:r>
            <w:r w:rsidRPr="004F2F13">
              <w:rPr>
                <w:rFonts w:asciiTheme="minorHAnsi" w:eastAsia="Times New Roman" w:hAnsiTheme="minorHAnsi" w:cstheme="minorHAnsi"/>
                <w:b/>
                <w:sz w:val="18"/>
                <w:szCs w:val="18"/>
                <w:vertAlign w:val="superscript"/>
              </w:rPr>
              <w:t>th</w:t>
            </w:r>
            <w:r w:rsidR="002F7F41">
              <w:rPr>
                <w:rFonts w:asciiTheme="minorHAnsi" w:eastAsia="Times New Roman" w:hAnsiTheme="minorHAnsi" w:cstheme="minorHAnsi"/>
                <w:b/>
                <w:sz w:val="18"/>
                <w:szCs w:val="18"/>
                <w:vertAlign w:val="superscript"/>
              </w:rPr>
              <w:t xml:space="preserve"> </w:t>
            </w:r>
            <w:r w:rsidR="001C68F8">
              <w:rPr>
                <w:rFonts w:asciiTheme="minorHAnsi" w:eastAsia="Times New Roman" w:hAnsiTheme="minorHAnsi" w:cstheme="minorHAnsi"/>
                <w:b/>
                <w:sz w:val="18"/>
                <w:szCs w:val="18"/>
              </w:rPr>
              <w:t>October,</w:t>
            </w:r>
            <w:r w:rsidR="002F7F41">
              <w:rPr>
                <w:rFonts w:asciiTheme="minorHAnsi" w:eastAsia="Times New Roman" w:hAnsiTheme="minorHAnsi" w:cstheme="minorHAnsi"/>
                <w:b/>
                <w:sz w:val="18"/>
                <w:szCs w:val="18"/>
              </w:rPr>
              <w:t xml:space="preserve"> </w:t>
            </w:r>
            <w:r w:rsidR="001C68F8">
              <w:rPr>
                <w:rFonts w:asciiTheme="minorHAnsi" w:eastAsia="Times New Roman" w:hAnsiTheme="minorHAnsi" w:cstheme="minorHAnsi"/>
                <w:b/>
                <w:sz w:val="18"/>
                <w:szCs w:val="18"/>
              </w:rPr>
              <w:t>2023</w:t>
            </w:r>
          </w:p>
        </w:tc>
      </w:tr>
      <w:tr w:rsidR="00700157" w:rsidRPr="0056586D" w14:paraId="03A083FD"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4BBE3" w14:textId="63FE19F0"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8C98F"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2AA9417A"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3A41A695"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1146D0BE" w14:textId="77777777" w:rsidTr="00367AC1">
        <w:tc>
          <w:tcPr>
            <w:tcW w:w="2875" w:type="dxa"/>
            <w:tcBorders>
              <w:top w:val="single" w:sz="4" w:space="0" w:color="auto"/>
              <w:left w:val="single" w:sz="4" w:space="0" w:color="auto"/>
              <w:bottom w:val="single" w:sz="4" w:space="0" w:color="auto"/>
              <w:right w:val="single" w:sz="4" w:space="0" w:color="auto"/>
            </w:tcBorders>
          </w:tcPr>
          <w:p w14:paraId="3FF43CEE" w14:textId="26360426"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7D23CE5"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7776ED23" w14:textId="77777777"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287450A7"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64C2B3BB" w14:textId="77777777" w:rsidR="00700157" w:rsidRPr="0056586D" w:rsidRDefault="00700157"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58B5A764" w14:textId="77777777" w:rsidR="00E65F34" w:rsidRDefault="00E65F34"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0CE5E1A1" w14:textId="77777777" w:rsidR="00E65F34" w:rsidRDefault="00E65F34"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2650FBF7" w14:textId="77777777" w:rsidR="00F016FC" w:rsidRDefault="00F016FC" w:rsidP="00B8000E">
      <w:pPr>
        <w:tabs>
          <w:tab w:val="right" w:pos="2880"/>
          <w:tab w:val="left" w:pos="3690"/>
          <w:tab w:val="left" w:pos="5040"/>
        </w:tabs>
        <w:spacing w:after="0" w:line="240" w:lineRule="auto"/>
        <w:ind w:right="144"/>
        <w:outlineLvl w:val="0"/>
        <w:rPr>
          <w:rFonts w:eastAsia="Times New Roman" w:cstheme="minorHAnsi"/>
          <w:b/>
          <w:sz w:val="18"/>
          <w:szCs w:val="18"/>
        </w:rPr>
      </w:pPr>
    </w:p>
    <w:p w14:paraId="4FD99ADF" w14:textId="77777777" w:rsidR="00014CBD" w:rsidRDefault="00014CBD" w:rsidP="00B8000E">
      <w:pPr>
        <w:tabs>
          <w:tab w:val="right" w:pos="2880"/>
          <w:tab w:val="left" w:pos="3690"/>
          <w:tab w:val="left" w:pos="5040"/>
        </w:tabs>
        <w:spacing w:after="0" w:line="240" w:lineRule="auto"/>
        <w:ind w:right="144"/>
        <w:outlineLvl w:val="0"/>
        <w:rPr>
          <w:rFonts w:eastAsia="Times New Roman" w:cstheme="minorHAnsi"/>
          <w:b/>
          <w:sz w:val="18"/>
          <w:szCs w:val="18"/>
        </w:rPr>
      </w:pPr>
    </w:p>
    <w:p w14:paraId="0209E73B" w14:textId="77777777" w:rsidR="00082E8B" w:rsidRDefault="00082E8B" w:rsidP="00B8000E">
      <w:pPr>
        <w:tabs>
          <w:tab w:val="right" w:pos="2880"/>
          <w:tab w:val="left" w:pos="3690"/>
          <w:tab w:val="left" w:pos="5040"/>
        </w:tabs>
        <w:spacing w:after="0" w:line="240" w:lineRule="auto"/>
        <w:ind w:right="144"/>
        <w:outlineLvl w:val="0"/>
        <w:rPr>
          <w:rFonts w:eastAsia="Times New Roman" w:cstheme="minorHAnsi"/>
          <w:b/>
          <w:sz w:val="18"/>
          <w:szCs w:val="18"/>
        </w:rPr>
      </w:pPr>
    </w:p>
    <w:p w14:paraId="769D3428" w14:textId="12A6D664" w:rsidR="009C781A" w:rsidRPr="00700157" w:rsidRDefault="009C781A" w:rsidP="00950AE7">
      <w:pPr>
        <w:pStyle w:val="ListParagraph"/>
        <w:numPr>
          <w:ilvl w:val="0"/>
          <w:numId w:val="6"/>
        </w:numPr>
        <w:spacing w:after="0" w:line="240" w:lineRule="auto"/>
        <w:rPr>
          <w:rFonts w:ascii="Calibri" w:eastAsia="Calibri" w:hAnsi="Calibri" w:cs="Calibri"/>
          <w:color w:val="0070C0"/>
          <w:spacing w:val="-3"/>
          <w:sz w:val="18"/>
          <w:szCs w:val="18"/>
          <w:lang w:val="en-CA"/>
        </w:rPr>
      </w:pPr>
      <w:r w:rsidRPr="00B8000E">
        <w:rPr>
          <w:rFonts w:ascii="Calibri" w:eastAsia="Times New Roman" w:hAnsi="Calibri" w:cs="Calibri"/>
          <w:b/>
          <w:color w:val="0070C0"/>
          <w:sz w:val="18"/>
          <w:szCs w:val="18"/>
          <w:lang w:val="en-GB" w:eastAsia="en-GB"/>
        </w:rPr>
        <w:t>UN Women Terms of Reference</w:t>
      </w:r>
    </w:p>
    <w:p w14:paraId="257B7D9E" w14:textId="77777777" w:rsidR="00700157" w:rsidRPr="00B8000E" w:rsidRDefault="00700157" w:rsidP="00700157">
      <w:pPr>
        <w:pStyle w:val="ListParagraph"/>
        <w:spacing w:after="0" w:line="240" w:lineRule="auto"/>
        <w:ind w:left="360"/>
        <w:rPr>
          <w:rFonts w:ascii="Calibri" w:eastAsia="Calibri" w:hAnsi="Calibri" w:cs="Calibri"/>
          <w:color w:val="0070C0"/>
          <w:spacing w:val="-3"/>
          <w:sz w:val="18"/>
          <w:szCs w:val="18"/>
          <w:lang w:val="en-CA"/>
        </w:rPr>
      </w:pPr>
    </w:p>
    <w:tbl>
      <w:tblPr>
        <w:tblStyle w:val="TableGrid2"/>
        <w:tblW w:w="0" w:type="auto"/>
        <w:tblLook w:val="04A0" w:firstRow="1" w:lastRow="0" w:firstColumn="1" w:lastColumn="0" w:noHBand="0" w:noVBand="1"/>
      </w:tblPr>
      <w:tblGrid>
        <w:gridCol w:w="9016"/>
      </w:tblGrid>
      <w:tr w:rsidR="009C781A" w:rsidRPr="000A7E07" w14:paraId="39C8F146" w14:textId="77777777" w:rsidTr="00881694">
        <w:trPr>
          <w:trHeight w:val="899"/>
        </w:trPr>
        <w:tc>
          <w:tcPr>
            <w:tcW w:w="9629" w:type="dxa"/>
          </w:tcPr>
          <w:p w14:paraId="07E6D9D2" w14:textId="38A5819B" w:rsidR="009C781A" w:rsidRPr="005D7D90" w:rsidRDefault="009C781A" w:rsidP="00CE3345">
            <w:pPr>
              <w:numPr>
                <w:ilvl w:val="0"/>
                <w:numId w:val="3"/>
              </w:numPr>
              <w:tabs>
                <w:tab w:val="center" w:pos="4320"/>
                <w:tab w:val="right" w:pos="8640"/>
              </w:tabs>
              <w:jc w:val="both"/>
              <w:rPr>
                <w:rFonts w:asciiTheme="minorHAnsi" w:hAnsiTheme="minorHAnsi" w:cstheme="minorHAnsi"/>
                <w:b/>
                <w:bCs/>
                <w:sz w:val="18"/>
                <w:szCs w:val="18"/>
              </w:rPr>
            </w:pPr>
            <w:r w:rsidRPr="005D7D90">
              <w:rPr>
                <w:rFonts w:asciiTheme="minorHAnsi" w:hAnsiTheme="minorHAnsi" w:cstheme="minorHAnsi"/>
                <w:b/>
                <w:bCs/>
                <w:sz w:val="18"/>
                <w:szCs w:val="18"/>
              </w:rPr>
              <w:t>Introduction</w:t>
            </w:r>
            <w:r w:rsidR="002E7946" w:rsidRPr="005D7D90">
              <w:rPr>
                <w:rFonts w:asciiTheme="minorHAnsi" w:hAnsiTheme="minorHAnsi" w:cstheme="minorHAnsi"/>
                <w:b/>
                <w:bCs/>
                <w:sz w:val="18"/>
                <w:szCs w:val="18"/>
              </w:rPr>
              <w:t xml:space="preserve"> </w:t>
            </w:r>
          </w:p>
          <w:p w14:paraId="497B19DE" w14:textId="77777777" w:rsidR="00481963" w:rsidRPr="000A7E07" w:rsidRDefault="00481963" w:rsidP="00481963">
            <w:pPr>
              <w:tabs>
                <w:tab w:val="center" w:pos="4320"/>
                <w:tab w:val="right" w:pos="8640"/>
              </w:tabs>
              <w:ind w:left="360"/>
              <w:jc w:val="both"/>
              <w:rPr>
                <w:rFonts w:asciiTheme="minorHAnsi" w:hAnsiTheme="minorHAnsi" w:cstheme="minorHAnsi"/>
                <w:sz w:val="18"/>
                <w:szCs w:val="18"/>
              </w:rPr>
            </w:pPr>
          </w:p>
          <w:p w14:paraId="3E3F075C" w14:textId="7EB743A2" w:rsidR="009C781A" w:rsidRPr="000A7E07" w:rsidRDefault="009C781A" w:rsidP="00CE3345">
            <w:pPr>
              <w:numPr>
                <w:ilvl w:val="1"/>
                <w:numId w:val="3"/>
              </w:numPr>
              <w:tabs>
                <w:tab w:val="center" w:pos="4320"/>
                <w:tab w:val="right" w:pos="8640"/>
              </w:tabs>
              <w:ind w:left="695" w:hanging="335"/>
              <w:jc w:val="both"/>
              <w:rPr>
                <w:rFonts w:asciiTheme="minorHAnsi" w:hAnsiTheme="minorHAnsi" w:cstheme="minorHAnsi"/>
                <w:sz w:val="18"/>
                <w:szCs w:val="18"/>
              </w:rPr>
            </w:pPr>
            <w:r w:rsidRPr="000A7E07">
              <w:rPr>
                <w:rFonts w:asciiTheme="minorHAnsi" w:hAnsiTheme="minorHAnsi" w:cstheme="minorHAnsi"/>
                <w:sz w:val="18"/>
                <w:szCs w:val="18"/>
              </w:rPr>
              <w:t>Background/</w:t>
            </w:r>
            <w:r w:rsidR="007B04C0" w:rsidRPr="000A7E07">
              <w:rPr>
                <w:rFonts w:asciiTheme="minorHAnsi" w:hAnsiTheme="minorHAnsi" w:cstheme="minorHAnsi"/>
                <w:sz w:val="18"/>
                <w:szCs w:val="18"/>
              </w:rPr>
              <w:t>c</w:t>
            </w:r>
            <w:r w:rsidRPr="000A7E07">
              <w:rPr>
                <w:rFonts w:asciiTheme="minorHAnsi" w:hAnsiTheme="minorHAnsi" w:cstheme="minorHAnsi"/>
                <w:sz w:val="18"/>
                <w:szCs w:val="18"/>
              </w:rPr>
              <w:t>ontext for required services/</w:t>
            </w:r>
            <w:r w:rsidR="00481963" w:rsidRPr="000A7E07">
              <w:rPr>
                <w:rFonts w:asciiTheme="minorHAnsi" w:hAnsiTheme="minorHAnsi" w:cstheme="minorHAnsi"/>
                <w:sz w:val="18"/>
                <w:szCs w:val="18"/>
              </w:rPr>
              <w:t>results.</w:t>
            </w:r>
          </w:p>
          <w:p w14:paraId="3DE4C3F4" w14:textId="77777777" w:rsidR="00084B5E" w:rsidRPr="000A7E07" w:rsidRDefault="00084B5E" w:rsidP="00084B5E">
            <w:p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UN Women is the UN Entity for Gender Equality and the Empowerment of Women. UN Women is dedicated to gender equality and the empowerment of women. A global champion for women and girls, UN Women was established to accelerate progress in meeting their needs worldwide. UN Women focuses on priority areas that are fundamental to women’s equality, and that can unlock progress across the board. Five focus areas of interventions include ending violence against women; economic empowerment; leadership and participation; peace and security; and national planning and budgeting.</w:t>
            </w:r>
          </w:p>
          <w:p w14:paraId="0C3E3F29" w14:textId="77777777" w:rsidR="00084B5E" w:rsidRPr="000A7E07" w:rsidRDefault="00084B5E" w:rsidP="00084B5E">
            <w:p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Gender Responsive Budgeting is a core area of UN Women's work. The focus is on increasing the awareness and capacities necessary to integrate gender equality into financing, including at all stages of budget planning and decision-making; and strengthening the capacity of institutions to design sectoral strategies, plans, monitoring frameworks and budgets.</w:t>
            </w:r>
          </w:p>
          <w:p w14:paraId="4B09C15D" w14:textId="6AAC149A" w:rsidR="00084B5E" w:rsidRPr="000A7E07" w:rsidRDefault="00084B5E" w:rsidP="00084B5E">
            <w:p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In India</w:t>
            </w:r>
            <w:r w:rsidR="003B2BDF" w:rsidRPr="000A7E07">
              <w:rPr>
                <w:rFonts w:asciiTheme="minorHAnsi" w:hAnsiTheme="minorHAnsi" w:cstheme="minorHAnsi"/>
                <w:sz w:val="18"/>
                <w:szCs w:val="18"/>
              </w:rPr>
              <w:t xml:space="preserve">, </w:t>
            </w:r>
            <w:r w:rsidRPr="000A7E07">
              <w:rPr>
                <w:rFonts w:asciiTheme="minorHAnsi" w:hAnsiTheme="minorHAnsi" w:cstheme="minorHAnsi"/>
                <w:sz w:val="18"/>
                <w:szCs w:val="18"/>
              </w:rPr>
              <w:t xml:space="preserve">UN Women is working closely with the Government of India through Ministry of Women and Child </w:t>
            </w:r>
            <w:r w:rsidR="00DF32F5" w:rsidRPr="000A7E07">
              <w:rPr>
                <w:rFonts w:asciiTheme="minorHAnsi" w:hAnsiTheme="minorHAnsi" w:cstheme="minorHAnsi"/>
                <w:sz w:val="18"/>
                <w:szCs w:val="18"/>
              </w:rPr>
              <w:t xml:space="preserve">Development </w:t>
            </w:r>
            <w:r w:rsidR="00B82137" w:rsidRPr="000A7E07">
              <w:rPr>
                <w:rFonts w:asciiTheme="minorHAnsi" w:hAnsiTheme="minorHAnsi" w:cstheme="minorHAnsi"/>
                <w:sz w:val="18"/>
                <w:szCs w:val="18"/>
              </w:rPr>
              <w:t xml:space="preserve">to strengthen </w:t>
            </w:r>
            <w:r w:rsidRPr="000A7E07">
              <w:rPr>
                <w:rFonts w:asciiTheme="minorHAnsi" w:hAnsiTheme="minorHAnsi" w:cstheme="minorHAnsi"/>
                <w:sz w:val="18"/>
                <w:szCs w:val="18"/>
              </w:rPr>
              <w:t xml:space="preserve">Gender Responsive Budgeting (GRB) or Gender Budgeting (GB) </w:t>
            </w:r>
            <w:r w:rsidR="00DD16C5" w:rsidRPr="000A7E07">
              <w:rPr>
                <w:rFonts w:asciiTheme="minorHAnsi" w:hAnsiTheme="minorHAnsi" w:cstheme="minorHAnsi"/>
                <w:sz w:val="18"/>
                <w:szCs w:val="18"/>
              </w:rPr>
              <w:t>a</w:t>
            </w:r>
            <w:r w:rsidRPr="000A7E07">
              <w:rPr>
                <w:rFonts w:asciiTheme="minorHAnsi" w:hAnsiTheme="minorHAnsi" w:cstheme="minorHAnsi"/>
                <w:sz w:val="18"/>
                <w:szCs w:val="18"/>
              </w:rPr>
              <w:t xml:space="preserve">s an approach that seeks to facilitate coherence between fiscal policies and gender equality goals ensuring integration of gender perspectives in government planning and budgeting. </w:t>
            </w:r>
          </w:p>
          <w:p w14:paraId="504BF2D6" w14:textId="277CFBEC" w:rsidR="00084B5E" w:rsidRPr="000A7E07" w:rsidRDefault="00084B5E" w:rsidP="00084B5E">
            <w:p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 xml:space="preserve">The institutionalization of Gender Budgeting (GB) mechanisms needs to be further strengthened as there is inadequate awareness and capacity to allocate resources to realize gender equality commitments, more so in economic and infrastructure sectors. This is often attributed to absence of quality data availability on gender financing gaps.  </w:t>
            </w:r>
          </w:p>
          <w:p w14:paraId="0CAFE4B8" w14:textId="46451736" w:rsidR="00084B5E" w:rsidRPr="000A7E07" w:rsidRDefault="00084B5E" w:rsidP="00084B5E">
            <w:p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During 2023-24, a project ‘Strengthening Gender-Responsive Planning and Budgeting' has been initiated under MWCD, implemented by UN Women India and supported by Bill &amp; Melinda Gates Foundation (BMGF). The project is focusing on strengthening the gender responsive planning and budgeting in select States (Assam, Chhattisgarh, Haryana, Goa, Maharashtra and Uttarakhand), and support</w:t>
            </w:r>
            <w:r w:rsidR="000015E0" w:rsidRPr="000A7E07">
              <w:rPr>
                <w:rFonts w:asciiTheme="minorHAnsi" w:hAnsiTheme="minorHAnsi" w:cstheme="minorHAnsi"/>
                <w:sz w:val="18"/>
                <w:szCs w:val="18"/>
              </w:rPr>
              <w:t>ing</w:t>
            </w:r>
            <w:r w:rsidRPr="000A7E07">
              <w:rPr>
                <w:rFonts w:asciiTheme="minorHAnsi" w:hAnsiTheme="minorHAnsi" w:cstheme="minorHAnsi"/>
                <w:sz w:val="18"/>
                <w:szCs w:val="18"/>
              </w:rPr>
              <w:t xml:space="preserve"> uptake in 40 Central Ministries/Departments of Government of India. </w:t>
            </w:r>
          </w:p>
          <w:p w14:paraId="52E62CAD" w14:textId="77777777" w:rsidR="00084B5E" w:rsidRPr="000A7E07" w:rsidRDefault="00084B5E" w:rsidP="00084B5E">
            <w:p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 xml:space="preserve">Project outcome: ‘Strengthening institutional mechanism for Gender Budgeting resulting in an increase of gender perspectives in budgets, improved availability of data, and tracking of progress on gender equality initiatives across Central Ministries/ Departments. </w:t>
            </w:r>
          </w:p>
          <w:p w14:paraId="634CCDC6" w14:textId="77777777" w:rsidR="00084B5E" w:rsidRPr="000A7E07" w:rsidRDefault="00084B5E" w:rsidP="00084B5E">
            <w:p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 xml:space="preserve">Project outputs: </w:t>
            </w:r>
          </w:p>
          <w:p w14:paraId="147F1879" w14:textId="77777777" w:rsidR="00084B5E" w:rsidRPr="000A7E07" w:rsidRDefault="00084B5E">
            <w:pPr>
              <w:pStyle w:val="ListParagraph"/>
              <w:numPr>
                <w:ilvl w:val="0"/>
                <w:numId w:val="28"/>
              </w:num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Actions plans for gender budgeting and strengthening Gender Budget Statement for Central Ministries/Departments.</w:t>
            </w:r>
          </w:p>
          <w:p w14:paraId="6ADA90E1" w14:textId="77777777" w:rsidR="00084B5E" w:rsidRPr="000A7E07" w:rsidRDefault="00084B5E">
            <w:pPr>
              <w:pStyle w:val="ListParagraph"/>
              <w:numPr>
                <w:ilvl w:val="0"/>
                <w:numId w:val="28"/>
              </w:numPr>
              <w:autoSpaceDE w:val="0"/>
              <w:autoSpaceDN w:val="0"/>
              <w:adjustRightInd w:val="0"/>
              <w:spacing w:before="120" w:line="276" w:lineRule="auto"/>
              <w:jc w:val="both"/>
              <w:rPr>
                <w:rFonts w:asciiTheme="minorHAnsi" w:hAnsiTheme="minorHAnsi" w:cstheme="minorHAnsi"/>
                <w:sz w:val="18"/>
                <w:szCs w:val="18"/>
              </w:rPr>
            </w:pPr>
            <w:r w:rsidRPr="000A7E07">
              <w:rPr>
                <w:rFonts w:asciiTheme="minorHAnsi" w:hAnsiTheme="minorHAnsi" w:cstheme="minorHAnsi"/>
                <w:sz w:val="18"/>
                <w:szCs w:val="18"/>
              </w:rPr>
              <w:t>Built capacity of institutional setups on monitoring and evaluating the investments on gender</w:t>
            </w:r>
          </w:p>
          <w:p w14:paraId="0CCAFF04" w14:textId="62A5E6F0" w:rsidR="00084B5E" w:rsidRPr="000A7E07" w:rsidRDefault="00084B5E" w:rsidP="00084B5E">
            <w:pPr>
              <w:tabs>
                <w:tab w:val="center" w:pos="4320"/>
                <w:tab w:val="right" w:pos="8640"/>
              </w:tabs>
              <w:jc w:val="both"/>
              <w:rPr>
                <w:rFonts w:asciiTheme="minorHAnsi" w:hAnsiTheme="minorHAnsi" w:cstheme="minorHAnsi"/>
                <w:sz w:val="18"/>
                <w:szCs w:val="18"/>
              </w:rPr>
            </w:pPr>
          </w:p>
          <w:p w14:paraId="130A257F" w14:textId="3578D835" w:rsidR="009C781A" w:rsidRPr="005D7D90" w:rsidRDefault="009C781A" w:rsidP="00CE3345">
            <w:pPr>
              <w:numPr>
                <w:ilvl w:val="1"/>
                <w:numId w:val="3"/>
              </w:numPr>
              <w:tabs>
                <w:tab w:val="center" w:pos="4320"/>
                <w:tab w:val="right" w:pos="8640"/>
              </w:tabs>
              <w:ind w:left="695" w:hanging="335"/>
              <w:jc w:val="both"/>
              <w:rPr>
                <w:rFonts w:asciiTheme="minorHAnsi" w:hAnsiTheme="minorHAnsi" w:cstheme="minorHAnsi"/>
                <w:b/>
                <w:bCs/>
                <w:sz w:val="18"/>
                <w:szCs w:val="18"/>
              </w:rPr>
            </w:pPr>
            <w:r w:rsidRPr="005D7D90">
              <w:rPr>
                <w:rFonts w:asciiTheme="minorHAnsi" w:hAnsiTheme="minorHAnsi" w:cstheme="minorHAnsi"/>
                <w:b/>
                <w:bCs/>
                <w:sz w:val="18"/>
                <w:szCs w:val="18"/>
              </w:rPr>
              <w:t xml:space="preserve">General </w:t>
            </w:r>
            <w:r w:rsidR="007B04C0" w:rsidRPr="005D7D90">
              <w:rPr>
                <w:rFonts w:asciiTheme="minorHAnsi" w:hAnsiTheme="minorHAnsi" w:cstheme="minorHAnsi"/>
                <w:b/>
                <w:bCs/>
                <w:sz w:val="18"/>
                <w:szCs w:val="18"/>
              </w:rPr>
              <w:t>o</w:t>
            </w:r>
            <w:r w:rsidRPr="005D7D90">
              <w:rPr>
                <w:rFonts w:asciiTheme="minorHAnsi" w:hAnsiTheme="minorHAnsi" w:cstheme="minorHAnsi"/>
                <w:b/>
                <w:bCs/>
                <w:sz w:val="18"/>
                <w:szCs w:val="18"/>
              </w:rPr>
              <w:t>verview of services required/results</w:t>
            </w:r>
          </w:p>
          <w:p w14:paraId="5CCB9A30" w14:textId="77777777" w:rsidR="00AA72FF" w:rsidRPr="000A7E07" w:rsidRDefault="00AA72FF" w:rsidP="00481963">
            <w:pPr>
              <w:tabs>
                <w:tab w:val="right" w:pos="8679"/>
              </w:tabs>
              <w:spacing w:line="276" w:lineRule="auto"/>
              <w:jc w:val="both"/>
              <w:rPr>
                <w:rFonts w:asciiTheme="minorHAnsi" w:hAnsiTheme="minorHAnsi" w:cstheme="minorHAnsi"/>
                <w:sz w:val="18"/>
                <w:szCs w:val="18"/>
              </w:rPr>
            </w:pPr>
          </w:p>
          <w:p w14:paraId="051A63F1" w14:textId="09B5FF63" w:rsidR="00F710D0" w:rsidRPr="000A7E07" w:rsidRDefault="00F710D0" w:rsidP="00481963">
            <w:pPr>
              <w:tabs>
                <w:tab w:val="right" w:pos="8679"/>
              </w:tabs>
              <w:spacing w:line="276" w:lineRule="auto"/>
              <w:jc w:val="both"/>
              <w:rPr>
                <w:rFonts w:asciiTheme="minorHAnsi" w:hAnsiTheme="minorHAnsi" w:cstheme="minorHAnsi"/>
                <w:sz w:val="18"/>
                <w:szCs w:val="18"/>
              </w:rPr>
            </w:pPr>
            <w:r w:rsidRPr="000A7E07">
              <w:rPr>
                <w:rFonts w:asciiTheme="minorHAnsi" w:hAnsiTheme="minorHAnsi" w:cstheme="minorHAnsi"/>
                <w:sz w:val="18"/>
                <w:szCs w:val="18"/>
              </w:rPr>
              <w:t>The UN Women India Country Office is announcing call for proposals from Civil Society Organizations (CSOs) that work on the thematic areas of gender responsive budgeting and gender mainstreaming in programmes and policies.</w:t>
            </w:r>
            <w:r w:rsidR="007336BB" w:rsidRPr="000A7E07">
              <w:rPr>
                <w:rFonts w:asciiTheme="minorHAnsi" w:hAnsiTheme="minorHAnsi" w:cstheme="minorHAnsi"/>
                <w:sz w:val="18"/>
                <w:szCs w:val="18"/>
              </w:rPr>
              <w:t xml:space="preserve"> </w:t>
            </w:r>
            <w:r w:rsidRPr="000A7E07">
              <w:rPr>
                <w:rFonts w:asciiTheme="minorHAnsi" w:hAnsiTheme="minorHAnsi" w:cstheme="minorHAnsi"/>
                <w:sz w:val="18"/>
                <w:szCs w:val="18"/>
              </w:rPr>
              <w:t>The call for proposals aims to reach out to CSOs that have experience and expertise in programming and training in the thematic area of Gender Responsive Budgeting to contribute towards the goals of the project</w:t>
            </w:r>
            <w:r w:rsidR="00E104B9">
              <w:rPr>
                <w:rFonts w:asciiTheme="minorHAnsi" w:hAnsiTheme="minorHAnsi" w:cstheme="minorHAnsi"/>
                <w:sz w:val="18"/>
                <w:szCs w:val="18"/>
              </w:rPr>
              <w:t xml:space="preserve"> </w:t>
            </w:r>
          </w:p>
          <w:p w14:paraId="2878DCB9" w14:textId="77777777" w:rsidR="00481963" w:rsidRPr="000A7E07" w:rsidRDefault="00481963" w:rsidP="00481963">
            <w:pPr>
              <w:tabs>
                <w:tab w:val="right" w:pos="8679"/>
              </w:tabs>
              <w:spacing w:line="276" w:lineRule="auto"/>
              <w:jc w:val="both"/>
              <w:rPr>
                <w:rFonts w:asciiTheme="minorHAnsi" w:hAnsiTheme="minorHAnsi" w:cstheme="minorHAnsi"/>
                <w:sz w:val="18"/>
                <w:szCs w:val="18"/>
              </w:rPr>
            </w:pPr>
          </w:p>
          <w:p w14:paraId="69A6A0DD" w14:textId="1DC40C59" w:rsidR="00F710D0" w:rsidRPr="005D7D90" w:rsidRDefault="00F710D0" w:rsidP="00F710D0">
            <w:pPr>
              <w:tabs>
                <w:tab w:val="center" w:pos="4320"/>
                <w:tab w:val="right" w:pos="8640"/>
              </w:tabs>
              <w:jc w:val="both"/>
              <w:rPr>
                <w:rFonts w:asciiTheme="minorHAnsi" w:hAnsiTheme="minorHAnsi" w:cstheme="minorHAnsi"/>
                <w:b/>
                <w:bCs/>
                <w:sz w:val="18"/>
                <w:szCs w:val="18"/>
              </w:rPr>
            </w:pPr>
            <w:r w:rsidRPr="005D7D90">
              <w:rPr>
                <w:rFonts w:asciiTheme="minorHAnsi" w:hAnsiTheme="minorHAnsi" w:cstheme="minorHAnsi"/>
                <w:b/>
                <w:bCs/>
                <w:sz w:val="18"/>
                <w:szCs w:val="18"/>
              </w:rPr>
              <w:t>Expected Deliverables:</w:t>
            </w:r>
          </w:p>
          <w:p w14:paraId="38762670" w14:textId="77777777" w:rsidR="00F710D0" w:rsidRPr="000A7E07" w:rsidRDefault="00F710D0" w:rsidP="00F710D0">
            <w:pPr>
              <w:tabs>
                <w:tab w:val="center" w:pos="4320"/>
                <w:tab w:val="right" w:pos="8640"/>
              </w:tabs>
              <w:jc w:val="both"/>
              <w:rPr>
                <w:rFonts w:asciiTheme="minorHAnsi" w:hAnsiTheme="minorHAnsi" w:cstheme="minorHAnsi"/>
                <w:sz w:val="18"/>
                <w:szCs w:val="18"/>
              </w:rPr>
            </w:pPr>
          </w:p>
          <w:p w14:paraId="6643F731" w14:textId="23A594CC" w:rsidR="007336BB" w:rsidRPr="000A7E07" w:rsidRDefault="00F710D0">
            <w:pPr>
              <w:pStyle w:val="ListParagraph"/>
              <w:numPr>
                <w:ilvl w:val="0"/>
                <w:numId w:val="36"/>
              </w:numPr>
              <w:tabs>
                <w:tab w:val="center" w:pos="4320"/>
                <w:tab w:val="right" w:pos="8640"/>
              </w:tabs>
              <w:jc w:val="both"/>
              <w:rPr>
                <w:rFonts w:cstheme="minorHAnsi"/>
                <w:sz w:val="18"/>
                <w:szCs w:val="18"/>
              </w:rPr>
            </w:pPr>
            <w:r w:rsidRPr="000A7E07">
              <w:rPr>
                <w:rFonts w:cstheme="minorHAnsi"/>
                <w:sz w:val="18"/>
                <w:szCs w:val="18"/>
              </w:rPr>
              <w:t>The CSO</w:t>
            </w:r>
            <w:r w:rsidR="007336BB" w:rsidRPr="000A7E07">
              <w:rPr>
                <w:rFonts w:cstheme="minorHAnsi"/>
                <w:sz w:val="18"/>
                <w:szCs w:val="18"/>
              </w:rPr>
              <w:t xml:space="preserve">, </w:t>
            </w:r>
            <w:r w:rsidR="00DF32F5" w:rsidRPr="000A7E07">
              <w:rPr>
                <w:rFonts w:cstheme="minorHAnsi"/>
                <w:sz w:val="18"/>
                <w:szCs w:val="18"/>
              </w:rPr>
              <w:t>which will be the Implementing</w:t>
            </w:r>
            <w:r w:rsidRPr="000A7E07">
              <w:rPr>
                <w:rFonts w:cstheme="minorHAnsi"/>
                <w:sz w:val="18"/>
                <w:szCs w:val="18"/>
              </w:rPr>
              <w:t xml:space="preserve"> </w:t>
            </w:r>
            <w:r w:rsidR="00DF32F5" w:rsidRPr="000A7E07">
              <w:rPr>
                <w:rFonts w:cstheme="minorHAnsi"/>
                <w:sz w:val="18"/>
                <w:szCs w:val="18"/>
              </w:rPr>
              <w:t>P</w:t>
            </w:r>
            <w:r w:rsidRPr="000A7E07">
              <w:rPr>
                <w:rFonts w:cstheme="minorHAnsi"/>
                <w:sz w:val="18"/>
                <w:szCs w:val="18"/>
              </w:rPr>
              <w:t>arty</w:t>
            </w:r>
            <w:r w:rsidR="00DF32F5" w:rsidRPr="000A7E07">
              <w:rPr>
                <w:rFonts w:cstheme="minorHAnsi"/>
                <w:sz w:val="18"/>
                <w:szCs w:val="18"/>
              </w:rPr>
              <w:t xml:space="preserve"> (IP</w:t>
            </w:r>
            <w:r w:rsidRPr="000A7E07">
              <w:rPr>
                <w:rFonts w:cstheme="minorHAnsi"/>
                <w:sz w:val="18"/>
                <w:szCs w:val="18"/>
              </w:rPr>
              <w:t>)</w:t>
            </w:r>
            <w:r w:rsidR="007336BB" w:rsidRPr="000A7E07">
              <w:rPr>
                <w:rFonts w:cstheme="minorHAnsi"/>
                <w:sz w:val="18"/>
                <w:szCs w:val="18"/>
              </w:rPr>
              <w:t>,</w:t>
            </w:r>
            <w:r w:rsidRPr="000A7E07">
              <w:rPr>
                <w:rFonts w:cstheme="minorHAnsi"/>
                <w:sz w:val="18"/>
                <w:szCs w:val="18"/>
              </w:rPr>
              <w:t xml:space="preserve"> will be responsible for developing a detailed Inception Report outlining the approach, methodology, workplan, timelines and resources required and budgets as per the required services mentioned in the section C below of this CFP.</w:t>
            </w:r>
          </w:p>
          <w:p w14:paraId="7263B0B8" w14:textId="77777777" w:rsidR="004F4792" w:rsidRPr="000A7E07" w:rsidRDefault="004F4792" w:rsidP="004F4792">
            <w:pPr>
              <w:pStyle w:val="ListParagraph"/>
              <w:tabs>
                <w:tab w:val="center" w:pos="4320"/>
                <w:tab w:val="right" w:pos="8640"/>
              </w:tabs>
              <w:jc w:val="both"/>
              <w:rPr>
                <w:rFonts w:cstheme="minorHAnsi"/>
                <w:sz w:val="18"/>
                <w:szCs w:val="18"/>
              </w:rPr>
            </w:pPr>
          </w:p>
          <w:p w14:paraId="75528F09" w14:textId="77777777" w:rsidR="001974BC" w:rsidRPr="000A7E07" w:rsidRDefault="00F710D0">
            <w:pPr>
              <w:pStyle w:val="ListParagraph"/>
              <w:numPr>
                <w:ilvl w:val="0"/>
                <w:numId w:val="36"/>
              </w:numPr>
              <w:tabs>
                <w:tab w:val="center" w:pos="4320"/>
                <w:tab w:val="right" w:pos="8640"/>
              </w:tabs>
              <w:jc w:val="both"/>
              <w:rPr>
                <w:rFonts w:cstheme="minorHAnsi"/>
                <w:sz w:val="18"/>
                <w:szCs w:val="18"/>
              </w:rPr>
            </w:pPr>
            <w:r w:rsidRPr="000A7E07">
              <w:rPr>
                <w:rFonts w:cstheme="minorHAnsi"/>
                <w:sz w:val="18"/>
                <w:szCs w:val="18"/>
              </w:rPr>
              <w:t xml:space="preserve">The CSO will be responsible for organizing </w:t>
            </w:r>
            <w:r w:rsidR="004D7FC5" w:rsidRPr="00EE0BEB">
              <w:rPr>
                <w:rFonts w:cstheme="minorHAnsi"/>
                <w:b/>
                <w:bCs/>
                <w:sz w:val="18"/>
                <w:szCs w:val="18"/>
              </w:rPr>
              <w:t>2</w:t>
            </w:r>
            <w:r w:rsidRPr="00EE0BEB">
              <w:rPr>
                <w:rFonts w:cstheme="minorHAnsi"/>
                <w:b/>
                <w:bCs/>
                <w:sz w:val="18"/>
                <w:szCs w:val="18"/>
              </w:rPr>
              <w:t xml:space="preserve"> training </w:t>
            </w:r>
            <w:r w:rsidR="004D7FC5" w:rsidRPr="00EE0BEB">
              <w:rPr>
                <w:rFonts w:cstheme="minorHAnsi"/>
                <w:b/>
                <w:bCs/>
                <w:sz w:val="18"/>
                <w:szCs w:val="18"/>
              </w:rPr>
              <w:t>programmes</w:t>
            </w:r>
            <w:r w:rsidR="004D7FC5" w:rsidRPr="00AB46A8">
              <w:rPr>
                <w:rFonts w:cstheme="minorHAnsi"/>
                <w:b/>
                <w:bCs/>
                <w:sz w:val="18"/>
                <w:szCs w:val="18"/>
              </w:rPr>
              <w:t xml:space="preserve">- one </w:t>
            </w:r>
            <w:r w:rsidRPr="00AB46A8">
              <w:rPr>
                <w:rFonts w:cstheme="minorHAnsi"/>
                <w:b/>
                <w:bCs/>
                <w:sz w:val="18"/>
                <w:szCs w:val="18"/>
              </w:rPr>
              <w:t xml:space="preserve">at the national </w:t>
            </w:r>
            <w:r w:rsidR="009A1998" w:rsidRPr="00AB46A8">
              <w:rPr>
                <w:rFonts w:cstheme="minorHAnsi"/>
                <w:b/>
                <w:bCs/>
                <w:sz w:val="18"/>
                <w:szCs w:val="18"/>
              </w:rPr>
              <w:t xml:space="preserve">level </w:t>
            </w:r>
            <w:r w:rsidRPr="00AB46A8">
              <w:rPr>
                <w:rFonts w:cstheme="minorHAnsi"/>
                <w:b/>
                <w:bCs/>
                <w:sz w:val="18"/>
                <w:szCs w:val="18"/>
              </w:rPr>
              <w:t xml:space="preserve">and </w:t>
            </w:r>
            <w:r w:rsidR="004D7FC5" w:rsidRPr="00AB46A8">
              <w:rPr>
                <w:rFonts w:cstheme="minorHAnsi"/>
                <w:b/>
                <w:bCs/>
                <w:sz w:val="18"/>
                <w:szCs w:val="18"/>
              </w:rPr>
              <w:t xml:space="preserve">one at the </w:t>
            </w:r>
            <w:r w:rsidRPr="00AB46A8">
              <w:rPr>
                <w:rFonts w:cstheme="minorHAnsi"/>
                <w:b/>
                <w:bCs/>
                <w:sz w:val="18"/>
                <w:szCs w:val="18"/>
              </w:rPr>
              <w:t>regional level</w:t>
            </w:r>
            <w:r w:rsidR="00CC6CF4" w:rsidRPr="00AB46A8">
              <w:rPr>
                <w:rFonts w:cstheme="minorHAnsi"/>
                <w:b/>
                <w:bCs/>
                <w:sz w:val="18"/>
                <w:szCs w:val="18"/>
              </w:rPr>
              <w:t xml:space="preserve"> </w:t>
            </w:r>
            <w:r w:rsidRPr="000A7E07">
              <w:rPr>
                <w:rFonts w:cstheme="minorHAnsi"/>
                <w:sz w:val="18"/>
                <w:szCs w:val="18"/>
              </w:rPr>
              <w:t>for government officials from select central ministries/departments of Government of India and 6-8 project states</w:t>
            </w:r>
            <w:r w:rsidR="00CC6CF4" w:rsidRPr="000A7E07">
              <w:rPr>
                <w:rFonts w:cstheme="minorHAnsi"/>
                <w:sz w:val="18"/>
                <w:szCs w:val="18"/>
              </w:rPr>
              <w:t xml:space="preserve"> respectively</w:t>
            </w:r>
            <w:r w:rsidRPr="000A7E07">
              <w:rPr>
                <w:rFonts w:cstheme="minorHAnsi"/>
                <w:sz w:val="18"/>
                <w:szCs w:val="18"/>
              </w:rPr>
              <w:t xml:space="preserve">. </w:t>
            </w:r>
            <w:r w:rsidR="00CC6CF4" w:rsidRPr="000A7E07">
              <w:rPr>
                <w:rFonts w:cstheme="minorHAnsi"/>
                <w:sz w:val="18"/>
                <w:szCs w:val="18"/>
              </w:rPr>
              <w:t xml:space="preserve">The government officials will be senior/middle level officials and the </w:t>
            </w:r>
            <w:r w:rsidR="0074307C" w:rsidRPr="000A7E07">
              <w:rPr>
                <w:rFonts w:cstheme="minorHAnsi"/>
                <w:sz w:val="18"/>
                <w:szCs w:val="18"/>
              </w:rPr>
              <w:t xml:space="preserve">in-person </w:t>
            </w:r>
            <w:r w:rsidR="00CC6CF4" w:rsidRPr="000A7E07">
              <w:rPr>
                <w:rFonts w:cstheme="minorHAnsi"/>
                <w:sz w:val="18"/>
                <w:szCs w:val="18"/>
              </w:rPr>
              <w:t xml:space="preserve">training </w:t>
            </w:r>
            <w:r w:rsidR="0074307C" w:rsidRPr="000A7E07">
              <w:rPr>
                <w:rFonts w:cstheme="minorHAnsi"/>
                <w:sz w:val="18"/>
                <w:szCs w:val="18"/>
              </w:rPr>
              <w:t xml:space="preserve">is </w:t>
            </w:r>
            <w:r w:rsidR="00CC6CF4" w:rsidRPr="000A7E07">
              <w:rPr>
                <w:rFonts w:cstheme="minorHAnsi"/>
                <w:sz w:val="18"/>
                <w:szCs w:val="18"/>
              </w:rPr>
              <w:t xml:space="preserve">to be organised </w:t>
            </w:r>
            <w:r w:rsidR="00B1088B" w:rsidRPr="000A7E07">
              <w:rPr>
                <w:rFonts w:cstheme="minorHAnsi"/>
                <w:sz w:val="18"/>
                <w:szCs w:val="18"/>
              </w:rPr>
              <w:t xml:space="preserve">for two days </w:t>
            </w:r>
            <w:r w:rsidR="0074307C" w:rsidRPr="000A7E07">
              <w:rPr>
                <w:rFonts w:cstheme="minorHAnsi"/>
                <w:sz w:val="18"/>
                <w:szCs w:val="18"/>
              </w:rPr>
              <w:t>on GRB</w:t>
            </w:r>
            <w:r w:rsidR="00B1088B" w:rsidRPr="000A7E07">
              <w:rPr>
                <w:rFonts w:cstheme="minorHAnsi"/>
                <w:sz w:val="18"/>
                <w:szCs w:val="18"/>
              </w:rPr>
              <w:t>.</w:t>
            </w:r>
            <w:r w:rsidR="0074307C" w:rsidRPr="000A7E07">
              <w:rPr>
                <w:rFonts w:cstheme="minorHAnsi"/>
                <w:sz w:val="18"/>
                <w:szCs w:val="18"/>
              </w:rPr>
              <w:t xml:space="preserve"> </w:t>
            </w:r>
            <w:r w:rsidRPr="000A7E07">
              <w:rPr>
                <w:rFonts w:cstheme="minorHAnsi"/>
                <w:sz w:val="18"/>
                <w:szCs w:val="18"/>
              </w:rPr>
              <w:t>The training scope will include arrangement for venue and logistics, contextualizing and printing training material, conducting pre and post assessments to map change in learning levels, and develop training reports</w:t>
            </w:r>
            <w:r w:rsidR="000C313C" w:rsidRPr="000A7E07">
              <w:rPr>
                <w:rFonts w:cstheme="minorHAnsi"/>
                <w:sz w:val="18"/>
                <w:szCs w:val="18"/>
              </w:rPr>
              <w:t xml:space="preserve"> for around </w:t>
            </w:r>
            <w:r w:rsidR="001974BC" w:rsidRPr="000A7E07">
              <w:rPr>
                <w:rFonts w:cstheme="minorHAnsi"/>
                <w:sz w:val="18"/>
                <w:szCs w:val="18"/>
              </w:rPr>
              <w:t xml:space="preserve">50 participants each. </w:t>
            </w:r>
          </w:p>
          <w:p w14:paraId="7B4646D9" w14:textId="77777777" w:rsidR="001974BC" w:rsidRPr="000A7E07" w:rsidRDefault="001974BC" w:rsidP="001974BC">
            <w:pPr>
              <w:pStyle w:val="ListParagraph"/>
              <w:rPr>
                <w:rFonts w:cstheme="minorHAnsi"/>
                <w:sz w:val="18"/>
                <w:szCs w:val="18"/>
              </w:rPr>
            </w:pPr>
          </w:p>
          <w:p w14:paraId="52B2F6C6" w14:textId="5DE679A8" w:rsidR="007F1B6D" w:rsidRPr="000A7E07" w:rsidRDefault="00F710D0">
            <w:pPr>
              <w:pStyle w:val="ListParagraph"/>
              <w:numPr>
                <w:ilvl w:val="0"/>
                <w:numId w:val="36"/>
              </w:numPr>
              <w:tabs>
                <w:tab w:val="center" w:pos="4320"/>
                <w:tab w:val="right" w:pos="8640"/>
              </w:tabs>
              <w:jc w:val="both"/>
              <w:rPr>
                <w:rFonts w:cstheme="minorHAnsi"/>
                <w:sz w:val="18"/>
                <w:szCs w:val="18"/>
              </w:rPr>
            </w:pPr>
            <w:r w:rsidRPr="000A7E07">
              <w:rPr>
                <w:rFonts w:cstheme="minorHAnsi"/>
                <w:sz w:val="18"/>
                <w:szCs w:val="18"/>
              </w:rPr>
              <w:t xml:space="preserve">The </w:t>
            </w:r>
            <w:r w:rsidR="00DF32F5" w:rsidRPr="000A7E07">
              <w:rPr>
                <w:rFonts w:cstheme="minorHAnsi"/>
                <w:sz w:val="18"/>
                <w:szCs w:val="18"/>
              </w:rPr>
              <w:t>IP</w:t>
            </w:r>
            <w:r w:rsidRPr="000A7E07">
              <w:rPr>
                <w:rFonts w:cstheme="minorHAnsi"/>
                <w:sz w:val="18"/>
                <w:szCs w:val="18"/>
              </w:rPr>
              <w:t xml:space="preserve"> will be responsible for organising a </w:t>
            </w:r>
            <w:r w:rsidRPr="00731DC6">
              <w:rPr>
                <w:rFonts w:cstheme="minorHAnsi"/>
                <w:b/>
                <w:bCs/>
                <w:sz w:val="18"/>
                <w:szCs w:val="18"/>
              </w:rPr>
              <w:t>national level pre-budget consultation</w:t>
            </w:r>
            <w:r w:rsidR="001974BC" w:rsidRPr="00731DC6">
              <w:rPr>
                <w:rFonts w:cstheme="minorHAnsi"/>
                <w:b/>
                <w:bCs/>
                <w:sz w:val="18"/>
                <w:szCs w:val="18"/>
              </w:rPr>
              <w:t>s</w:t>
            </w:r>
            <w:r w:rsidRPr="000A7E07">
              <w:rPr>
                <w:rFonts w:cstheme="minorHAnsi"/>
                <w:sz w:val="18"/>
                <w:szCs w:val="18"/>
              </w:rPr>
              <w:t xml:space="preserve"> </w:t>
            </w:r>
            <w:r w:rsidR="002436B7" w:rsidRPr="000A7E07">
              <w:rPr>
                <w:rFonts w:cstheme="minorHAnsi"/>
                <w:sz w:val="18"/>
                <w:szCs w:val="18"/>
              </w:rPr>
              <w:t xml:space="preserve">(for approx. 150 people) </w:t>
            </w:r>
            <w:r w:rsidRPr="000A7E07">
              <w:rPr>
                <w:rFonts w:cstheme="minorHAnsi"/>
                <w:sz w:val="18"/>
                <w:szCs w:val="18"/>
              </w:rPr>
              <w:t xml:space="preserve">prior to Union Budget 2024-25 in collaboration with UN Women and the Government of India in New Delhi. The Consultation will consolidate recommendations from CSOs, women’s groups, academia, private sector, and other stakeholders on budgeting priorities for gender equality. </w:t>
            </w:r>
          </w:p>
          <w:p w14:paraId="36B1E019" w14:textId="77777777" w:rsidR="007F1B6D" w:rsidRPr="000A7E07" w:rsidRDefault="007F1B6D" w:rsidP="007F1B6D">
            <w:pPr>
              <w:pStyle w:val="ListParagraph"/>
              <w:rPr>
                <w:rFonts w:cstheme="minorHAnsi"/>
                <w:sz w:val="18"/>
                <w:szCs w:val="18"/>
              </w:rPr>
            </w:pPr>
          </w:p>
          <w:p w14:paraId="7DEE8486" w14:textId="474AF866" w:rsidR="00084B5E" w:rsidRPr="000A7E07" w:rsidRDefault="00F710D0">
            <w:pPr>
              <w:pStyle w:val="ListParagraph"/>
              <w:numPr>
                <w:ilvl w:val="0"/>
                <w:numId w:val="36"/>
              </w:numPr>
              <w:tabs>
                <w:tab w:val="center" w:pos="4320"/>
                <w:tab w:val="right" w:pos="8640"/>
              </w:tabs>
              <w:jc w:val="both"/>
              <w:rPr>
                <w:rFonts w:cstheme="minorHAnsi"/>
                <w:sz w:val="18"/>
                <w:szCs w:val="18"/>
              </w:rPr>
            </w:pPr>
            <w:r w:rsidRPr="000A7E07">
              <w:rPr>
                <w:rFonts w:cstheme="minorHAnsi"/>
                <w:sz w:val="18"/>
                <w:szCs w:val="18"/>
              </w:rPr>
              <w:t xml:space="preserve">The </w:t>
            </w:r>
            <w:r w:rsidR="00DF32F5" w:rsidRPr="000A7E07">
              <w:rPr>
                <w:rFonts w:cstheme="minorHAnsi"/>
                <w:sz w:val="18"/>
                <w:szCs w:val="18"/>
              </w:rPr>
              <w:t>IP</w:t>
            </w:r>
            <w:r w:rsidRPr="000A7E07">
              <w:rPr>
                <w:rFonts w:cstheme="minorHAnsi"/>
                <w:sz w:val="18"/>
                <w:szCs w:val="18"/>
              </w:rPr>
              <w:t xml:space="preserve"> will develop </w:t>
            </w:r>
            <w:r w:rsidRPr="009F0A81">
              <w:rPr>
                <w:rFonts w:cstheme="minorHAnsi"/>
                <w:b/>
                <w:bCs/>
                <w:sz w:val="18"/>
                <w:szCs w:val="18"/>
              </w:rPr>
              <w:t>sectoral policy briefs</w:t>
            </w:r>
            <w:r w:rsidRPr="000A7E07">
              <w:rPr>
                <w:rFonts w:cstheme="minorHAnsi"/>
                <w:sz w:val="18"/>
                <w:szCs w:val="18"/>
              </w:rPr>
              <w:t xml:space="preserve"> on gender budgeting in select sectors of priority (</w:t>
            </w:r>
            <w:r w:rsidR="008B4E3F" w:rsidRPr="000A7E07">
              <w:rPr>
                <w:rFonts w:cstheme="minorHAnsi"/>
                <w:sz w:val="18"/>
                <w:szCs w:val="18"/>
              </w:rPr>
              <w:t>e.g.,</w:t>
            </w:r>
            <w:r w:rsidRPr="000A7E07">
              <w:rPr>
                <w:rFonts w:cstheme="minorHAnsi"/>
                <w:sz w:val="18"/>
                <w:szCs w:val="18"/>
              </w:rPr>
              <w:t xml:space="preserve"> Transport, Industry, </w:t>
            </w:r>
            <w:r w:rsidR="009F0A81">
              <w:rPr>
                <w:rFonts w:cstheme="minorHAnsi"/>
                <w:sz w:val="18"/>
                <w:szCs w:val="18"/>
              </w:rPr>
              <w:t>Energy</w:t>
            </w:r>
            <w:r w:rsidR="008B4E3F">
              <w:rPr>
                <w:rFonts w:cstheme="minorHAnsi"/>
                <w:sz w:val="18"/>
                <w:szCs w:val="18"/>
              </w:rPr>
              <w:t>, etc.</w:t>
            </w:r>
            <w:r w:rsidRPr="000A7E07">
              <w:rPr>
                <w:rFonts w:cstheme="minorHAnsi"/>
                <w:sz w:val="18"/>
                <w:szCs w:val="18"/>
              </w:rPr>
              <w:t>) and best practice documentation on GRB.</w:t>
            </w:r>
          </w:p>
          <w:p w14:paraId="074D4126" w14:textId="77777777" w:rsidR="009C781A" w:rsidRPr="000A7E07" w:rsidRDefault="009C781A" w:rsidP="00CE3345">
            <w:pPr>
              <w:tabs>
                <w:tab w:val="center" w:pos="4320"/>
                <w:tab w:val="right" w:pos="8640"/>
              </w:tabs>
              <w:ind w:left="1440"/>
              <w:jc w:val="both"/>
              <w:rPr>
                <w:rFonts w:asciiTheme="minorHAnsi" w:hAnsiTheme="minorHAnsi" w:cstheme="minorHAnsi"/>
                <w:sz w:val="18"/>
                <w:szCs w:val="18"/>
              </w:rPr>
            </w:pPr>
          </w:p>
        </w:tc>
      </w:tr>
      <w:tr w:rsidR="009C781A" w:rsidRPr="000A7E07" w14:paraId="558F6921" w14:textId="77777777" w:rsidTr="00881694">
        <w:trPr>
          <w:trHeight w:val="539"/>
        </w:trPr>
        <w:tc>
          <w:tcPr>
            <w:tcW w:w="9629" w:type="dxa"/>
          </w:tcPr>
          <w:p w14:paraId="6CDCD32F" w14:textId="084FCE67" w:rsidR="009C781A" w:rsidRPr="000A7E07" w:rsidRDefault="009C781A" w:rsidP="00CE3345">
            <w:pPr>
              <w:numPr>
                <w:ilvl w:val="0"/>
                <w:numId w:val="3"/>
              </w:numPr>
              <w:tabs>
                <w:tab w:val="center" w:pos="4320"/>
                <w:tab w:val="right" w:pos="8640"/>
              </w:tabs>
              <w:jc w:val="both"/>
              <w:rPr>
                <w:rFonts w:eastAsia="Times New Roman" w:cs="Calibri"/>
                <w:b/>
                <w:spacing w:val="-3"/>
                <w:sz w:val="18"/>
                <w:szCs w:val="18"/>
                <w:lang w:val="en-GB" w:eastAsia="en-GB"/>
              </w:rPr>
            </w:pPr>
            <w:r w:rsidRPr="000A7E07">
              <w:rPr>
                <w:rFonts w:eastAsia="Times New Roman" w:cs="Calibri"/>
                <w:b/>
                <w:spacing w:val="-3"/>
                <w:sz w:val="18"/>
                <w:szCs w:val="18"/>
                <w:lang w:val="en-GB" w:eastAsia="en-GB"/>
              </w:rPr>
              <w:t>Description of required services/results</w:t>
            </w:r>
            <w:r w:rsidR="002E7946" w:rsidRPr="000A7E07">
              <w:rPr>
                <w:rFonts w:eastAsia="Times New Roman" w:cs="Calibri"/>
                <w:b/>
                <w:spacing w:val="-3"/>
                <w:sz w:val="18"/>
                <w:szCs w:val="18"/>
                <w:lang w:val="en-GB" w:eastAsia="en-GB"/>
              </w:rPr>
              <w:t xml:space="preserve"> </w:t>
            </w:r>
          </w:p>
          <w:p w14:paraId="21E92B88" w14:textId="0937B409" w:rsidR="00F710D0" w:rsidRPr="000A7E07" w:rsidRDefault="00F710D0" w:rsidP="00F710D0">
            <w:pPr>
              <w:tabs>
                <w:tab w:val="center" w:pos="4320"/>
                <w:tab w:val="right" w:pos="8640"/>
              </w:tabs>
              <w:jc w:val="both"/>
              <w:rPr>
                <w:rFonts w:eastAsia="Times New Roman" w:cs="Calibri"/>
                <w:b/>
                <w:spacing w:val="-3"/>
                <w:sz w:val="18"/>
                <w:szCs w:val="18"/>
                <w:lang w:val="en-GB"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725"/>
              <w:gridCol w:w="1653"/>
              <w:gridCol w:w="3778"/>
            </w:tblGrid>
            <w:tr w:rsidR="00767A9E" w:rsidRPr="000A7E07" w14:paraId="052406CC" w14:textId="77777777" w:rsidTr="00CD1F5C">
              <w:trPr>
                <w:jc w:val="center"/>
              </w:trPr>
              <w:tc>
                <w:tcPr>
                  <w:tcW w:w="361" w:type="pct"/>
                  <w:shd w:val="clear" w:color="auto" w:fill="auto"/>
                </w:tcPr>
                <w:p w14:paraId="2E89771A" w14:textId="77777777" w:rsidR="00767A9E" w:rsidRPr="000A7E07" w:rsidRDefault="00767A9E" w:rsidP="00F710D0">
                  <w:pPr>
                    <w:spacing w:after="0" w:line="240" w:lineRule="auto"/>
                    <w:jc w:val="both"/>
                    <w:rPr>
                      <w:rFonts w:cs="Calibri"/>
                      <w:b/>
                      <w:color w:val="000000"/>
                      <w:spacing w:val="-3"/>
                      <w:sz w:val="18"/>
                      <w:szCs w:val="18"/>
                      <w:lang w:val="en-CA"/>
                    </w:rPr>
                  </w:pPr>
                  <w:r w:rsidRPr="000A7E07">
                    <w:rPr>
                      <w:rFonts w:cs="Calibri"/>
                      <w:b/>
                      <w:color w:val="000000"/>
                      <w:spacing w:val="-3"/>
                      <w:sz w:val="18"/>
                      <w:szCs w:val="18"/>
                      <w:lang w:val="en-CA"/>
                    </w:rPr>
                    <w:t>S. No</w:t>
                  </w:r>
                </w:p>
              </w:tc>
              <w:tc>
                <w:tcPr>
                  <w:tcW w:w="1550" w:type="pct"/>
                  <w:shd w:val="clear" w:color="auto" w:fill="auto"/>
                </w:tcPr>
                <w:p w14:paraId="6AAAEF6B" w14:textId="77777777" w:rsidR="00767A9E" w:rsidRPr="000A7E07" w:rsidRDefault="00767A9E" w:rsidP="00F710D0">
                  <w:pPr>
                    <w:spacing w:after="0" w:line="240" w:lineRule="auto"/>
                    <w:jc w:val="both"/>
                    <w:rPr>
                      <w:rFonts w:cs="Calibri"/>
                      <w:b/>
                      <w:color w:val="000000"/>
                      <w:spacing w:val="-3"/>
                      <w:sz w:val="18"/>
                      <w:szCs w:val="18"/>
                      <w:lang w:val="en-CA"/>
                    </w:rPr>
                  </w:pPr>
                  <w:r w:rsidRPr="000A7E07">
                    <w:rPr>
                      <w:rFonts w:cs="Calibri"/>
                      <w:b/>
                      <w:color w:val="000000"/>
                      <w:spacing w:val="-3"/>
                      <w:sz w:val="18"/>
                      <w:szCs w:val="18"/>
                      <w:lang w:val="en-CA"/>
                    </w:rPr>
                    <w:t>Deliverables</w:t>
                  </w:r>
                </w:p>
              </w:tc>
              <w:tc>
                <w:tcPr>
                  <w:tcW w:w="940" w:type="pct"/>
                  <w:shd w:val="clear" w:color="auto" w:fill="auto"/>
                </w:tcPr>
                <w:p w14:paraId="3AAFC6F2" w14:textId="77777777" w:rsidR="00767A9E" w:rsidRPr="000A7E07" w:rsidRDefault="00767A9E" w:rsidP="00F710D0">
                  <w:pPr>
                    <w:spacing w:after="0" w:line="240" w:lineRule="auto"/>
                    <w:jc w:val="both"/>
                    <w:rPr>
                      <w:rFonts w:cs="Calibri"/>
                      <w:b/>
                      <w:color w:val="000000"/>
                      <w:spacing w:val="-3"/>
                      <w:sz w:val="18"/>
                      <w:szCs w:val="18"/>
                      <w:lang w:val="en-CA"/>
                    </w:rPr>
                  </w:pPr>
                  <w:r w:rsidRPr="000A7E07">
                    <w:rPr>
                      <w:rFonts w:cs="Calibri"/>
                      <w:b/>
                      <w:color w:val="000000"/>
                      <w:spacing w:val="-3"/>
                      <w:sz w:val="18"/>
                      <w:szCs w:val="18"/>
                      <w:lang w:val="en-CA"/>
                    </w:rPr>
                    <w:t xml:space="preserve">Time frame </w:t>
                  </w:r>
                </w:p>
              </w:tc>
              <w:tc>
                <w:tcPr>
                  <w:tcW w:w="2149" w:type="pct"/>
                  <w:shd w:val="clear" w:color="auto" w:fill="auto"/>
                </w:tcPr>
                <w:p w14:paraId="046FFB0C" w14:textId="77777777" w:rsidR="00767A9E" w:rsidRPr="000A7E07" w:rsidRDefault="00767A9E" w:rsidP="00F710D0">
                  <w:pPr>
                    <w:spacing w:after="0" w:line="240" w:lineRule="auto"/>
                    <w:jc w:val="both"/>
                    <w:rPr>
                      <w:rFonts w:cs="Calibri"/>
                      <w:b/>
                      <w:color w:val="000000"/>
                      <w:spacing w:val="-3"/>
                      <w:sz w:val="18"/>
                      <w:szCs w:val="18"/>
                      <w:lang w:val="en-CA"/>
                    </w:rPr>
                  </w:pPr>
                  <w:r w:rsidRPr="000A7E07">
                    <w:rPr>
                      <w:rFonts w:cs="Calibri"/>
                      <w:b/>
                      <w:color w:val="000000"/>
                      <w:spacing w:val="-3"/>
                      <w:sz w:val="18"/>
                      <w:szCs w:val="18"/>
                      <w:lang w:val="en-CA"/>
                    </w:rPr>
                    <w:t xml:space="preserve">Description </w:t>
                  </w:r>
                </w:p>
              </w:tc>
            </w:tr>
            <w:tr w:rsidR="00767A9E" w:rsidRPr="000A7E07" w14:paraId="69667679" w14:textId="77777777" w:rsidTr="00CD1F5C">
              <w:trPr>
                <w:jc w:val="center"/>
              </w:trPr>
              <w:tc>
                <w:tcPr>
                  <w:tcW w:w="361" w:type="pct"/>
                  <w:shd w:val="clear" w:color="auto" w:fill="auto"/>
                </w:tcPr>
                <w:p w14:paraId="52256127" w14:textId="77777777" w:rsidR="00767A9E" w:rsidRPr="000A7E07" w:rsidRDefault="00767A9E" w:rsidP="00F710D0">
                  <w:p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1.</w:t>
                  </w:r>
                </w:p>
              </w:tc>
              <w:tc>
                <w:tcPr>
                  <w:tcW w:w="1550" w:type="pct"/>
                  <w:shd w:val="clear" w:color="auto" w:fill="auto"/>
                </w:tcPr>
                <w:p w14:paraId="7F0CF2FA" w14:textId="77777777" w:rsidR="00767A9E" w:rsidRPr="000A7E07" w:rsidRDefault="00767A9E">
                  <w:pPr>
                    <w:pStyle w:val="ListParagraph"/>
                    <w:numPr>
                      <w:ilvl w:val="0"/>
                      <w:numId w:val="30"/>
                    </w:num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Inception Report </w:t>
                  </w:r>
                </w:p>
                <w:p w14:paraId="2ED24A8C" w14:textId="77777777" w:rsidR="00767A9E" w:rsidRPr="000A7E07" w:rsidRDefault="00767A9E">
                  <w:pPr>
                    <w:pStyle w:val="ListParagraph"/>
                    <w:numPr>
                      <w:ilvl w:val="0"/>
                      <w:numId w:val="30"/>
                    </w:num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Contextualize training material </w:t>
                  </w:r>
                </w:p>
              </w:tc>
              <w:tc>
                <w:tcPr>
                  <w:tcW w:w="940" w:type="pct"/>
                  <w:shd w:val="clear" w:color="auto" w:fill="auto"/>
                </w:tcPr>
                <w:p w14:paraId="54829BB9" w14:textId="018D6E54" w:rsidR="00767A9E" w:rsidRPr="000A7E07" w:rsidRDefault="00767A9E" w:rsidP="00F710D0">
                  <w:p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By </w:t>
                  </w:r>
                  <w:r w:rsidR="000C292C">
                    <w:rPr>
                      <w:rFonts w:cs="Calibri"/>
                      <w:bCs/>
                      <w:color w:val="000000"/>
                      <w:spacing w:val="-3"/>
                      <w:sz w:val="18"/>
                      <w:szCs w:val="18"/>
                      <w:lang w:val="en-CA"/>
                    </w:rPr>
                    <w:t>third</w:t>
                  </w:r>
                  <w:r w:rsidRPr="000A7E07">
                    <w:rPr>
                      <w:rFonts w:cs="Calibri"/>
                      <w:bCs/>
                      <w:color w:val="000000"/>
                      <w:spacing w:val="-3"/>
                      <w:sz w:val="18"/>
                      <w:szCs w:val="18"/>
                      <w:lang w:val="en-CA"/>
                    </w:rPr>
                    <w:t xml:space="preserve"> week of </w:t>
                  </w:r>
                  <w:r w:rsidR="00FC3EE2">
                    <w:rPr>
                      <w:rFonts w:cs="Calibri"/>
                      <w:bCs/>
                      <w:color w:val="000000"/>
                      <w:spacing w:val="-3"/>
                      <w:sz w:val="18"/>
                      <w:szCs w:val="18"/>
                      <w:lang w:val="en-CA"/>
                    </w:rPr>
                    <w:t>October</w:t>
                  </w:r>
                  <w:r w:rsidRPr="000A7E07">
                    <w:rPr>
                      <w:rFonts w:cs="Calibri"/>
                      <w:bCs/>
                      <w:color w:val="000000"/>
                      <w:spacing w:val="-3"/>
                      <w:sz w:val="18"/>
                      <w:szCs w:val="18"/>
                      <w:lang w:val="en-CA"/>
                    </w:rPr>
                    <w:t xml:space="preserve"> 2023</w:t>
                  </w:r>
                </w:p>
              </w:tc>
              <w:tc>
                <w:tcPr>
                  <w:tcW w:w="2149" w:type="pct"/>
                  <w:shd w:val="clear" w:color="auto" w:fill="auto"/>
                </w:tcPr>
                <w:p w14:paraId="319CF142" w14:textId="77777777" w:rsidR="00767A9E" w:rsidRPr="000A7E07" w:rsidRDefault="00767A9E">
                  <w:pPr>
                    <w:pStyle w:val="ListParagraph"/>
                    <w:numPr>
                      <w:ilvl w:val="0"/>
                      <w:numId w:val="29"/>
                    </w:num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The inception report will serve as a project document including workplan for the assignment with timelines, training plan, implementation methodology, roles and responsibilities and monitoring plan</w:t>
                  </w:r>
                </w:p>
                <w:p w14:paraId="6CE03DC7" w14:textId="77777777" w:rsidR="00767A9E" w:rsidRPr="000A7E07" w:rsidRDefault="00767A9E">
                  <w:pPr>
                    <w:pStyle w:val="ListParagraph"/>
                    <w:numPr>
                      <w:ilvl w:val="0"/>
                      <w:numId w:val="29"/>
                    </w:num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Contextualize training material for government officials on gender budgeting in Hindi and English including handouts, pre and post assessments, format for the training report to be disseminated in training programmes </w:t>
                  </w:r>
                </w:p>
              </w:tc>
            </w:tr>
            <w:tr w:rsidR="00767A9E" w:rsidRPr="000A7E07" w14:paraId="0AF39FB8" w14:textId="77777777" w:rsidTr="00CD1F5C">
              <w:trPr>
                <w:jc w:val="center"/>
              </w:trPr>
              <w:tc>
                <w:tcPr>
                  <w:tcW w:w="361" w:type="pct"/>
                  <w:shd w:val="clear" w:color="auto" w:fill="auto"/>
                </w:tcPr>
                <w:p w14:paraId="1ADBF7FF" w14:textId="77777777" w:rsidR="00767A9E" w:rsidRPr="000A7E07" w:rsidRDefault="00767A9E" w:rsidP="00F710D0">
                  <w:p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2. </w:t>
                  </w:r>
                </w:p>
              </w:tc>
              <w:tc>
                <w:tcPr>
                  <w:tcW w:w="1550" w:type="pct"/>
                  <w:shd w:val="clear" w:color="auto" w:fill="auto"/>
                </w:tcPr>
                <w:p w14:paraId="03C5A4AB" w14:textId="77777777" w:rsidR="00767A9E" w:rsidRPr="000A7E07" w:rsidRDefault="00767A9E">
                  <w:pPr>
                    <w:pStyle w:val="ListParagraph"/>
                    <w:numPr>
                      <w:ilvl w:val="0"/>
                      <w:numId w:val="31"/>
                    </w:num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Organise a national level training programme </w:t>
                  </w:r>
                  <w:r w:rsidRPr="00C96559">
                    <w:rPr>
                      <w:rFonts w:cs="Calibri"/>
                      <w:b/>
                      <w:color w:val="000000"/>
                      <w:spacing w:val="-3"/>
                      <w:sz w:val="18"/>
                      <w:szCs w:val="18"/>
                      <w:lang w:val="en-CA"/>
                    </w:rPr>
                    <w:t>(one-day)</w:t>
                  </w:r>
                  <w:r w:rsidRPr="000A7E07">
                    <w:rPr>
                      <w:rFonts w:cs="Calibri"/>
                      <w:bCs/>
                      <w:color w:val="000000"/>
                      <w:spacing w:val="-3"/>
                      <w:sz w:val="18"/>
                      <w:szCs w:val="18"/>
                      <w:lang w:val="en-CA"/>
                    </w:rPr>
                    <w:t xml:space="preserve"> </w:t>
                  </w:r>
                </w:p>
                <w:p w14:paraId="504ADBFB" w14:textId="77777777" w:rsidR="00767A9E" w:rsidRPr="000A7E07" w:rsidRDefault="00767A9E">
                  <w:pPr>
                    <w:pStyle w:val="ListParagraph"/>
                    <w:numPr>
                      <w:ilvl w:val="0"/>
                      <w:numId w:val="31"/>
                    </w:num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Develop sectoral policy briefs</w:t>
                  </w:r>
                </w:p>
              </w:tc>
              <w:tc>
                <w:tcPr>
                  <w:tcW w:w="940" w:type="pct"/>
                  <w:shd w:val="clear" w:color="auto" w:fill="auto"/>
                </w:tcPr>
                <w:p w14:paraId="62E61E4C" w14:textId="77777777" w:rsidR="00767A9E" w:rsidRPr="000A7E07" w:rsidRDefault="00767A9E" w:rsidP="00F710D0">
                  <w:p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By November 2023</w:t>
                  </w:r>
                </w:p>
              </w:tc>
              <w:tc>
                <w:tcPr>
                  <w:tcW w:w="2149" w:type="pct"/>
                  <w:shd w:val="clear" w:color="auto" w:fill="auto"/>
                </w:tcPr>
                <w:p w14:paraId="31253BF4" w14:textId="77777777" w:rsidR="00767A9E" w:rsidRPr="000A7E07" w:rsidRDefault="00767A9E">
                  <w:pPr>
                    <w:pStyle w:val="ListParagraph"/>
                    <w:numPr>
                      <w:ilvl w:val="0"/>
                      <w:numId w:val="33"/>
                    </w:numPr>
                    <w:tabs>
                      <w:tab w:val="right" w:pos="8679"/>
                    </w:tabs>
                    <w:spacing w:after="0" w:line="240" w:lineRule="auto"/>
                    <w:ind w:left="334" w:right="1"/>
                    <w:jc w:val="both"/>
                    <w:rPr>
                      <w:rFonts w:cstheme="minorHAnsi"/>
                      <w:b/>
                      <w:bCs/>
                      <w:sz w:val="18"/>
                      <w:szCs w:val="18"/>
                    </w:rPr>
                  </w:pPr>
                  <w:r w:rsidRPr="000A7E07">
                    <w:rPr>
                      <w:rFonts w:cstheme="minorHAnsi"/>
                      <w:b/>
                      <w:bCs/>
                      <w:sz w:val="18"/>
                      <w:szCs w:val="18"/>
                    </w:rPr>
                    <w:t>National Training programme</w:t>
                  </w:r>
                </w:p>
                <w:p w14:paraId="7C79BA28" w14:textId="7EFC414F" w:rsidR="00767A9E" w:rsidRPr="000A7E07" w:rsidRDefault="00767A9E">
                  <w:pPr>
                    <w:pStyle w:val="ListParagraph"/>
                    <w:numPr>
                      <w:ilvl w:val="0"/>
                      <w:numId w:val="29"/>
                    </w:numPr>
                    <w:tabs>
                      <w:tab w:val="right" w:pos="8679"/>
                    </w:tabs>
                    <w:spacing w:after="0" w:line="240" w:lineRule="auto"/>
                    <w:ind w:right="1"/>
                    <w:jc w:val="both"/>
                    <w:rPr>
                      <w:rFonts w:cstheme="minorHAnsi"/>
                      <w:sz w:val="18"/>
                      <w:szCs w:val="18"/>
                    </w:rPr>
                  </w:pPr>
                  <w:r w:rsidRPr="000A7E07">
                    <w:rPr>
                      <w:rFonts w:cs="Calibri"/>
                      <w:bCs/>
                      <w:color w:val="000000"/>
                      <w:spacing w:val="-3"/>
                      <w:sz w:val="18"/>
                      <w:szCs w:val="18"/>
                      <w:lang w:val="en-CA"/>
                    </w:rPr>
                    <w:t xml:space="preserve">Organize a national level training programme for government officials of 48 central ministries/departments on gender budgeting in suitable venue for high level events in New Delhi. </w:t>
                  </w:r>
                </w:p>
                <w:p w14:paraId="64E78B69" w14:textId="14855AE2" w:rsidR="00767A9E" w:rsidRPr="000A7E07" w:rsidRDefault="00767A9E">
                  <w:pPr>
                    <w:pStyle w:val="ListParagraph"/>
                    <w:numPr>
                      <w:ilvl w:val="0"/>
                      <w:numId w:val="29"/>
                    </w:numPr>
                    <w:tabs>
                      <w:tab w:val="right" w:pos="8679"/>
                    </w:tabs>
                    <w:spacing w:after="0" w:line="240" w:lineRule="auto"/>
                    <w:ind w:right="1"/>
                    <w:jc w:val="both"/>
                    <w:rPr>
                      <w:rFonts w:cstheme="minorHAnsi"/>
                      <w:sz w:val="18"/>
                      <w:szCs w:val="18"/>
                    </w:rPr>
                  </w:pPr>
                  <w:r w:rsidRPr="000A7E07">
                    <w:rPr>
                      <w:rFonts w:cs="Calibri"/>
                      <w:bCs/>
                      <w:color w:val="000000"/>
                      <w:spacing w:val="-3"/>
                      <w:sz w:val="18"/>
                      <w:szCs w:val="18"/>
                      <w:lang w:val="en-CA"/>
                    </w:rPr>
                    <w:t xml:space="preserve">Make </w:t>
                  </w:r>
                  <w:r w:rsidRPr="000A7E07">
                    <w:rPr>
                      <w:rFonts w:cstheme="minorHAnsi"/>
                      <w:sz w:val="18"/>
                      <w:szCs w:val="18"/>
                    </w:rPr>
                    <w:t xml:space="preserve">arrangement for venue, food for upto </w:t>
                  </w:r>
                  <w:r w:rsidRPr="00C96559">
                    <w:rPr>
                      <w:rFonts w:cstheme="minorHAnsi"/>
                      <w:b/>
                      <w:bCs/>
                      <w:sz w:val="18"/>
                      <w:szCs w:val="18"/>
                    </w:rPr>
                    <w:t>80 participants</w:t>
                  </w:r>
                  <w:r w:rsidRPr="000A7E07">
                    <w:rPr>
                      <w:rFonts w:cstheme="minorHAnsi"/>
                      <w:sz w:val="18"/>
                      <w:szCs w:val="18"/>
                    </w:rPr>
                    <w:t>, resource person’s honorarium/fee</w:t>
                  </w:r>
                  <w:r w:rsidR="00A3752C">
                    <w:rPr>
                      <w:rFonts w:cstheme="minorHAnsi"/>
                      <w:sz w:val="18"/>
                      <w:szCs w:val="18"/>
                    </w:rPr>
                    <w:t>, wherever required</w:t>
                  </w:r>
                  <w:r w:rsidRPr="000A7E07">
                    <w:rPr>
                      <w:rFonts w:cstheme="minorHAnsi"/>
                      <w:sz w:val="18"/>
                      <w:szCs w:val="18"/>
                    </w:rPr>
                    <w:t>, and any other logistic arrangement</w:t>
                  </w:r>
                  <w:r w:rsidR="00FD6857" w:rsidRPr="000A7E07">
                    <w:rPr>
                      <w:rFonts w:cstheme="minorHAnsi"/>
                      <w:sz w:val="18"/>
                      <w:szCs w:val="18"/>
                    </w:rPr>
                    <w:t xml:space="preserve"> as per UN women policy</w:t>
                  </w:r>
                  <w:r w:rsidRPr="000A7E07">
                    <w:rPr>
                      <w:rFonts w:cstheme="minorHAnsi"/>
                      <w:sz w:val="18"/>
                      <w:szCs w:val="18"/>
                    </w:rPr>
                    <w:t xml:space="preserve">. </w:t>
                  </w:r>
                </w:p>
                <w:p w14:paraId="2ABD295E" w14:textId="77777777" w:rsidR="00C62F05" w:rsidRDefault="00767A9E">
                  <w:pPr>
                    <w:pStyle w:val="pf0"/>
                    <w:numPr>
                      <w:ilvl w:val="0"/>
                      <w:numId w:val="29"/>
                    </w:numPr>
                    <w:tabs>
                      <w:tab w:val="right" w:pos="8679"/>
                    </w:tabs>
                    <w:ind w:right="1"/>
                    <w:jc w:val="both"/>
                    <w:rPr>
                      <w:rFonts w:asciiTheme="minorHAnsi" w:hAnsiTheme="minorHAnsi" w:cstheme="minorHAnsi"/>
                      <w:sz w:val="18"/>
                      <w:szCs w:val="18"/>
                    </w:rPr>
                  </w:pPr>
                  <w:r w:rsidRPr="000A7E07">
                    <w:rPr>
                      <w:rFonts w:asciiTheme="minorHAnsi" w:hAnsiTheme="minorHAnsi" w:cstheme="minorHAnsi"/>
                      <w:sz w:val="18"/>
                      <w:szCs w:val="18"/>
                    </w:rPr>
                    <w:t xml:space="preserve">Prepare and print trainings kits as per training participants for the training programme. </w:t>
                  </w:r>
                </w:p>
                <w:p w14:paraId="3B68D752" w14:textId="77777777" w:rsidR="00C62F05" w:rsidRDefault="00767A9E">
                  <w:pPr>
                    <w:pStyle w:val="pf0"/>
                    <w:numPr>
                      <w:ilvl w:val="0"/>
                      <w:numId w:val="29"/>
                    </w:numPr>
                    <w:tabs>
                      <w:tab w:val="right" w:pos="8679"/>
                    </w:tabs>
                    <w:ind w:right="1"/>
                    <w:jc w:val="both"/>
                    <w:rPr>
                      <w:rFonts w:asciiTheme="minorHAnsi" w:hAnsiTheme="minorHAnsi" w:cstheme="minorHAnsi"/>
                      <w:sz w:val="18"/>
                      <w:szCs w:val="18"/>
                    </w:rPr>
                  </w:pPr>
                  <w:r w:rsidRPr="000A7E07">
                    <w:rPr>
                      <w:rFonts w:asciiTheme="minorHAnsi" w:hAnsiTheme="minorHAnsi" w:cstheme="minorHAnsi"/>
                      <w:sz w:val="18"/>
                      <w:szCs w:val="18"/>
                    </w:rPr>
                    <w:t xml:space="preserve">Conduct pre and post assessments in training programme to measure change in learning outcomes. </w:t>
                  </w:r>
                </w:p>
                <w:p w14:paraId="21DC3727" w14:textId="35E8B4B2" w:rsidR="00767A9E" w:rsidRPr="000A7E07" w:rsidRDefault="00767A9E">
                  <w:pPr>
                    <w:pStyle w:val="pf0"/>
                    <w:numPr>
                      <w:ilvl w:val="0"/>
                      <w:numId w:val="29"/>
                    </w:numPr>
                    <w:tabs>
                      <w:tab w:val="right" w:pos="8679"/>
                    </w:tabs>
                    <w:ind w:right="1"/>
                    <w:jc w:val="both"/>
                    <w:rPr>
                      <w:rFonts w:asciiTheme="minorHAnsi" w:hAnsiTheme="minorHAnsi" w:cstheme="minorHAnsi"/>
                      <w:sz w:val="18"/>
                      <w:szCs w:val="18"/>
                    </w:rPr>
                  </w:pPr>
                  <w:r w:rsidRPr="000A7E07">
                    <w:rPr>
                      <w:rFonts w:asciiTheme="minorHAnsi" w:hAnsiTheme="minorHAnsi" w:cstheme="minorHAnsi"/>
                      <w:sz w:val="18"/>
                      <w:szCs w:val="18"/>
                    </w:rPr>
                    <w:t xml:space="preserve">Draft a training report to be submitted within 20 days of completion of training.  </w:t>
                  </w:r>
                </w:p>
                <w:p w14:paraId="183C9E40" w14:textId="77777777" w:rsidR="00767A9E" w:rsidRPr="000A7E07" w:rsidRDefault="00767A9E">
                  <w:pPr>
                    <w:pStyle w:val="ListParagraph"/>
                    <w:numPr>
                      <w:ilvl w:val="0"/>
                      <w:numId w:val="33"/>
                    </w:numPr>
                    <w:tabs>
                      <w:tab w:val="right" w:pos="8679"/>
                    </w:tabs>
                    <w:spacing w:after="0" w:line="240" w:lineRule="auto"/>
                    <w:ind w:left="334" w:right="1"/>
                    <w:jc w:val="both"/>
                    <w:rPr>
                      <w:rFonts w:cstheme="minorHAnsi"/>
                      <w:b/>
                      <w:bCs/>
                      <w:sz w:val="18"/>
                      <w:szCs w:val="18"/>
                    </w:rPr>
                  </w:pPr>
                  <w:r w:rsidRPr="000A7E07">
                    <w:rPr>
                      <w:rFonts w:cstheme="minorHAnsi"/>
                      <w:b/>
                      <w:bCs/>
                      <w:sz w:val="18"/>
                      <w:szCs w:val="18"/>
                    </w:rPr>
                    <w:t>Sectoral policy briefs</w:t>
                  </w:r>
                </w:p>
                <w:p w14:paraId="688FB0E0" w14:textId="25A7944E" w:rsidR="00767A9E" w:rsidRPr="000A7E07" w:rsidRDefault="004407D4" w:rsidP="00F710D0">
                  <w:pPr>
                    <w:pStyle w:val="pf0"/>
                    <w:tabs>
                      <w:tab w:val="right" w:pos="8679"/>
                    </w:tabs>
                    <w:spacing w:before="0" w:beforeAutospacing="0" w:after="0" w:afterAutospacing="0"/>
                    <w:ind w:right="1"/>
                    <w:jc w:val="both"/>
                    <w:rPr>
                      <w:rFonts w:asciiTheme="minorHAnsi" w:hAnsiTheme="minorHAnsi" w:cstheme="minorHAnsi"/>
                      <w:sz w:val="18"/>
                      <w:szCs w:val="18"/>
                    </w:rPr>
                  </w:pPr>
                  <w:r>
                    <w:rPr>
                      <w:rFonts w:asciiTheme="minorHAnsi" w:hAnsiTheme="minorHAnsi" w:cstheme="minorHAnsi"/>
                      <w:sz w:val="18"/>
                      <w:szCs w:val="18"/>
                    </w:rPr>
                    <w:t>Develop</w:t>
                  </w:r>
                  <w:r w:rsidR="00767A9E" w:rsidRPr="000A7E07">
                    <w:rPr>
                      <w:rFonts w:asciiTheme="minorHAnsi" w:hAnsiTheme="minorHAnsi" w:cstheme="minorHAnsi"/>
                      <w:sz w:val="18"/>
                      <w:szCs w:val="18"/>
                    </w:rPr>
                    <w:t xml:space="preserve"> knowledge products including sectoral policy briefs on GRB in two priority sectors (from among Transport, Industry, </w:t>
                  </w:r>
                  <w:r w:rsidR="008B4E3F">
                    <w:rPr>
                      <w:rFonts w:asciiTheme="minorHAnsi" w:hAnsiTheme="minorHAnsi" w:cstheme="minorHAnsi"/>
                      <w:sz w:val="18"/>
                      <w:szCs w:val="18"/>
                    </w:rPr>
                    <w:t>Energy, etc.</w:t>
                  </w:r>
                  <w:r w:rsidR="00767A9E" w:rsidRPr="000A7E07">
                    <w:rPr>
                      <w:rFonts w:asciiTheme="minorHAnsi" w:hAnsiTheme="minorHAnsi" w:cstheme="minorHAnsi"/>
                      <w:sz w:val="18"/>
                      <w:szCs w:val="18"/>
                    </w:rPr>
                    <w:t>) and best practice documentation on GRB.</w:t>
                  </w:r>
                </w:p>
              </w:tc>
            </w:tr>
            <w:tr w:rsidR="00767A9E" w:rsidRPr="000A7E07" w14:paraId="0DDD1308" w14:textId="77777777" w:rsidTr="00CD1F5C">
              <w:trPr>
                <w:jc w:val="center"/>
              </w:trPr>
              <w:tc>
                <w:tcPr>
                  <w:tcW w:w="361" w:type="pct"/>
                  <w:shd w:val="clear" w:color="auto" w:fill="auto"/>
                </w:tcPr>
                <w:p w14:paraId="3F42FB29" w14:textId="77777777" w:rsidR="00767A9E" w:rsidRPr="000A7E07" w:rsidRDefault="00767A9E" w:rsidP="00F710D0">
                  <w:p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3.</w:t>
                  </w:r>
                </w:p>
              </w:tc>
              <w:tc>
                <w:tcPr>
                  <w:tcW w:w="1550" w:type="pct"/>
                  <w:shd w:val="clear" w:color="auto" w:fill="auto"/>
                </w:tcPr>
                <w:p w14:paraId="07AA18E8" w14:textId="0276A98D" w:rsidR="00767A9E" w:rsidRPr="000A7E07" w:rsidRDefault="00767A9E">
                  <w:pPr>
                    <w:pStyle w:val="ListParagraph"/>
                    <w:numPr>
                      <w:ilvl w:val="0"/>
                      <w:numId w:val="32"/>
                    </w:num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Organise a </w:t>
                  </w:r>
                  <w:r w:rsidR="00CB7107">
                    <w:rPr>
                      <w:rFonts w:cs="Calibri"/>
                      <w:bCs/>
                      <w:color w:val="000000"/>
                      <w:spacing w:val="-3"/>
                      <w:sz w:val="18"/>
                      <w:szCs w:val="18"/>
                      <w:lang w:val="en-CA"/>
                    </w:rPr>
                    <w:t>national</w:t>
                  </w:r>
                  <w:r w:rsidR="004801EC" w:rsidRPr="000A7E07">
                    <w:rPr>
                      <w:rFonts w:cs="Calibri"/>
                      <w:bCs/>
                      <w:color w:val="000000"/>
                      <w:spacing w:val="-3"/>
                      <w:sz w:val="18"/>
                      <w:szCs w:val="18"/>
                      <w:lang w:val="en-CA"/>
                    </w:rPr>
                    <w:t xml:space="preserve"> </w:t>
                  </w:r>
                  <w:r w:rsidRPr="000A7E07">
                    <w:rPr>
                      <w:rFonts w:cs="Calibri"/>
                      <w:bCs/>
                      <w:color w:val="000000"/>
                      <w:spacing w:val="-3"/>
                      <w:sz w:val="18"/>
                      <w:szCs w:val="18"/>
                      <w:lang w:val="en-CA"/>
                    </w:rPr>
                    <w:t>pre-budget consultation</w:t>
                  </w:r>
                </w:p>
                <w:p w14:paraId="238A3AEC" w14:textId="7DECC634" w:rsidR="00767A9E" w:rsidRPr="000A7E07" w:rsidRDefault="00767A9E">
                  <w:pPr>
                    <w:pStyle w:val="ListParagraph"/>
                    <w:numPr>
                      <w:ilvl w:val="0"/>
                      <w:numId w:val="32"/>
                    </w:num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Organise one regional-level training programme </w:t>
                  </w:r>
                  <w:r w:rsidR="00057B56" w:rsidRPr="00C96559">
                    <w:rPr>
                      <w:rFonts w:cs="Calibri"/>
                      <w:b/>
                      <w:color w:val="000000"/>
                      <w:spacing w:val="-3"/>
                      <w:sz w:val="18"/>
                      <w:szCs w:val="18"/>
                      <w:lang w:val="en-CA"/>
                    </w:rPr>
                    <w:t>(two-day)</w:t>
                  </w:r>
                </w:p>
              </w:tc>
              <w:tc>
                <w:tcPr>
                  <w:tcW w:w="940" w:type="pct"/>
                  <w:shd w:val="clear" w:color="auto" w:fill="auto"/>
                </w:tcPr>
                <w:p w14:paraId="090343E2" w14:textId="7548D06C" w:rsidR="00767A9E" w:rsidRPr="000A7E07" w:rsidRDefault="00767A9E" w:rsidP="00F710D0">
                  <w:pPr>
                    <w:spacing w:after="0" w:line="240" w:lineRule="auto"/>
                    <w:jc w:val="both"/>
                    <w:rPr>
                      <w:rFonts w:cs="Calibri"/>
                      <w:bCs/>
                      <w:color w:val="000000"/>
                      <w:spacing w:val="-3"/>
                      <w:sz w:val="18"/>
                      <w:szCs w:val="18"/>
                      <w:lang w:val="en-CA"/>
                    </w:rPr>
                  </w:pPr>
                  <w:r w:rsidRPr="000A7E07">
                    <w:rPr>
                      <w:rFonts w:cs="Calibri"/>
                      <w:bCs/>
                      <w:color w:val="000000"/>
                      <w:spacing w:val="-3"/>
                      <w:sz w:val="18"/>
                      <w:szCs w:val="18"/>
                      <w:lang w:val="en-CA"/>
                    </w:rPr>
                    <w:t xml:space="preserve">By </w:t>
                  </w:r>
                  <w:r w:rsidR="00C26427">
                    <w:rPr>
                      <w:rFonts w:cs="Calibri"/>
                      <w:bCs/>
                      <w:color w:val="000000"/>
                      <w:spacing w:val="-3"/>
                      <w:sz w:val="18"/>
                      <w:szCs w:val="18"/>
                      <w:lang w:val="en-CA"/>
                    </w:rPr>
                    <w:t>December 2023</w:t>
                  </w:r>
                  <w:r w:rsidR="00977145">
                    <w:rPr>
                      <w:rFonts w:cs="Calibri"/>
                      <w:bCs/>
                      <w:color w:val="000000"/>
                      <w:spacing w:val="-3"/>
                      <w:sz w:val="18"/>
                      <w:szCs w:val="18"/>
                      <w:lang w:val="en-CA"/>
                    </w:rPr>
                    <w:t>- January 2024</w:t>
                  </w:r>
                </w:p>
              </w:tc>
              <w:tc>
                <w:tcPr>
                  <w:tcW w:w="2149" w:type="pct"/>
                  <w:shd w:val="clear" w:color="auto" w:fill="auto"/>
                </w:tcPr>
                <w:p w14:paraId="5D4FE7E7" w14:textId="7CE5CEB6" w:rsidR="00767A9E" w:rsidRPr="001F0019" w:rsidRDefault="00767A9E">
                  <w:pPr>
                    <w:pStyle w:val="ListParagraph"/>
                    <w:numPr>
                      <w:ilvl w:val="0"/>
                      <w:numId w:val="32"/>
                    </w:numPr>
                    <w:tabs>
                      <w:tab w:val="right" w:pos="8679"/>
                    </w:tabs>
                    <w:spacing w:after="0" w:line="240" w:lineRule="auto"/>
                    <w:ind w:right="1"/>
                    <w:jc w:val="both"/>
                    <w:rPr>
                      <w:rFonts w:cstheme="minorHAnsi"/>
                      <w:b/>
                      <w:bCs/>
                      <w:sz w:val="18"/>
                      <w:szCs w:val="18"/>
                    </w:rPr>
                  </w:pPr>
                  <w:r w:rsidRPr="001F0019">
                    <w:rPr>
                      <w:rFonts w:cstheme="minorHAnsi"/>
                      <w:b/>
                      <w:bCs/>
                      <w:sz w:val="18"/>
                      <w:szCs w:val="18"/>
                    </w:rPr>
                    <w:t>Pre budget consultation</w:t>
                  </w:r>
                </w:p>
                <w:p w14:paraId="1E919FD0" w14:textId="77777777" w:rsidR="008C1EC0" w:rsidRDefault="00767A9E">
                  <w:pPr>
                    <w:pStyle w:val="pf0"/>
                    <w:numPr>
                      <w:ilvl w:val="0"/>
                      <w:numId w:val="37"/>
                    </w:numPr>
                    <w:tabs>
                      <w:tab w:val="right" w:pos="8679"/>
                    </w:tabs>
                    <w:spacing w:before="0" w:beforeAutospacing="0" w:after="0" w:afterAutospacing="0"/>
                    <w:ind w:right="1"/>
                    <w:jc w:val="both"/>
                    <w:rPr>
                      <w:rFonts w:asciiTheme="minorHAnsi" w:hAnsiTheme="minorHAnsi" w:cstheme="minorHAnsi"/>
                      <w:sz w:val="18"/>
                      <w:szCs w:val="18"/>
                    </w:rPr>
                  </w:pPr>
                  <w:r w:rsidRPr="008C1EC0">
                    <w:rPr>
                      <w:rFonts w:asciiTheme="minorHAnsi" w:hAnsiTheme="minorHAnsi" w:cstheme="minorHAnsi"/>
                      <w:sz w:val="18"/>
                      <w:szCs w:val="18"/>
                    </w:rPr>
                    <w:t xml:space="preserve">Organize </w:t>
                  </w:r>
                  <w:r w:rsidR="00057B56" w:rsidRPr="008C1EC0">
                    <w:rPr>
                      <w:rFonts w:asciiTheme="minorHAnsi" w:hAnsiTheme="minorHAnsi" w:cstheme="minorHAnsi"/>
                      <w:sz w:val="18"/>
                      <w:szCs w:val="18"/>
                    </w:rPr>
                    <w:t>a</w:t>
                  </w:r>
                  <w:r w:rsidR="001F0DAE" w:rsidRPr="008C1EC0">
                    <w:rPr>
                      <w:rFonts w:asciiTheme="minorHAnsi" w:hAnsiTheme="minorHAnsi" w:cstheme="minorHAnsi"/>
                      <w:sz w:val="18"/>
                      <w:szCs w:val="18"/>
                    </w:rPr>
                    <w:t xml:space="preserve"> </w:t>
                  </w:r>
                  <w:r w:rsidRPr="008C1EC0">
                    <w:rPr>
                      <w:rFonts w:asciiTheme="minorHAnsi" w:hAnsiTheme="minorHAnsi" w:cstheme="minorHAnsi"/>
                      <w:sz w:val="18"/>
                      <w:szCs w:val="18"/>
                    </w:rPr>
                    <w:t>pre-budget consultation with CSOs, women’s groups, academia, private sector, and other stakeholders (</w:t>
                  </w:r>
                  <w:r w:rsidRPr="00C96559">
                    <w:rPr>
                      <w:rFonts w:asciiTheme="minorHAnsi" w:hAnsiTheme="minorHAnsi" w:cstheme="minorHAnsi"/>
                      <w:b/>
                      <w:bCs/>
                      <w:sz w:val="18"/>
                      <w:szCs w:val="18"/>
                    </w:rPr>
                    <w:t>upto 150 people)</w:t>
                  </w:r>
                  <w:r w:rsidRPr="008C1EC0">
                    <w:rPr>
                      <w:rFonts w:asciiTheme="minorHAnsi" w:hAnsiTheme="minorHAnsi" w:cstheme="minorHAnsi"/>
                      <w:sz w:val="18"/>
                      <w:szCs w:val="18"/>
                    </w:rPr>
                    <w:t xml:space="preserve"> at the national level in collaboration with UN Women and the Government in New Delhi</w:t>
                  </w:r>
                  <w:r w:rsidR="008C1EC0" w:rsidRPr="008C1EC0">
                    <w:rPr>
                      <w:rFonts w:asciiTheme="minorHAnsi" w:hAnsiTheme="minorHAnsi" w:cstheme="minorHAnsi"/>
                      <w:sz w:val="18"/>
                      <w:szCs w:val="18"/>
                    </w:rPr>
                    <w:t>.</w:t>
                  </w:r>
                </w:p>
                <w:p w14:paraId="2239B410" w14:textId="5D5CAE58" w:rsidR="00767A9E" w:rsidRPr="008C1EC0" w:rsidRDefault="00767A9E">
                  <w:pPr>
                    <w:pStyle w:val="pf0"/>
                    <w:numPr>
                      <w:ilvl w:val="0"/>
                      <w:numId w:val="37"/>
                    </w:numPr>
                    <w:tabs>
                      <w:tab w:val="right" w:pos="8679"/>
                    </w:tabs>
                    <w:spacing w:before="0" w:beforeAutospacing="0" w:after="0" w:afterAutospacing="0"/>
                    <w:ind w:right="1"/>
                    <w:jc w:val="both"/>
                    <w:rPr>
                      <w:rFonts w:asciiTheme="minorHAnsi" w:hAnsiTheme="minorHAnsi" w:cstheme="minorHAnsi"/>
                      <w:sz w:val="18"/>
                      <w:szCs w:val="18"/>
                    </w:rPr>
                  </w:pPr>
                  <w:r w:rsidRPr="008C1EC0">
                    <w:rPr>
                      <w:rFonts w:asciiTheme="minorHAnsi" w:hAnsiTheme="minorHAnsi" w:cstheme="minorHAnsi"/>
                      <w:sz w:val="18"/>
                      <w:szCs w:val="18"/>
                    </w:rPr>
                    <w:t xml:space="preserve">Make arrangement for venue, accommodation, travel, food for </w:t>
                  </w:r>
                  <w:r w:rsidRPr="00C96559">
                    <w:rPr>
                      <w:rFonts w:asciiTheme="minorHAnsi" w:hAnsiTheme="minorHAnsi" w:cstheme="minorHAnsi"/>
                      <w:sz w:val="18"/>
                      <w:szCs w:val="18"/>
                    </w:rPr>
                    <w:t>150 participants,</w:t>
                  </w:r>
                  <w:r w:rsidRPr="008C1EC0">
                    <w:rPr>
                      <w:rFonts w:asciiTheme="minorHAnsi" w:hAnsiTheme="minorHAnsi" w:cstheme="minorHAnsi"/>
                      <w:sz w:val="18"/>
                      <w:szCs w:val="18"/>
                    </w:rPr>
                    <w:t xml:space="preserve"> and any other logistic arrangement</w:t>
                  </w:r>
                  <w:r w:rsidR="0094758A" w:rsidRPr="008C1EC0">
                    <w:rPr>
                      <w:rFonts w:asciiTheme="minorHAnsi" w:hAnsiTheme="minorHAnsi" w:cstheme="minorHAnsi"/>
                      <w:sz w:val="18"/>
                      <w:szCs w:val="18"/>
                    </w:rPr>
                    <w:t xml:space="preserve"> </w:t>
                  </w:r>
                  <w:r w:rsidR="00F608E1" w:rsidRPr="008C1EC0">
                    <w:rPr>
                      <w:rFonts w:asciiTheme="minorHAnsi" w:hAnsiTheme="minorHAnsi" w:cstheme="minorHAnsi"/>
                      <w:sz w:val="18"/>
                      <w:szCs w:val="18"/>
                    </w:rPr>
                    <w:t>as per UN women policy</w:t>
                  </w:r>
                  <w:r w:rsidR="00D37921" w:rsidRPr="008C1EC0">
                    <w:rPr>
                      <w:rFonts w:asciiTheme="minorHAnsi" w:hAnsiTheme="minorHAnsi" w:cstheme="minorHAnsi"/>
                      <w:sz w:val="18"/>
                      <w:szCs w:val="18"/>
                    </w:rPr>
                    <w:t>.</w:t>
                  </w:r>
                </w:p>
                <w:p w14:paraId="1ABD94AB" w14:textId="28FDFC55" w:rsidR="00767A9E" w:rsidRPr="000A7E07" w:rsidRDefault="00767A9E">
                  <w:pPr>
                    <w:pStyle w:val="pf0"/>
                    <w:numPr>
                      <w:ilvl w:val="0"/>
                      <w:numId w:val="38"/>
                    </w:numPr>
                    <w:tabs>
                      <w:tab w:val="right" w:pos="8679"/>
                    </w:tabs>
                    <w:spacing w:before="0" w:beforeAutospacing="0" w:after="0" w:afterAutospacing="0"/>
                    <w:ind w:right="1"/>
                    <w:jc w:val="both"/>
                    <w:rPr>
                      <w:rFonts w:asciiTheme="minorHAnsi" w:hAnsiTheme="minorHAnsi" w:cstheme="minorHAnsi"/>
                      <w:sz w:val="18"/>
                      <w:szCs w:val="18"/>
                    </w:rPr>
                  </w:pPr>
                  <w:r w:rsidRPr="000A7E07">
                    <w:rPr>
                      <w:rFonts w:asciiTheme="minorHAnsi" w:hAnsiTheme="minorHAnsi" w:cstheme="minorHAnsi"/>
                      <w:sz w:val="18"/>
                      <w:szCs w:val="18"/>
                    </w:rPr>
                    <w:t>Prepare and print kits with reference material as required</w:t>
                  </w:r>
                  <w:r w:rsidR="00D37921" w:rsidRPr="000A7E07">
                    <w:rPr>
                      <w:rFonts w:asciiTheme="minorHAnsi" w:hAnsiTheme="minorHAnsi" w:cstheme="minorHAnsi"/>
                      <w:sz w:val="18"/>
                      <w:szCs w:val="18"/>
                    </w:rPr>
                    <w:t>.</w:t>
                  </w:r>
                </w:p>
                <w:p w14:paraId="75FD2934" w14:textId="77777777" w:rsidR="00767A9E" w:rsidRPr="000A7E07" w:rsidRDefault="00767A9E">
                  <w:pPr>
                    <w:pStyle w:val="ListParagraph"/>
                    <w:numPr>
                      <w:ilvl w:val="0"/>
                      <w:numId w:val="38"/>
                    </w:numPr>
                    <w:spacing w:after="0" w:line="240" w:lineRule="auto"/>
                    <w:jc w:val="both"/>
                    <w:rPr>
                      <w:rFonts w:cs="Calibri"/>
                      <w:bCs/>
                      <w:color w:val="000000"/>
                      <w:spacing w:val="-3"/>
                      <w:sz w:val="18"/>
                      <w:szCs w:val="18"/>
                      <w:lang w:val="en-CA"/>
                    </w:rPr>
                  </w:pPr>
                  <w:r w:rsidRPr="000A7E07">
                    <w:rPr>
                      <w:rFonts w:cstheme="minorHAnsi"/>
                      <w:sz w:val="18"/>
                      <w:szCs w:val="18"/>
                    </w:rPr>
                    <w:t>Support in consolidating recommendations emerging from the pre-budget consultation.</w:t>
                  </w:r>
                </w:p>
                <w:p w14:paraId="0C229BDE" w14:textId="7645BD7A" w:rsidR="00767A9E" w:rsidRPr="000A7E07" w:rsidRDefault="00767A9E">
                  <w:pPr>
                    <w:pStyle w:val="ListParagraph"/>
                    <w:numPr>
                      <w:ilvl w:val="0"/>
                      <w:numId w:val="38"/>
                    </w:numPr>
                    <w:spacing w:after="0" w:line="240" w:lineRule="auto"/>
                    <w:jc w:val="both"/>
                    <w:rPr>
                      <w:rFonts w:cs="Calibri"/>
                      <w:bCs/>
                      <w:color w:val="000000"/>
                      <w:spacing w:val="-3"/>
                      <w:sz w:val="18"/>
                      <w:szCs w:val="18"/>
                      <w:lang w:val="en-CA"/>
                    </w:rPr>
                  </w:pPr>
                  <w:r w:rsidRPr="000A7E07">
                    <w:rPr>
                      <w:rFonts w:cstheme="minorHAnsi"/>
                      <w:sz w:val="18"/>
                      <w:szCs w:val="18"/>
                    </w:rPr>
                    <w:t>Provide support in organizing state level pre-budget consultations, as required</w:t>
                  </w:r>
                  <w:r w:rsidR="00D37921" w:rsidRPr="000A7E07">
                    <w:rPr>
                      <w:rFonts w:cstheme="minorHAnsi"/>
                      <w:sz w:val="18"/>
                      <w:szCs w:val="18"/>
                    </w:rPr>
                    <w:t>.</w:t>
                  </w:r>
                </w:p>
                <w:p w14:paraId="26C23D63" w14:textId="77777777" w:rsidR="00767A9E" w:rsidRPr="000A7E07" w:rsidRDefault="00767A9E" w:rsidP="000C3B79">
                  <w:pPr>
                    <w:spacing w:after="0" w:line="240" w:lineRule="auto"/>
                    <w:jc w:val="both"/>
                    <w:rPr>
                      <w:rFonts w:cs="Calibri"/>
                      <w:bCs/>
                      <w:color w:val="000000"/>
                      <w:spacing w:val="-3"/>
                      <w:sz w:val="18"/>
                      <w:szCs w:val="18"/>
                      <w:lang w:val="en-CA"/>
                    </w:rPr>
                  </w:pPr>
                </w:p>
                <w:p w14:paraId="04B9B91D" w14:textId="77777777" w:rsidR="00767A9E" w:rsidRPr="000A7E07" w:rsidRDefault="00767A9E">
                  <w:pPr>
                    <w:pStyle w:val="ListParagraph"/>
                    <w:numPr>
                      <w:ilvl w:val="0"/>
                      <w:numId w:val="32"/>
                    </w:numPr>
                    <w:tabs>
                      <w:tab w:val="right" w:pos="8679"/>
                    </w:tabs>
                    <w:spacing w:after="0" w:line="240" w:lineRule="auto"/>
                    <w:ind w:right="1"/>
                    <w:jc w:val="both"/>
                    <w:rPr>
                      <w:rFonts w:cs="Calibri"/>
                      <w:b/>
                      <w:color w:val="000000"/>
                      <w:spacing w:val="-3"/>
                      <w:sz w:val="18"/>
                      <w:szCs w:val="18"/>
                      <w:lang w:val="en-CA"/>
                    </w:rPr>
                  </w:pPr>
                  <w:r w:rsidRPr="000A7E07">
                    <w:rPr>
                      <w:rFonts w:cs="Calibri"/>
                      <w:b/>
                      <w:color w:val="000000"/>
                      <w:spacing w:val="-3"/>
                      <w:sz w:val="18"/>
                      <w:szCs w:val="18"/>
                      <w:lang w:val="en-CA"/>
                    </w:rPr>
                    <w:t>Regional-level training programme</w:t>
                  </w:r>
                </w:p>
                <w:p w14:paraId="63FF3F36" w14:textId="1CFB798D" w:rsidR="00767A9E" w:rsidRPr="000A7E07" w:rsidRDefault="00767A9E">
                  <w:pPr>
                    <w:pStyle w:val="ListParagraph"/>
                    <w:numPr>
                      <w:ilvl w:val="0"/>
                      <w:numId w:val="39"/>
                    </w:numPr>
                    <w:jc w:val="both"/>
                    <w:rPr>
                      <w:rFonts w:cs="Calibri"/>
                      <w:bCs/>
                      <w:color w:val="000000"/>
                      <w:spacing w:val="-3"/>
                      <w:sz w:val="18"/>
                      <w:szCs w:val="18"/>
                      <w:lang w:val="en-CA"/>
                    </w:rPr>
                  </w:pPr>
                  <w:r w:rsidRPr="000A7E07">
                    <w:rPr>
                      <w:rFonts w:cs="Calibri"/>
                      <w:bCs/>
                      <w:color w:val="000000"/>
                      <w:spacing w:val="-3"/>
                      <w:sz w:val="18"/>
                      <w:szCs w:val="18"/>
                      <w:lang w:val="en-CA"/>
                    </w:rPr>
                    <w:t xml:space="preserve">Organize a </w:t>
                  </w:r>
                  <w:r w:rsidRPr="006A28FA">
                    <w:rPr>
                      <w:rFonts w:cs="Calibri"/>
                      <w:b/>
                      <w:color w:val="000000"/>
                      <w:spacing w:val="-3"/>
                      <w:sz w:val="18"/>
                      <w:szCs w:val="18"/>
                      <w:lang w:val="en-CA"/>
                    </w:rPr>
                    <w:t>two-day</w:t>
                  </w:r>
                  <w:r w:rsidRPr="000A7E07">
                    <w:rPr>
                      <w:rFonts w:cs="Calibri"/>
                      <w:bCs/>
                      <w:color w:val="000000"/>
                      <w:spacing w:val="-3"/>
                      <w:sz w:val="18"/>
                      <w:szCs w:val="18"/>
                      <w:lang w:val="en-CA"/>
                    </w:rPr>
                    <w:t xml:space="preserve"> regional-level training programme for upto </w:t>
                  </w:r>
                  <w:r w:rsidRPr="006A28FA">
                    <w:rPr>
                      <w:rFonts w:cs="Calibri"/>
                      <w:b/>
                      <w:color w:val="000000"/>
                      <w:spacing w:val="-3"/>
                      <w:sz w:val="18"/>
                      <w:szCs w:val="18"/>
                      <w:lang w:val="en-CA"/>
                    </w:rPr>
                    <w:t>60 state government</w:t>
                  </w:r>
                  <w:r w:rsidRPr="000A7E07">
                    <w:rPr>
                      <w:rFonts w:cs="Calibri"/>
                      <w:bCs/>
                      <w:color w:val="000000"/>
                      <w:spacing w:val="-3"/>
                      <w:sz w:val="18"/>
                      <w:szCs w:val="18"/>
                      <w:lang w:val="en-CA"/>
                    </w:rPr>
                    <w:t xml:space="preserve"> </w:t>
                  </w:r>
                  <w:r w:rsidRPr="006A28FA">
                    <w:rPr>
                      <w:rFonts w:cs="Calibri"/>
                      <w:b/>
                      <w:color w:val="000000"/>
                      <w:spacing w:val="-3"/>
                      <w:sz w:val="18"/>
                      <w:szCs w:val="18"/>
                      <w:lang w:val="en-CA"/>
                    </w:rPr>
                    <w:t>officials</w:t>
                  </w:r>
                  <w:r w:rsidRPr="000A7E07">
                    <w:rPr>
                      <w:rFonts w:cs="Calibri"/>
                      <w:bCs/>
                      <w:color w:val="000000"/>
                      <w:spacing w:val="-3"/>
                      <w:sz w:val="18"/>
                      <w:szCs w:val="18"/>
                      <w:lang w:val="en-CA"/>
                    </w:rPr>
                    <w:t xml:space="preserve"> from 8-10 States in </w:t>
                  </w:r>
                  <w:r w:rsidR="00421C83">
                    <w:rPr>
                      <w:rFonts w:cs="Calibri"/>
                      <w:bCs/>
                      <w:color w:val="000000"/>
                      <w:spacing w:val="-3"/>
                      <w:sz w:val="18"/>
                      <w:szCs w:val="18"/>
                      <w:lang w:val="en-CA"/>
                    </w:rPr>
                    <w:t>one of the project states</w:t>
                  </w:r>
                  <w:r w:rsidRPr="000A7E07">
                    <w:rPr>
                      <w:rFonts w:cs="Calibri"/>
                      <w:bCs/>
                      <w:color w:val="000000"/>
                      <w:spacing w:val="-3"/>
                      <w:sz w:val="18"/>
                      <w:szCs w:val="18"/>
                      <w:lang w:val="en-CA"/>
                    </w:rPr>
                    <w:t>.</w:t>
                  </w:r>
                </w:p>
                <w:p w14:paraId="5228E4DD" w14:textId="1C34D61B" w:rsidR="00767A9E" w:rsidRPr="000A7E07" w:rsidRDefault="00767A9E">
                  <w:pPr>
                    <w:pStyle w:val="ListParagraph"/>
                    <w:numPr>
                      <w:ilvl w:val="0"/>
                      <w:numId w:val="39"/>
                    </w:numPr>
                    <w:tabs>
                      <w:tab w:val="right" w:pos="8679"/>
                    </w:tabs>
                    <w:spacing w:after="0" w:line="240" w:lineRule="auto"/>
                    <w:ind w:right="1"/>
                    <w:jc w:val="both"/>
                    <w:rPr>
                      <w:rFonts w:cstheme="minorHAnsi"/>
                      <w:sz w:val="18"/>
                      <w:szCs w:val="18"/>
                    </w:rPr>
                  </w:pPr>
                  <w:r w:rsidRPr="000A7E07">
                    <w:rPr>
                      <w:rFonts w:cs="Calibri"/>
                      <w:bCs/>
                      <w:color w:val="000000"/>
                      <w:spacing w:val="-3"/>
                      <w:sz w:val="18"/>
                      <w:szCs w:val="18"/>
                      <w:lang w:val="en-CA"/>
                    </w:rPr>
                    <w:t xml:space="preserve">Make </w:t>
                  </w:r>
                  <w:r w:rsidRPr="000A7E07">
                    <w:rPr>
                      <w:rFonts w:cstheme="minorHAnsi"/>
                      <w:sz w:val="18"/>
                      <w:szCs w:val="18"/>
                    </w:rPr>
                    <w:t xml:space="preserve">arrangement for venue, accommodation, travel, food for upto </w:t>
                  </w:r>
                  <w:r w:rsidR="000144DC">
                    <w:rPr>
                      <w:rFonts w:cstheme="minorHAnsi"/>
                      <w:sz w:val="18"/>
                      <w:szCs w:val="18"/>
                    </w:rPr>
                    <w:t>6</w:t>
                  </w:r>
                  <w:r w:rsidRPr="000A7E07">
                    <w:rPr>
                      <w:rFonts w:cstheme="minorHAnsi"/>
                      <w:sz w:val="18"/>
                      <w:szCs w:val="18"/>
                    </w:rPr>
                    <w:t>0 participants,</w:t>
                  </w:r>
                  <w:r w:rsidR="000144DC">
                    <w:rPr>
                      <w:rFonts w:cstheme="minorHAnsi"/>
                      <w:sz w:val="18"/>
                      <w:szCs w:val="18"/>
                    </w:rPr>
                    <w:t xml:space="preserve"> </w:t>
                  </w:r>
                  <w:r w:rsidRPr="000A7E07">
                    <w:rPr>
                      <w:rFonts w:cstheme="minorHAnsi"/>
                      <w:sz w:val="18"/>
                      <w:szCs w:val="18"/>
                    </w:rPr>
                    <w:t>and any other logistic arrangement</w:t>
                  </w:r>
                  <w:r w:rsidR="00BC0212" w:rsidRPr="000A7E07">
                    <w:rPr>
                      <w:rFonts w:cstheme="minorHAnsi"/>
                      <w:sz w:val="18"/>
                      <w:szCs w:val="18"/>
                    </w:rPr>
                    <w:t xml:space="preserve"> as per UN women policy</w:t>
                  </w:r>
                  <w:r w:rsidRPr="000A7E07">
                    <w:rPr>
                      <w:rFonts w:cstheme="minorHAnsi"/>
                      <w:sz w:val="18"/>
                      <w:szCs w:val="18"/>
                    </w:rPr>
                    <w:t xml:space="preserve">. </w:t>
                  </w:r>
                </w:p>
                <w:p w14:paraId="252B0527" w14:textId="77777777" w:rsidR="00C62F05" w:rsidRDefault="00767A9E">
                  <w:pPr>
                    <w:pStyle w:val="pf0"/>
                    <w:numPr>
                      <w:ilvl w:val="0"/>
                      <w:numId w:val="39"/>
                    </w:numPr>
                    <w:tabs>
                      <w:tab w:val="right" w:pos="8679"/>
                    </w:tabs>
                    <w:ind w:right="1"/>
                    <w:jc w:val="both"/>
                    <w:rPr>
                      <w:rFonts w:asciiTheme="minorHAnsi" w:hAnsiTheme="minorHAnsi" w:cstheme="minorHAnsi"/>
                      <w:sz w:val="18"/>
                      <w:szCs w:val="18"/>
                    </w:rPr>
                  </w:pPr>
                  <w:r w:rsidRPr="000A7E07">
                    <w:rPr>
                      <w:rFonts w:asciiTheme="minorHAnsi" w:hAnsiTheme="minorHAnsi" w:cstheme="minorHAnsi"/>
                      <w:sz w:val="18"/>
                      <w:szCs w:val="18"/>
                    </w:rPr>
                    <w:t xml:space="preserve">Prepare and print trainings kits as per training participants for the training programme. </w:t>
                  </w:r>
                </w:p>
                <w:p w14:paraId="5F1E4A8D" w14:textId="77777777" w:rsidR="00C62F05" w:rsidRDefault="00767A9E">
                  <w:pPr>
                    <w:pStyle w:val="pf0"/>
                    <w:numPr>
                      <w:ilvl w:val="0"/>
                      <w:numId w:val="39"/>
                    </w:numPr>
                    <w:tabs>
                      <w:tab w:val="right" w:pos="8679"/>
                    </w:tabs>
                    <w:ind w:right="1"/>
                    <w:jc w:val="both"/>
                    <w:rPr>
                      <w:rFonts w:asciiTheme="minorHAnsi" w:hAnsiTheme="minorHAnsi" w:cstheme="minorHAnsi"/>
                      <w:sz w:val="18"/>
                      <w:szCs w:val="18"/>
                    </w:rPr>
                  </w:pPr>
                  <w:r w:rsidRPr="000A7E07">
                    <w:rPr>
                      <w:rFonts w:asciiTheme="minorHAnsi" w:hAnsiTheme="minorHAnsi" w:cstheme="minorHAnsi"/>
                      <w:sz w:val="18"/>
                      <w:szCs w:val="18"/>
                    </w:rPr>
                    <w:t xml:space="preserve">Conduct pre and post assessments in training programme to measure change in learning outcomes. </w:t>
                  </w:r>
                </w:p>
                <w:p w14:paraId="05E0E1DB" w14:textId="7E716435" w:rsidR="00767A9E" w:rsidRPr="000A7E07" w:rsidRDefault="00767A9E">
                  <w:pPr>
                    <w:pStyle w:val="pf0"/>
                    <w:numPr>
                      <w:ilvl w:val="0"/>
                      <w:numId w:val="39"/>
                    </w:numPr>
                    <w:tabs>
                      <w:tab w:val="right" w:pos="8679"/>
                    </w:tabs>
                    <w:ind w:right="1"/>
                    <w:jc w:val="both"/>
                    <w:rPr>
                      <w:rFonts w:asciiTheme="minorHAnsi" w:hAnsiTheme="minorHAnsi" w:cstheme="minorHAnsi"/>
                      <w:sz w:val="18"/>
                      <w:szCs w:val="18"/>
                    </w:rPr>
                  </w:pPr>
                  <w:r w:rsidRPr="000A7E07">
                    <w:rPr>
                      <w:rFonts w:asciiTheme="minorHAnsi" w:hAnsiTheme="minorHAnsi" w:cstheme="minorHAnsi"/>
                      <w:sz w:val="18"/>
                      <w:szCs w:val="18"/>
                    </w:rPr>
                    <w:t xml:space="preserve">Draft a training report to be submitted within 20 days of completion of training.  </w:t>
                  </w:r>
                </w:p>
              </w:tc>
            </w:tr>
          </w:tbl>
          <w:p w14:paraId="39027684" w14:textId="77777777" w:rsidR="00F710D0" w:rsidRPr="000A7E07" w:rsidRDefault="00F710D0" w:rsidP="00F710D0">
            <w:pPr>
              <w:tabs>
                <w:tab w:val="center" w:pos="4320"/>
                <w:tab w:val="right" w:pos="8640"/>
              </w:tabs>
              <w:jc w:val="both"/>
              <w:rPr>
                <w:rFonts w:eastAsia="Times New Roman" w:cs="Calibri"/>
                <w:b/>
                <w:spacing w:val="-3"/>
                <w:sz w:val="18"/>
                <w:szCs w:val="18"/>
                <w:lang w:val="en-GB" w:eastAsia="en-GB"/>
              </w:rPr>
            </w:pPr>
          </w:p>
          <w:p w14:paraId="26133A62" w14:textId="6ADA521C" w:rsidR="001506EE" w:rsidRPr="000A7E07" w:rsidRDefault="008471EC" w:rsidP="001506EE">
            <w:pPr>
              <w:tabs>
                <w:tab w:val="right" w:pos="8679"/>
              </w:tabs>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The Financial Proposal </w:t>
            </w:r>
            <w:r w:rsidR="001B5688">
              <w:rPr>
                <w:rFonts w:asciiTheme="minorHAnsi" w:hAnsiTheme="minorHAnsi" w:cstheme="minorHAnsi"/>
                <w:sz w:val="18"/>
                <w:szCs w:val="18"/>
              </w:rPr>
              <w:t xml:space="preserve">may indicate requirement </w:t>
            </w:r>
            <w:r w:rsidR="00F44D12">
              <w:rPr>
                <w:rFonts w:asciiTheme="minorHAnsi" w:hAnsiTheme="minorHAnsi" w:cstheme="minorHAnsi"/>
                <w:sz w:val="18"/>
                <w:szCs w:val="18"/>
              </w:rPr>
              <w:t xml:space="preserve">for </w:t>
            </w:r>
            <w:r w:rsidR="001B5688">
              <w:rPr>
                <w:rFonts w:asciiTheme="minorHAnsi" w:hAnsiTheme="minorHAnsi" w:cstheme="minorHAnsi"/>
                <w:sz w:val="18"/>
                <w:szCs w:val="18"/>
              </w:rPr>
              <w:t xml:space="preserve">advance payment for initiating the work on ground. </w:t>
            </w:r>
            <w:r w:rsidR="00B93BD6">
              <w:rPr>
                <w:rFonts w:asciiTheme="minorHAnsi" w:hAnsiTheme="minorHAnsi" w:cstheme="minorHAnsi"/>
                <w:sz w:val="18"/>
                <w:szCs w:val="18"/>
              </w:rPr>
              <w:t xml:space="preserve">All following </w:t>
            </w:r>
            <w:r w:rsidR="006614F3">
              <w:rPr>
                <w:rFonts w:asciiTheme="minorHAnsi" w:hAnsiTheme="minorHAnsi" w:cstheme="minorHAnsi"/>
                <w:sz w:val="18"/>
                <w:szCs w:val="18"/>
              </w:rPr>
              <w:t xml:space="preserve">payments </w:t>
            </w:r>
            <w:r w:rsidR="00B93BD6">
              <w:rPr>
                <w:rFonts w:asciiTheme="minorHAnsi" w:hAnsiTheme="minorHAnsi" w:cstheme="minorHAnsi"/>
                <w:sz w:val="18"/>
                <w:szCs w:val="18"/>
              </w:rPr>
              <w:t>may</w:t>
            </w:r>
            <w:r w:rsidR="006614F3">
              <w:rPr>
                <w:rFonts w:asciiTheme="minorHAnsi" w:hAnsiTheme="minorHAnsi" w:cstheme="minorHAnsi"/>
                <w:sz w:val="18"/>
                <w:szCs w:val="18"/>
              </w:rPr>
              <w:t xml:space="preserve">be </w:t>
            </w:r>
            <w:r w:rsidR="0002500B">
              <w:rPr>
                <w:rFonts w:asciiTheme="minorHAnsi" w:hAnsiTheme="minorHAnsi" w:cstheme="minorHAnsi"/>
                <w:sz w:val="18"/>
                <w:szCs w:val="18"/>
              </w:rPr>
              <w:t>conditional</w:t>
            </w:r>
            <w:r w:rsidR="00BF4C69">
              <w:rPr>
                <w:rFonts w:asciiTheme="minorHAnsi" w:hAnsiTheme="minorHAnsi" w:cstheme="minorHAnsi"/>
                <w:sz w:val="18"/>
                <w:szCs w:val="18"/>
              </w:rPr>
              <w:t>/</w:t>
            </w:r>
            <w:r w:rsidR="006614F3">
              <w:rPr>
                <w:rFonts w:asciiTheme="minorHAnsi" w:hAnsiTheme="minorHAnsi" w:cstheme="minorHAnsi"/>
                <w:sz w:val="18"/>
                <w:szCs w:val="18"/>
              </w:rPr>
              <w:t>delivery</w:t>
            </w:r>
            <w:r w:rsidR="00A441A1">
              <w:rPr>
                <w:rFonts w:asciiTheme="minorHAnsi" w:hAnsiTheme="minorHAnsi" w:cstheme="minorHAnsi"/>
                <w:sz w:val="18"/>
                <w:szCs w:val="18"/>
              </w:rPr>
              <w:t>-</w:t>
            </w:r>
            <w:r w:rsidR="006614F3">
              <w:rPr>
                <w:rFonts w:asciiTheme="minorHAnsi" w:hAnsiTheme="minorHAnsi" w:cstheme="minorHAnsi"/>
                <w:sz w:val="18"/>
                <w:szCs w:val="18"/>
              </w:rPr>
              <w:t xml:space="preserve"> based </w:t>
            </w:r>
            <w:r w:rsidR="00A441A1">
              <w:rPr>
                <w:rFonts w:asciiTheme="minorHAnsi" w:hAnsiTheme="minorHAnsi" w:cstheme="minorHAnsi"/>
                <w:sz w:val="18"/>
                <w:szCs w:val="18"/>
              </w:rPr>
              <w:t xml:space="preserve">part payment. </w:t>
            </w:r>
          </w:p>
          <w:p w14:paraId="6E9E9A39" w14:textId="77777777" w:rsidR="009C781A" w:rsidRPr="000A7E07" w:rsidRDefault="009C781A" w:rsidP="00CE3345">
            <w:pPr>
              <w:tabs>
                <w:tab w:val="center" w:pos="4320"/>
                <w:tab w:val="right" w:pos="8640"/>
              </w:tabs>
              <w:ind w:left="720"/>
              <w:jc w:val="both"/>
              <w:rPr>
                <w:rFonts w:eastAsia="Times New Roman" w:cs="Calibri"/>
                <w:spacing w:val="-3"/>
                <w:sz w:val="18"/>
                <w:szCs w:val="18"/>
                <w:lang w:val="en-GB" w:eastAsia="en-GB"/>
              </w:rPr>
            </w:pPr>
          </w:p>
        </w:tc>
      </w:tr>
      <w:tr w:rsidR="009C781A" w:rsidRPr="000A7E07" w14:paraId="032F68AA" w14:textId="77777777" w:rsidTr="00881694">
        <w:trPr>
          <w:trHeight w:val="521"/>
        </w:trPr>
        <w:tc>
          <w:tcPr>
            <w:tcW w:w="9629" w:type="dxa"/>
          </w:tcPr>
          <w:p w14:paraId="0A1F3A2E" w14:textId="7AA47080" w:rsidR="009C781A" w:rsidRPr="000A7E07" w:rsidRDefault="009C781A" w:rsidP="00F710D0">
            <w:pPr>
              <w:numPr>
                <w:ilvl w:val="0"/>
                <w:numId w:val="3"/>
              </w:numPr>
              <w:tabs>
                <w:tab w:val="center" w:pos="4320"/>
                <w:tab w:val="right" w:pos="8640"/>
              </w:tabs>
              <w:jc w:val="both"/>
              <w:rPr>
                <w:rFonts w:eastAsia="Times New Roman" w:cs="Calibri"/>
                <w:b/>
                <w:spacing w:val="-3"/>
                <w:sz w:val="18"/>
                <w:szCs w:val="18"/>
                <w:lang w:val="en-GB" w:eastAsia="en-GB"/>
              </w:rPr>
            </w:pPr>
            <w:r w:rsidRPr="000A7E07">
              <w:rPr>
                <w:rFonts w:eastAsia="Times New Roman" w:cs="Calibri"/>
                <w:b/>
                <w:spacing w:val="-3"/>
                <w:sz w:val="18"/>
                <w:szCs w:val="18"/>
                <w:lang w:val="en-GB" w:eastAsia="en-GB"/>
              </w:rPr>
              <w:t>Timeframe:</w:t>
            </w:r>
            <w:r w:rsidR="000F7063" w:rsidRPr="000A7E07">
              <w:rPr>
                <w:rFonts w:eastAsia="Times New Roman" w:cs="Calibri"/>
                <w:b/>
                <w:spacing w:val="-3"/>
                <w:sz w:val="18"/>
                <w:szCs w:val="18"/>
                <w:lang w:val="en-GB" w:eastAsia="en-GB"/>
              </w:rPr>
              <w:t xml:space="preserve"> </w:t>
            </w:r>
            <w:r w:rsidRPr="000A7E07">
              <w:rPr>
                <w:rFonts w:eastAsia="Times New Roman" w:cs="Calibri"/>
                <w:b/>
                <w:spacing w:val="-3"/>
                <w:sz w:val="18"/>
                <w:szCs w:val="18"/>
                <w:lang w:val="en-GB" w:eastAsia="en-GB"/>
              </w:rPr>
              <w:t>Start date and end date for completion of required services/results</w:t>
            </w:r>
            <w:r w:rsidR="002E7946" w:rsidRPr="000A7E07">
              <w:rPr>
                <w:rFonts w:eastAsia="Times New Roman" w:cs="Calibri"/>
                <w:b/>
                <w:spacing w:val="-3"/>
                <w:sz w:val="18"/>
                <w:szCs w:val="18"/>
                <w:lang w:val="en-GB" w:eastAsia="en-GB"/>
              </w:rPr>
              <w:t xml:space="preserve"> </w:t>
            </w:r>
          </w:p>
          <w:p w14:paraId="1EF9520B" w14:textId="77777777" w:rsidR="00F710D0" w:rsidRPr="000A7E07" w:rsidRDefault="00F710D0" w:rsidP="00F710D0">
            <w:pPr>
              <w:tabs>
                <w:tab w:val="center" w:pos="4320"/>
                <w:tab w:val="right" w:pos="8640"/>
              </w:tabs>
              <w:ind w:left="360"/>
              <w:jc w:val="both"/>
              <w:rPr>
                <w:rFonts w:eastAsia="Times New Roman" w:cs="Calibri"/>
                <w:b/>
                <w:spacing w:val="-3"/>
                <w:sz w:val="18"/>
                <w:szCs w:val="18"/>
                <w:lang w:val="en-GB" w:eastAsia="en-GB"/>
              </w:rPr>
            </w:pPr>
          </w:p>
          <w:p w14:paraId="5DCD3FA5" w14:textId="023A3EEE" w:rsidR="00F710D0" w:rsidRPr="000A7E07" w:rsidRDefault="00E93146" w:rsidP="00F710D0">
            <w:pPr>
              <w:tabs>
                <w:tab w:val="right" w:pos="8679"/>
              </w:tabs>
              <w:ind w:right="171"/>
              <w:rPr>
                <w:rFonts w:asciiTheme="minorHAnsi" w:hAnsiTheme="minorHAnsi" w:cstheme="minorHAnsi"/>
                <w:b/>
                <w:bCs/>
                <w:sz w:val="18"/>
                <w:szCs w:val="18"/>
              </w:rPr>
            </w:pPr>
            <w:r>
              <w:rPr>
                <w:b/>
                <w:bCs/>
                <w:sz w:val="18"/>
                <w:szCs w:val="18"/>
              </w:rPr>
              <w:t>10</w:t>
            </w:r>
            <w:r w:rsidR="008449DE">
              <w:rPr>
                <w:b/>
                <w:bCs/>
                <w:sz w:val="18"/>
                <w:szCs w:val="18"/>
              </w:rPr>
              <w:t xml:space="preserve"> October</w:t>
            </w:r>
            <w:r w:rsidR="00F710D0" w:rsidRPr="000A7E07">
              <w:rPr>
                <w:b/>
                <w:bCs/>
                <w:sz w:val="18"/>
                <w:szCs w:val="18"/>
              </w:rPr>
              <w:t xml:space="preserve"> 2023 to</w:t>
            </w:r>
            <w:r w:rsidR="00F710D0" w:rsidRPr="000A7E07">
              <w:rPr>
                <w:rFonts w:cstheme="minorHAnsi"/>
                <w:b/>
                <w:bCs/>
                <w:sz w:val="18"/>
                <w:szCs w:val="18"/>
              </w:rPr>
              <w:t xml:space="preserve"> 15 </w:t>
            </w:r>
            <w:r w:rsidR="00317F1B" w:rsidRPr="000A7E07">
              <w:rPr>
                <w:rFonts w:cstheme="minorHAnsi"/>
                <w:b/>
                <w:bCs/>
                <w:sz w:val="18"/>
                <w:szCs w:val="18"/>
              </w:rPr>
              <w:t>April</w:t>
            </w:r>
            <w:r w:rsidR="00F710D0" w:rsidRPr="000A7E07">
              <w:rPr>
                <w:rFonts w:cstheme="minorHAnsi"/>
                <w:b/>
                <w:bCs/>
                <w:sz w:val="18"/>
                <w:szCs w:val="18"/>
              </w:rPr>
              <w:t xml:space="preserve"> 2024 </w:t>
            </w:r>
            <w:r w:rsidR="00F710D0" w:rsidRPr="000A7E07">
              <w:rPr>
                <w:rFonts w:asciiTheme="minorHAnsi" w:hAnsiTheme="minorHAnsi" w:cstheme="minorHAnsi"/>
                <w:b/>
                <w:bCs/>
                <w:sz w:val="18"/>
                <w:szCs w:val="18"/>
              </w:rPr>
              <w:t>(</w:t>
            </w:r>
            <w:r w:rsidR="001176C7">
              <w:rPr>
                <w:rFonts w:asciiTheme="minorHAnsi" w:hAnsiTheme="minorHAnsi" w:cstheme="minorHAnsi"/>
                <w:b/>
                <w:bCs/>
                <w:sz w:val="18"/>
                <w:szCs w:val="18"/>
              </w:rPr>
              <w:t>7</w:t>
            </w:r>
            <w:r w:rsidR="00F710D0" w:rsidRPr="000A7E07">
              <w:rPr>
                <w:rFonts w:asciiTheme="minorHAnsi" w:hAnsiTheme="minorHAnsi" w:cstheme="minorHAnsi"/>
                <w:b/>
                <w:bCs/>
                <w:sz w:val="18"/>
                <w:szCs w:val="18"/>
              </w:rPr>
              <w:t xml:space="preserve"> </w:t>
            </w:r>
            <w:r w:rsidR="00F710D0" w:rsidRPr="000A7E07">
              <w:rPr>
                <w:rFonts w:cstheme="minorHAnsi"/>
                <w:b/>
                <w:bCs/>
                <w:sz w:val="18"/>
                <w:szCs w:val="18"/>
              </w:rPr>
              <w:t>months)</w:t>
            </w:r>
          </w:p>
          <w:p w14:paraId="78F2518C" w14:textId="6B07A2B1" w:rsidR="00F710D0" w:rsidRPr="000A7E07" w:rsidRDefault="00F710D0" w:rsidP="00F710D0">
            <w:pPr>
              <w:tabs>
                <w:tab w:val="center" w:pos="4320"/>
                <w:tab w:val="right" w:pos="8640"/>
              </w:tabs>
              <w:ind w:left="360"/>
              <w:jc w:val="both"/>
              <w:rPr>
                <w:rFonts w:eastAsia="Times New Roman" w:cs="Calibri"/>
                <w:b/>
                <w:spacing w:val="-3"/>
                <w:sz w:val="18"/>
                <w:szCs w:val="18"/>
                <w:lang w:val="en-GB" w:eastAsia="en-GB"/>
              </w:rPr>
            </w:pPr>
          </w:p>
        </w:tc>
      </w:tr>
      <w:tr w:rsidR="009C781A" w:rsidRPr="000A7E07" w14:paraId="73CEF6F1" w14:textId="77777777" w:rsidTr="00A33084">
        <w:trPr>
          <w:trHeight w:val="890"/>
        </w:trPr>
        <w:tc>
          <w:tcPr>
            <w:tcW w:w="9629" w:type="dxa"/>
          </w:tcPr>
          <w:p w14:paraId="4CCEFE86" w14:textId="406DCFA8" w:rsidR="009C781A" w:rsidRPr="000A7E07" w:rsidRDefault="009C781A" w:rsidP="00CE3345">
            <w:pPr>
              <w:numPr>
                <w:ilvl w:val="0"/>
                <w:numId w:val="3"/>
              </w:numPr>
              <w:tabs>
                <w:tab w:val="center" w:pos="4320"/>
                <w:tab w:val="right" w:pos="8640"/>
              </w:tabs>
              <w:jc w:val="both"/>
              <w:rPr>
                <w:rFonts w:eastAsia="Times New Roman" w:cs="Calibri"/>
                <w:b/>
                <w:spacing w:val="-3"/>
                <w:sz w:val="18"/>
                <w:szCs w:val="18"/>
                <w:lang w:val="en-GB" w:eastAsia="en-GB"/>
              </w:rPr>
            </w:pPr>
            <w:r w:rsidRPr="000A7E07">
              <w:rPr>
                <w:rFonts w:eastAsia="Times New Roman" w:cs="Calibri"/>
                <w:b/>
                <w:spacing w:val="-3"/>
                <w:sz w:val="18"/>
                <w:szCs w:val="18"/>
                <w:lang w:val="en-GB" w:eastAsia="en-GB"/>
              </w:rPr>
              <w:t>Competencies:</w:t>
            </w:r>
          </w:p>
          <w:p w14:paraId="594F55DC" w14:textId="77777777" w:rsidR="00F0582E" w:rsidRPr="000A7E07" w:rsidRDefault="00F0582E" w:rsidP="00F0582E">
            <w:pPr>
              <w:tabs>
                <w:tab w:val="center" w:pos="4320"/>
                <w:tab w:val="right" w:pos="8640"/>
              </w:tabs>
              <w:jc w:val="both"/>
              <w:rPr>
                <w:rFonts w:eastAsia="Times New Roman" w:cs="Calibri"/>
                <w:spacing w:val="-3"/>
                <w:sz w:val="18"/>
                <w:szCs w:val="18"/>
                <w:lang w:val="en-GB" w:eastAsia="en-GB"/>
              </w:rPr>
            </w:pPr>
          </w:p>
          <w:p w14:paraId="3C07406F" w14:textId="2220A464" w:rsidR="009C781A" w:rsidRPr="000A7E07" w:rsidRDefault="009C781A" w:rsidP="00F0582E">
            <w:pPr>
              <w:tabs>
                <w:tab w:val="center" w:pos="4320"/>
                <w:tab w:val="right" w:pos="8640"/>
              </w:tabs>
              <w:jc w:val="both"/>
              <w:rPr>
                <w:rFonts w:eastAsia="Times New Roman" w:cs="Calibri"/>
                <w:b/>
                <w:bCs/>
                <w:spacing w:val="-3"/>
                <w:sz w:val="18"/>
                <w:szCs w:val="18"/>
                <w:lang w:val="en-GB" w:eastAsia="en-GB"/>
              </w:rPr>
            </w:pPr>
            <w:r w:rsidRPr="000A7E07">
              <w:rPr>
                <w:rFonts w:eastAsia="Times New Roman" w:cs="Calibri"/>
                <w:b/>
                <w:bCs/>
                <w:spacing w:val="-3"/>
                <w:sz w:val="18"/>
                <w:szCs w:val="18"/>
                <w:lang w:val="en-GB" w:eastAsia="en-GB"/>
              </w:rPr>
              <w:t>Technical/functional competencies required</w:t>
            </w:r>
            <w:r w:rsidR="00DF32F5" w:rsidRPr="000A7E07">
              <w:rPr>
                <w:rFonts w:eastAsia="Times New Roman" w:cs="Calibri"/>
                <w:b/>
                <w:bCs/>
                <w:spacing w:val="-3"/>
                <w:sz w:val="18"/>
                <w:szCs w:val="18"/>
                <w:lang w:val="en-GB" w:eastAsia="en-GB"/>
              </w:rPr>
              <w:t>.</w:t>
            </w:r>
          </w:p>
          <w:p w14:paraId="3131392E" w14:textId="77777777" w:rsidR="005F5953" w:rsidRPr="000A7E07" w:rsidRDefault="005F5953" w:rsidP="005F5953">
            <w:pPr>
              <w:tabs>
                <w:tab w:val="center" w:pos="4320"/>
                <w:tab w:val="right" w:pos="8640"/>
              </w:tabs>
              <w:jc w:val="both"/>
              <w:rPr>
                <w:rFonts w:eastAsia="Times New Roman" w:cs="Calibri"/>
                <w:spacing w:val="-3"/>
                <w:sz w:val="18"/>
                <w:szCs w:val="18"/>
                <w:lang w:val="en-GB" w:eastAsia="en-GB"/>
              </w:rPr>
            </w:pPr>
          </w:p>
          <w:p w14:paraId="342F43F5" w14:textId="58A13129" w:rsidR="005F5953" w:rsidRPr="000A7E07" w:rsidRDefault="005F5953" w:rsidP="005F5953">
            <w:p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The </w:t>
            </w:r>
            <w:r w:rsidR="00DF32F5" w:rsidRPr="000A7E07">
              <w:rPr>
                <w:rFonts w:eastAsia="Times New Roman" w:cs="Calibri"/>
                <w:spacing w:val="-3"/>
                <w:sz w:val="18"/>
                <w:szCs w:val="18"/>
                <w:lang w:val="en-GB" w:eastAsia="en-GB"/>
              </w:rPr>
              <w:t xml:space="preserve">IP </w:t>
            </w:r>
            <w:r w:rsidRPr="000A7E07">
              <w:rPr>
                <w:rFonts w:eastAsia="Times New Roman" w:cs="Calibri"/>
                <w:spacing w:val="-3"/>
                <w:sz w:val="18"/>
                <w:szCs w:val="18"/>
                <w:lang w:val="en-GB" w:eastAsia="en-GB"/>
              </w:rPr>
              <w:t xml:space="preserve"> should be an experienced organisation with demonstrated knowledge and experience of working on gender responsive planning and budgeting and undertaking capacity building of government officials. </w:t>
            </w:r>
          </w:p>
          <w:p w14:paraId="5C5CFEED" w14:textId="7AFCC478" w:rsidR="00354D9B" w:rsidRPr="000A7E07" w:rsidRDefault="00354D9B">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It should be a registered entity under Indian law</w:t>
            </w:r>
          </w:p>
          <w:p w14:paraId="144ECA66" w14:textId="0DADB748"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It should have at least 10 years of experience of working on issues of gender mainstreaming in government policy and programmes</w:t>
            </w:r>
            <w:r w:rsidR="00DF32F5" w:rsidRPr="000A7E07">
              <w:rPr>
                <w:rFonts w:eastAsia="Times New Roman" w:cs="Calibri"/>
                <w:spacing w:val="-3"/>
                <w:sz w:val="18"/>
                <w:szCs w:val="18"/>
                <w:lang w:val="en-GB" w:eastAsia="en-GB"/>
              </w:rPr>
              <w:t>.</w:t>
            </w:r>
          </w:p>
          <w:p w14:paraId="2DB76DF8" w14:textId="0C243EA5"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It should have at least 5 years of experience in conducting large scale training programmes on issues of gender equality, women’s empowerment, public finance management. Specific experience of training government officials on gender responsive budgeting in India and at the state level is desirable. </w:t>
            </w:r>
          </w:p>
          <w:p w14:paraId="71027E6F" w14:textId="6D11864A"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Significant experience of programme implementation or research in gender responsive planning and budgeting in India with demonstrated experience of publishing policy briefs on relevant themes.</w:t>
            </w:r>
          </w:p>
          <w:p w14:paraId="07B96323" w14:textId="053385F1"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Recent experience with gender equality issues and knowledge of mainstreaming gender equality into policies/programming/development. </w:t>
            </w:r>
          </w:p>
          <w:p w14:paraId="6E1CDE19" w14:textId="1F481CDD"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Experience of working in project states will be an added advantage</w:t>
            </w:r>
            <w:r w:rsidR="00DF32F5" w:rsidRPr="000A7E07">
              <w:rPr>
                <w:rFonts w:eastAsia="Times New Roman" w:cs="Calibri"/>
                <w:spacing w:val="-3"/>
                <w:sz w:val="18"/>
                <w:szCs w:val="18"/>
                <w:lang w:val="en-GB" w:eastAsia="en-GB"/>
              </w:rPr>
              <w:t>.</w:t>
            </w:r>
          </w:p>
          <w:p w14:paraId="6481619C" w14:textId="77777777" w:rsidR="005F5953" w:rsidRPr="000A7E07" w:rsidRDefault="005F5953" w:rsidP="005F5953">
            <w:pPr>
              <w:tabs>
                <w:tab w:val="center" w:pos="4320"/>
                <w:tab w:val="right" w:pos="8640"/>
              </w:tabs>
              <w:jc w:val="both"/>
              <w:rPr>
                <w:rFonts w:eastAsia="Times New Roman" w:cs="Calibri"/>
                <w:spacing w:val="-3"/>
                <w:sz w:val="18"/>
                <w:szCs w:val="18"/>
                <w:lang w:val="en-GB" w:eastAsia="en-GB"/>
              </w:rPr>
            </w:pPr>
          </w:p>
          <w:p w14:paraId="528A99AD" w14:textId="77777777" w:rsidR="005F5953" w:rsidRPr="000A7E07" w:rsidRDefault="005F5953" w:rsidP="005F5953">
            <w:pPr>
              <w:tabs>
                <w:tab w:val="center" w:pos="4320"/>
                <w:tab w:val="right" w:pos="8640"/>
              </w:tabs>
              <w:jc w:val="both"/>
              <w:rPr>
                <w:rFonts w:eastAsia="Times New Roman" w:cs="Calibri"/>
                <w:b/>
                <w:bCs/>
                <w:spacing w:val="-3"/>
                <w:sz w:val="18"/>
                <w:szCs w:val="18"/>
                <w:u w:val="single"/>
                <w:lang w:val="en-GB" w:eastAsia="en-GB"/>
              </w:rPr>
            </w:pPr>
            <w:r w:rsidRPr="000A7E07">
              <w:rPr>
                <w:rFonts w:eastAsia="Times New Roman" w:cs="Calibri"/>
                <w:b/>
                <w:bCs/>
                <w:spacing w:val="-3"/>
                <w:sz w:val="18"/>
                <w:szCs w:val="18"/>
                <w:u w:val="single"/>
                <w:lang w:val="en-GB" w:eastAsia="en-GB"/>
              </w:rPr>
              <w:t xml:space="preserve">TEAM COMPOSITION, QUALIFICATIONS AND REQUIREMENTS </w:t>
            </w:r>
          </w:p>
          <w:p w14:paraId="2A36734A" w14:textId="77777777" w:rsidR="005F5953" w:rsidRPr="000A7E07" w:rsidRDefault="005F5953" w:rsidP="005F5953">
            <w:p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This selected agency should have a team composition as described below:</w:t>
            </w:r>
          </w:p>
          <w:p w14:paraId="05F1B7E0" w14:textId="77777777" w:rsidR="005F5953" w:rsidRPr="000A7E07" w:rsidRDefault="005F5953" w:rsidP="005F5953">
            <w:pPr>
              <w:tabs>
                <w:tab w:val="center" w:pos="4320"/>
                <w:tab w:val="right" w:pos="8640"/>
              </w:tabs>
              <w:jc w:val="both"/>
              <w:rPr>
                <w:rFonts w:eastAsia="Times New Roman" w:cs="Calibri"/>
                <w:spacing w:val="-3"/>
                <w:sz w:val="18"/>
                <w:szCs w:val="18"/>
                <w:lang w:val="en-GB" w:eastAsia="en-GB"/>
              </w:rPr>
            </w:pPr>
          </w:p>
          <w:p w14:paraId="2527C59F" w14:textId="77777777" w:rsidR="005F5953" w:rsidRPr="000A7E07" w:rsidRDefault="005F5953" w:rsidP="005F5953">
            <w:p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The working team will include a Team Leader and one GRB expert, including the following experience and skills:</w:t>
            </w:r>
          </w:p>
          <w:p w14:paraId="79722440" w14:textId="77777777" w:rsidR="00DF32F5" w:rsidRPr="006F2CD9" w:rsidRDefault="00DF32F5" w:rsidP="005F5953">
            <w:pPr>
              <w:tabs>
                <w:tab w:val="center" w:pos="4320"/>
                <w:tab w:val="right" w:pos="8640"/>
              </w:tabs>
              <w:jc w:val="both"/>
              <w:rPr>
                <w:rFonts w:eastAsia="Times New Roman" w:cs="Calibri"/>
                <w:spacing w:val="-3"/>
                <w:sz w:val="8"/>
                <w:szCs w:val="8"/>
                <w:lang w:val="en-GB" w:eastAsia="en-GB"/>
              </w:rPr>
            </w:pPr>
          </w:p>
          <w:p w14:paraId="6B81FA9E" w14:textId="2C88069B" w:rsidR="005F5953" w:rsidRPr="000A7E07" w:rsidRDefault="005F5953" w:rsidP="005F5953">
            <w:p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Requirements for the Team Leader:</w:t>
            </w:r>
          </w:p>
          <w:p w14:paraId="74786A78" w14:textId="0F56D40C"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Advanced university degree in Economics, Statistics, Development Policy, or a related relevant field (including quantitative component) is required. PhD degree would be considered as an asset.</w:t>
            </w:r>
          </w:p>
          <w:p w14:paraId="4A998417" w14:textId="37192F81"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At least 8 years of experience in quantitative analysis and developing policy simulations on social inclusion</w:t>
            </w:r>
            <w:r w:rsidR="0061011C">
              <w:rPr>
                <w:rFonts w:eastAsia="Times New Roman" w:cs="Calibri"/>
                <w:spacing w:val="-3"/>
                <w:sz w:val="18"/>
                <w:szCs w:val="18"/>
                <w:lang w:val="en-GB" w:eastAsia="en-GB"/>
              </w:rPr>
              <w:t>,</w:t>
            </w:r>
            <w:r w:rsidRPr="000A7E07">
              <w:rPr>
                <w:rFonts w:eastAsia="Times New Roman" w:cs="Calibri"/>
                <w:spacing w:val="-3"/>
                <w:sz w:val="18"/>
                <w:szCs w:val="18"/>
                <w:lang w:val="en-GB" w:eastAsia="en-GB"/>
              </w:rPr>
              <w:t xml:space="preserve"> gender resource budgeting, urban governance and other public policy issues.</w:t>
            </w:r>
          </w:p>
          <w:p w14:paraId="7E6D41FD" w14:textId="0424B1B3"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Previous experience in project cycle management, financial and administrative management will be considered an advantage; </w:t>
            </w:r>
          </w:p>
          <w:p w14:paraId="40898CBB" w14:textId="39423314"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Experience in working with UN agencies or other international organizations</w:t>
            </w:r>
            <w:r w:rsidR="00DF32F5" w:rsidRPr="000A7E07">
              <w:rPr>
                <w:rFonts w:eastAsia="Times New Roman" w:cs="Calibri"/>
                <w:spacing w:val="-3"/>
                <w:sz w:val="18"/>
                <w:szCs w:val="18"/>
                <w:lang w:val="en-GB" w:eastAsia="en-GB"/>
              </w:rPr>
              <w:t>.</w:t>
            </w:r>
          </w:p>
          <w:p w14:paraId="77E8CBA8" w14:textId="0643EF83" w:rsidR="005F5953" w:rsidRPr="000A7E07" w:rsidRDefault="005F5953">
            <w:pPr>
              <w:pStyle w:val="ListParagraph"/>
              <w:numPr>
                <w:ilvl w:val="0"/>
                <w:numId w:val="34"/>
              </w:num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Experience in working </w:t>
            </w:r>
            <w:r w:rsidR="004534C9">
              <w:rPr>
                <w:rFonts w:eastAsia="Times New Roman" w:cs="Calibri"/>
                <w:spacing w:val="-3"/>
                <w:sz w:val="18"/>
                <w:szCs w:val="18"/>
                <w:lang w:val="en-GB" w:eastAsia="en-GB"/>
              </w:rPr>
              <w:t>on gender issues</w:t>
            </w:r>
            <w:r w:rsidRPr="000A7E07">
              <w:rPr>
                <w:rFonts w:eastAsia="Times New Roman" w:cs="Calibri"/>
                <w:spacing w:val="-3"/>
                <w:sz w:val="18"/>
                <w:szCs w:val="18"/>
                <w:lang w:val="en-GB" w:eastAsia="en-GB"/>
              </w:rPr>
              <w:t xml:space="preserve"> is considered an asset</w:t>
            </w:r>
            <w:r w:rsidR="00DF32F5" w:rsidRPr="000A7E07">
              <w:rPr>
                <w:rFonts w:eastAsia="Times New Roman" w:cs="Calibri"/>
                <w:spacing w:val="-3"/>
                <w:sz w:val="18"/>
                <w:szCs w:val="18"/>
                <w:lang w:val="en-GB" w:eastAsia="en-GB"/>
              </w:rPr>
              <w:t>.</w:t>
            </w:r>
          </w:p>
          <w:p w14:paraId="38D9D12F" w14:textId="77777777" w:rsidR="005F5953" w:rsidRPr="000A7E07" w:rsidRDefault="005F5953" w:rsidP="005F5953">
            <w:pPr>
              <w:tabs>
                <w:tab w:val="center" w:pos="4320"/>
                <w:tab w:val="right" w:pos="8640"/>
              </w:tabs>
              <w:jc w:val="both"/>
              <w:rPr>
                <w:rFonts w:eastAsia="Times New Roman" w:cs="Calibri"/>
                <w:spacing w:val="-3"/>
                <w:sz w:val="18"/>
                <w:szCs w:val="18"/>
                <w:lang w:val="en-GB" w:eastAsia="en-GB"/>
              </w:rPr>
            </w:pPr>
          </w:p>
          <w:p w14:paraId="173ADA4F" w14:textId="77777777" w:rsidR="005F5953" w:rsidRPr="000A7E07" w:rsidRDefault="005F5953" w:rsidP="005F5953">
            <w:pPr>
              <w:tabs>
                <w:tab w:val="center" w:pos="4320"/>
                <w:tab w:val="right" w:pos="8640"/>
              </w:tabs>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Team members must have: </w:t>
            </w:r>
          </w:p>
          <w:p w14:paraId="47D5C132" w14:textId="1599FD56" w:rsidR="005F5953" w:rsidRPr="000A7E07" w:rsidRDefault="005F5953">
            <w:pPr>
              <w:pStyle w:val="ListParagraph"/>
              <w:numPr>
                <w:ilvl w:val="0"/>
                <w:numId w:val="35"/>
              </w:numPr>
              <w:tabs>
                <w:tab w:val="center" w:pos="4320"/>
                <w:tab w:val="right" w:pos="8640"/>
              </w:tabs>
              <w:ind w:left="360"/>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Advanced university degree in Social Policy, Development Policy, Finance, Public Administration, or a related relevant field is required;</w:t>
            </w:r>
          </w:p>
          <w:p w14:paraId="6E61735A" w14:textId="3F3CFF1D" w:rsidR="005F5953" w:rsidRPr="000A7E07" w:rsidRDefault="005F5953">
            <w:pPr>
              <w:pStyle w:val="ListParagraph"/>
              <w:numPr>
                <w:ilvl w:val="0"/>
                <w:numId w:val="35"/>
              </w:numPr>
              <w:tabs>
                <w:tab w:val="center" w:pos="4320"/>
                <w:tab w:val="right" w:pos="8640"/>
              </w:tabs>
              <w:ind w:left="360"/>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At least 7 years of experience working in the field of </w:t>
            </w:r>
            <w:r w:rsidR="00CF41BA">
              <w:rPr>
                <w:rFonts w:eastAsia="Times New Roman" w:cs="Calibri"/>
                <w:spacing w:val="-3"/>
                <w:sz w:val="18"/>
                <w:szCs w:val="18"/>
                <w:lang w:val="en-GB" w:eastAsia="en-GB"/>
              </w:rPr>
              <w:t>gender-</w:t>
            </w:r>
            <w:r w:rsidRPr="000A7E07">
              <w:rPr>
                <w:rFonts w:eastAsia="Times New Roman" w:cs="Calibri"/>
                <w:spacing w:val="-3"/>
                <w:sz w:val="18"/>
                <w:szCs w:val="18"/>
                <w:lang w:val="en-GB" w:eastAsia="en-GB"/>
              </w:rPr>
              <w:t xml:space="preserve">related </w:t>
            </w:r>
            <w:r w:rsidR="00CF41BA" w:rsidRPr="000A7E07">
              <w:rPr>
                <w:rFonts w:eastAsia="Times New Roman" w:cs="Calibri"/>
                <w:spacing w:val="-3"/>
                <w:sz w:val="18"/>
                <w:szCs w:val="18"/>
                <w:lang w:val="en-GB" w:eastAsia="en-GB"/>
              </w:rPr>
              <w:t>issues.</w:t>
            </w:r>
            <w:r w:rsidRPr="000A7E07">
              <w:rPr>
                <w:rFonts w:eastAsia="Times New Roman" w:cs="Calibri"/>
                <w:spacing w:val="-3"/>
                <w:sz w:val="18"/>
                <w:szCs w:val="18"/>
                <w:lang w:val="en-GB" w:eastAsia="en-GB"/>
              </w:rPr>
              <w:t xml:space="preserve"> </w:t>
            </w:r>
          </w:p>
          <w:p w14:paraId="2B933BE2" w14:textId="1DE8CAA7" w:rsidR="005F5953" w:rsidRPr="000A7E07" w:rsidRDefault="005F5953">
            <w:pPr>
              <w:pStyle w:val="ListParagraph"/>
              <w:numPr>
                <w:ilvl w:val="0"/>
                <w:numId w:val="35"/>
              </w:numPr>
              <w:tabs>
                <w:tab w:val="center" w:pos="4320"/>
                <w:tab w:val="right" w:pos="8640"/>
              </w:tabs>
              <w:ind w:left="360"/>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At least 5 of relevant experience in costing policies in the context of available budget allocations and fiscal space; </w:t>
            </w:r>
          </w:p>
          <w:p w14:paraId="4A6D0E10" w14:textId="5C9FBA11" w:rsidR="005F5953" w:rsidRDefault="005F5953">
            <w:pPr>
              <w:pStyle w:val="ListParagraph"/>
              <w:numPr>
                <w:ilvl w:val="0"/>
                <w:numId w:val="35"/>
              </w:numPr>
              <w:tabs>
                <w:tab w:val="center" w:pos="4320"/>
                <w:tab w:val="right" w:pos="8640"/>
              </w:tabs>
              <w:ind w:left="360"/>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Demonstrable experience in writing research reports or policy and budget briefs. </w:t>
            </w:r>
          </w:p>
          <w:p w14:paraId="396D08CC" w14:textId="72F4BD30" w:rsidR="002252C2" w:rsidRPr="000A7E07" w:rsidRDefault="002252C2">
            <w:pPr>
              <w:pStyle w:val="ListParagraph"/>
              <w:numPr>
                <w:ilvl w:val="0"/>
                <w:numId w:val="35"/>
              </w:numPr>
              <w:tabs>
                <w:tab w:val="center" w:pos="4320"/>
                <w:tab w:val="right" w:pos="8640"/>
              </w:tabs>
              <w:ind w:left="360"/>
              <w:jc w:val="both"/>
              <w:rPr>
                <w:rFonts w:eastAsia="Times New Roman" w:cs="Calibri"/>
                <w:spacing w:val="-3"/>
                <w:sz w:val="18"/>
                <w:szCs w:val="18"/>
                <w:lang w:val="en-GB" w:eastAsia="en-GB"/>
              </w:rPr>
            </w:pPr>
            <w:r w:rsidRPr="000A7E07">
              <w:rPr>
                <w:rFonts w:eastAsia="Times New Roman" w:cs="Calibri"/>
                <w:spacing w:val="-3"/>
                <w:sz w:val="18"/>
                <w:szCs w:val="18"/>
                <w:lang w:val="en-GB" w:eastAsia="en-GB"/>
              </w:rPr>
              <w:t xml:space="preserve">Experience of working with central and state </w:t>
            </w:r>
            <w:r>
              <w:rPr>
                <w:rFonts w:eastAsia="Times New Roman" w:cs="Calibri"/>
                <w:spacing w:val="-3"/>
                <w:sz w:val="18"/>
                <w:szCs w:val="18"/>
                <w:lang w:val="en-GB" w:eastAsia="en-GB"/>
              </w:rPr>
              <w:t>g</w:t>
            </w:r>
            <w:r w:rsidRPr="000A7E07">
              <w:rPr>
                <w:rFonts w:eastAsia="Times New Roman" w:cs="Calibri"/>
                <w:spacing w:val="-3"/>
                <w:sz w:val="18"/>
                <w:szCs w:val="18"/>
                <w:lang w:val="en-GB" w:eastAsia="en-GB"/>
              </w:rPr>
              <w:t>overnments, other development and UN agencies would be an asset</w:t>
            </w:r>
            <w:r w:rsidR="00D04DAC">
              <w:rPr>
                <w:rFonts w:eastAsia="Times New Roman" w:cs="Calibri"/>
                <w:spacing w:val="-3"/>
                <w:sz w:val="18"/>
                <w:szCs w:val="18"/>
                <w:lang w:val="en-GB" w:eastAsia="en-GB"/>
              </w:rPr>
              <w:t>.</w:t>
            </w:r>
          </w:p>
          <w:p w14:paraId="44DA7CF7" w14:textId="77777777" w:rsidR="002252C2" w:rsidRDefault="002252C2" w:rsidP="005F5953">
            <w:pPr>
              <w:tabs>
                <w:tab w:val="center" w:pos="4320"/>
                <w:tab w:val="right" w:pos="8640"/>
              </w:tabs>
              <w:jc w:val="both"/>
              <w:rPr>
                <w:rFonts w:eastAsia="Times New Roman" w:cs="Calibri"/>
                <w:spacing w:val="-3"/>
                <w:sz w:val="18"/>
                <w:szCs w:val="18"/>
                <w:lang w:val="en-GB" w:eastAsia="en-GB"/>
              </w:rPr>
            </w:pPr>
          </w:p>
          <w:p w14:paraId="12AC3737" w14:textId="7F99CBEF" w:rsidR="009C781A" w:rsidRPr="000A7E07" w:rsidRDefault="009C781A" w:rsidP="002252C2">
            <w:pPr>
              <w:tabs>
                <w:tab w:val="center" w:pos="4320"/>
                <w:tab w:val="right" w:pos="8640"/>
              </w:tabs>
              <w:jc w:val="both"/>
              <w:rPr>
                <w:rFonts w:eastAsia="Times New Roman" w:cs="Calibri"/>
                <w:spacing w:val="-3"/>
                <w:sz w:val="18"/>
                <w:szCs w:val="18"/>
                <w:lang w:val="en-GB" w:eastAsia="en-GB"/>
              </w:rPr>
            </w:pPr>
          </w:p>
        </w:tc>
      </w:tr>
    </w:tbl>
    <w:p w14:paraId="06FE12BD" w14:textId="5B412826" w:rsidR="009C781A" w:rsidRDefault="009C781A" w:rsidP="00B8000E">
      <w:pPr>
        <w:spacing w:after="0" w:line="240" w:lineRule="auto"/>
        <w:jc w:val="right"/>
        <w:rPr>
          <w:rFonts w:ascii="Calibri" w:eastAsia="Calibri" w:hAnsi="Calibri" w:cs="Calibri"/>
          <w:spacing w:val="-3"/>
          <w:sz w:val="18"/>
          <w:szCs w:val="18"/>
          <w:lang w:val="en-CA"/>
        </w:rPr>
      </w:pPr>
    </w:p>
    <w:p w14:paraId="636FEDC3" w14:textId="77777777" w:rsidR="00F2568F" w:rsidRPr="00B8000E" w:rsidRDefault="00F2568F" w:rsidP="00B8000E">
      <w:pPr>
        <w:spacing w:after="0" w:line="240" w:lineRule="auto"/>
        <w:jc w:val="right"/>
        <w:rPr>
          <w:rFonts w:ascii="Calibri" w:eastAsia="Calibri" w:hAnsi="Calibri" w:cs="Calibri"/>
          <w:spacing w:val="-3"/>
          <w:sz w:val="18"/>
          <w:szCs w:val="18"/>
          <w:lang w:val="en-CA"/>
        </w:rPr>
      </w:pPr>
    </w:p>
    <w:p w14:paraId="11132453" w14:textId="45F54190" w:rsidR="009C781A" w:rsidRPr="003728F5" w:rsidRDefault="00EE4CB9" w:rsidP="00E65F34">
      <w:pPr>
        <w:pStyle w:val="ListParagraph"/>
        <w:numPr>
          <w:ilvl w:val="0"/>
          <w:numId w:val="6"/>
        </w:numPr>
        <w:spacing w:after="0" w:line="240" w:lineRule="auto"/>
        <w:rPr>
          <w:rFonts w:ascii="Calibri" w:eastAsia="Calibri" w:hAnsi="Calibri" w:cs="Calibri"/>
          <w:b/>
          <w:bCs/>
          <w:spacing w:val="-3"/>
          <w:sz w:val="18"/>
          <w:szCs w:val="18"/>
          <w:lang w:val="en-CA"/>
        </w:rPr>
      </w:pPr>
      <w:r w:rsidRPr="00B8000E">
        <w:rPr>
          <w:rFonts w:ascii="Calibri" w:eastAsia="Times New Roman" w:hAnsi="Calibri" w:cs="Calibri"/>
          <w:b/>
          <w:color w:val="0070C0"/>
          <w:sz w:val="18"/>
          <w:szCs w:val="18"/>
          <w:lang w:val="en-GB" w:eastAsia="en-GB"/>
        </w:rPr>
        <w:t xml:space="preserve">Acceptance of the terms and conditions outlined in the </w:t>
      </w:r>
      <w:r w:rsidR="00B947EC">
        <w:rPr>
          <w:rFonts w:ascii="Calibri" w:eastAsia="Times New Roman" w:hAnsi="Calibri" w:cs="Calibri"/>
          <w:b/>
          <w:color w:val="0070C0"/>
          <w:sz w:val="18"/>
          <w:szCs w:val="18"/>
          <w:lang w:val="en-GB" w:eastAsia="en-GB"/>
        </w:rPr>
        <w:t xml:space="preserve">template </w:t>
      </w:r>
      <w:r w:rsidRPr="00B8000E">
        <w:rPr>
          <w:rFonts w:ascii="Calibri" w:eastAsia="Times New Roman" w:hAnsi="Calibri" w:cs="Calibri"/>
          <w:b/>
          <w:color w:val="0070C0"/>
          <w:sz w:val="18"/>
          <w:szCs w:val="18"/>
          <w:lang w:val="en-GB" w:eastAsia="en-GB"/>
        </w:rPr>
        <w:t>Partner Agreement</w:t>
      </w:r>
    </w:p>
    <w:p w14:paraId="55D69BD4" w14:textId="77777777" w:rsidR="00505DCF" w:rsidRPr="00B8000E" w:rsidRDefault="00505DCF" w:rsidP="003728F5">
      <w:pPr>
        <w:pStyle w:val="ListParagraph"/>
        <w:tabs>
          <w:tab w:val="left" w:pos="720"/>
        </w:tabs>
        <w:spacing w:after="0" w:line="240" w:lineRule="auto"/>
        <w:ind w:left="360"/>
        <w:rPr>
          <w:rFonts w:ascii="Calibri" w:eastAsia="Calibri" w:hAnsi="Calibri" w:cs="Calibri"/>
          <w:b/>
          <w:bCs/>
          <w:spacing w:val="-3"/>
          <w:sz w:val="18"/>
          <w:szCs w:val="18"/>
          <w:lang w:val="en-CA"/>
        </w:rPr>
      </w:pPr>
    </w:p>
    <w:p w14:paraId="6E31547B" w14:textId="587FC64A" w:rsidR="00B837AB" w:rsidRPr="00B8000E" w:rsidRDefault="00B837AB"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Propo</w:t>
      </w:r>
      <w:r w:rsidR="00F33311">
        <w:rPr>
          <w:rFonts w:ascii="Calibri" w:hAnsi="Calibri" w:cs="Calibri"/>
          <w:i w:val="0"/>
          <w:iCs w:val="0"/>
          <w:color w:val="000000" w:themeColor="text1"/>
          <w:sz w:val="18"/>
          <w:szCs w:val="18"/>
        </w:rPr>
        <w:t>nent</w:t>
      </w:r>
      <w:r w:rsidR="00E5186A">
        <w:rPr>
          <w:rFonts w:ascii="Calibri" w:hAnsi="Calibri" w:cs="Calibri"/>
          <w:i w:val="0"/>
          <w:iCs w:val="0"/>
          <w:color w:val="000000" w:themeColor="text1"/>
          <w:sz w:val="18"/>
          <w:szCs w:val="18"/>
        </w:rPr>
        <w:t>s</w:t>
      </w:r>
      <w:r w:rsidRPr="00B8000E">
        <w:rPr>
          <w:rFonts w:ascii="Calibri" w:hAnsi="Calibri" w:cs="Calibri"/>
          <w:i w:val="0"/>
          <w:iCs w:val="0"/>
          <w:color w:val="000000" w:themeColor="text1"/>
          <w:sz w:val="18"/>
          <w:szCs w:val="18"/>
        </w:rPr>
        <w:t xml:space="preserve"> must include an acceptance of the terms and conditions outlined in the </w:t>
      </w:r>
      <w:r w:rsidR="0080199D">
        <w:rPr>
          <w:rFonts w:ascii="Calibri" w:hAnsi="Calibri" w:cs="Calibri"/>
          <w:i w:val="0"/>
          <w:iCs w:val="0"/>
          <w:color w:val="000000" w:themeColor="text1"/>
          <w:sz w:val="18"/>
          <w:szCs w:val="18"/>
        </w:rPr>
        <w:t xml:space="preserve">template </w:t>
      </w:r>
      <w:r w:rsidRPr="00B8000E">
        <w:rPr>
          <w:rFonts w:ascii="Calibri" w:hAnsi="Calibri" w:cs="Calibri"/>
          <w:i w:val="0"/>
          <w:iCs w:val="0"/>
          <w:color w:val="000000" w:themeColor="text1"/>
          <w:sz w:val="18"/>
          <w:szCs w:val="18"/>
        </w:rPr>
        <w:t>Partner Agreement or their reservation or objections thereto.</w:t>
      </w:r>
      <w:r w:rsidR="000F7063" w:rsidRPr="00B8000E">
        <w:rPr>
          <w:rFonts w:ascii="Calibri" w:hAnsi="Calibri" w:cs="Calibri"/>
          <w:i w:val="0"/>
          <w:iCs w:val="0"/>
          <w:color w:val="000000" w:themeColor="text1"/>
          <w:sz w:val="18"/>
          <w:szCs w:val="18"/>
        </w:rPr>
        <w:t xml:space="preserve"> </w:t>
      </w:r>
    </w:p>
    <w:p w14:paraId="7582D762" w14:textId="4DA81E82" w:rsidR="00B837AB" w:rsidRPr="00B8000E" w:rsidRDefault="00B837AB"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 xml:space="preserve">Submission of </w:t>
      </w:r>
      <w:r w:rsidR="00C300B9">
        <w:rPr>
          <w:rFonts w:ascii="Calibri" w:hAnsi="Calibri" w:cs="Calibri"/>
          <w:i w:val="0"/>
          <w:iCs w:val="0"/>
          <w:color w:val="000000" w:themeColor="text1"/>
          <w:sz w:val="18"/>
          <w:szCs w:val="18"/>
        </w:rPr>
        <w:t xml:space="preserve">any such </w:t>
      </w:r>
      <w:r w:rsidRPr="00B8000E">
        <w:rPr>
          <w:rFonts w:ascii="Calibri" w:hAnsi="Calibri" w:cs="Calibri"/>
          <w:i w:val="0"/>
          <w:iCs w:val="0"/>
          <w:color w:val="000000" w:themeColor="text1"/>
          <w:sz w:val="18"/>
          <w:szCs w:val="18"/>
        </w:rPr>
        <w:t>reservations or objections does not mean that</w:t>
      </w:r>
      <w:r w:rsidR="00DC2F38">
        <w:rPr>
          <w:rFonts w:ascii="Calibri" w:hAnsi="Calibri" w:cs="Calibri"/>
          <w:i w:val="0"/>
          <w:iCs w:val="0"/>
          <w:color w:val="000000" w:themeColor="text1"/>
          <w:sz w:val="18"/>
          <w:szCs w:val="18"/>
        </w:rPr>
        <w:t xml:space="preserve"> </w:t>
      </w:r>
      <w:r w:rsidR="006470FD" w:rsidRPr="00B8000E">
        <w:rPr>
          <w:rFonts w:ascii="Calibri" w:hAnsi="Calibri" w:cs="Calibri"/>
          <w:i w:val="0"/>
          <w:iCs w:val="0"/>
          <w:color w:val="000000" w:themeColor="text1"/>
          <w:sz w:val="18"/>
          <w:szCs w:val="18"/>
        </w:rPr>
        <w:t>UN Women</w:t>
      </w:r>
      <w:r w:rsidRPr="00B8000E">
        <w:rPr>
          <w:rFonts w:ascii="Calibri" w:hAnsi="Calibri" w:cs="Calibri"/>
          <w:i w:val="0"/>
          <w:iCs w:val="0"/>
          <w:color w:val="000000" w:themeColor="text1"/>
          <w:sz w:val="18"/>
          <w:szCs w:val="18"/>
        </w:rPr>
        <w:t xml:space="preserve"> will automatically accept them should the propo</w:t>
      </w:r>
      <w:r w:rsidR="00F33311">
        <w:rPr>
          <w:rFonts w:ascii="Calibri" w:hAnsi="Calibri" w:cs="Calibri"/>
          <w:i w:val="0"/>
          <w:iCs w:val="0"/>
          <w:color w:val="000000" w:themeColor="text1"/>
          <w:sz w:val="18"/>
          <w:szCs w:val="18"/>
        </w:rPr>
        <w:t>nent</w:t>
      </w:r>
      <w:r w:rsidRPr="00B8000E">
        <w:rPr>
          <w:rFonts w:ascii="Calibri" w:hAnsi="Calibri" w:cs="Calibri"/>
          <w:i w:val="0"/>
          <w:iCs w:val="0"/>
          <w:color w:val="000000" w:themeColor="text1"/>
          <w:sz w:val="18"/>
          <w:szCs w:val="18"/>
        </w:rPr>
        <w:t xml:space="preserve"> be selected as a</w:t>
      </w:r>
      <w:r w:rsidR="00B52143">
        <w:rPr>
          <w:rFonts w:ascii="Calibri" w:hAnsi="Calibri" w:cs="Calibri"/>
          <w:i w:val="0"/>
          <w:iCs w:val="0"/>
          <w:color w:val="000000" w:themeColor="text1"/>
          <w:sz w:val="18"/>
          <w:szCs w:val="18"/>
        </w:rPr>
        <w:t>n</w:t>
      </w:r>
      <w:r w:rsidRPr="00B8000E">
        <w:rPr>
          <w:rFonts w:ascii="Calibri" w:hAnsi="Calibri" w:cs="Calibri"/>
          <w:i w:val="0"/>
          <w:iCs w:val="0"/>
          <w:color w:val="000000" w:themeColor="text1"/>
          <w:sz w:val="18"/>
          <w:szCs w:val="18"/>
        </w:rPr>
        <w:t xml:space="preserve"> </w:t>
      </w:r>
      <w:r w:rsidR="00B25C48">
        <w:rPr>
          <w:rFonts w:ascii="Calibri" w:hAnsi="Calibri" w:cs="Calibri"/>
          <w:i w:val="0"/>
          <w:iCs w:val="0"/>
          <w:color w:val="000000" w:themeColor="text1"/>
          <w:sz w:val="18"/>
          <w:szCs w:val="18"/>
        </w:rPr>
        <w:t>Implementing</w:t>
      </w:r>
      <w:r w:rsidRPr="00B8000E">
        <w:rPr>
          <w:rFonts w:ascii="Calibri" w:hAnsi="Calibri" w:cs="Calibri"/>
          <w:i w:val="0"/>
          <w:iCs w:val="0"/>
          <w:color w:val="000000" w:themeColor="text1"/>
          <w:sz w:val="18"/>
          <w:szCs w:val="18"/>
        </w:rPr>
        <w:t xml:space="preserve"> Partner. </w:t>
      </w:r>
    </w:p>
    <w:p w14:paraId="378DCF9A" w14:textId="6CA20A30" w:rsidR="00B837AB" w:rsidRPr="00B8000E" w:rsidRDefault="006470FD"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UN Women</w:t>
      </w:r>
      <w:r w:rsidR="00B837AB" w:rsidRPr="00B8000E">
        <w:rPr>
          <w:rFonts w:ascii="Calibri" w:hAnsi="Calibri" w:cs="Calibri"/>
          <w:i w:val="0"/>
          <w:iCs w:val="0"/>
          <w:color w:val="000000" w:themeColor="text1"/>
          <w:sz w:val="18"/>
          <w:szCs w:val="18"/>
        </w:rPr>
        <w:t xml:space="preserve"> will evaluate any reservation or objection during </w:t>
      </w:r>
      <w:r w:rsidR="00B428DB">
        <w:rPr>
          <w:rFonts w:ascii="Calibri" w:hAnsi="Calibri" w:cs="Calibri"/>
          <w:i w:val="0"/>
          <w:iCs w:val="0"/>
          <w:color w:val="000000" w:themeColor="text1"/>
          <w:sz w:val="18"/>
          <w:szCs w:val="18"/>
        </w:rPr>
        <w:t>its</w:t>
      </w:r>
      <w:r w:rsidR="00F57F69">
        <w:rPr>
          <w:rFonts w:ascii="Calibri" w:hAnsi="Calibri" w:cs="Calibri"/>
          <w:i w:val="0"/>
          <w:iCs w:val="0"/>
          <w:color w:val="000000" w:themeColor="text1"/>
          <w:sz w:val="18"/>
          <w:szCs w:val="18"/>
        </w:rPr>
        <w:t xml:space="preserve"> </w:t>
      </w:r>
      <w:r w:rsidR="00B837AB" w:rsidRPr="00B8000E">
        <w:rPr>
          <w:rFonts w:ascii="Calibri" w:hAnsi="Calibri" w:cs="Calibri"/>
          <w:i w:val="0"/>
          <w:iCs w:val="0"/>
          <w:color w:val="000000" w:themeColor="text1"/>
          <w:sz w:val="18"/>
          <w:szCs w:val="18"/>
        </w:rPr>
        <w:t>evaluation of the proposal and may accept or reject any such reservation or objection.</w:t>
      </w:r>
    </w:p>
    <w:p w14:paraId="75BC5B54" w14:textId="77777777" w:rsidR="005F1F29" w:rsidRPr="00B8000E" w:rsidRDefault="005F1F29"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56961A31" w14:textId="77777777" w:rsidR="00267AB7" w:rsidRPr="00B8000E" w:rsidRDefault="00267AB7" w:rsidP="00B8000E">
      <w:pPr>
        <w:spacing w:after="0" w:line="240" w:lineRule="auto"/>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br w:type="page"/>
      </w:r>
    </w:p>
    <w:p w14:paraId="15D2ED6E" w14:textId="4F136298" w:rsidR="005E7D54" w:rsidRPr="00B8000E"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Annex A-1</w:t>
      </w:r>
    </w:p>
    <w:p w14:paraId="4D31FEC7" w14:textId="7357DF20" w:rsidR="005F6691" w:rsidRPr="004579C6"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4579C6">
        <w:rPr>
          <w:rFonts w:ascii="Calibri" w:eastAsia="Times New Roman" w:hAnsi="Calibri" w:cs="Calibri"/>
          <w:b/>
          <w:color w:val="002060"/>
          <w:sz w:val="18"/>
          <w:szCs w:val="18"/>
          <w:u w:val="single"/>
          <w:lang w:val="en-GB" w:eastAsia="en-GB"/>
        </w:rPr>
        <w:t xml:space="preserve">Mandatory </w:t>
      </w:r>
      <w:r w:rsidR="0058124D" w:rsidRPr="004579C6">
        <w:rPr>
          <w:rFonts w:ascii="Calibri" w:eastAsia="Times New Roman" w:hAnsi="Calibri" w:cs="Calibri"/>
          <w:b/>
          <w:color w:val="002060"/>
          <w:sz w:val="18"/>
          <w:szCs w:val="18"/>
          <w:u w:val="single"/>
          <w:lang w:val="en-GB" w:eastAsia="en-GB"/>
        </w:rPr>
        <w:t>R</w:t>
      </w:r>
      <w:r w:rsidRPr="004579C6">
        <w:rPr>
          <w:rFonts w:ascii="Calibri" w:eastAsia="Times New Roman" w:hAnsi="Calibri" w:cs="Calibri"/>
          <w:b/>
          <w:color w:val="002060"/>
          <w:sz w:val="18"/>
          <w:szCs w:val="18"/>
          <w:u w:val="single"/>
          <w:lang w:val="en-GB" w:eastAsia="en-GB"/>
        </w:rPr>
        <w:t>equirements/</w:t>
      </w:r>
      <w:r w:rsidR="0058124D" w:rsidRPr="004579C6">
        <w:rPr>
          <w:rFonts w:ascii="Calibri" w:eastAsia="Times New Roman" w:hAnsi="Calibri" w:cs="Calibri"/>
          <w:b/>
          <w:color w:val="002060"/>
          <w:sz w:val="18"/>
          <w:szCs w:val="18"/>
          <w:u w:val="single"/>
          <w:lang w:val="en-GB" w:eastAsia="en-GB"/>
        </w:rPr>
        <w:t>P</w:t>
      </w:r>
      <w:r w:rsidRPr="004579C6">
        <w:rPr>
          <w:rFonts w:ascii="Calibri" w:eastAsia="Times New Roman" w:hAnsi="Calibri" w:cs="Calibri"/>
          <w:b/>
          <w:color w:val="002060"/>
          <w:sz w:val="18"/>
          <w:szCs w:val="18"/>
          <w:u w:val="single"/>
          <w:lang w:val="en-GB" w:eastAsia="en-GB"/>
        </w:rPr>
        <w:t>re-</w:t>
      </w:r>
      <w:r w:rsidR="0058124D" w:rsidRPr="004579C6">
        <w:rPr>
          <w:rFonts w:ascii="Calibri" w:eastAsia="Times New Roman" w:hAnsi="Calibri" w:cs="Calibri"/>
          <w:b/>
          <w:color w:val="002060"/>
          <w:sz w:val="18"/>
          <w:szCs w:val="18"/>
          <w:u w:val="single"/>
          <w:lang w:val="en-GB" w:eastAsia="en-GB"/>
        </w:rPr>
        <w:t>Q</w:t>
      </w:r>
      <w:r w:rsidRPr="004579C6">
        <w:rPr>
          <w:rFonts w:ascii="Calibri" w:eastAsia="Times New Roman" w:hAnsi="Calibri" w:cs="Calibri"/>
          <w:b/>
          <w:color w:val="002060"/>
          <w:sz w:val="18"/>
          <w:szCs w:val="18"/>
          <w:u w:val="single"/>
          <w:lang w:val="en-GB" w:eastAsia="en-GB"/>
        </w:rPr>
        <w:t xml:space="preserve">ualification </w:t>
      </w:r>
      <w:r w:rsidR="0058124D" w:rsidRPr="004579C6">
        <w:rPr>
          <w:rFonts w:ascii="Calibri" w:eastAsia="Times New Roman" w:hAnsi="Calibri" w:cs="Calibri"/>
          <w:b/>
          <w:color w:val="002060"/>
          <w:sz w:val="18"/>
          <w:szCs w:val="18"/>
          <w:u w:val="single"/>
          <w:lang w:val="en-GB" w:eastAsia="en-GB"/>
        </w:rPr>
        <w:t>C</w:t>
      </w:r>
      <w:r w:rsidRPr="004579C6">
        <w:rPr>
          <w:rFonts w:ascii="Calibri" w:eastAsia="Times New Roman" w:hAnsi="Calibri" w:cs="Calibri"/>
          <w:b/>
          <w:color w:val="002060"/>
          <w:sz w:val="18"/>
          <w:szCs w:val="18"/>
          <w:u w:val="single"/>
          <w:lang w:val="en-GB" w:eastAsia="en-GB"/>
        </w:rPr>
        <w:t>riteria</w:t>
      </w:r>
      <w:r w:rsidR="0008088D" w:rsidRPr="004579C6">
        <w:rPr>
          <w:rFonts w:ascii="Calibri" w:eastAsia="Times New Roman" w:hAnsi="Calibri" w:cs="Calibri"/>
          <w:b/>
          <w:color w:val="002060"/>
          <w:sz w:val="18"/>
          <w:szCs w:val="18"/>
          <w:u w:val="single"/>
          <w:lang w:val="en-GB" w:eastAsia="en-GB"/>
        </w:rPr>
        <w:t xml:space="preserve"> </w:t>
      </w:r>
      <w:r w:rsidR="0063535A" w:rsidRPr="004579C6">
        <w:rPr>
          <w:rFonts w:ascii="Calibri" w:eastAsia="Times New Roman" w:hAnsi="Calibri" w:cs="Calibri"/>
          <w:b/>
          <w:color w:val="002060"/>
          <w:sz w:val="18"/>
          <w:szCs w:val="18"/>
          <w:u w:val="single"/>
          <w:lang w:val="en-GB" w:eastAsia="en-GB"/>
        </w:rPr>
        <w:t>and Contractual Aspects</w:t>
      </w:r>
    </w:p>
    <w:p w14:paraId="791E58A8" w14:textId="1888A516" w:rsidR="005E7D54" w:rsidRPr="00B8000E"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[To be completed by proponents and returned with their proposal]</w:t>
      </w:r>
    </w:p>
    <w:p w14:paraId="1C3C229D" w14:textId="77777777"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4A08A4FF" w14:textId="1F6DD298"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58124D"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6A722F">
        <w:rPr>
          <w:rFonts w:ascii="Calibri" w:eastAsia="Times New Roman" w:hAnsi="Calibri" w:cs="Calibri"/>
          <w:b/>
          <w:sz w:val="18"/>
          <w:szCs w:val="18"/>
          <w:lang w:val="en-GB" w:eastAsia="en-GB"/>
        </w:rPr>
        <w:t>s</w:t>
      </w:r>
    </w:p>
    <w:p w14:paraId="48AE9ACF" w14:textId="5334CE22"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6D75DEAC" w14:textId="332EA0B7"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r w:rsidR="007B6022" w:rsidRPr="00B65D6E">
        <w:rPr>
          <w:rFonts w:ascii="Calibri" w:eastAsia="Calibri" w:hAnsi="Calibri" w:cs="Calibri"/>
          <w:b/>
          <w:bCs/>
          <w:sz w:val="18"/>
          <w:szCs w:val="18"/>
          <w:lang w:val="en-CA"/>
        </w:rPr>
        <w:t>UNW-AP-IND-CFP-2023-00</w:t>
      </w:r>
      <w:r w:rsidR="007B6022">
        <w:rPr>
          <w:rFonts w:ascii="Calibri" w:eastAsia="Calibri" w:hAnsi="Calibri" w:cs="Calibri"/>
          <w:b/>
          <w:bCs/>
          <w:sz w:val="18"/>
          <w:szCs w:val="18"/>
          <w:lang w:val="en-CA"/>
        </w:rPr>
        <w:t>8</w:t>
      </w:r>
    </w:p>
    <w:p w14:paraId="5DEC66C4" w14:textId="77777777" w:rsidR="005E7D54" w:rsidRPr="00B8000E" w:rsidRDefault="005E7D54"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CA"/>
        </w:rPr>
      </w:pPr>
    </w:p>
    <w:p w14:paraId="204925B4" w14:textId="20F084DB" w:rsidR="005E7D54" w:rsidRPr="00B8000E" w:rsidRDefault="005E7D54" w:rsidP="00B8000E">
      <w:pPr>
        <w:tabs>
          <w:tab w:val="left" w:pos="-1440"/>
          <w:tab w:val="center" w:pos="4680"/>
          <w:tab w:val="left" w:pos="7200"/>
          <w:tab w:val="right" w:pos="9360"/>
        </w:tabs>
        <w:suppressAutoHyphens/>
        <w:spacing w:after="0" w:line="240" w:lineRule="auto"/>
        <w:jc w:val="both"/>
        <w:rPr>
          <w:rFonts w:ascii="Calibri" w:eastAsia="Times New Roman" w:hAnsi="Calibri" w:cs="Calibri"/>
          <w:b/>
          <w:bCs/>
          <w:sz w:val="18"/>
          <w:szCs w:val="18"/>
          <w:lang w:val="en-GB" w:eastAsia="en-GB"/>
        </w:rPr>
      </w:pPr>
      <w:r w:rsidRPr="00B8000E">
        <w:rPr>
          <w:rFonts w:ascii="Calibri" w:eastAsia="Times New Roman" w:hAnsi="Calibri" w:cs="Calibri"/>
          <w:sz w:val="18"/>
          <w:szCs w:val="18"/>
          <w:lang w:val="en-GB" w:eastAsia="en-GB"/>
        </w:rPr>
        <w:t xml:space="preserve">Proponents are requested to complete this form and return it as part of their submission. Proponents will receive a </w:t>
      </w:r>
      <w:r w:rsidRPr="00B8000E">
        <w:rPr>
          <w:rFonts w:ascii="Calibri" w:eastAsia="Times New Roman" w:hAnsi="Calibri" w:cs="Calibri"/>
          <w:b/>
          <w:sz w:val="18"/>
          <w:szCs w:val="18"/>
          <w:lang w:val="en-GB" w:eastAsia="en-GB"/>
        </w:rPr>
        <w:t>pass/fail rating</w:t>
      </w:r>
      <w:r w:rsidRPr="00B8000E">
        <w:rPr>
          <w:rFonts w:ascii="Calibri" w:eastAsia="Times New Roman" w:hAnsi="Calibri" w:cs="Calibri"/>
          <w:sz w:val="18"/>
          <w:szCs w:val="18"/>
          <w:lang w:val="en-GB" w:eastAsia="en-GB"/>
        </w:rPr>
        <w:t xml:space="preserve"> on th</w:t>
      </w:r>
      <w:r w:rsidR="007D7B14" w:rsidRPr="00B8000E">
        <w:rPr>
          <w:rFonts w:ascii="Calibri" w:eastAsia="Times New Roman" w:hAnsi="Calibri" w:cs="Calibri"/>
          <w:sz w:val="18"/>
          <w:szCs w:val="18"/>
          <w:lang w:val="en-GB" w:eastAsia="en-GB"/>
        </w:rPr>
        <w:t xml:space="preserve">e </w:t>
      </w:r>
      <w:r w:rsidR="00F45E9C">
        <w:rPr>
          <w:rFonts w:ascii="Calibri" w:eastAsia="Times New Roman" w:hAnsi="Calibri" w:cs="Calibri"/>
          <w:sz w:val="18"/>
          <w:szCs w:val="18"/>
          <w:lang w:val="en-GB" w:eastAsia="en-GB"/>
        </w:rPr>
        <w:t>m</w:t>
      </w:r>
      <w:r w:rsidR="00554D12" w:rsidRPr="00B8000E">
        <w:rPr>
          <w:rFonts w:ascii="Calibri" w:eastAsia="Times New Roman" w:hAnsi="Calibri" w:cs="Calibri"/>
          <w:sz w:val="18"/>
          <w:szCs w:val="18"/>
          <w:lang w:val="en-GB" w:eastAsia="en-GB"/>
        </w:rPr>
        <w:t>andatory requirements/</w:t>
      </w:r>
      <w:r w:rsidR="00CC2D23" w:rsidRPr="00B8000E">
        <w:rPr>
          <w:rFonts w:ascii="Calibri" w:eastAsia="Times New Roman" w:hAnsi="Calibri" w:cs="Calibri"/>
          <w:sz w:val="18"/>
          <w:szCs w:val="18"/>
          <w:lang w:val="en-GB" w:eastAsia="en-GB"/>
        </w:rPr>
        <w:t>p</w:t>
      </w:r>
      <w:r w:rsidR="00554D12" w:rsidRPr="00B8000E">
        <w:rPr>
          <w:rFonts w:ascii="Calibri" w:eastAsia="Times New Roman" w:hAnsi="Calibri" w:cs="Calibri"/>
          <w:sz w:val="18"/>
          <w:szCs w:val="18"/>
          <w:lang w:val="en-GB" w:eastAsia="en-GB"/>
        </w:rPr>
        <w:t>re-qualification criteria</w:t>
      </w:r>
      <w:r w:rsidRPr="00B8000E">
        <w:rPr>
          <w:rFonts w:ascii="Calibri" w:eastAsia="Times New Roman" w:hAnsi="Calibri" w:cs="Calibri"/>
          <w:sz w:val="18"/>
          <w:szCs w:val="18"/>
          <w:lang w:val="en-GB" w:eastAsia="en-GB"/>
        </w:rPr>
        <w:t xml:space="preserve">. To be considered, proponents </w:t>
      </w:r>
      <w:r w:rsidRPr="00B8000E">
        <w:rPr>
          <w:rFonts w:ascii="Calibri" w:eastAsia="Times New Roman" w:hAnsi="Calibri" w:cs="Calibri"/>
          <w:bCs/>
          <w:sz w:val="18"/>
          <w:szCs w:val="18"/>
          <w:lang w:val="en-GB" w:eastAsia="en-GB"/>
        </w:rPr>
        <w:t>must meet all the mandatory</w:t>
      </w:r>
      <w:r w:rsidR="00CC2D23" w:rsidRPr="00B8000E">
        <w:rPr>
          <w:rFonts w:ascii="Calibri" w:eastAsia="Times New Roman" w:hAnsi="Calibri" w:cs="Calibri"/>
          <w:bCs/>
          <w:sz w:val="18"/>
          <w:szCs w:val="18"/>
          <w:lang w:val="en-GB" w:eastAsia="en-GB"/>
        </w:rPr>
        <w:t xml:space="preserve">/pre-qualification </w:t>
      </w:r>
      <w:r w:rsidRPr="00B8000E">
        <w:rPr>
          <w:rFonts w:ascii="Calibri" w:eastAsia="Times New Roman" w:hAnsi="Calibri" w:cs="Calibri"/>
          <w:bCs/>
          <w:sz w:val="18"/>
          <w:szCs w:val="18"/>
          <w:lang w:val="en-GB" w:eastAsia="en-GB"/>
        </w:rPr>
        <w:t>criteria described below.</w:t>
      </w:r>
      <w:r w:rsidRPr="00B8000E">
        <w:rPr>
          <w:rFonts w:ascii="Calibri" w:eastAsia="Times New Roman" w:hAnsi="Calibri" w:cs="Calibri"/>
          <w:sz w:val="18"/>
          <w:szCs w:val="18"/>
          <w:lang w:val="en-GB" w:eastAsia="en-GB"/>
        </w:rPr>
        <w:t xml:space="preserve"> All questions should be answered on this form or an exact duplicate thereof.</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Pr="00B8000E">
        <w:rPr>
          <w:rFonts w:ascii="Calibri" w:eastAsia="Times New Roman" w:hAnsi="Calibri" w:cs="Calibri"/>
          <w:sz w:val="18"/>
          <w:szCs w:val="18"/>
          <w:lang w:val="en-GB" w:eastAsia="en-GB"/>
        </w:rPr>
        <w:t xml:space="preserve"> reserves the right to verify any information contained in </w:t>
      </w:r>
      <w:r w:rsidR="00DB60BC">
        <w:rPr>
          <w:rFonts w:ascii="Calibri" w:eastAsia="Times New Roman" w:hAnsi="Calibri" w:cs="Calibri"/>
          <w:sz w:val="18"/>
          <w:szCs w:val="18"/>
          <w:lang w:val="en-GB" w:eastAsia="en-GB"/>
        </w:rPr>
        <w:t xml:space="preserve">a </w:t>
      </w:r>
      <w:r w:rsidRPr="00B8000E">
        <w:rPr>
          <w:rFonts w:ascii="Calibri" w:eastAsia="Times New Roman" w:hAnsi="Calibri" w:cs="Calibri"/>
          <w:sz w:val="18"/>
          <w:szCs w:val="18"/>
          <w:lang w:val="en-GB" w:eastAsia="en-GB"/>
        </w:rPr>
        <w:t xml:space="preserve">proponent’s response or to request additional information after the proposal is received. </w:t>
      </w:r>
      <w:r w:rsidRPr="00B5182F">
        <w:rPr>
          <w:rFonts w:ascii="Calibri" w:eastAsia="Times New Roman" w:hAnsi="Calibri" w:cs="Calibri"/>
          <w:b/>
          <w:bCs/>
          <w:sz w:val="18"/>
          <w:szCs w:val="18"/>
          <w:lang w:val="en-GB" w:eastAsia="en-GB"/>
        </w:rPr>
        <w:t>Incomplete or inadequate responses,</w:t>
      </w:r>
      <w:r w:rsidRPr="00B8000E">
        <w:rPr>
          <w:rFonts w:ascii="Calibri" w:eastAsia="Times New Roman" w:hAnsi="Calibri" w:cs="Calibri"/>
          <w:sz w:val="18"/>
          <w:szCs w:val="18"/>
          <w:lang w:val="en-GB" w:eastAsia="en-GB"/>
        </w:rPr>
        <w:t xml:space="preserve"> </w:t>
      </w:r>
      <w:r w:rsidRPr="00B8000E">
        <w:rPr>
          <w:rFonts w:ascii="Calibri" w:eastAsia="Times New Roman" w:hAnsi="Calibri" w:cs="Calibri"/>
          <w:b/>
          <w:bCs/>
          <w:sz w:val="18"/>
          <w:szCs w:val="18"/>
          <w:lang w:val="en-GB" w:eastAsia="en-GB"/>
        </w:rPr>
        <w:t>lack of response or misrepresentation in responding to any questions will result in disqualification.</w:t>
      </w:r>
    </w:p>
    <w:p w14:paraId="31381B05" w14:textId="77777777" w:rsidR="005E7D54" w:rsidRPr="00B8000E" w:rsidRDefault="005E7D54" w:rsidP="00B8000E">
      <w:pPr>
        <w:spacing w:after="0" w:line="240" w:lineRule="auto"/>
        <w:rPr>
          <w:rFonts w:ascii="Calibri" w:eastAsia="Calibri" w:hAnsi="Calibri" w:cs="Calibri"/>
          <w:sz w:val="18"/>
          <w:szCs w:val="18"/>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4"/>
        <w:gridCol w:w="3322"/>
      </w:tblGrid>
      <w:tr w:rsidR="005E7D54" w:rsidRPr="00B8000E" w14:paraId="2C41593C" w14:textId="77777777" w:rsidTr="00D27661">
        <w:trPr>
          <w:trHeight w:val="197"/>
          <w:jc w:val="center"/>
        </w:trPr>
        <w:tc>
          <w:tcPr>
            <w:tcW w:w="6295" w:type="dxa"/>
            <w:shd w:val="clear" w:color="auto" w:fill="D5DCE4" w:themeFill="text2" w:themeFillTint="33"/>
          </w:tcPr>
          <w:p w14:paraId="5071643C" w14:textId="7B453A23" w:rsidR="005E7D54" w:rsidRPr="00B8000E" w:rsidRDefault="005E7D54" w:rsidP="00B8000E">
            <w:pPr>
              <w:keepNext/>
              <w:spacing w:after="0" w:line="240" w:lineRule="auto"/>
              <w:jc w:val="both"/>
              <w:outlineLvl w:val="3"/>
              <w:rPr>
                <w:rFonts w:ascii="Calibri" w:eastAsia="Arial" w:hAnsi="Calibri" w:cs="Calibri"/>
                <w:b/>
                <w:i/>
                <w:iCs/>
                <w:sz w:val="18"/>
                <w:szCs w:val="18"/>
              </w:rPr>
            </w:pPr>
            <w:bookmarkStart w:id="0" w:name="_Hlk74297818"/>
            <w:r w:rsidRPr="00B8000E">
              <w:rPr>
                <w:rFonts w:ascii="Calibri" w:eastAsia="Arial" w:hAnsi="Calibri" w:cs="Calibri"/>
                <w:b/>
                <w:sz w:val="18"/>
                <w:szCs w:val="18"/>
              </w:rPr>
              <w:t xml:space="preserve">Mandatory </w:t>
            </w:r>
            <w:r w:rsidR="00870A33">
              <w:rPr>
                <w:rFonts w:ascii="Calibri" w:eastAsia="Arial" w:hAnsi="Calibri" w:cs="Calibri"/>
                <w:b/>
                <w:sz w:val="18"/>
                <w:szCs w:val="18"/>
              </w:rPr>
              <w:t>R</w:t>
            </w:r>
            <w:r w:rsidRPr="00B8000E">
              <w:rPr>
                <w:rFonts w:ascii="Calibri" w:eastAsia="Arial" w:hAnsi="Calibri" w:cs="Calibri"/>
                <w:b/>
                <w:sz w:val="18"/>
                <w:szCs w:val="18"/>
              </w:rPr>
              <w:t>equirements/</w:t>
            </w:r>
            <w:r w:rsidR="00870A33">
              <w:rPr>
                <w:rFonts w:ascii="Calibri" w:eastAsia="Arial" w:hAnsi="Calibri" w:cs="Calibri"/>
                <w:b/>
                <w:sz w:val="18"/>
                <w:szCs w:val="18"/>
              </w:rPr>
              <w:t>P</w:t>
            </w:r>
            <w:r w:rsidRPr="00B8000E">
              <w:rPr>
                <w:rFonts w:ascii="Calibri" w:eastAsia="Arial" w:hAnsi="Calibri" w:cs="Calibri"/>
                <w:b/>
                <w:sz w:val="18"/>
                <w:szCs w:val="18"/>
              </w:rPr>
              <w:t>re-</w:t>
            </w:r>
            <w:r w:rsidR="00866AF2">
              <w:rPr>
                <w:rFonts w:ascii="Calibri" w:eastAsia="Arial" w:hAnsi="Calibri" w:cs="Calibri"/>
                <w:b/>
                <w:sz w:val="18"/>
                <w:szCs w:val="18"/>
              </w:rPr>
              <w:t>Q</w:t>
            </w:r>
            <w:r w:rsidRPr="00B8000E">
              <w:rPr>
                <w:rFonts w:ascii="Calibri" w:eastAsia="Arial" w:hAnsi="Calibri" w:cs="Calibri"/>
                <w:b/>
                <w:sz w:val="18"/>
                <w:szCs w:val="18"/>
              </w:rPr>
              <w:t xml:space="preserve">ualification </w:t>
            </w:r>
            <w:r w:rsidR="00870A33">
              <w:rPr>
                <w:rFonts w:ascii="Calibri" w:eastAsia="Arial" w:hAnsi="Calibri" w:cs="Calibri"/>
                <w:b/>
                <w:sz w:val="18"/>
                <w:szCs w:val="18"/>
              </w:rPr>
              <w:t>C</w:t>
            </w:r>
            <w:r w:rsidRPr="00B8000E">
              <w:rPr>
                <w:rFonts w:ascii="Calibri" w:eastAsia="Arial" w:hAnsi="Calibri" w:cs="Calibri"/>
                <w:b/>
                <w:sz w:val="18"/>
                <w:szCs w:val="18"/>
              </w:rPr>
              <w:t>riteria</w:t>
            </w:r>
          </w:p>
        </w:tc>
        <w:tc>
          <w:tcPr>
            <w:tcW w:w="3759" w:type="dxa"/>
            <w:shd w:val="clear" w:color="auto" w:fill="D5DCE4" w:themeFill="text2" w:themeFillTint="33"/>
          </w:tcPr>
          <w:p w14:paraId="291F2E56" w14:textId="77777777" w:rsidR="005E7D54" w:rsidRPr="00B8000E" w:rsidRDefault="005E7D54" w:rsidP="00B8000E">
            <w:pPr>
              <w:keepNext/>
              <w:spacing w:after="0" w:line="240" w:lineRule="auto"/>
              <w:jc w:val="both"/>
              <w:outlineLvl w:val="3"/>
              <w:rPr>
                <w:rFonts w:ascii="Calibri" w:eastAsia="Arial" w:hAnsi="Calibri" w:cs="Calibri"/>
                <w:b/>
                <w:i/>
                <w:iCs/>
                <w:sz w:val="18"/>
                <w:szCs w:val="18"/>
              </w:rPr>
            </w:pPr>
            <w:r w:rsidRPr="00B8000E">
              <w:rPr>
                <w:rFonts w:ascii="Calibri" w:eastAsia="Arial" w:hAnsi="Calibri" w:cs="Calibri"/>
                <w:b/>
                <w:sz w:val="18"/>
                <w:szCs w:val="18"/>
              </w:rPr>
              <w:t>Proponent’s response</w:t>
            </w:r>
          </w:p>
        </w:tc>
      </w:tr>
      <w:tr w:rsidR="005E7D54" w:rsidRPr="00B8000E" w14:paraId="61ECC0B9" w14:textId="77777777" w:rsidTr="00D27661">
        <w:trPr>
          <w:trHeight w:val="971"/>
          <w:jc w:val="center"/>
        </w:trPr>
        <w:tc>
          <w:tcPr>
            <w:tcW w:w="6295" w:type="dxa"/>
          </w:tcPr>
          <w:p w14:paraId="62090AEB" w14:textId="4BD566A5" w:rsidR="005E7D54" w:rsidRPr="00B8000E" w:rsidRDefault="008E6737"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Are</w:t>
            </w:r>
            <w:r w:rsidR="005E7D54" w:rsidRPr="00B8000E">
              <w:rPr>
                <w:rFonts w:ascii="Calibri" w:eastAsia="Calibri" w:hAnsi="Calibri" w:cs="Calibri"/>
                <w:sz w:val="18"/>
                <w:szCs w:val="18"/>
                <w:lang w:val="en-CA"/>
              </w:rPr>
              <w:t xml:space="preserve"> the services being requested part of the key services that the proponent has been performing as an organization</w:t>
            </w:r>
            <w:r>
              <w:rPr>
                <w:rFonts w:ascii="Calibri" w:eastAsia="Calibri" w:hAnsi="Calibri" w:cs="Calibri"/>
                <w:sz w:val="18"/>
                <w:szCs w:val="18"/>
                <w:lang w:val="en-CA"/>
              </w:rPr>
              <w:t>?</w:t>
            </w:r>
            <w:r w:rsidR="005E7D54" w:rsidRPr="00B8000E">
              <w:rPr>
                <w:rFonts w:ascii="Calibri" w:eastAsia="Calibri" w:hAnsi="Calibri" w:cs="Calibri"/>
                <w:sz w:val="18"/>
                <w:szCs w:val="18"/>
                <w:lang w:val="en-CA"/>
              </w:rPr>
              <w:t xml:space="preserve"> This must be supported by a list of at least </w:t>
            </w:r>
            <w:r w:rsidR="00C27A1C">
              <w:rPr>
                <w:rFonts w:ascii="Calibri" w:eastAsia="Calibri" w:hAnsi="Calibri" w:cs="Calibri"/>
                <w:sz w:val="18"/>
                <w:szCs w:val="18"/>
                <w:lang w:val="en-CA"/>
              </w:rPr>
              <w:t>two</w:t>
            </w:r>
            <w:r w:rsidR="005E7D54" w:rsidRPr="00B8000E">
              <w:rPr>
                <w:rFonts w:ascii="Calibri" w:eastAsia="Calibri" w:hAnsi="Calibri" w:cs="Calibri"/>
                <w:sz w:val="18"/>
                <w:szCs w:val="18"/>
                <w:lang w:val="en-CA"/>
              </w:rPr>
              <w:t xml:space="preserve"> customer references for which similar service</w:t>
            </w:r>
            <w:r w:rsidR="006E1B82">
              <w:rPr>
                <w:rFonts w:ascii="Calibri" w:eastAsia="Calibri" w:hAnsi="Calibri" w:cs="Calibri"/>
                <w:sz w:val="18"/>
                <w:szCs w:val="18"/>
                <w:lang w:val="en-CA"/>
              </w:rPr>
              <w:t xml:space="preserve"> is </w:t>
            </w:r>
            <w:r w:rsidR="005E7D54" w:rsidRPr="00B8000E">
              <w:rPr>
                <w:rFonts w:ascii="Calibri" w:eastAsia="Calibri" w:hAnsi="Calibri" w:cs="Calibri"/>
                <w:sz w:val="18"/>
                <w:szCs w:val="18"/>
                <w:lang w:val="en-CA"/>
              </w:rPr>
              <w:t>currently or ha</w:t>
            </w:r>
            <w:r w:rsidR="009B0946">
              <w:rPr>
                <w:rFonts w:ascii="Calibri" w:eastAsia="Calibri" w:hAnsi="Calibri" w:cs="Calibri"/>
                <w:sz w:val="18"/>
                <w:szCs w:val="18"/>
                <w:lang w:val="en-CA"/>
              </w:rPr>
              <w:t xml:space="preserve">s </w:t>
            </w:r>
            <w:r w:rsidR="005E7D54" w:rsidRPr="00B8000E">
              <w:rPr>
                <w:rFonts w:ascii="Calibri" w:eastAsia="Calibri" w:hAnsi="Calibri" w:cs="Calibri"/>
                <w:sz w:val="18"/>
                <w:szCs w:val="18"/>
                <w:lang w:val="en-CA"/>
              </w:rPr>
              <w:t>been provided by the proponent.</w:t>
            </w:r>
          </w:p>
        </w:tc>
        <w:tc>
          <w:tcPr>
            <w:tcW w:w="3759" w:type="dxa"/>
          </w:tcPr>
          <w:p w14:paraId="0FF4B516"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Reference #1:</w:t>
            </w:r>
          </w:p>
          <w:p w14:paraId="39D3CD0E"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Reference #2:</w:t>
            </w:r>
          </w:p>
          <w:p w14:paraId="0D6E778B" w14:textId="6AF24D8F" w:rsidR="005E7D54" w:rsidRPr="00B8000E" w:rsidRDefault="005E7D54" w:rsidP="00B8000E">
            <w:pPr>
              <w:spacing w:after="0" w:line="240" w:lineRule="auto"/>
              <w:ind w:right="907"/>
              <w:rPr>
                <w:rFonts w:ascii="Calibri" w:eastAsia="Calibri" w:hAnsi="Calibri" w:cs="Calibri"/>
                <w:sz w:val="18"/>
                <w:szCs w:val="18"/>
                <w:lang w:val="en-CA"/>
              </w:rPr>
            </w:pPr>
          </w:p>
        </w:tc>
      </w:tr>
      <w:tr w:rsidR="005E7D54" w:rsidRPr="00B8000E" w14:paraId="34692C62" w14:textId="77777777" w:rsidTr="00D27661">
        <w:trPr>
          <w:jc w:val="center"/>
        </w:trPr>
        <w:tc>
          <w:tcPr>
            <w:tcW w:w="6295" w:type="dxa"/>
          </w:tcPr>
          <w:p w14:paraId="52AA6002" w14:textId="26A35CE4"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Is</w:t>
            </w:r>
            <w:r w:rsidR="005E7D54" w:rsidRPr="00B8000E">
              <w:rPr>
                <w:rFonts w:ascii="Calibri" w:eastAsia="Calibri" w:hAnsi="Calibri" w:cs="Calibri"/>
                <w:sz w:val="18"/>
                <w:szCs w:val="18"/>
                <w:lang w:val="en-CA"/>
              </w:rPr>
              <w:t xml:space="preserve"> </w:t>
            </w:r>
            <w:r w:rsidR="003D4AAD">
              <w:rPr>
                <w:rFonts w:ascii="Calibri" w:eastAsia="Calibri" w:hAnsi="Calibri" w:cs="Calibri"/>
                <w:sz w:val="18"/>
                <w:szCs w:val="18"/>
                <w:lang w:val="en-CA"/>
              </w:rPr>
              <w:t xml:space="preserve">the </w:t>
            </w:r>
            <w:r w:rsidR="005E7D54" w:rsidRPr="00B8000E">
              <w:rPr>
                <w:rFonts w:ascii="Calibri" w:eastAsia="Calibri" w:hAnsi="Calibri" w:cs="Calibri"/>
                <w:sz w:val="18"/>
                <w:szCs w:val="18"/>
                <w:lang w:val="en-CA"/>
              </w:rPr>
              <w:t xml:space="preserve">proponent duly registered or </w:t>
            </w:r>
            <w:r w:rsidR="007F09B5">
              <w:rPr>
                <w:rFonts w:ascii="Calibri" w:eastAsia="Calibri" w:hAnsi="Calibri" w:cs="Calibri"/>
                <w:sz w:val="18"/>
                <w:szCs w:val="18"/>
                <w:lang w:val="en-CA"/>
              </w:rPr>
              <w:t xml:space="preserve">does it </w:t>
            </w:r>
            <w:r w:rsidR="005E7D54" w:rsidRPr="00B8000E">
              <w:rPr>
                <w:rFonts w:ascii="Calibri" w:eastAsia="Calibri" w:hAnsi="Calibri" w:cs="Calibri"/>
                <w:sz w:val="18"/>
                <w:szCs w:val="18"/>
                <w:lang w:val="en-CA"/>
              </w:rPr>
              <w:t>ha</w:t>
            </w:r>
            <w:r>
              <w:rPr>
                <w:rFonts w:ascii="Calibri" w:eastAsia="Calibri" w:hAnsi="Calibri" w:cs="Calibri"/>
                <w:sz w:val="18"/>
                <w:szCs w:val="18"/>
                <w:lang w:val="en-CA"/>
              </w:rPr>
              <w:t>ve</w:t>
            </w:r>
            <w:r w:rsidR="005E7D54" w:rsidRPr="00B8000E">
              <w:rPr>
                <w:rFonts w:ascii="Calibri" w:eastAsia="Calibri" w:hAnsi="Calibri" w:cs="Calibri"/>
                <w:sz w:val="18"/>
                <w:szCs w:val="18"/>
                <w:lang w:val="en-CA"/>
              </w:rPr>
              <w:t xml:space="preserve"> </w:t>
            </w:r>
            <w:r w:rsidR="002E2878">
              <w:rPr>
                <w:rFonts w:ascii="Calibri" w:eastAsia="Calibri" w:hAnsi="Calibri" w:cs="Calibri"/>
                <w:sz w:val="18"/>
                <w:szCs w:val="18"/>
                <w:lang w:val="en-CA"/>
              </w:rPr>
              <w:t>the</w:t>
            </w:r>
            <w:r w:rsidR="005E7D54" w:rsidRPr="00B8000E">
              <w:rPr>
                <w:rFonts w:ascii="Calibri" w:eastAsia="Calibri" w:hAnsi="Calibri" w:cs="Calibri"/>
                <w:sz w:val="18"/>
                <w:szCs w:val="18"/>
                <w:lang w:val="en-CA"/>
              </w:rPr>
              <w:t xml:space="preserve"> legal basis/mandate as an organization</w:t>
            </w:r>
            <w:r w:rsidR="00A55909">
              <w:rPr>
                <w:rFonts w:ascii="Calibri" w:eastAsia="Calibri" w:hAnsi="Calibri" w:cs="Calibri"/>
                <w:sz w:val="18"/>
                <w:szCs w:val="18"/>
                <w:lang w:val="en-CA"/>
              </w:rPr>
              <w:t>?</w:t>
            </w:r>
            <w:r w:rsidR="00136D48" w:rsidRPr="00B8000E">
              <w:rPr>
                <w:rFonts w:ascii="Calibri" w:eastAsia="Calibri" w:hAnsi="Calibri" w:cs="Calibri"/>
                <w:sz w:val="18"/>
                <w:szCs w:val="18"/>
                <w:lang w:val="en-CA"/>
              </w:rPr>
              <w:t xml:space="preserve"> [</w:t>
            </w:r>
            <w:r w:rsidR="00A55909">
              <w:rPr>
                <w:rFonts w:ascii="Calibri" w:eastAsia="Calibri" w:hAnsi="Calibri" w:cs="Calibri"/>
                <w:sz w:val="18"/>
                <w:szCs w:val="18"/>
                <w:lang w:val="en-CA"/>
              </w:rPr>
              <w:t>P</w:t>
            </w:r>
            <w:r w:rsidR="00136D48" w:rsidRPr="00B8000E">
              <w:rPr>
                <w:rFonts w:ascii="Calibri" w:eastAsia="Calibri" w:hAnsi="Calibri" w:cs="Calibri"/>
                <w:sz w:val="18"/>
                <w:szCs w:val="18"/>
                <w:lang w:val="en-CA"/>
              </w:rPr>
              <w:t xml:space="preserve">lease </w:t>
            </w:r>
            <w:r w:rsidR="00C81670">
              <w:rPr>
                <w:rFonts w:ascii="Calibri" w:eastAsia="Calibri" w:hAnsi="Calibri" w:cs="Calibri"/>
                <w:sz w:val="18"/>
                <w:szCs w:val="18"/>
                <w:lang w:val="en-CA"/>
              </w:rPr>
              <w:t>attach</w:t>
            </w:r>
            <w:r w:rsidR="00136D48" w:rsidRPr="00B8000E">
              <w:rPr>
                <w:rFonts w:ascii="Calibri" w:eastAsia="Calibri" w:hAnsi="Calibri" w:cs="Calibri"/>
                <w:sz w:val="18"/>
                <w:szCs w:val="18"/>
                <w:lang w:val="en-CA"/>
              </w:rPr>
              <w:t xml:space="preserve"> a copy</w:t>
            </w:r>
            <w:r w:rsidR="00AA1D70">
              <w:rPr>
                <w:rFonts w:ascii="Calibri" w:eastAsia="Calibri" w:hAnsi="Calibri" w:cs="Calibri"/>
                <w:sz w:val="18"/>
                <w:szCs w:val="18"/>
                <w:lang w:val="en-CA"/>
              </w:rPr>
              <w:t xml:space="preserve"> of</w:t>
            </w:r>
            <w:r w:rsidR="00136D48" w:rsidRPr="00B8000E">
              <w:rPr>
                <w:rFonts w:ascii="Calibri" w:eastAsia="Calibri" w:hAnsi="Calibri" w:cs="Calibri"/>
                <w:sz w:val="18"/>
                <w:szCs w:val="18"/>
                <w:lang w:val="en-CA"/>
              </w:rPr>
              <w:t xml:space="preserve"> the official registration here]</w:t>
            </w:r>
            <w:r w:rsidR="00BF7342">
              <w:rPr>
                <w:rFonts w:ascii="Calibri" w:eastAsia="Calibri" w:hAnsi="Calibri" w:cs="Calibri"/>
                <w:sz w:val="18"/>
                <w:szCs w:val="18"/>
                <w:lang w:val="en-CA"/>
              </w:rPr>
              <w:t>.</w:t>
            </w:r>
          </w:p>
        </w:tc>
        <w:tc>
          <w:tcPr>
            <w:tcW w:w="3759" w:type="dxa"/>
          </w:tcPr>
          <w:p w14:paraId="6D320EA8"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bookmarkEnd w:id="0"/>
      <w:tr w:rsidR="005E7D54" w:rsidRPr="00B8000E" w14:paraId="41D7B1B6" w14:textId="77777777" w:rsidTr="00D27661">
        <w:trPr>
          <w:jc w:val="center"/>
        </w:trPr>
        <w:tc>
          <w:tcPr>
            <w:tcW w:w="6295" w:type="dxa"/>
          </w:tcPr>
          <w:p w14:paraId="41D86E10" w14:textId="657149BF"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w:t>
            </w:r>
            <w:r w:rsidR="005E7D54" w:rsidRPr="00B8000E">
              <w:rPr>
                <w:rFonts w:ascii="Calibri" w:eastAsia="Calibri" w:hAnsi="Calibri" w:cs="Calibri"/>
                <w:sz w:val="18"/>
                <w:szCs w:val="18"/>
                <w:lang w:val="en-CA"/>
              </w:rPr>
              <w:t xml:space="preserve"> </w:t>
            </w:r>
            <w:r w:rsidR="00C8340E">
              <w:rPr>
                <w:rFonts w:ascii="Calibri" w:eastAsia="Calibri" w:hAnsi="Calibri" w:cs="Calibri"/>
                <w:sz w:val="18"/>
                <w:szCs w:val="18"/>
                <w:lang w:val="en-CA"/>
              </w:rPr>
              <w:t xml:space="preserve">the </w:t>
            </w:r>
            <w:r w:rsidR="005E7D54" w:rsidRPr="00B8000E">
              <w:rPr>
                <w:rFonts w:ascii="Calibri" w:eastAsia="Calibri" w:hAnsi="Calibri" w:cs="Calibri"/>
                <w:sz w:val="18"/>
                <w:szCs w:val="18"/>
                <w:lang w:val="en-CA"/>
              </w:rPr>
              <w:t>proponent as an organization been in operation for at least five (5) years</w:t>
            </w:r>
            <w:r w:rsidR="005E7D54">
              <w:rPr>
                <w:rStyle w:val="FootnoteReference"/>
                <w:rFonts w:ascii="Calibri" w:eastAsia="Calibri" w:hAnsi="Calibri" w:cs="Calibri"/>
                <w:sz w:val="18"/>
                <w:szCs w:val="18"/>
                <w:lang w:val="en-CA"/>
              </w:rPr>
              <w:footnoteReference w:id="2"/>
            </w:r>
            <w:r>
              <w:rPr>
                <w:rFonts w:ascii="Calibri" w:eastAsia="Calibri" w:hAnsi="Calibri" w:cs="Calibri"/>
                <w:sz w:val="18"/>
                <w:szCs w:val="18"/>
                <w:lang w:val="en-CA"/>
              </w:rPr>
              <w:t>?</w:t>
            </w:r>
            <w:r w:rsidR="005E7D54" w:rsidRPr="00B8000E">
              <w:rPr>
                <w:rFonts w:ascii="Calibri" w:eastAsia="Calibri" w:hAnsi="Calibri" w:cs="Calibri"/>
                <w:sz w:val="18"/>
                <w:szCs w:val="18"/>
                <w:lang w:val="en-CA"/>
              </w:rPr>
              <w:t xml:space="preserve"> </w:t>
            </w:r>
          </w:p>
        </w:tc>
        <w:tc>
          <w:tcPr>
            <w:tcW w:w="3759" w:type="dxa"/>
          </w:tcPr>
          <w:p w14:paraId="27033A13"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7BFAEFCE" w14:textId="77777777" w:rsidTr="00D27661">
        <w:trPr>
          <w:trHeight w:val="269"/>
          <w:jc w:val="center"/>
        </w:trPr>
        <w:tc>
          <w:tcPr>
            <w:tcW w:w="6295" w:type="dxa"/>
          </w:tcPr>
          <w:p w14:paraId="0AC95F8C" w14:textId="56E63224"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Does</w:t>
            </w:r>
            <w:r w:rsidR="00C8340E">
              <w:rPr>
                <w:rFonts w:ascii="Calibri" w:eastAsia="Calibri" w:hAnsi="Calibri" w:cs="Calibri"/>
                <w:sz w:val="18"/>
                <w:szCs w:val="18"/>
                <w:lang w:val="en-CA"/>
              </w:rPr>
              <w:t xml:space="preserve"> the</w:t>
            </w:r>
            <w:r w:rsidR="005E7D54" w:rsidRPr="00B8000E">
              <w:rPr>
                <w:rFonts w:ascii="Calibri" w:eastAsia="Calibri" w:hAnsi="Calibri" w:cs="Calibri"/>
                <w:sz w:val="18"/>
                <w:szCs w:val="18"/>
                <w:lang w:val="en-CA"/>
              </w:rPr>
              <w:t xml:space="preserve"> proponent ha</w:t>
            </w:r>
            <w:r>
              <w:rPr>
                <w:rFonts w:ascii="Calibri" w:eastAsia="Calibri" w:hAnsi="Calibri" w:cs="Calibri"/>
                <w:sz w:val="18"/>
                <w:szCs w:val="18"/>
                <w:lang w:val="en-CA"/>
              </w:rPr>
              <w:t>ve</w:t>
            </w:r>
            <w:r w:rsidR="005E7D54" w:rsidRPr="00B8000E">
              <w:rPr>
                <w:rFonts w:ascii="Calibri" w:eastAsia="Calibri" w:hAnsi="Calibri" w:cs="Calibri"/>
                <w:sz w:val="18"/>
                <w:szCs w:val="18"/>
                <w:lang w:val="en-CA"/>
              </w:rPr>
              <w:t xml:space="preserve"> a permanent office within the location area</w:t>
            </w:r>
            <w:r w:rsidR="000E4BA3">
              <w:rPr>
                <w:rFonts w:ascii="Calibri" w:eastAsia="Calibri" w:hAnsi="Calibri" w:cs="Calibri"/>
                <w:sz w:val="18"/>
                <w:szCs w:val="18"/>
                <w:lang w:val="en-CA"/>
              </w:rPr>
              <w:t>?</w:t>
            </w:r>
          </w:p>
        </w:tc>
        <w:tc>
          <w:tcPr>
            <w:tcW w:w="3759" w:type="dxa"/>
          </w:tcPr>
          <w:p w14:paraId="6A633BD3"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1812CA6B" w14:textId="77777777" w:rsidTr="00D27661">
        <w:trPr>
          <w:jc w:val="center"/>
        </w:trPr>
        <w:tc>
          <w:tcPr>
            <w:tcW w:w="6295" w:type="dxa"/>
          </w:tcPr>
          <w:p w14:paraId="64CEB017" w14:textId="04D4E676"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Can</w:t>
            </w:r>
            <w:r w:rsidR="00900E3A">
              <w:rPr>
                <w:rFonts w:ascii="Calibri" w:eastAsia="Calibri" w:hAnsi="Calibri" w:cs="Calibri"/>
                <w:sz w:val="18"/>
                <w:szCs w:val="18"/>
                <w:lang w:val="en-CA"/>
              </w:rPr>
              <w:t xml:space="preserve"> UN Women</w:t>
            </w:r>
            <w:r w:rsidR="00900E3A" w:rsidDel="007641CE">
              <w:rPr>
                <w:rFonts w:ascii="Calibri" w:eastAsia="Calibri" w:hAnsi="Calibri" w:cs="Calibri"/>
                <w:sz w:val="18"/>
                <w:szCs w:val="18"/>
                <w:lang w:val="en-CA"/>
              </w:rPr>
              <w:t xml:space="preserve"> </w:t>
            </w:r>
            <w:r w:rsidR="00900E3A">
              <w:rPr>
                <w:rFonts w:ascii="Calibri" w:eastAsia="Calibri" w:hAnsi="Calibri" w:cs="Calibri"/>
                <w:sz w:val="18"/>
                <w:szCs w:val="18"/>
                <w:lang w:val="en-CA"/>
              </w:rPr>
              <w:t>conduct</w:t>
            </w:r>
            <w:r w:rsidR="005E7D54" w:rsidRPr="00B8000E">
              <w:rPr>
                <w:rFonts w:ascii="Calibri" w:eastAsia="Calibri" w:hAnsi="Calibri" w:cs="Calibri"/>
                <w:sz w:val="18"/>
                <w:szCs w:val="18"/>
                <w:lang w:val="en-CA"/>
              </w:rPr>
              <w:t xml:space="preserve"> a site visit at a customer location in the location or area with a similar scope of work as the one described in this CFP</w:t>
            </w:r>
            <w:r>
              <w:rPr>
                <w:rFonts w:ascii="Calibri" w:eastAsia="Calibri" w:hAnsi="Calibri" w:cs="Calibri"/>
                <w:sz w:val="18"/>
                <w:szCs w:val="18"/>
                <w:lang w:val="en-CA"/>
              </w:rPr>
              <w:t>?</w:t>
            </w:r>
          </w:p>
        </w:tc>
        <w:tc>
          <w:tcPr>
            <w:tcW w:w="3759" w:type="dxa"/>
          </w:tcPr>
          <w:p w14:paraId="68463EBD" w14:textId="6AEACBE5"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r w:rsidR="000F7063" w:rsidRPr="00B8000E">
              <w:rPr>
                <w:rFonts w:ascii="Calibri" w:eastAsia="Calibri" w:hAnsi="Calibri" w:cs="Calibri"/>
                <w:sz w:val="18"/>
                <w:szCs w:val="18"/>
                <w:lang w:val="en-CA"/>
              </w:rPr>
              <w:t xml:space="preserve"> </w:t>
            </w:r>
          </w:p>
          <w:p w14:paraId="69E1D770" w14:textId="77777777" w:rsidR="005E7D54" w:rsidRPr="00B8000E" w:rsidRDefault="005E7D54" w:rsidP="00B8000E">
            <w:pPr>
              <w:spacing w:after="0" w:line="240" w:lineRule="auto"/>
              <w:rPr>
                <w:rFonts w:ascii="Calibri" w:eastAsia="Calibri" w:hAnsi="Calibri" w:cs="Calibri"/>
                <w:sz w:val="18"/>
                <w:szCs w:val="18"/>
                <w:lang w:val="en-CA"/>
              </w:rPr>
            </w:pPr>
          </w:p>
        </w:tc>
      </w:tr>
      <w:tr w:rsidR="005E7D54" w:rsidRPr="00B8000E" w14:paraId="62530E61"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44DC25DC" w14:textId="35A5E3F2" w:rsidR="009E23EF" w:rsidRPr="00D85987" w:rsidRDefault="009E23EF">
            <w:pPr>
              <w:pStyle w:val="ListParagraph"/>
              <w:numPr>
                <w:ilvl w:val="0"/>
                <w:numId w:val="26"/>
              </w:numPr>
              <w:spacing w:after="0" w:line="240" w:lineRule="auto"/>
              <w:ind w:right="153"/>
              <w:jc w:val="both"/>
              <w:textAlignment w:val="baseline"/>
              <w:rPr>
                <w:rFonts w:ascii="Calibri" w:eastAsia="Times New Roman" w:hAnsi="Calibri" w:cs="Calibri"/>
                <w:sz w:val="18"/>
                <w:szCs w:val="18"/>
              </w:rPr>
            </w:pPr>
            <w:r w:rsidRPr="00D85987">
              <w:rPr>
                <w:rFonts w:ascii="Calibri" w:eastAsia="Times New Roman" w:hAnsi="Calibri" w:cs="Calibri"/>
                <w:sz w:val="18"/>
                <w:szCs w:val="18"/>
                <w:lang w:val="en-CA"/>
              </w:rPr>
              <w:t>Fraud or other wrongdoing:</w:t>
            </w:r>
          </w:p>
          <w:p w14:paraId="4CA53CB1" w14:textId="0480BD66" w:rsidR="009E23EF" w:rsidRDefault="009E23EF">
            <w:pPr>
              <w:pStyle w:val="ListParagraph"/>
              <w:numPr>
                <w:ilvl w:val="0"/>
                <w:numId w:val="25"/>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48D53EAD" w14:textId="77777777" w:rsidR="00785D3F" w:rsidRDefault="009E23EF" w:rsidP="00785D3F">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23EC1F79" w14:textId="5FE926D9" w:rsidR="0098502F" w:rsidRPr="00D85987" w:rsidRDefault="009E23EF">
            <w:pPr>
              <w:pStyle w:val="ListParagraph"/>
              <w:numPr>
                <w:ilvl w:val="0"/>
                <w:numId w:val="25"/>
              </w:numPr>
              <w:spacing w:line="240" w:lineRule="auto"/>
              <w:ind w:right="153"/>
              <w:jc w:val="both"/>
              <w:textAlignment w:val="baseline"/>
              <w:rPr>
                <w:rFonts w:ascii="Calibri" w:eastAsia="Times New Roman" w:hAnsi="Calibri" w:cs="Calibri"/>
                <w:sz w:val="18"/>
                <w:szCs w:val="18"/>
                <w:lang w:val="en-CA"/>
              </w:rPr>
            </w:pPr>
            <w:r w:rsidRPr="00D85987">
              <w:rPr>
                <w:rFonts w:ascii="Calibri" w:eastAsia="Times New Roman" w:hAnsi="Calibri" w:cs="Calibri"/>
                <w:sz w:val="18"/>
                <w:szCs w:val="18"/>
                <w:lang w:val="en-CA"/>
              </w:rPr>
              <w:t xml:space="preserve">Is the </w:t>
            </w:r>
            <w:r w:rsidR="00D85987">
              <w:rPr>
                <w:rFonts w:ascii="Calibri" w:eastAsia="Times New Roman" w:hAnsi="Calibri" w:cs="Calibri"/>
                <w:sz w:val="18"/>
                <w:szCs w:val="18"/>
                <w:lang w:val="en-CA"/>
              </w:rPr>
              <w:t xml:space="preserve">proponent, </w:t>
            </w:r>
            <w:r w:rsidRPr="00D85987">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D85987">
              <w:rPr>
                <w:rFonts w:ascii="Calibri" w:eastAsia="Times New Roman" w:hAnsi="Calibri" w:cs="Calibri"/>
                <w:sz w:val="18"/>
                <w:szCs w:val="18"/>
              </w:rPr>
              <w:t> </w:t>
            </w:r>
          </w:p>
        </w:tc>
        <w:tc>
          <w:tcPr>
            <w:tcW w:w="3759" w:type="dxa"/>
            <w:tcBorders>
              <w:top w:val="single" w:sz="4" w:space="0" w:color="auto"/>
              <w:left w:val="single" w:sz="4" w:space="0" w:color="auto"/>
              <w:bottom w:val="single" w:sz="4" w:space="0" w:color="auto"/>
              <w:right w:val="single" w:sz="4" w:space="0" w:color="auto"/>
            </w:tcBorders>
          </w:tcPr>
          <w:p w14:paraId="34802C11" w14:textId="580BC62A"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r w:rsidR="000F7063" w:rsidRPr="00B8000E">
              <w:rPr>
                <w:rFonts w:ascii="Calibri" w:eastAsia="Calibri" w:hAnsi="Calibri" w:cs="Calibri"/>
                <w:sz w:val="18"/>
                <w:szCs w:val="18"/>
                <w:lang w:val="en-CA"/>
              </w:rPr>
              <w:t xml:space="preserve"> </w:t>
            </w:r>
          </w:p>
          <w:p w14:paraId="34274A1D" w14:textId="77777777" w:rsidR="005E7D54" w:rsidRPr="00B8000E" w:rsidRDefault="005E7D54" w:rsidP="00B8000E">
            <w:pPr>
              <w:spacing w:after="0" w:line="240" w:lineRule="auto"/>
              <w:rPr>
                <w:rFonts w:ascii="Calibri" w:eastAsia="Calibri" w:hAnsi="Calibri" w:cs="Calibri"/>
                <w:sz w:val="18"/>
                <w:szCs w:val="18"/>
                <w:lang w:val="en-CA"/>
              </w:rPr>
            </w:pPr>
          </w:p>
        </w:tc>
      </w:tr>
      <w:tr w:rsidR="005E7D54" w:rsidRPr="00B8000E" w14:paraId="6CFE9140"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3542A49E" w14:textId="77777777" w:rsidR="0070661F" w:rsidRPr="0070661F" w:rsidRDefault="0070661F" w:rsidP="0070661F">
            <w:pPr>
              <w:pStyle w:val="ListParagraph"/>
              <w:numPr>
                <w:ilvl w:val="0"/>
                <w:numId w:val="19"/>
              </w:numPr>
              <w:spacing w:after="0" w:line="240" w:lineRule="auto"/>
              <w:jc w:val="both"/>
              <w:rPr>
                <w:rFonts w:ascii="Calibri" w:eastAsia="Calibri" w:hAnsi="Calibri" w:cs="Calibri"/>
                <w:sz w:val="18"/>
                <w:szCs w:val="18"/>
                <w:lang w:val="en-CA"/>
              </w:rPr>
            </w:pPr>
            <w:r w:rsidRPr="0070661F">
              <w:rPr>
                <w:rFonts w:ascii="Calibri" w:eastAsia="Times New Roman" w:hAnsi="Calibri" w:cs="Calibri"/>
                <w:sz w:val="18"/>
                <w:szCs w:val="18"/>
                <w:lang w:val="en-CA"/>
              </w:rPr>
              <w:t>Sexual exploitation and abuse:</w:t>
            </w:r>
          </w:p>
          <w:p w14:paraId="58B215D7" w14:textId="36E2FEFE" w:rsidR="0070661F" w:rsidRDefault="0070661F">
            <w:pPr>
              <w:pStyle w:val="ListParagraph"/>
              <w:numPr>
                <w:ilvl w:val="0"/>
                <w:numId w:val="27"/>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sidR="00E75DCE">
              <w:rPr>
                <w:rFonts w:ascii="Calibri" w:eastAsia="Times New Roman" w:hAnsi="Calibri" w:cs="Calibri"/>
                <w:sz w:val="18"/>
                <w:szCs w:val="18"/>
                <w:lang w:val="en-CA"/>
              </w:rPr>
              <w:t xml:space="preserve">proponent, </w:t>
            </w:r>
            <w:r w:rsidRPr="00E83C28">
              <w:rPr>
                <w:rFonts w:ascii="Calibri" w:eastAsia="Times New Roman" w:hAnsi="Calibri" w:cs="Calibri"/>
                <w:sz w:val="18"/>
                <w:szCs w:val="18"/>
                <w:lang w:val="en-CA"/>
              </w:rPr>
              <w:t>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42FCCE25" w14:textId="77777777" w:rsidR="0070661F" w:rsidRDefault="0070661F" w:rsidP="0070661F">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275B82E5" w14:textId="0CEE76A4" w:rsidR="005E7D54" w:rsidRPr="00FB08E6" w:rsidRDefault="0070661F">
            <w:pPr>
              <w:pStyle w:val="ListParagraph"/>
              <w:numPr>
                <w:ilvl w:val="0"/>
                <w:numId w:val="27"/>
              </w:numPr>
              <w:spacing w:after="0" w:line="240" w:lineRule="auto"/>
              <w:ind w:left="697"/>
              <w:jc w:val="both"/>
              <w:rPr>
                <w:rFonts w:ascii="Calibri" w:eastAsia="Calibri" w:hAnsi="Calibri" w:cs="Calibri"/>
                <w:sz w:val="18"/>
                <w:szCs w:val="18"/>
                <w:lang w:val="en-CA"/>
              </w:rPr>
            </w:pPr>
            <w:r>
              <w:rPr>
                <w:rFonts w:ascii="Calibri" w:eastAsia="Times New Roman" w:hAnsi="Calibri" w:cs="Calibri"/>
                <w:sz w:val="18"/>
                <w:szCs w:val="18"/>
              </w:rPr>
              <w:t xml:space="preserve">Is the </w:t>
            </w:r>
            <w:r w:rsidR="00FB08E6">
              <w:rPr>
                <w:rFonts w:ascii="Calibri" w:eastAsia="Times New Roman" w:hAnsi="Calibri" w:cs="Calibri"/>
                <w:sz w:val="18"/>
                <w:szCs w:val="18"/>
              </w:rPr>
              <w:t>proponent</w:t>
            </w:r>
            <w:r w:rsidRPr="000F73DC">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r>
              <w:rPr>
                <w:rFonts w:ascii="Calibri" w:eastAsia="Times New Roman" w:hAnsi="Calibri" w:cs="Calibri"/>
                <w:sz w:val="18"/>
                <w:szCs w:val="18"/>
              </w:rPr>
              <w:t>?</w:t>
            </w:r>
          </w:p>
        </w:tc>
        <w:tc>
          <w:tcPr>
            <w:tcW w:w="3759" w:type="dxa"/>
            <w:tcBorders>
              <w:top w:val="single" w:sz="4" w:space="0" w:color="auto"/>
              <w:left w:val="single" w:sz="4" w:space="0" w:color="auto"/>
              <w:bottom w:val="single" w:sz="4" w:space="0" w:color="auto"/>
              <w:right w:val="single" w:sz="4" w:space="0" w:color="auto"/>
            </w:tcBorders>
          </w:tcPr>
          <w:p w14:paraId="7CB954FE"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176DB933"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7D17438D" w14:textId="414D5DCC" w:rsidR="005E7D54" w:rsidRPr="00FB49ED" w:rsidRDefault="00A94503">
            <w:pPr>
              <w:pStyle w:val="ListParagraph"/>
              <w:numPr>
                <w:ilvl w:val="0"/>
                <w:numId w:val="26"/>
              </w:numPr>
              <w:spacing w:after="0" w:line="240" w:lineRule="auto"/>
              <w:jc w:val="both"/>
              <w:rPr>
                <w:rFonts w:ascii="Calibri" w:eastAsia="Calibri" w:hAnsi="Calibri" w:cs="Calibri"/>
                <w:sz w:val="18"/>
                <w:szCs w:val="18"/>
                <w:lang w:val="en-CA"/>
              </w:rPr>
            </w:pPr>
            <w:r w:rsidRPr="00FB49ED">
              <w:rPr>
                <w:rFonts w:ascii="Calibri" w:eastAsia="Calibri" w:hAnsi="Calibri" w:cs="Calibri"/>
                <w:sz w:val="18"/>
                <w:szCs w:val="18"/>
                <w:lang w:val="en-CA"/>
              </w:rPr>
              <w:t>Has</w:t>
            </w:r>
            <w:r w:rsidR="005E7D54" w:rsidRPr="00FB49ED">
              <w:rPr>
                <w:rFonts w:ascii="Calibri" w:eastAsia="Calibri" w:hAnsi="Calibri" w:cs="Calibri"/>
                <w:sz w:val="18"/>
                <w:szCs w:val="18"/>
                <w:lang w:val="en-CA"/>
              </w:rPr>
              <w:t xml:space="preserve"> </w:t>
            </w:r>
            <w:r w:rsidR="007D189C" w:rsidRPr="00FB49ED">
              <w:rPr>
                <w:rFonts w:ascii="Calibri" w:eastAsia="Calibri" w:hAnsi="Calibri" w:cs="Calibri"/>
                <w:sz w:val="18"/>
                <w:szCs w:val="18"/>
                <w:lang w:val="en-CA"/>
              </w:rPr>
              <w:t xml:space="preserve">the </w:t>
            </w:r>
            <w:r w:rsidR="005E7D54" w:rsidRPr="00FB49ED">
              <w:rPr>
                <w:rFonts w:ascii="Calibri" w:eastAsia="Calibri" w:hAnsi="Calibri" w:cs="Calibri"/>
                <w:sz w:val="18"/>
                <w:szCs w:val="18"/>
                <w:lang w:val="en-CA"/>
              </w:rPr>
              <w:t>proponent</w:t>
            </w:r>
            <w:r w:rsidR="005E7D54" w:rsidRPr="00FB49ED" w:rsidDel="00A94503">
              <w:rPr>
                <w:rFonts w:ascii="Calibri" w:eastAsia="Calibri" w:hAnsi="Calibri" w:cs="Calibri"/>
                <w:sz w:val="18"/>
                <w:szCs w:val="18"/>
                <w:lang w:val="en-CA"/>
              </w:rPr>
              <w:t xml:space="preserve"> </w:t>
            </w:r>
            <w:r w:rsidR="00FB49ED">
              <w:rPr>
                <w:rFonts w:ascii="Calibri" w:eastAsia="Times New Roman" w:hAnsi="Calibri" w:cs="Calibri"/>
                <w:sz w:val="18"/>
                <w:szCs w:val="18"/>
                <w:lang w:val="en-CA"/>
              </w:rPr>
              <w:t xml:space="preserve">or any of its employees or personnel </w:t>
            </w:r>
            <w:r w:rsidR="005E7D54" w:rsidRPr="00FB49ED">
              <w:rPr>
                <w:rFonts w:ascii="Calibri" w:eastAsia="Calibri" w:hAnsi="Calibri" w:cs="Calibri"/>
                <w:sz w:val="18"/>
                <w:szCs w:val="18"/>
                <w:lang w:val="en-CA"/>
              </w:rPr>
              <w:t>been placed on any relevant sanctions list including as a minimum the Consolidated United Nations Security Council Sanctions List(s)</w:t>
            </w:r>
            <w:r w:rsidR="00695A36" w:rsidRPr="00FB49ED">
              <w:rPr>
                <w:rFonts w:ascii="Calibri" w:eastAsia="Calibri" w:hAnsi="Calibri" w:cs="Calibri"/>
                <w:sz w:val="18"/>
                <w:szCs w:val="18"/>
                <w:lang w:val="en-CA"/>
              </w:rPr>
              <w:t>, United Nations Global Market Place Vendor ineligibility</w:t>
            </w:r>
            <w:r w:rsidR="004039BC" w:rsidRPr="00FB49ED">
              <w:rPr>
                <w:rFonts w:ascii="Calibri" w:eastAsia="Calibri" w:hAnsi="Calibri" w:cs="Calibri"/>
                <w:sz w:val="18"/>
                <w:szCs w:val="18"/>
                <w:lang w:val="en-CA"/>
              </w:rPr>
              <w:t xml:space="preserve"> </w:t>
            </w:r>
            <w:r w:rsidR="00810865" w:rsidRPr="00FB49ED">
              <w:rPr>
                <w:rFonts w:ascii="Calibri" w:eastAsia="Calibri" w:hAnsi="Calibri" w:cs="Calibri"/>
                <w:sz w:val="18"/>
                <w:szCs w:val="18"/>
                <w:lang w:val="en-CA"/>
              </w:rPr>
              <w:t xml:space="preserve">and any other </w:t>
            </w:r>
            <w:r w:rsidR="005E06B6">
              <w:rPr>
                <w:rFonts w:ascii="Calibri" w:eastAsia="Calibri" w:hAnsi="Calibri" w:cs="Calibri"/>
                <w:sz w:val="18"/>
                <w:szCs w:val="18"/>
                <w:lang w:val="en-CA"/>
              </w:rPr>
              <w:t>d</w:t>
            </w:r>
            <w:r w:rsidR="00810865" w:rsidRPr="00FB49ED">
              <w:rPr>
                <w:rFonts w:ascii="Calibri" w:eastAsia="Calibri" w:hAnsi="Calibri" w:cs="Calibri"/>
                <w:sz w:val="18"/>
                <w:szCs w:val="18"/>
                <w:lang w:val="en-CA"/>
              </w:rPr>
              <w:t xml:space="preserve">onor </w:t>
            </w:r>
            <w:r w:rsidR="005E06B6">
              <w:rPr>
                <w:rFonts w:ascii="Calibri" w:eastAsia="Calibri" w:hAnsi="Calibri" w:cs="Calibri"/>
                <w:sz w:val="18"/>
                <w:szCs w:val="18"/>
                <w:lang w:val="en-CA"/>
              </w:rPr>
              <w:t>s</w:t>
            </w:r>
            <w:r w:rsidR="00810865" w:rsidRPr="00FB49ED">
              <w:rPr>
                <w:rFonts w:ascii="Calibri" w:eastAsia="Calibri" w:hAnsi="Calibri" w:cs="Calibri"/>
                <w:sz w:val="18"/>
                <w:szCs w:val="18"/>
                <w:lang w:val="en-CA"/>
              </w:rPr>
              <w:t xml:space="preserve">anction </w:t>
            </w:r>
            <w:r w:rsidR="005E06B6">
              <w:rPr>
                <w:rFonts w:ascii="Calibri" w:eastAsia="Calibri" w:hAnsi="Calibri" w:cs="Calibri"/>
                <w:sz w:val="18"/>
                <w:szCs w:val="18"/>
                <w:lang w:val="en-CA"/>
              </w:rPr>
              <w:t>l</w:t>
            </w:r>
            <w:r w:rsidR="00810865" w:rsidRPr="00FB49ED">
              <w:rPr>
                <w:rFonts w:ascii="Calibri" w:eastAsia="Calibri" w:hAnsi="Calibri" w:cs="Calibri"/>
                <w:sz w:val="18"/>
                <w:szCs w:val="18"/>
                <w:lang w:val="en-CA"/>
              </w:rPr>
              <w:t>ist that may be available for use, as applicable</w:t>
            </w:r>
            <w:r w:rsidRPr="00FB49ED">
              <w:rPr>
                <w:rFonts w:ascii="Calibri" w:eastAsia="Calibri" w:hAnsi="Calibri" w:cs="Calibri"/>
                <w:sz w:val="18"/>
                <w:szCs w:val="18"/>
                <w:lang w:val="en-CA"/>
              </w:rPr>
              <w:t>?</w:t>
            </w:r>
            <w:r w:rsidR="00810865" w:rsidRPr="00FB49ED">
              <w:rPr>
                <w:rFonts w:ascii="Calibri" w:eastAsia="Calibri" w:hAnsi="Calibri" w:cs="Calibri"/>
                <w:sz w:val="18"/>
                <w:szCs w:val="18"/>
                <w:lang w:val="en-CA"/>
              </w:rPr>
              <w:t xml:space="preserve"> </w:t>
            </w:r>
          </w:p>
        </w:tc>
        <w:tc>
          <w:tcPr>
            <w:tcW w:w="3759" w:type="dxa"/>
            <w:tcBorders>
              <w:top w:val="single" w:sz="4" w:space="0" w:color="auto"/>
              <w:left w:val="single" w:sz="4" w:space="0" w:color="auto"/>
              <w:bottom w:val="single" w:sz="4" w:space="0" w:color="auto"/>
              <w:right w:val="single" w:sz="4" w:space="0" w:color="auto"/>
            </w:tcBorders>
          </w:tcPr>
          <w:p w14:paraId="00876972" w14:textId="2E609A6B"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r w:rsidR="000F7063" w:rsidRPr="00B8000E">
              <w:rPr>
                <w:rFonts w:ascii="Calibri" w:eastAsia="Calibri" w:hAnsi="Calibri" w:cs="Calibri"/>
                <w:sz w:val="18"/>
                <w:szCs w:val="18"/>
                <w:lang w:val="en-CA"/>
              </w:rPr>
              <w:t xml:space="preserve"> </w:t>
            </w:r>
          </w:p>
          <w:p w14:paraId="65E4D935" w14:textId="77777777" w:rsidR="005E7D54" w:rsidRPr="00B8000E" w:rsidRDefault="005E7D54" w:rsidP="00B8000E">
            <w:pPr>
              <w:spacing w:after="0" w:line="240" w:lineRule="auto"/>
              <w:rPr>
                <w:rFonts w:ascii="Calibri" w:eastAsia="Calibri" w:hAnsi="Calibri" w:cs="Calibri"/>
                <w:sz w:val="18"/>
                <w:szCs w:val="18"/>
                <w:lang w:val="en-CA"/>
              </w:rPr>
            </w:pPr>
          </w:p>
        </w:tc>
      </w:tr>
      <w:tr w:rsidR="0028296E" w:rsidRPr="00B8000E" w14:paraId="1FDD6EA7"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7E7F20FF" w14:textId="1732D897" w:rsidR="0028296E" w:rsidRPr="00B8000E" w:rsidRDefault="00A94503">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w:t>
            </w:r>
            <w:r w:rsidR="0028296E" w:rsidRPr="00B8000E">
              <w:rPr>
                <w:rFonts w:ascii="Calibri" w:eastAsia="Calibri" w:hAnsi="Calibri" w:cs="Calibri"/>
                <w:sz w:val="18"/>
                <w:szCs w:val="18"/>
                <w:lang w:val="en-CA"/>
              </w:rPr>
              <w:t xml:space="preserve"> the proponent read and accept</w:t>
            </w:r>
            <w:r>
              <w:rPr>
                <w:rFonts w:ascii="Calibri" w:eastAsia="Calibri" w:hAnsi="Calibri" w:cs="Calibri"/>
                <w:sz w:val="18"/>
                <w:szCs w:val="18"/>
                <w:lang w:val="en-CA"/>
              </w:rPr>
              <w:t>ed</w:t>
            </w:r>
            <w:r w:rsidR="0028296E" w:rsidRPr="00B8000E">
              <w:rPr>
                <w:rFonts w:ascii="Calibri" w:eastAsia="Calibri" w:hAnsi="Calibri" w:cs="Calibri"/>
                <w:sz w:val="18"/>
                <w:szCs w:val="18"/>
                <w:lang w:val="en-CA"/>
              </w:rPr>
              <w:t xml:space="preserve"> the standards set out in section 3 of ST/SGB/2003/13 “Special measures for protection from sexual exploitation and sexual abuse</w:t>
            </w:r>
            <w:r w:rsidR="002E29FE">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7B9F843E" w14:textId="61FB14CC"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6E21C05C" w14:textId="77777777" w:rsidR="0028296E" w:rsidRPr="00B8000E" w:rsidRDefault="0028296E" w:rsidP="00B8000E">
            <w:pPr>
              <w:spacing w:after="0" w:line="240" w:lineRule="auto"/>
              <w:rPr>
                <w:rFonts w:ascii="Calibri" w:eastAsia="Calibri" w:hAnsi="Calibri" w:cs="Calibri"/>
                <w:sz w:val="18"/>
                <w:szCs w:val="18"/>
                <w:lang w:val="en-CA"/>
              </w:rPr>
            </w:pPr>
          </w:p>
        </w:tc>
      </w:tr>
      <w:tr w:rsidR="0028296E" w:rsidRPr="00B8000E" w14:paraId="064F00BF"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25BC7C6B" w14:textId="36040E95" w:rsidR="0028296E" w:rsidRPr="00B8000E" w:rsidRDefault="00A94503">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Does</w:t>
            </w:r>
            <w:r w:rsidR="007D189C">
              <w:rPr>
                <w:rFonts w:ascii="Calibri" w:eastAsia="Calibri" w:hAnsi="Calibri" w:cs="Calibri"/>
                <w:sz w:val="18"/>
                <w:szCs w:val="18"/>
                <w:lang w:val="en-CA"/>
              </w:rPr>
              <w:t xml:space="preserve"> the</w:t>
            </w:r>
            <w:r w:rsidR="0028296E" w:rsidRPr="00B8000E">
              <w:rPr>
                <w:rFonts w:ascii="Calibri" w:eastAsia="Calibri" w:hAnsi="Calibri" w:cs="Calibri"/>
                <w:sz w:val="18"/>
                <w:szCs w:val="18"/>
                <w:lang w:val="en-CA"/>
              </w:rPr>
              <w:t xml:space="preserve"> proponent acknowledge that </w:t>
            </w:r>
            <w:r w:rsidR="00AF6CC0">
              <w:rPr>
                <w:rFonts w:ascii="Calibri" w:eastAsia="Calibri" w:hAnsi="Calibri" w:cs="Calibri"/>
                <w:sz w:val="18"/>
                <w:szCs w:val="18"/>
                <w:lang w:val="en-CA"/>
              </w:rPr>
              <w:t>SEA</w:t>
            </w:r>
            <w:r w:rsidR="0028296E" w:rsidRPr="00B8000E">
              <w:rPr>
                <w:rFonts w:ascii="Calibri" w:eastAsia="Calibri" w:hAnsi="Calibri" w:cs="Calibri"/>
                <w:sz w:val="18"/>
                <w:szCs w:val="18"/>
                <w:lang w:val="en-CA"/>
              </w:rPr>
              <w:t xml:space="preserve"> </w:t>
            </w:r>
            <w:r>
              <w:rPr>
                <w:rFonts w:ascii="Calibri" w:eastAsia="Calibri" w:hAnsi="Calibri" w:cs="Calibri"/>
                <w:sz w:val="18"/>
                <w:szCs w:val="18"/>
                <w:lang w:val="en-CA"/>
              </w:rPr>
              <w:t>is</w:t>
            </w:r>
            <w:r w:rsidR="0028296E" w:rsidRPr="00B8000E">
              <w:rPr>
                <w:rFonts w:ascii="Calibri" w:eastAsia="Calibri" w:hAnsi="Calibri" w:cs="Calibri"/>
                <w:sz w:val="18"/>
                <w:szCs w:val="18"/>
                <w:lang w:val="en-CA"/>
              </w:rPr>
              <w:t xml:space="preserve"> strictly prohibited, and that UN Women will apply a policy of “zero tolerance” </w:t>
            </w:r>
            <w:r w:rsidR="00A66710">
              <w:rPr>
                <w:rFonts w:ascii="Calibri" w:eastAsia="Calibri" w:hAnsi="Calibri" w:cs="Calibri"/>
                <w:sz w:val="18"/>
                <w:szCs w:val="18"/>
                <w:lang w:val="en-CA"/>
              </w:rPr>
              <w:t>in respect to the</w:t>
            </w:r>
            <w:r w:rsidR="0028296E" w:rsidRPr="00B8000E">
              <w:rPr>
                <w:rFonts w:ascii="Calibri" w:eastAsia="Calibri" w:hAnsi="Calibri" w:cs="Calibri"/>
                <w:sz w:val="18"/>
                <w:szCs w:val="18"/>
                <w:lang w:val="en-CA"/>
              </w:rPr>
              <w:t xml:space="preserve"> </w:t>
            </w:r>
            <w:r w:rsidR="00BC45B0">
              <w:rPr>
                <w:rFonts w:ascii="Calibri" w:eastAsia="Calibri" w:hAnsi="Calibri" w:cs="Calibri"/>
                <w:sz w:val="18"/>
                <w:szCs w:val="18"/>
                <w:lang w:val="en-CA"/>
              </w:rPr>
              <w:t>SEA</w:t>
            </w:r>
            <w:r w:rsidR="0028296E" w:rsidRPr="00B8000E">
              <w:rPr>
                <w:rFonts w:ascii="Calibri" w:eastAsia="Calibri" w:hAnsi="Calibri" w:cs="Calibri"/>
                <w:sz w:val="18"/>
                <w:szCs w:val="18"/>
                <w:lang w:val="en-CA"/>
              </w:rPr>
              <w:t xml:space="preserve"> of anyone including the proponent’s employees, agents, sub-partners and sub-contractors or any other persons engaged by the proponent to perform any services</w:t>
            </w:r>
            <w:r w:rsidR="002A331A">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642FA543" w14:textId="6E864EFE"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4AFDD130" w14:textId="77777777" w:rsidR="0028296E" w:rsidRPr="00B8000E" w:rsidRDefault="0028296E" w:rsidP="00B8000E">
            <w:pPr>
              <w:spacing w:after="0" w:line="240" w:lineRule="auto"/>
              <w:rPr>
                <w:rFonts w:ascii="Calibri" w:eastAsia="Calibri" w:hAnsi="Calibri" w:cs="Calibri"/>
                <w:color w:val="000000"/>
                <w:sz w:val="18"/>
                <w:szCs w:val="18"/>
                <w:lang w:val="en-CA"/>
              </w:rPr>
            </w:pPr>
          </w:p>
        </w:tc>
      </w:tr>
      <w:tr w:rsidR="0028296E" w:rsidRPr="00B8000E" w14:paraId="6173C8B0"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6F317B29" w14:textId="47F43BB6" w:rsidR="0028296E" w:rsidRPr="00B8000E" w:rsidRDefault="002A331A">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 t</w:t>
            </w:r>
            <w:r w:rsidR="00491CCB">
              <w:rPr>
                <w:rFonts w:ascii="Calibri" w:eastAsia="Calibri" w:hAnsi="Calibri" w:cs="Calibri"/>
                <w:sz w:val="18"/>
                <w:szCs w:val="18"/>
                <w:lang w:val="en-CA"/>
              </w:rPr>
              <w:t>he p</w:t>
            </w:r>
            <w:r w:rsidR="0028296E" w:rsidRPr="00B8000E">
              <w:rPr>
                <w:rFonts w:ascii="Calibri" w:eastAsia="Calibri" w:hAnsi="Calibri" w:cs="Calibri"/>
                <w:sz w:val="18"/>
                <w:szCs w:val="18"/>
                <w:lang w:val="en-CA"/>
              </w:rPr>
              <w:t>roponent reviewed and taken note of UN Women Anti-Fraud Policy</w:t>
            </w:r>
            <w:r w:rsidR="0028296E" w:rsidRPr="00B8000E" w:rsidDel="00925EC4">
              <w:rPr>
                <w:rFonts w:ascii="Calibri" w:eastAsia="Calibri" w:hAnsi="Calibri" w:cs="Calibri"/>
                <w:sz w:val="18"/>
                <w:szCs w:val="18"/>
                <w:lang w:val="en-CA"/>
              </w:rPr>
              <w:t xml:space="preserve"> </w:t>
            </w:r>
            <w:r w:rsidR="00333CD2" w:rsidRPr="001E40EE">
              <w:rPr>
                <w:rFonts w:ascii="Calibri" w:eastAsia="Calibri" w:hAnsi="Calibri" w:cs="Calibri"/>
                <w:sz w:val="18"/>
                <w:szCs w:val="18"/>
                <w:lang w:val="en-CA"/>
              </w:rPr>
              <w:t>(</w:t>
            </w:r>
            <w:r w:rsidR="0028296E" w:rsidRPr="00333CD2">
              <w:rPr>
                <w:rFonts w:ascii="Calibri" w:eastAsia="Calibri" w:hAnsi="Calibri" w:cs="Calibri"/>
                <w:b/>
                <w:bCs/>
                <w:sz w:val="18"/>
                <w:szCs w:val="18"/>
                <w:lang w:val="en-CA"/>
              </w:rPr>
              <w:t xml:space="preserve">Annex </w:t>
            </w:r>
            <w:r w:rsidR="00BC335E" w:rsidRPr="00333CD2">
              <w:rPr>
                <w:rFonts w:ascii="Calibri" w:eastAsia="Calibri" w:hAnsi="Calibri" w:cs="Calibri"/>
                <w:b/>
                <w:bCs/>
                <w:sz w:val="18"/>
                <w:szCs w:val="18"/>
                <w:lang w:val="en-CA"/>
              </w:rPr>
              <w:t>A-7</w:t>
            </w:r>
            <w:r w:rsidR="00333CD2" w:rsidRPr="001E40EE">
              <w:rPr>
                <w:rFonts w:ascii="Calibri" w:eastAsia="Calibri" w:hAnsi="Calibri" w:cs="Calibri"/>
                <w:sz w:val="18"/>
                <w:szCs w:val="18"/>
                <w:lang w:val="en-CA"/>
              </w:rPr>
              <w:t>)</w:t>
            </w:r>
            <w:r w:rsidRPr="001E40EE">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05F6CCDA" w14:textId="2D27D09A"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584EC8A2" w14:textId="77777777" w:rsidR="0028296E" w:rsidRPr="00B8000E" w:rsidRDefault="0028296E" w:rsidP="00B8000E">
            <w:pPr>
              <w:spacing w:after="0" w:line="240" w:lineRule="auto"/>
              <w:rPr>
                <w:rFonts w:ascii="Calibri" w:eastAsia="Calibri" w:hAnsi="Calibri" w:cs="Calibri"/>
                <w:color w:val="000000"/>
                <w:sz w:val="18"/>
                <w:szCs w:val="18"/>
                <w:lang w:val="en-CA"/>
              </w:rPr>
            </w:pPr>
          </w:p>
        </w:tc>
      </w:tr>
    </w:tbl>
    <w:p w14:paraId="411A598E" w14:textId="27D2431B" w:rsidR="0070462F" w:rsidRPr="00B8000E" w:rsidRDefault="0070462F" w:rsidP="00B8000E">
      <w:pPr>
        <w:spacing w:after="0" w:line="240" w:lineRule="auto"/>
        <w:rPr>
          <w:rFonts w:ascii="Calibri" w:eastAsia="Calibri" w:hAnsi="Calibri" w:cs="Calibri"/>
          <w:b/>
          <w:bCs/>
          <w:spacing w:val="-3"/>
          <w:sz w:val="18"/>
          <w:szCs w:val="18"/>
          <w:lang w:val="en-CA"/>
        </w:rPr>
      </w:pPr>
    </w:p>
    <w:p w14:paraId="6ECDEEA1" w14:textId="77777777" w:rsidR="00433386" w:rsidRDefault="00433386" w:rsidP="00147346">
      <w:pPr>
        <w:spacing w:after="0" w:line="240" w:lineRule="auto"/>
        <w:ind w:left="-90"/>
        <w:rPr>
          <w:rFonts w:eastAsia="Calibri" w:cstheme="minorHAnsi"/>
          <w:b/>
          <w:bCs/>
          <w:spacing w:val="-3"/>
          <w:sz w:val="18"/>
          <w:szCs w:val="18"/>
          <w:lang w:val="en-CA"/>
        </w:rPr>
      </w:pPr>
    </w:p>
    <w:p w14:paraId="62A359C5" w14:textId="7ACEE902" w:rsidR="008A3854" w:rsidRDefault="008A3854" w:rsidP="00147346">
      <w:pPr>
        <w:spacing w:after="0" w:line="240" w:lineRule="auto"/>
        <w:ind w:left="-90"/>
        <w:rPr>
          <w:rFonts w:eastAsia="Calibri" w:cstheme="minorHAnsi"/>
          <w:b/>
          <w:bCs/>
          <w:spacing w:val="-3"/>
          <w:sz w:val="18"/>
          <w:szCs w:val="18"/>
          <w:lang w:val="en-CA"/>
        </w:rPr>
      </w:pPr>
      <w:r>
        <w:rPr>
          <w:rFonts w:eastAsia="Calibri" w:cstheme="minorHAnsi"/>
          <w:b/>
          <w:bCs/>
          <w:spacing w:val="-3"/>
          <w:sz w:val="18"/>
          <w:szCs w:val="18"/>
          <w:lang w:val="en-CA"/>
        </w:rPr>
        <w:t xml:space="preserve">Please provide the following information: </w:t>
      </w:r>
    </w:p>
    <w:p w14:paraId="2FB7CEB5" w14:textId="77777777" w:rsidR="008A3854" w:rsidRDefault="008A3854" w:rsidP="008A3854">
      <w:pPr>
        <w:spacing w:after="0" w:line="240" w:lineRule="auto"/>
        <w:rPr>
          <w:rFonts w:eastAsia="Calibri" w:cstheme="minorHAnsi"/>
          <w:b/>
          <w:bCs/>
          <w:spacing w:val="-3"/>
          <w:sz w:val="18"/>
          <w:szCs w:val="18"/>
          <w:lang w:val="en-CA"/>
        </w:rPr>
      </w:pPr>
    </w:p>
    <w:tbl>
      <w:tblPr>
        <w:tblpPr w:leftFromText="180" w:rightFromText="180" w:vertAnchor="text" w:horzAnchor="margin" w:tblpX="-106" w:tblpY="67"/>
        <w:tblW w:w="10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3870"/>
      </w:tblGrid>
      <w:tr w:rsidR="008A3854" w:rsidRPr="00B8000E" w14:paraId="610EF8CD" w14:textId="77777777" w:rsidTr="008520A0">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81BE0F" w14:textId="57D0A481" w:rsidR="008A3854" w:rsidRDefault="008A3854" w:rsidP="008520A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726F4E">
              <w:rPr>
                <w:rFonts w:ascii="Calibri" w:eastAsia="Arial" w:hAnsi="Calibri" w:cs="Calibri"/>
                <w:sz w:val="18"/>
                <w:szCs w:val="18"/>
              </w:rPr>
              <w:t>e</w:t>
            </w:r>
            <w:r w:rsidRPr="00776527">
              <w:rPr>
                <w:rFonts w:ascii="Calibri" w:eastAsia="Arial" w:hAnsi="Calibri" w:cs="Calibri"/>
                <w:sz w:val="18"/>
                <w:szCs w:val="18"/>
              </w:rPr>
              <w:t>xecutive (e.g.</w:t>
            </w:r>
            <w:r w:rsidR="000E4225">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6E429A">
              <w:rPr>
                <w:rFonts w:ascii="Calibri" w:eastAsia="Arial" w:hAnsi="Calibri" w:cs="Calibri"/>
                <w:sz w:val="18"/>
                <w:szCs w:val="18"/>
              </w:rPr>
              <w:t>o</w:t>
            </w:r>
            <w:r w:rsidRPr="00776527">
              <w:rPr>
                <w:rFonts w:ascii="Calibri" w:eastAsia="Arial" w:hAnsi="Calibri" w:cs="Calibri"/>
                <w:sz w:val="18"/>
                <w:szCs w:val="18"/>
              </w:rPr>
              <w:t>rganization a female?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652A27" w14:textId="77777777" w:rsidR="008A3854" w:rsidRPr="007A68BF" w:rsidRDefault="008A3854" w:rsidP="008520A0">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8A3854" w14:paraId="72D39C9D" w14:textId="77777777" w:rsidTr="008520A0">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6BBA20" w14:textId="65E342DC" w:rsidR="008A3854" w:rsidRDefault="00FE655D" w:rsidP="008520A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What is the f</w:t>
            </w:r>
            <w:r w:rsidR="008A3854">
              <w:rPr>
                <w:rFonts w:ascii="Calibri" w:eastAsia="Arial" w:hAnsi="Calibri" w:cs="Calibri"/>
                <w:sz w:val="18"/>
                <w:szCs w:val="18"/>
              </w:rPr>
              <w:t xml:space="preserve">emale to </w:t>
            </w:r>
            <w:r>
              <w:rPr>
                <w:rFonts w:ascii="Calibri" w:eastAsia="Arial" w:hAnsi="Calibri" w:cs="Calibri"/>
                <w:sz w:val="18"/>
                <w:szCs w:val="18"/>
              </w:rPr>
              <w:t>m</w:t>
            </w:r>
            <w:r w:rsidR="008A3854">
              <w:rPr>
                <w:rFonts w:ascii="Calibri" w:eastAsia="Arial" w:hAnsi="Calibri" w:cs="Calibri"/>
                <w:sz w:val="18"/>
                <w:szCs w:val="18"/>
              </w:rPr>
              <w:t xml:space="preserve">ale </w:t>
            </w:r>
            <w:r>
              <w:rPr>
                <w:rFonts w:ascii="Calibri" w:eastAsia="Arial" w:hAnsi="Calibri" w:cs="Calibri"/>
                <w:sz w:val="18"/>
                <w:szCs w:val="18"/>
              </w:rPr>
              <w:t>r</w:t>
            </w:r>
            <w:r w:rsidR="008A3854">
              <w:rPr>
                <w:rFonts w:ascii="Calibri" w:eastAsia="Arial" w:hAnsi="Calibri" w:cs="Calibri"/>
                <w:sz w:val="18"/>
                <w:szCs w:val="18"/>
              </w:rPr>
              <w:t xml:space="preserve">atio in the </w:t>
            </w:r>
            <w:r>
              <w:rPr>
                <w:rFonts w:ascii="Calibri" w:eastAsia="Arial" w:hAnsi="Calibri" w:cs="Calibri"/>
                <w:sz w:val="18"/>
                <w:szCs w:val="18"/>
              </w:rPr>
              <w:t>p</w:t>
            </w:r>
            <w:r w:rsidR="008A3854">
              <w:rPr>
                <w:rFonts w:ascii="Calibri" w:eastAsia="Arial" w:hAnsi="Calibri" w:cs="Calibri"/>
                <w:sz w:val="18"/>
                <w:szCs w:val="18"/>
              </w:rPr>
              <w:t xml:space="preserve">roponent’s </w:t>
            </w:r>
            <w:r>
              <w:rPr>
                <w:rFonts w:ascii="Calibri" w:eastAsia="Arial" w:hAnsi="Calibri" w:cs="Calibri"/>
                <w:sz w:val="18"/>
                <w:szCs w:val="18"/>
              </w:rPr>
              <w:t>b</w:t>
            </w:r>
            <w:r w:rsidR="008A3854">
              <w:rPr>
                <w:rFonts w:ascii="Calibri" w:eastAsia="Arial" w:hAnsi="Calibri" w:cs="Calibri"/>
                <w:sz w:val="18"/>
                <w:szCs w:val="18"/>
              </w:rPr>
              <w:t>oard</w:t>
            </w:r>
            <w:r>
              <w:rPr>
                <w:rFonts w:ascii="Calibri" w:eastAsia="Arial" w:hAnsi="Calibri" w:cs="Calibri"/>
                <w:sz w:val="18"/>
                <w:szCs w:val="18"/>
              </w:rPr>
              <w:t>?</w:t>
            </w:r>
            <w:r w:rsidR="008A3854">
              <w:rPr>
                <w:rFonts w:ascii="Calibri" w:eastAsia="Arial" w:hAnsi="Calibri" w:cs="Calibri"/>
                <w:sz w:val="18"/>
                <w:szCs w:val="18"/>
              </w:rPr>
              <w:t xml:space="preserv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01572" w14:textId="77777777" w:rsidR="008A3854" w:rsidRPr="007A68BF" w:rsidRDefault="008A3854" w:rsidP="008520A0">
            <w:pPr>
              <w:spacing w:after="0" w:line="240" w:lineRule="auto"/>
              <w:rPr>
                <w:rFonts w:ascii="Calibri" w:eastAsia="Arial" w:hAnsi="Calibri" w:cs="Calibri"/>
                <w:sz w:val="18"/>
                <w:szCs w:val="18"/>
              </w:rPr>
            </w:pPr>
          </w:p>
        </w:tc>
      </w:tr>
    </w:tbl>
    <w:p w14:paraId="3B2C29F2" w14:textId="77777777" w:rsidR="008A3854" w:rsidRDefault="008A3854" w:rsidP="008A3854">
      <w:pPr>
        <w:spacing w:after="0" w:line="240" w:lineRule="auto"/>
        <w:rPr>
          <w:rFonts w:eastAsia="Calibri" w:cstheme="minorHAnsi"/>
          <w:b/>
          <w:bCs/>
          <w:spacing w:val="-3"/>
          <w:sz w:val="18"/>
          <w:szCs w:val="18"/>
          <w:lang w:val="en-CA"/>
        </w:rPr>
      </w:pPr>
    </w:p>
    <w:p w14:paraId="5FDE30B4" w14:textId="2140C50F" w:rsidR="00940D20" w:rsidRDefault="00940D20" w:rsidP="00147346">
      <w:pPr>
        <w:spacing w:after="0" w:line="240" w:lineRule="auto"/>
        <w:ind w:left="-90"/>
        <w:rPr>
          <w:rFonts w:ascii="Calibri" w:eastAsia="Calibri" w:hAnsi="Calibri" w:cs="Calibri"/>
          <w:b/>
          <w:bCs/>
          <w:spacing w:val="-3"/>
          <w:sz w:val="18"/>
          <w:szCs w:val="18"/>
          <w:lang w:val="en-CA"/>
        </w:rPr>
      </w:pPr>
      <w:r w:rsidRPr="00147346">
        <w:rPr>
          <w:rFonts w:eastAsia="Calibri" w:cstheme="minorHAnsi"/>
          <w:b/>
          <w:spacing w:val="-3"/>
          <w:sz w:val="18"/>
          <w:szCs w:val="18"/>
          <w:lang w:val="en-CA"/>
        </w:rPr>
        <w:t>Acceptance of the terms and conditions outlined in the template Partner Agreement.</w:t>
      </w:r>
    </w:p>
    <w:p w14:paraId="7F463113" w14:textId="77777777" w:rsidR="00A65417" w:rsidRPr="00B8000E" w:rsidRDefault="00A65417" w:rsidP="00CE3345">
      <w:pPr>
        <w:spacing w:after="0" w:line="240" w:lineRule="auto"/>
        <w:jc w:val="both"/>
        <w:rPr>
          <w:rFonts w:ascii="Calibri" w:eastAsia="Calibri" w:hAnsi="Calibri" w:cs="Calibri"/>
          <w:b/>
          <w:bCs/>
          <w:spacing w:val="-3"/>
          <w:sz w:val="18"/>
          <w:szCs w:val="18"/>
          <w:lang w:val="en-CA"/>
        </w:rPr>
      </w:pPr>
    </w:p>
    <w:p w14:paraId="69FF60AD" w14:textId="40D40D57"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Propo</w:t>
      </w:r>
      <w:r w:rsidR="00F33311">
        <w:rPr>
          <w:rFonts w:ascii="Calibri" w:eastAsiaTheme="majorEastAsia" w:hAnsi="Calibri" w:cs="Calibri"/>
          <w:color w:val="000000" w:themeColor="text1"/>
          <w:sz w:val="18"/>
          <w:szCs w:val="18"/>
        </w:rPr>
        <w:t>nent</w:t>
      </w:r>
      <w:r w:rsidR="00821781">
        <w:rPr>
          <w:rFonts w:ascii="Calibri" w:eastAsiaTheme="majorEastAsia" w:hAnsi="Calibri" w:cs="Calibri"/>
          <w:color w:val="000000" w:themeColor="text1"/>
          <w:sz w:val="18"/>
          <w:szCs w:val="18"/>
        </w:rPr>
        <w:t>s</w:t>
      </w:r>
      <w:r w:rsidRPr="00B8000E">
        <w:rPr>
          <w:rFonts w:ascii="Calibri" w:eastAsiaTheme="majorEastAsia" w:hAnsi="Calibri" w:cs="Calibri"/>
          <w:color w:val="000000" w:themeColor="text1"/>
          <w:sz w:val="18"/>
          <w:szCs w:val="18"/>
        </w:rPr>
        <w:t xml:space="preserve"> must include an acceptance of the terms and conditions outlined in the </w:t>
      </w:r>
      <w:r w:rsidR="0060082D">
        <w:rPr>
          <w:rFonts w:ascii="Calibri" w:eastAsiaTheme="majorEastAsia" w:hAnsi="Calibri" w:cs="Calibri"/>
          <w:color w:val="000000" w:themeColor="text1"/>
          <w:sz w:val="18"/>
          <w:szCs w:val="18"/>
        </w:rPr>
        <w:t xml:space="preserve">template </w:t>
      </w:r>
      <w:r w:rsidRPr="00B8000E">
        <w:rPr>
          <w:rFonts w:ascii="Calibri" w:eastAsiaTheme="majorEastAsia" w:hAnsi="Calibri" w:cs="Calibri"/>
          <w:color w:val="000000" w:themeColor="text1"/>
          <w:sz w:val="18"/>
          <w:szCs w:val="18"/>
        </w:rPr>
        <w:t>Partner Agreement or their reservation</w:t>
      </w:r>
      <w:r w:rsidR="003A55AC">
        <w:rPr>
          <w:rFonts w:ascii="Calibri" w:eastAsiaTheme="majorEastAsia" w:hAnsi="Calibri" w:cs="Calibri"/>
          <w:color w:val="000000" w:themeColor="text1"/>
          <w:sz w:val="18"/>
          <w:szCs w:val="18"/>
        </w:rPr>
        <w:t>s</w:t>
      </w:r>
      <w:r w:rsidRPr="00B8000E">
        <w:rPr>
          <w:rFonts w:ascii="Calibri" w:eastAsiaTheme="majorEastAsia" w:hAnsi="Calibri" w:cs="Calibri"/>
          <w:color w:val="000000" w:themeColor="text1"/>
          <w:sz w:val="18"/>
          <w:szCs w:val="18"/>
        </w:rPr>
        <w:t xml:space="preserve"> or objections thereto.</w:t>
      </w:r>
      <w:r w:rsidR="000F7063" w:rsidRPr="00B8000E">
        <w:rPr>
          <w:rFonts w:ascii="Calibri" w:eastAsiaTheme="majorEastAsia" w:hAnsi="Calibri" w:cs="Calibri"/>
          <w:color w:val="000000" w:themeColor="text1"/>
          <w:sz w:val="18"/>
          <w:szCs w:val="18"/>
        </w:rPr>
        <w:t xml:space="preserve"> </w:t>
      </w:r>
    </w:p>
    <w:p w14:paraId="052CAD49" w14:textId="5E341BA8"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 xml:space="preserve">Submission of </w:t>
      </w:r>
      <w:r w:rsidR="00E26440">
        <w:rPr>
          <w:rFonts w:ascii="Calibri" w:eastAsiaTheme="majorEastAsia" w:hAnsi="Calibri" w:cs="Calibri"/>
          <w:color w:val="000000" w:themeColor="text1"/>
          <w:sz w:val="18"/>
          <w:szCs w:val="18"/>
        </w:rPr>
        <w:t xml:space="preserve">any such </w:t>
      </w:r>
      <w:r w:rsidRPr="00B8000E">
        <w:rPr>
          <w:rFonts w:ascii="Calibri" w:eastAsiaTheme="majorEastAsia" w:hAnsi="Calibri" w:cs="Calibri"/>
          <w:color w:val="000000" w:themeColor="text1"/>
          <w:sz w:val="18"/>
          <w:szCs w:val="18"/>
        </w:rPr>
        <w:t>reservations or objections does not mean that UN Women will automatically accept them should the propo</w:t>
      </w:r>
      <w:r w:rsidR="00F33311">
        <w:rPr>
          <w:rFonts w:ascii="Calibri" w:eastAsiaTheme="majorEastAsia" w:hAnsi="Calibri" w:cs="Calibri"/>
          <w:color w:val="000000" w:themeColor="text1"/>
          <w:sz w:val="18"/>
          <w:szCs w:val="18"/>
        </w:rPr>
        <w:t>nent</w:t>
      </w:r>
      <w:r w:rsidRPr="00B8000E">
        <w:rPr>
          <w:rFonts w:ascii="Calibri" w:eastAsiaTheme="majorEastAsia" w:hAnsi="Calibri" w:cs="Calibri"/>
          <w:color w:val="000000" w:themeColor="text1"/>
          <w:sz w:val="18"/>
          <w:szCs w:val="18"/>
        </w:rPr>
        <w:t xml:space="preserve"> be selected as a</w:t>
      </w:r>
      <w:r w:rsidR="00B25C48">
        <w:rPr>
          <w:rFonts w:ascii="Calibri" w:eastAsiaTheme="majorEastAsia" w:hAnsi="Calibri" w:cs="Calibri"/>
          <w:color w:val="000000" w:themeColor="text1"/>
          <w:sz w:val="18"/>
          <w:szCs w:val="18"/>
        </w:rPr>
        <w:t>n</w:t>
      </w:r>
      <w:r w:rsidRPr="00B8000E">
        <w:rPr>
          <w:rFonts w:ascii="Calibri" w:eastAsiaTheme="majorEastAsia" w:hAnsi="Calibri" w:cs="Calibri"/>
          <w:color w:val="000000" w:themeColor="text1"/>
          <w:sz w:val="18"/>
          <w:szCs w:val="18"/>
        </w:rPr>
        <w:t xml:space="preserve"> </w:t>
      </w:r>
      <w:r w:rsidR="00B25C48">
        <w:rPr>
          <w:rFonts w:ascii="Calibri" w:eastAsiaTheme="majorEastAsia" w:hAnsi="Calibri" w:cs="Calibri"/>
          <w:color w:val="000000" w:themeColor="text1"/>
          <w:sz w:val="18"/>
          <w:szCs w:val="18"/>
        </w:rPr>
        <w:t>Implementing</w:t>
      </w:r>
      <w:r w:rsidRPr="00B8000E">
        <w:rPr>
          <w:rFonts w:ascii="Calibri" w:eastAsiaTheme="majorEastAsia" w:hAnsi="Calibri" w:cs="Calibri"/>
          <w:color w:val="000000" w:themeColor="text1"/>
          <w:sz w:val="18"/>
          <w:szCs w:val="18"/>
        </w:rPr>
        <w:t xml:space="preserve"> Partner. </w:t>
      </w:r>
    </w:p>
    <w:p w14:paraId="1E00743B" w14:textId="43DB0E63"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 xml:space="preserve">UN Women will evaluate any reservation or objection during </w:t>
      </w:r>
      <w:r w:rsidR="0089674B">
        <w:rPr>
          <w:rFonts w:ascii="Calibri" w:eastAsiaTheme="majorEastAsia" w:hAnsi="Calibri" w:cs="Calibri"/>
          <w:color w:val="000000" w:themeColor="text1"/>
          <w:sz w:val="18"/>
          <w:szCs w:val="18"/>
        </w:rPr>
        <w:t xml:space="preserve">its </w:t>
      </w:r>
      <w:r w:rsidRPr="00B8000E">
        <w:rPr>
          <w:rFonts w:ascii="Calibri" w:eastAsiaTheme="majorEastAsia" w:hAnsi="Calibri" w:cs="Calibri"/>
          <w:color w:val="000000" w:themeColor="text1"/>
          <w:sz w:val="18"/>
          <w:szCs w:val="18"/>
        </w:rPr>
        <w:t>evaluation of the proposal and may accept or reject any such reservation or objection.</w:t>
      </w:r>
    </w:p>
    <w:p w14:paraId="1277C371" w14:textId="77777777" w:rsidR="00940D20" w:rsidRPr="00B8000E" w:rsidRDefault="00940D20" w:rsidP="00B8000E">
      <w:pPr>
        <w:spacing w:after="0" w:line="240" w:lineRule="auto"/>
        <w:rPr>
          <w:rFonts w:ascii="Calibri" w:hAnsi="Calibri" w:cs="Calibri"/>
          <w:sz w:val="18"/>
          <w:szCs w:val="18"/>
        </w:rPr>
      </w:pPr>
    </w:p>
    <w:tbl>
      <w:tblPr>
        <w:tblStyle w:val="TableGrid9"/>
        <w:tblW w:w="10260" w:type="dxa"/>
        <w:tblInd w:w="-95" w:type="dxa"/>
        <w:tblLook w:val="04A0" w:firstRow="1" w:lastRow="0" w:firstColumn="1" w:lastColumn="0" w:noHBand="0" w:noVBand="1"/>
      </w:tblPr>
      <w:tblGrid>
        <w:gridCol w:w="6390"/>
        <w:gridCol w:w="3870"/>
      </w:tblGrid>
      <w:tr w:rsidR="00940D20" w:rsidRPr="00B8000E" w14:paraId="50E285B5" w14:textId="77777777" w:rsidTr="00147346">
        <w:tc>
          <w:tcPr>
            <w:tcW w:w="6390" w:type="dxa"/>
          </w:tcPr>
          <w:p w14:paraId="17918EE2" w14:textId="0E26B903" w:rsidR="00940D20" w:rsidRPr="004603C9" w:rsidRDefault="00D76507" w:rsidP="004603C9">
            <w:pPr>
              <w:jc w:val="center"/>
              <w:rPr>
                <w:rFonts w:cs="Calibri"/>
                <w:b/>
                <w:bCs/>
                <w:sz w:val="18"/>
                <w:szCs w:val="18"/>
              </w:rPr>
            </w:pPr>
            <w:r w:rsidRPr="004603C9">
              <w:rPr>
                <w:rFonts w:cs="Calibri"/>
                <w:b/>
                <w:bCs/>
                <w:sz w:val="18"/>
                <w:szCs w:val="18"/>
              </w:rPr>
              <w:t>Requirements</w:t>
            </w:r>
          </w:p>
        </w:tc>
        <w:tc>
          <w:tcPr>
            <w:tcW w:w="3870" w:type="dxa"/>
          </w:tcPr>
          <w:p w14:paraId="46233CDB" w14:textId="7E9463E1" w:rsidR="00940D20" w:rsidRPr="004603C9" w:rsidRDefault="00940D20" w:rsidP="004603C9">
            <w:pPr>
              <w:jc w:val="center"/>
              <w:rPr>
                <w:rFonts w:cs="Calibri"/>
                <w:b/>
                <w:bCs/>
                <w:sz w:val="18"/>
                <w:szCs w:val="18"/>
              </w:rPr>
            </w:pPr>
            <w:r w:rsidRPr="004603C9">
              <w:rPr>
                <w:rFonts w:cs="Calibri"/>
                <w:b/>
                <w:bCs/>
                <w:sz w:val="18"/>
                <w:szCs w:val="18"/>
              </w:rPr>
              <w:t>Proponent’s response</w:t>
            </w:r>
          </w:p>
        </w:tc>
      </w:tr>
      <w:tr w:rsidR="00940D20" w:rsidRPr="00B8000E" w14:paraId="7EE31751" w14:textId="77777777" w:rsidTr="00147346">
        <w:tc>
          <w:tcPr>
            <w:tcW w:w="6390" w:type="dxa"/>
          </w:tcPr>
          <w:p w14:paraId="1D305D07" w14:textId="04114549" w:rsidR="00940D20" w:rsidRPr="00B8000E" w:rsidRDefault="00940D20" w:rsidP="00CE3345">
            <w:pPr>
              <w:jc w:val="both"/>
              <w:rPr>
                <w:rFonts w:cs="Calibri"/>
                <w:sz w:val="18"/>
                <w:szCs w:val="18"/>
              </w:rPr>
            </w:pPr>
            <w:r w:rsidRPr="00B8000E">
              <w:rPr>
                <w:rFonts w:cs="Calibri"/>
                <w:sz w:val="18"/>
                <w:szCs w:val="18"/>
              </w:rPr>
              <w:t>Acceptance of the terms and conditions outlined in the template Partner Agreement</w:t>
            </w:r>
            <w:r w:rsidR="00415A6F">
              <w:rPr>
                <w:rFonts w:cs="Calibri"/>
                <w:sz w:val="18"/>
                <w:szCs w:val="18"/>
              </w:rPr>
              <w:t>.</w:t>
            </w:r>
          </w:p>
        </w:tc>
        <w:tc>
          <w:tcPr>
            <w:tcW w:w="3870" w:type="dxa"/>
          </w:tcPr>
          <w:p w14:paraId="636D9B13" w14:textId="2E7D48AC" w:rsidR="00940D20" w:rsidRPr="00B8000E" w:rsidRDefault="00940D20" w:rsidP="00B8000E">
            <w:pPr>
              <w:rPr>
                <w:rFonts w:cs="Calibri"/>
                <w:sz w:val="18"/>
                <w:szCs w:val="18"/>
              </w:rPr>
            </w:pPr>
            <w:r w:rsidRPr="00B8000E">
              <w:rPr>
                <w:rFonts w:cs="Calibri"/>
                <w:sz w:val="18"/>
                <w:szCs w:val="18"/>
              </w:rPr>
              <w:t>Yes/No</w:t>
            </w:r>
          </w:p>
        </w:tc>
      </w:tr>
      <w:tr w:rsidR="00940D20" w:rsidRPr="00B8000E" w14:paraId="3772AE73" w14:textId="77777777" w:rsidTr="00147346">
        <w:tc>
          <w:tcPr>
            <w:tcW w:w="6390" w:type="dxa"/>
          </w:tcPr>
          <w:p w14:paraId="69028272" w14:textId="2583A06F" w:rsidR="00940D20" w:rsidRPr="00B8000E" w:rsidRDefault="00940D20" w:rsidP="00CE3345">
            <w:pPr>
              <w:jc w:val="both"/>
              <w:rPr>
                <w:rFonts w:cs="Calibri"/>
                <w:sz w:val="18"/>
                <w:szCs w:val="18"/>
              </w:rPr>
            </w:pPr>
            <w:r w:rsidRPr="00B8000E">
              <w:rPr>
                <w:rFonts w:cs="Calibri"/>
                <w:sz w:val="18"/>
                <w:szCs w:val="18"/>
              </w:rPr>
              <w:t>Indicate any reservations or objections to the terms and conditions outlined in the template Partner Agreement.</w:t>
            </w:r>
          </w:p>
        </w:tc>
        <w:tc>
          <w:tcPr>
            <w:tcW w:w="3870" w:type="dxa"/>
          </w:tcPr>
          <w:p w14:paraId="205351B7" w14:textId="77777777" w:rsidR="00940D20" w:rsidRPr="00B8000E" w:rsidRDefault="00940D20" w:rsidP="00B8000E">
            <w:pPr>
              <w:rPr>
                <w:rFonts w:cs="Calibri"/>
                <w:sz w:val="18"/>
                <w:szCs w:val="18"/>
              </w:rPr>
            </w:pPr>
          </w:p>
        </w:tc>
      </w:tr>
    </w:tbl>
    <w:p w14:paraId="459B4ADE" w14:textId="77777777" w:rsidR="00940D20" w:rsidRPr="00B8000E" w:rsidRDefault="00940D20"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1F66CFA5" w14:textId="77777777" w:rsidR="00940D20" w:rsidRPr="00B8000E" w:rsidRDefault="00940D20" w:rsidP="00B8000E">
      <w:pPr>
        <w:spacing w:after="0" w:line="240" w:lineRule="auto"/>
        <w:rPr>
          <w:rFonts w:ascii="Calibri" w:eastAsia="Calibri" w:hAnsi="Calibri" w:cs="Calibri"/>
          <w:spacing w:val="-3"/>
          <w:sz w:val="18"/>
          <w:szCs w:val="18"/>
          <w:lang w:val="en-CA"/>
        </w:rPr>
      </w:pPr>
    </w:p>
    <w:p w14:paraId="07D05F21" w14:textId="77777777" w:rsidR="00940D20" w:rsidRPr="00B8000E" w:rsidRDefault="00940D20" w:rsidP="00B8000E">
      <w:pPr>
        <w:spacing w:after="0" w:line="240" w:lineRule="auto"/>
        <w:rPr>
          <w:rFonts w:ascii="Calibri" w:eastAsia="Calibri" w:hAnsi="Calibri" w:cs="Calibri"/>
          <w:spacing w:val="-3"/>
          <w:sz w:val="18"/>
          <w:szCs w:val="18"/>
          <w:lang w:val="en-CA"/>
        </w:rPr>
      </w:pPr>
    </w:p>
    <w:p w14:paraId="25E84FA0" w14:textId="4638B04D" w:rsidR="009C781A" w:rsidRPr="00B8000E" w:rsidRDefault="005E7D54" w:rsidP="00B8000E">
      <w:pPr>
        <w:spacing w:after="0" w:line="240" w:lineRule="auto"/>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br w:type="page"/>
      </w:r>
    </w:p>
    <w:p w14:paraId="3846F03B" w14:textId="668D17F6" w:rsidR="009C781A" w:rsidRPr="00932A61" w:rsidRDefault="007A6EFE" w:rsidP="00B8000E">
      <w:pPr>
        <w:spacing w:after="0" w:line="240" w:lineRule="auto"/>
        <w:jc w:val="center"/>
        <w:rPr>
          <w:rFonts w:ascii="Calibri" w:eastAsia="Times New Roman" w:hAnsi="Calibri" w:cs="Calibri"/>
          <w:b/>
          <w:color w:val="0070C0"/>
          <w:sz w:val="18"/>
          <w:szCs w:val="18"/>
          <w:u w:val="single"/>
          <w:lang w:val="en-GB" w:eastAsia="en-GB"/>
        </w:rPr>
      </w:pPr>
      <w:r w:rsidRPr="00932A61">
        <w:rPr>
          <w:rFonts w:ascii="Calibri" w:eastAsia="Times New Roman" w:hAnsi="Calibri" w:cs="Calibri"/>
          <w:b/>
          <w:color w:val="0070C0"/>
          <w:sz w:val="18"/>
          <w:szCs w:val="18"/>
          <w:u w:val="single"/>
          <w:lang w:val="en-GB" w:eastAsia="en-GB"/>
        </w:rPr>
        <w:t>Section 2</w:t>
      </w:r>
    </w:p>
    <w:p w14:paraId="54712AFC" w14:textId="77777777" w:rsidR="000B480F" w:rsidRPr="00B8000E" w:rsidRDefault="000B480F" w:rsidP="00B8000E">
      <w:pPr>
        <w:tabs>
          <w:tab w:val="center" w:pos="4320"/>
          <w:tab w:val="right" w:pos="8640"/>
        </w:tabs>
        <w:spacing w:after="0" w:line="240" w:lineRule="auto"/>
        <w:rPr>
          <w:rFonts w:ascii="Calibri" w:eastAsia="Times New Roman" w:hAnsi="Calibri" w:cs="Calibri"/>
          <w:b/>
          <w:bCs/>
          <w:iCs/>
          <w:spacing w:val="-2"/>
          <w:sz w:val="18"/>
          <w:szCs w:val="18"/>
          <w:lang w:val="en-GB" w:eastAsia="en-GB"/>
        </w:rPr>
      </w:pPr>
    </w:p>
    <w:p w14:paraId="148AEF6C" w14:textId="09AC60F3" w:rsidR="000B480F" w:rsidRPr="00B8000E" w:rsidRDefault="004F69CC" w:rsidP="00B8000E">
      <w:pPr>
        <w:spacing w:after="0" w:line="240" w:lineRule="auto"/>
        <w:rPr>
          <w:rFonts w:ascii="Calibri" w:eastAsia="Calibri" w:hAnsi="Calibri" w:cs="Calibri"/>
          <w:b/>
          <w:bCs/>
          <w:sz w:val="18"/>
          <w:szCs w:val="18"/>
          <w:lang w:val="en-CA"/>
        </w:rPr>
      </w:pPr>
      <w:r w:rsidRPr="00B8000E">
        <w:rPr>
          <w:rFonts w:ascii="Calibri" w:eastAsia="Calibri" w:hAnsi="Calibri" w:cs="Calibri"/>
          <w:b/>
          <w:bCs/>
          <w:sz w:val="18"/>
          <w:szCs w:val="18"/>
          <w:lang w:val="en-CA"/>
        </w:rPr>
        <w:t>C</w:t>
      </w:r>
      <w:r w:rsidR="000B480F" w:rsidRPr="00B8000E">
        <w:rPr>
          <w:rFonts w:ascii="Calibri" w:eastAsia="Calibri" w:hAnsi="Calibri" w:cs="Calibri"/>
          <w:b/>
          <w:bCs/>
          <w:sz w:val="18"/>
          <w:szCs w:val="18"/>
          <w:lang w:val="en-CA"/>
        </w:rPr>
        <w:t xml:space="preserve">FP No. </w:t>
      </w:r>
      <w:r w:rsidR="00B21382" w:rsidRPr="00B65D6E">
        <w:rPr>
          <w:rFonts w:ascii="Calibri" w:eastAsia="Calibri" w:hAnsi="Calibri" w:cs="Calibri"/>
          <w:b/>
          <w:bCs/>
          <w:sz w:val="18"/>
          <w:szCs w:val="18"/>
          <w:lang w:val="en-CA"/>
        </w:rPr>
        <w:t>UNW-AP-IND-CFP-2023-00</w:t>
      </w:r>
      <w:r w:rsidR="00B21382">
        <w:rPr>
          <w:rFonts w:ascii="Calibri" w:eastAsia="Calibri" w:hAnsi="Calibri" w:cs="Calibri"/>
          <w:b/>
          <w:bCs/>
          <w:sz w:val="18"/>
          <w:szCs w:val="18"/>
          <w:lang w:val="en-CA"/>
        </w:rPr>
        <w:t>8</w:t>
      </w:r>
      <w:r w:rsidR="000B480F" w:rsidRPr="00B8000E" w:rsidDel="009071F3">
        <w:rPr>
          <w:rFonts w:ascii="Calibri" w:eastAsia="Calibri" w:hAnsi="Calibri" w:cs="Calibri"/>
          <w:b/>
          <w:bCs/>
          <w:sz w:val="18"/>
          <w:szCs w:val="18"/>
          <w:lang w:val="en-CA"/>
        </w:rPr>
        <w:t xml:space="preserve"> </w:t>
      </w:r>
    </w:p>
    <w:p w14:paraId="46838D35"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3FCCFBED" w14:textId="057C223D" w:rsidR="000B480F" w:rsidRPr="00B8000E" w:rsidRDefault="000B480F" w:rsidP="00950AE7">
      <w:pPr>
        <w:pStyle w:val="ListParagraph"/>
        <w:numPr>
          <w:ilvl w:val="0"/>
          <w:numId w:val="8"/>
        </w:numPr>
        <w:tabs>
          <w:tab w:val="center" w:pos="4320"/>
          <w:tab w:val="right" w:pos="8640"/>
        </w:tabs>
        <w:spacing w:after="0" w:line="240" w:lineRule="auto"/>
        <w:ind w:left="540" w:hanging="540"/>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Instructions to proponents</w:t>
      </w:r>
    </w:p>
    <w:p w14:paraId="35E98C7D" w14:textId="77777777" w:rsidR="000B480F" w:rsidRPr="00B8000E" w:rsidRDefault="000B480F" w:rsidP="00B8000E">
      <w:pPr>
        <w:tabs>
          <w:tab w:val="center" w:pos="4680"/>
          <w:tab w:val="right" w:pos="9360"/>
        </w:tabs>
        <w:spacing w:after="0" w:line="240" w:lineRule="auto"/>
        <w:rPr>
          <w:rFonts w:ascii="Calibri" w:eastAsia="Calibri" w:hAnsi="Calibri" w:cs="Calibri"/>
          <w:sz w:val="18"/>
          <w:szCs w:val="18"/>
          <w:lang w:val="en-CA"/>
        </w:rPr>
      </w:pPr>
    </w:p>
    <w:p w14:paraId="5BBF65A2" w14:textId="1A7A44EA" w:rsidR="000B480F" w:rsidRPr="00B8000E" w:rsidRDefault="000B480F" w:rsidP="00CE3345">
      <w:pPr>
        <w:pStyle w:val="ListParagraph"/>
        <w:keepNext/>
        <w:keepLines/>
        <w:numPr>
          <w:ilvl w:val="0"/>
          <w:numId w:val="1"/>
        </w:numPr>
        <w:spacing w:after="0" w:line="240" w:lineRule="auto"/>
        <w:ind w:left="540" w:hanging="540"/>
        <w:jc w:val="both"/>
        <w:outlineLvl w:val="0"/>
        <w:rPr>
          <w:rFonts w:ascii="Calibri" w:eastAsia="Times New Roman" w:hAnsi="Calibri" w:cs="Calibri"/>
          <w:b/>
          <w:bCs/>
          <w:color w:val="002060"/>
          <w:sz w:val="18"/>
          <w:szCs w:val="18"/>
          <w:lang w:val="en-GB" w:eastAsia="en-GB"/>
        </w:rPr>
      </w:pPr>
      <w:r w:rsidRPr="004E1211">
        <w:rPr>
          <w:rFonts w:ascii="Calibri" w:eastAsia="Times New Roman" w:hAnsi="Calibri" w:cs="Calibri"/>
          <w:b/>
          <w:sz w:val="18"/>
          <w:szCs w:val="18"/>
          <w:lang w:val="en-GB" w:eastAsia="en-GB"/>
        </w:rPr>
        <w:t>Introduction</w:t>
      </w:r>
    </w:p>
    <w:p w14:paraId="1F533761" w14:textId="5F25A316"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invites qualified parties to submit </w:t>
      </w:r>
      <w:r w:rsidR="00C164AD">
        <w:rPr>
          <w:rFonts w:ascii="Calibri" w:eastAsia="Calibri" w:hAnsi="Calibri" w:cs="Calibri"/>
          <w:spacing w:val="-3"/>
          <w:sz w:val="18"/>
          <w:szCs w:val="18"/>
          <w:lang w:val="en-GB" w:eastAsia="en-GB"/>
        </w:rPr>
        <w:t>t</w:t>
      </w:r>
      <w:r w:rsidR="000B480F" w:rsidRPr="00B8000E">
        <w:rPr>
          <w:rFonts w:ascii="Calibri" w:eastAsia="Calibri" w:hAnsi="Calibri" w:cs="Calibri"/>
          <w:spacing w:val="-3"/>
          <w:sz w:val="18"/>
          <w:szCs w:val="18"/>
          <w:lang w:val="en-GB" w:eastAsia="en-GB"/>
        </w:rPr>
        <w:t xml:space="preserve">echnical and </w:t>
      </w:r>
      <w:r w:rsidR="00C164AD">
        <w:rPr>
          <w:rFonts w:ascii="Calibri" w:eastAsia="Calibri" w:hAnsi="Calibri" w:cs="Calibri"/>
          <w:spacing w:val="-3"/>
          <w:sz w:val="18"/>
          <w:szCs w:val="18"/>
          <w:lang w:val="en-GB" w:eastAsia="en-GB"/>
        </w:rPr>
        <w:t>f</w:t>
      </w:r>
      <w:r w:rsidR="000B480F" w:rsidRPr="00B8000E">
        <w:rPr>
          <w:rFonts w:ascii="Calibri" w:eastAsia="Calibri" w:hAnsi="Calibri" w:cs="Calibri"/>
          <w:spacing w:val="-3"/>
          <w:sz w:val="18"/>
          <w:szCs w:val="18"/>
          <w:lang w:val="en-GB" w:eastAsia="en-GB"/>
        </w:rPr>
        <w:t xml:space="preserve">inancial </w:t>
      </w:r>
      <w:r w:rsidR="00C164AD">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roposals to provide services associated with the</w:t>
      </w:r>
      <w:r w:rsidR="00DC2F38">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requirement</w:t>
      </w:r>
      <w:r w:rsidR="003459D4">
        <w:rPr>
          <w:rFonts w:ascii="Calibri" w:eastAsia="Calibri" w:hAnsi="Calibri" w:cs="Calibri"/>
          <w:spacing w:val="-3"/>
          <w:sz w:val="18"/>
          <w:szCs w:val="18"/>
          <w:lang w:val="en-GB" w:eastAsia="en-GB"/>
        </w:rPr>
        <w:t>s</w:t>
      </w:r>
      <w:r w:rsidR="000B480F" w:rsidRPr="00B8000E">
        <w:rPr>
          <w:rFonts w:ascii="Calibri" w:eastAsia="Calibri" w:hAnsi="Calibri" w:cs="Calibri"/>
          <w:spacing w:val="-3"/>
          <w:sz w:val="18"/>
          <w:szCs w:val="18"/>
          <w:lang w:val="en-GB" w:eastAsia="en-GB"/>
        </w:rPr>
        <w:t xml:space="preserve"> for </w:t>
      </w:r>
      <w:r w:rsidR="002A4FFD" w:rsidRPr="002326BE">
        <w:rPr>
          <w:rFonts w:ascii="Calibri" w:eastAsia="Calibri" w:hAnsi="Calibri" w:cs="Calibri"/>
          <w:spacing w:val="-3"/>
          <w:sz w:val="18"/>
          <w:szCs w:val="18"/>
          <w:lang w:val="en-GB" w:eastAsia="en-GB"/>
        </w:rPr>
        <w:t xml:space="preserve">an </w:t>
      </w:r>
      <w:r w:rsidR="000B480F" w:rsidRPr="003A0386">
        <w:rPr>
          <w:rFonts w:ascii="Calibri" w:eastAsia="Calibri" w:hAnsi="Calibri" w:cs="Calibri"/>
          <w:spacing w:val="-3"/>
          <w:sz w:val="18"/>
          <w:szCs w:val="18"/>
          <w:lang w:val="en-GB" w:eastAsia="en-GB"/>
        </w:rPr>
        <w:t>Implementing Partner</w:t>
      </w:r>
      <w:r w:rsidR="000B480F" w:rsidRPr="002326BE">
        <w:rPr>
          <w:rFonts w:ascii="Calibri" w:eastAsia="Calibri" w:hAnsi="Calibri" w:cs="Calibri"/>
          <w:spacing w:val="-3"/>
          <w:sz w:val="18"/>
          <w:szCs w:val="18"/>
          <w:lang w:val="en-GB" w:eastAsia="en-GB"/>
        </w:rPr>
        <w:t>.</w:t>
      </w:r>
      <w:r w:rsidR="000B480F" w:rsidRPr="00B8000E">
        <w:rPr>
          <w:rFonts w:ascii="Calibri" w:eastAsia="Calibri" w:hAnsi="Calibri" w:cs="Calibri"/>
          <w:spacing w:val="-3"/>
          <w:sz w:val="18"/>
          <w:szCs w:val="18"/>
          <w:lang w:val="en-GB" w:eastAsia="en-GB"/>
        </w:rPr>
        <w:t xml:space="preserve"> </w:t>
      </w:r>
    </w:p>
    <w:p w14:paraId="449BEFFA" w14:textId="45914A3A"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is soliciting proposals from</w:t>
      </w:r>
      <w:r w:rsidR="00EE1C18" w:rsidRPr="00B8000E">
        <w:rPr>
          <w:rFonts w:ascii="Calibri" w:eastAsia="Calibri" w:hAnsi="Calibri" w:cs="Calibri"/>
          <w:spacing w:val="-3"/>
          <w:sz w:val="18"/>
          <w:szCs w:val="18"/>
          <w:lang w:val="en-GB" w:eastAsia="en-GB"/>
        </w:rPr>
        <w:t xml:space="preserve"> Civil </w:t>
      </w:r>
      <w:r w:rsidR="00777B77">
        <w:rPr>
          <w:rFonts w:ascii="Calibri" w:eastAsia="Calibri" w:hAnsi="Calibri" w:cs="Calibri"/>
          <w:spacing w:val="-3"/>
          <w:sz w:val="18"/>
          <w:szCs w:val="18"/>
          <w:lang w:val="en-GB" w:eastAsia="en-GB"/>
        </w:rPr>
        <w:t>S</w:t>
      </w:r>
      <w:r w:rsidR="00EE1C18" w:rsidRPr="00B8000E">
        <w:rPr>
          <w:rFonts w:ascii="Calibri" w:eastAsia="Calibri" w:hAnsi="Calibri" w:cs="Calibri"/>
          <w:spacing w:val="-3"/>
          <w:sz w:val="18"/>
          <w:szCs w:val="18"/>
          <w:lang w:val="en-GB" w:eastAsia="en-GB"/>
        </w:rPr>
        <w:t>ociety Organization</w:t>
      </w:r>
      <w:r w:rsidR="007F5145">
        <w:rPr>
          <w:rFonts w:ascii="Calibri" w:eastAsia="Calibri" w:hAnsi="Calibri" w:cs="Calibri"/>
          <w:spacing w:val="-3"/>
          <w:sz w:val="18"/>
          <w:szCs w:val="18"/>
          <w:lang w:val="en-GB" w:eastAsia="en-GB"/>
        </w:rPr>
        <w:t>s</w:t>
      </w:r>
      <w:r w:rsidR="00EE1C18" w:rsidRPr="00B8000E">
        <w:rPr>
          <w:rFonts w:ascii="Calibri" w:eastAsia="Calibri" w:hAnsi="Calibri" w:cs="Calibri"/>
          <w:spacing w:val="-3"/>
          <w:sz w:val="18"/>
          <w:szCs w:val="18"/>
          <w:lang w:val="en-GB" w:eastAsia="en-GB"/>
        </w:rPr>
        <w:t xml:space="preserve"> (CSOs)</w:t>
      </w:r>
      <w:r w:rsidR="0003763E" w:rsidRPr="00B8000E">
        <w:rPr>
          <w:rFonts w:ascii="Calibri" w:eastAsia="Calibri" w:hAnsi="Calibri" w:cs="Calibri"/>
          <w:spacing w:val="-3"/>
          <w:sz w:val="18"/>
          <w:szCs w:val="18"/>
          <w:lang w:val="en-GB" w:eastAsia="en-GB"/>
        </w:rPr>
        <w:t>.</w:t>
      </w:r>
      <w:r w:rsidR="00BB6F19" w:rsidRPr="00B8000E">
        <w:rPr>
          <w:rFonts w:ascii="Calibri" w:eastAsia="Calibri" w:hAnsi="Calibri" w:cs="Calibri"/>
          <w:spacing w:val="-3"/>
          <w:sz w:val="18"/>
          <w:szCs w:val="18"/>
          <w:lang w:val="en-GB" w:eastAsia="en-GB"/>
        </w:rPr>
        <w:t xml:space="preserve"> </w:t>
      </w:r>
      <w:r w:rsidR="003331CC" w:rsidRPr="00B8000E">
        <w:rPr>
          <w:rFonts w:ascii="Calibri" w:eastAsia="Calibri" w:hAnsi="Calibri" w:cs="Calibri"/>
          <w:b/>
          <w:spacing w:val="-3"/>
          <w:sz w:val="18"/>
          <w:szCs w:val="18"/>
          <w:lang w:val="en-GB" w:eastAsia="en-GB"/>
        </w:rPr>
        <w:t>Women</w:t>
      </w:r>
      <w:r w:rsidR="00D73FCA" w:rsidRPr="00B8000E">
        <w:rPr>
          <w:rFonts w:ascii="Calibri" w:eastAsia="Calibri" w:hAnsi="Calibri" w:cs="Calibri"/>
          <w:b/>
          <w:spacing w:val="-3"/>
          <w:sz w:val="18"/>
          <w:szCs w:val="18"/>
          <w:lang w:val="en-GB" w:eastAsia="en-GB"/>
        </w:rPr>
        <w:t xml:space="preserve">’s </w:t>
      </w:r>
      <w:r w:rsidR="003331CC" w:rsidRPr="00B8000E">
        <w:rPr>
          <w:rFonts w:ascii="Calibri" w:eastAsia="Calibri" w:hAnsi="Calibri" w:cs="Calibri"/>
          <w:b/>
          <w:spacing w:val="-3"/>
          <w:sz w:val="18"/>
          <w:szCs w:val="18"/>
          <w:lang w:val="en-GB" w:eastAsia="en-GB"/>
        </w:rPr>
        <w:t xml:space="preserve">organizations </w:t>
      </w:r>
      <w:r w:rsidR="00D73FCA" w:rsidRPr="00B8000E">
        <w:rPr>
          <w:rFonts w:ascii="Calibri" w:eastAsia="Calibri" w:hAnsi="Calibri" w:cs="Calibri"/>
          <w:b/>
          <w:spacing w:val="-3"/>
          <w:sz w:val="18"/>
          <w:szCs w:val="18"/>
          <w:lang w:val="en-GB" w:eastAsia="en-GB"/>
        </w:rPr>
        <w:t xml:space="preserve">or entities </w:t>
      </w:r>
      <w:r w:rsidR="003331CC" w:rsidRPr="00B8000E">
        <w:rPr>
          <w:rFonts w:ascii="Calibri" w:eastAsia="Calibri" w:hAnsi="Calibri" w:cs="Calibri"/>
          <w:b/>
          <w:spacing w:val="-3"/>
          <w:sz w:val="18"/>
          <w:szCs w:val="18"/>
          <w:lang w:val="en-GB" w:eastAsia="en-GB"/>
        </w:rPr>
        <w:t>are highly encouraged to apply.</w:t>
      </w:r>
    </w:p>
    <w:p w14:paraId="00019737" w14:textId="7F1C1AD0"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A description of the services required is described in CFP </w:t>
      </w:r>
      <w:r w:rsidRPr="00B8000E">
        <w:rPr>
          <w:rFonts w:ascii="Calibri" w:eastAsia="Calibri" w:hAnsi="Calibri" w:cs="Calibri"/>
          <w:b/>
          <w:spacing w:val="-3"/>
          <w:sz w:val="18"/>
          <w:szCs w:val="18"/>
          <w:lang w:val="en-GB" w:eastAsia="en-GB"/>
        </w:rPr>
        <w:t xml:space="preserve">Section </w:t>
      </w:r>
      <w:r w:rsidR="0003763E" w:rsidRPr="00B8000E">
        <w:rPr>
          <w:rFonts w:ascii="Calibri" w:eastAsia="Calibri" w:hAnsi="Calibri" w:cs="Calibri"/>
          <w:b/>
          <w:spacing w:val="-3"/>
          <w:sz w:val="18"/>
          <w:szCs w:val="18"/>
          <w:lang w:val="en-GB" w:eastAsia="en-GB"/>
        </w:rPr>
        <w:t>1</w:t>
      </w:r>
      <w:r w:rsidRPr="00B8000E">
        <w:rPr>
          <w:rFonts w:ascii="Calibri" w:eastAsia="Calibri" w:hAnsi="Calibri" w:cs="Calibri"/>
          <w:b/>
          <w:spacing w:val="-3"/>
          <w:sz w:val="18"/>
          <w:szCs w:val="18"/>
          <w:lang w:val="en-GB" w:eastAsia="en-GB"/>
        </w:rPr>
        <w:t xml:space="preserve"> </w:t>
      </w:r>
      <w:r w:rsidR="00C164AD">
        <w:rPr>
          <w:rFonts w:ascii="Calibri" w:eastAsia="Calibri" w:hAnsi="Calibri" w:cs="Calibri"/>
          <w:b/>
          <w:spacing w:val="-3"/>
          <w:sz w:val="18"/>
          <w:szCs w:val="18"/>
          <w:lang w:val="en-GB" w:eastAsia="en-GB"/>
        </w:rPr>
        <w:t>–</w:t>
      </w:r>
      <w:r w:rsidR="00E642C3" w:rsidRPr="00B8000E">
        <w:rPr>
          <w:rFonts w:ascii="Calibri" w:eastAsia="Calibri" w:hAnsi="Calibri" w:cs="Calibri"/>
          <w:b/>
          <w:spacing w:val="-3"/>
          <w:sz w:val="18"/>
          <w:szCs w:val="18"/>
          <w:lang w:val="en-GB" w:eastAsia="en-GB"/>
        </w:rPr>
        <w:t xml:space="preserve"> </w:t>
      </w:r>
      <w:r w:rsidR="005B1298">
        <w:rPr>
          <w:rFonts w:ascii="Calibri" w:eastAsia="Calibri" w:hAnsi="Calibri" w:cs="Calibri"/>
          <w:b/>
          <w:spacing w:val="-3"/>
          <w:sz w:val="18"/>
          <w:szCs w:val="18"/>
          <w:lang w:val="en-GB" w:eastAsia="en-GB"/>
        </w:rPr>
        <w:t>c</w:t>
      </w:r>
      <w:r w:rsidR="00C164AD">
        <w:rPr>
          <w:rFonts w:ascii="Calibri" w:eastAsia="Calibri" w:hAnsi="Calibri" w:cs="Calibri"/>
          <w:b/>
          <w:spacing w:val="-3"/>
          <w:sz w:val="18"/>
          <w:szCs w:val="18"/>
          <w:lang w:val="en-GB" w:eastAsia="en-GB"/>
        </w:rPr>
        <w:t>)</w:t>
      </w:r>
      <w:r w:rsidR="00381C41" w:rsidRPr="00B8000E">
        <w:rPr>
          <w:rFonts w:ascii="Calibri" w:eastAsia="Calibri" w:hAnsi="Calibri" w:cs="Calibri"/>
          <w:b/>
          <w:spacing w:val="-3"/>
          <w:sz w:val="18"/>
          <w:szCs w:val="18"/>
          <w:lang w:val="en-GB" w:eastAsia="en-GB"/>
        </w:rPr>
        <w:t xml:space="preserve"> </w:t>
      </w:r>
      <w:r w:rsidR="002E7F00" w:rsidRPr="00B8000E">
        <w:rPr>
          <w:rFonts w:ascii="Calibri" w:eastAsia="Calibri" w:hAnsi="Calibri" w:cs="Calibri"/>
          <w:b/>
          <w:spacing w:val="-3"/>
          <w:sz w:val="18"/>
          <w:szCs w:val="18"/>
          <w:lang w:val="en-GB" w:eastAsia="en-GB"/>
        </w:rPr>
        <w:t>“</w:t>
      </w:r>
      <w:r w:rsidR="00C164AD">
        <w:rPr>
          <w:rFonts w:ascii="Calibri" w:eastAsia="Calibri" w:hAnsi="Calibri" w:cs="Calibri"/>
          <w:b/>
          <w:spacing w:val="-3"/>
          <w:sz w:val="18"/>
          <w:szCs w:val="18"/>
          <w:lang w:val="en-GB" w:eastAsia="en-GB"/>
        </w:rPr>
        <w:t xml:space="preserve">UN Women </w:t>
      </w:r>
      <w:r w:rsidRPr="00B8000E">
        <w:rPr>
          <w:rFonts w:ascii="Calibri" w:eastAsia="Calibri" w:hAnsi="Calibri" w:cs="Calibri"/>
          <w:b/>
          <w:spacing w:val="-3"/>
          <w:sz w:val="18"/>
          <w:szCs w:val="18"/>
          <w:lang w:val="en-GB" w:eastAsia="en-GB"/>
        </w:rPr>
        <w:t>Terms of Reference</w:t>
      </w:r>
      <w:r w:rsidR="002E7F00" w:rsidRPr="00B8000E">
        <w:rPr>
          <w:rFonts w:ascii="Calibri" w:eastAsia="Calibri" w:hAnsi="Calibri" w:cs="Calibri"/>
          <w:b/>
          <w:spacing w:val="-3"/>
          <w:sz w:val="18"/>
          <w:szCs w:val="18"/>
          <w:lang w:val="en-GB" w:eastAsia="en-GB"/>
        </w:rPr>
        <w:t>”</w:t>
      </w:r>
      <w:r w:rsidRPr="00B8000E">
        <w:rPr>
          <w:rFonts w:ascii="Calibri" w:eastAsia="Calibri" w:hAnsi="Calibri" w:cs="Calibri"/>
          <w:b/>
          <w:spacing w:val="-3"/>
          <w:sz w:val="18"/>
          <w:szCs w:val="18"/>
          <w:lang w:val="en-GB" w:eastAsia="en-GB"/>
        </w:rPr>
        <w:t>.</w:t>
      </w:r>
    </w:p>
    <w:p w14:paraId="373C2617" w14:textId="71D978D2"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may, at its discretion, cancel the services in part or in whole.</w:t>
      </w:r>
    </w:p>
    <w:p w14:paraId="1AF8C28E" w14:textId="76B811ED"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Proponents may withdraw the proposal after submission, provided that written notice of withdrawal is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prior to the deadline prescribed for </w:t>
      </w:r>
      <w:r w:rsidR="002C1C67">
        <w:rPr>
          <w:rFonts w:ascii="Calibri" w:eastAsia="Calibri" w:hAnsi="Calibri" w:cs="Calibri"/>
          <w:spacing w:val="-3"/>
          <w:sz w:val="18"/>
          <w:szCs w:val="18"/>
          <w:lang w:val="en-GB" w:eastAsia="en-GB"/>
        </w:rPr>
        <w:t xml:space="preserve">the </w:t>
      </w:r>
      <w:r w:rsidRPr="00B8000E">
        <w:rPr>
          <w:rFonts w:ascii="Calibri" w:eastAsia="Calibri" w:hAnsi="Calibri" w:cs="Calibri"/>
          <w:spacing w:val="-3"/>
          <w:sz w:val="18"/>
          <w:szCs w:val="18"/>
          <w:lang w:val="en-GB" w:eastAsia="en-GB"/>
        </w:rPr>
        <w:t xml:space="preserve">submission of proposals. </w:t>
      </w:r>
      <w:r w:rsidRPr="00B8000E">
        <w:rPr>
          <w:rFonts w:ascii="Calibri" w:eastAsia="Calibri" w:hAnsi="Calibri" w:cs="Calibri"/>
          <w:spacing w:val="-2"/>
          <w:sz w:val="18"/>
          <w:szCs w:val="18"/>
          <w:lang w:val="en-GB" w:eastAsia="en-GB"/>
        </w:rPr>
        <w:t xml:space="preserve">No proposal may be modified subsequent to the deadline for </w:t>
      </w:r>
      <w:r w:rsidR="00A777D7">
        <w:rPr>
          <w:rFonts w:ascii="Calibri" w:eastAsia="Calibri" w:hAnsi="Calibri" w:cs="Calibri"/>
          <w:spacing w:val="-2"/>
          <w:sz w:val="18"/>
          <w:szCs w:val="18"/>
          <w:lang w:val="en-GB" w:eastAsia="en-GB"/>
        </w:rPr>
        <w:t xml:space="preserve">the </w:t>
      </w:r>
      <w:r w:rsidRPr="00B8000E">
        <w:rPr>
          <w:rFonts w:ascii="Calibri" w:eastAsia="Calibri" w:hAnsi="Calibri" w:cs="Calibri"/>
          <w:spacing w:val="-2"/>
          <w:sz w:val="18"/>
          <w:szCs w:val="18"/>
          <w:lang w:val="en-GB" w:eastAsia="en-GB"/>
        </w:rPr>
        <w:t>submission of proposal</w:t>
      </w:r>
      <w:r w:rsidR="00A777D7">
        <w:rPr>
          <w:rFonts w:ascii="Calibri" w:eastAsia="Calibri" w:hAnsi="Calibri" w:cs="Calibri"/>
          <w:spacing w:val="-2"/>
          <w:sz w:val="18"/>
          <w:szCs w:val="18"/>
          <w:lang w:val="en-GB" w:eastAsia="en-GB"/>
        </w:rPr>
        <w:t>s</w:t>
      </w:r>
      <w:r w:rsidRPr="00B8000E">
        <w:rPr>
          <w:rFonts w:ascii="Calibri" w:eastAsia="Calibri" w:hAnsi="Calibri" w:cs="Calibri"/>
          <w:spacing w:val="-2"/>
          <w:sz w:val="18"/>
          <w:szCs w:val="18"/>
          <w:lang w:val="en-GB" w:eastAsia="en-GB"/>
        </w:rPr>
        <w:t>. No proposal may be withdrawn in the interval between the deadline for submission of proposals and the expiration of the period of proposal validity.</w:t>
      </w:r>
    </w:p>
    <w:p w14:paraId="349AA02E" w14:textId="4D67A63C"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All proposals shall remain valid and open for acceptance for a period of </w:t>
      </w:r>
      <w:r w:rsidR="00CA00F9" w:rsidRPr="00B8000E">
        <w:rPr>
          <w:rFonts w:ascii="Calibri" w:eastAsia="Calibri" w:hAnsi="Calibri" w:cs="Calibri"/>
          <w:spacing w:val="-3"/>
          <w:sz w:val="18"/>
          <w:szCs w:val="18"/>
          <w:lang w:val="en-GB" w:eastAsia="en-GB"/>
        </w:rPr>
        <w:t>120</w:t>
      </w:r>
      <w:r w:rsidRPr="00B8000E">
        <w:rPr>
          <w:rFonts w:ascii="Calibri" w:eastAsia="Calibri" w:hAnsi="Calibri" w:cs="Calibri"/>
          <w:spacing w:val="-3"/>
          <w:sz w:val="18"/>
          <w:szCs w:val="18"/>
          <w:lang w:val="en-GB" w:eastAsia="en-GB"/>
        </w:rPr>
        <w:t xml:space="preserve"> calendar days after the date specified for receipt of proposals. A proposal valid for a shorter period may be rejected.</w:t>
      </w:r>
      <w:r w:rsidRPr="00B8000E">
        <w:rPr>
          <w:rFonts w:ascii="Calibri" w:eastAsia="Calibri" w:hAnsi="Calibri" w:cs="Calibri"/>
          <w:b/>
          <w:bCs/>
          <w:spacing w:val="-3"/>
          <w:sz w:val="18"/>
          <w:szCs w:val="18"/>
          <w:lang w:val="en-GB" w:eastAsia="en-GB"/>
        </w:rPr>
        <w:t xml:space="preserve"> </w:t>
      </w:r>
      <w:r w:rsidRPr="00B8000E">
        <w:rPr>
          <w:rFonts w:ascii="Calibri" w:eastAsia="Calibri" w:hAnsi="Calibri" w:cs="Calibri"/>
          <w:spacing w:val="-3"/>
          <w:sz w:val="18"/>
          <w:szCs w:val="18"/>
          <w:lang w:val="en-GB" w:eastAsia="en-GB"/>
        </w:rPr>
        <w:t>In exceptional circumstances,</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may solicit the proponent’s consent to an extension of the period of validity. The request and the responses thereto shall be made in writing.</w:t>
      </w:r>
    </w:p>
    <w:p w14:paraId="62198493" w14:textId="6CA2363C" w:rsidR="000B480F"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Effective with the release of this CFP, </w:t>
      </w:r>
      <w:r w:rsidRPr="00B8000E">
        <w:rPr>
          <w:rFonts w:ascii="Calibri" w:eastAsia="Calibri" w:hAnsi="Calibri" w:cs="Calibri"/>
          <w:spacing w:val="-3"/>
          <w:sz w:val="18"/>
          <w:szCs w:val="18"/>
          <w:u w:val="single"/>
          <w:lang w:val="en-GB" w:eastAsia="en-GB"/>
        </w:rPr>
        <w:t>all</w:t>
      </w:r>
      <w:r w:rsidRPr="00B8000E">
        <w:rPr>
          <w:rFonts w:ascii="Calibri" w:eastAsia="Calibri" w:hAnsi="Calibri" w:cs="Calibri"/>
          <w:spacing w:val="-3"/>
          <w:sz w:val="18"/>
          <w:szCs w:val="18"/>
          <w:lang w:val="en-GB" w:eastAsia="en-GB"/>
        </w:rPr>
        <w:t xml:space="preserve"> communications must be directed only to</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A523E8">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by email at</w:t>
      </w:r>
      <w:r w:rsidR="00F2568F">
        <w:rPr>
          <w:rFonts w:ascii="Calibri" w:eastAsia="Calibri" w:hAnsi="Calibri" w:cs="Calibri"/>
          <w:spacing w:val="-3"/>
          <w:sz w:val="18"/>
          <w:szCs w:val="18"/>
          <w:lang w:val="en-GB" w:eastAsia="en-GB"/>
        </w:rPr>
        <w:t xml:space="preserve"> </w:t>
      </w:r>
      <w:hyperlink r:id="rId14" w:history="1">
        <w:r w:rsidR="00F2568F" w:rsidRPr="003D030A">
          <w:rPr>
            <w:rStyle w:val="Hyperlink"/>
            <w:rFonts w:eastAsia="Times New Roman" w:cs="Calibri"/>
            <w:b/>
            <w:sz w:val="18"/>
            <w:szCs w:val="18"/>
          </w:rPr>
          <w:t>registry.india@unwomen.org</w:t>
        </w:r>
      </w:hyperlink>
      <w:r w:rsidRPr="00B8000E">
        <w:rPr>
          <w:rFonts w:ascii="Calibri" w:eastAsia="Calibri" w:hAnsi="Calibri" w:cs="Calibri"/>
          <w:spacing w:val="-3"/>
          <w:sz w:val="18"/>
          <w:szCs w:val="18"/>
          <w:lang w:val="en-GB" w:eastAsia="en-GB"/>
        </w:rPr>
        <w:t>. Proponents must not communicate with any other personnel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regarding this CFP. </w:t>
      </w:r>
    </w:p>
    <w:p w14:paraId="5E6A2120" w14:textId="77777777" w:rsidR="00312FC9" w:rsidRPr="00B8000E" w:rsidRDefault="00312FC9" w:rsidP="00CE3345">
      <w:pPr>
        <w:tabs>
          <w:tab w:val="left" w:pos="-1440"/>
        </w:tabs>
        <w:suppressAutoHyphens/>
        <w:spacing w:after="0" w:line="240" w:lineRule="auto"/>
        <w:ind w:left="18"/>
        <w:jc w:val="both"/>
        <w:rPr>
          <w:rFonts w:ascii="Calibri" w:eastAsia="Calibri" w:hAnsi="Calibri" w:cs="Calibri"/>
          <w:spacing w:val="-3"/>
          <w:sz w:val="18"/>
          <w:szCs w:val="18"/>
          <w:lang w:val="en-GB" w:eastAsia="en-GB"/>
        </w:rPr>
      </w:pPr>
    </w:p>
    <w:p w14:paraId="07FFDB17" w14:textId="074019E2" w:rsidR="000B480F" w:rsidRPr="004E1211"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sz w:val="18"/>
          <w:szCs w:val="18"/>
          <w:lang w:val="en-GB" w:eastAsia="en-GB"/>
        </w:rPr>
      </w:pPr>
      <w:r w:rsidRPr="004E1211">
        <w:rPr>
          <w:rFonts w:ascii="Calibri" w:eastAsia="Times New Roman" w:hAnsi="Calibri" w:cs="Calibri"/>
          <w:b/>
          <w:sz w:val="18"/>
          <w:szCs w:val="18"/>
          <w:lang w:val="en-GB" w:eastAsia="en-GB"/>
        </w:rPr>
        <w:t xml:space="preserve">Cost of </w:t>
      </w:r>
      <w:r w:rsidR="008E4563"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w:t>
      </w:r>
      <w:r w:rsidR="00C3077D" w:rsidRPr="004E1211">
        <w:rPr>
          <w:rFonts w:ascii="Calibri" w:eastAsia="Times New Roman" w:hAnsi="Calibri" w:cs="Calibri"/>
          <w:b/>
          <w:sz w:val="18"/>
          <w:szCs w:val="18"/>
          <w:lang w:val="en-GB" w:eastAsia="en-GB"/>
        </w:rPr>
        <w:t>l</w:t>
      </w:r>
      <w:r w:rsidR="00B71643" w:rsidRPr="004E1211">
        <w:rPr>
          <w:rFonts w:ascii="Calibri" w:eastAsia="Times New Roman" w:hAnsi="Calibri" w:cs="Calibri"/>
          <w:b/>
          <w:sz w:val="18"/>
          <w:szCs w:val="18"/>
          <w:lang w:val="en-GB" w:eastAsia="en-GB"/>
        </w:rPr>
        <w:t>s</w:t>
      </w:r>
    </w:p>
    <w:p w14:paraId="7D84B31B" w14:textId="4F1F5CB0" w:rsidR="000B480F" w:rsidRPr="00B8000E" w:rsidRDefault="008E4563" w:rsidP="00CE3345">
      <w:pPr>
        <w:numPr>
          <w:ilvl w:val="1"/>
          <w:numId w:val="0"/>
        </w:numPr>
        <w:tabs>
          <w:tab w:val="left" w:pos="-1440"/>
        </w:tabs>
        <w:suppressAutoHyphens/>
        <w:spacing w:after="0" w:line="240" w:lineRule="auto"/>
        <w:ind w:left="540" w:hanging="540"/>
        <w:contextualSpacing/>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2.1</w:t>
      </w:r>
      <w:r w:rsidRPr="00B8000E">
        <w:rPr>
          <w:rFonts w:ascii="Calibri" w:eastAsia="Calibri" w:hAnsi="Calibri" w:cs="Calibri"/>
          <w:spacing w:val="-3"/>
          <w:sz w:val="18"/>
          <w:szCs w:val="18"/>
          <w:lang w:val="en-GB" w:eastAsia="en-GB"/>
        </w:rPr>
        <w:tab/>
      </w:r>
      <w:r w:rsidR="000B480F" w:rsidRPr="00B8000E">
        <w:rPr>
          <w:rFonts w:ascii="Calibri" w:eastAsia="Calibri" w:hAnsi="Calibri" w:cs="Calibri"/>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FE7CE4">
        <w:rPr>
          <w:rFonts w:ascii="Calibri" w:eastAsia="Calibri" w:hAnsi="Calibri" w:cs="Calibri"/>
          <w:spacing w:val="-3"/>
          <w:sz w:val="18"/>
          <w:szCs w:val="18"/>
          <w:lang w:val="en-GB" w:eastAsia="en-GB"/>
        </w:rPr>
        <w:t>.</w:t>
      </w:r>
      <w:r w:rsidR="000B480F" w:rsidRPr="00B8000E">
        <w:rPr>
          <w:rFonts w:ascii="Calibri" w:eastAsia="Calibri" w:hAnsi="Calibri" w:cs="Calibri"/>
          <w:spacing w:val="-3"/>
          <w:sz w:val="18"/>
          <w:szCs w:val="18"/>
          <w:lang w:val="en-GB" w:eastAsia="en-GB"/>
        </w:rPr>
        <w:t xml:space="preserve"> </w:t>
      </w:r>
      <w:r w:rsidR="00FE7CE4">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roposals offering only part of the services will be rejected.</w:t>
      </w:r>
    </w:p>
    <w:p w14:paraId="66D80406" w14:textId="77777777" w:rsidR="000B480F" w:rsidRPr="00B8000E" w:rsidRDefault="000B480F" w:rsidP="00CE3345">
      <w:pPr>
        <w:numPr>
          <w:ilvl w:val="1"/>
          <w:numId w:val="0"/>
        </w:numPr>
        <w:tabs>
          <w:tab w:val="left" w:pos="-1440"/>
        </w:tabs>
        <w:suppressAutoHyphens/>
        <w:spacing w:after="0" w:line="240" w:lineRule="auto"/>
        <w:ind w:left="357"/>
        <w:contextualSpacing/>
        <w:jc w:val="both"/>
        <w:rPr>
          <w:rFonts w:ascii="Calibri" w:eastAsia="Calibri" w:hAnsi="Calibri" w:cs="Calibri"/>
          <w:spacing w:val="-3"/>
          <w:sz w:val="18"/>
          <w:szCs w:val="18"/>
          <w:lang w:val="en-GB" w:eastAsia="en-GB"/>
        </w:rPr>
      </w:pPr>
    </w:p>
    <w:p w14:paraId="081F45B5" w14:textId="6257F210"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Eligibility</w:t>
      </w:r>
    </w:p>
    <w:p w14:paraId="32C1D6F8" w14:textId="79BAC938" w:rsidR="00BC675B" w:rsidRPr="00B8000E" w:rsidRDefault="00F018EC" w:rsidP="00CE3345">
      <w:pPr>
        <w:autoSpaceDE w:val="0"/>
        <w:autoSpaceDN w:val="0"/>
        <w:adjustRightInd w:val="0"/>
        <w:spacing w:after="0" w:line="240" w:lineRule="auto"/>
        <w:ind w:left="540" w:hanging="540"/>
        <w:contextualSpacing/>
        <w:jc w:val="both"/>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3.1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 xml:space="preserve">Proponents must meet all mandatory requirements/pre-qualification criteria as set out in </w:t>
      </w:r>
      <w:r w:rsidR="000B480F" w:rsidRPr="00B8000E">
        <w:rPr>
          <w:rFonts w:ascii="Calibri" w:eastAsia="Times New Roman" w:hAnsi="Calibri" w:cs="Calibri"/>
          <w:b/>
          <w:sz w:val="18"/>
          <w:szCs w:val="18"/>
          <w:lang w:val="en-GB" w:eastAsia="en-GB"/>
        </w:rPr>
        <w:t xml:space="preserve">Annex </w:t>
      </w:r>
      <w:r w:rsidR="00422C7E" w:rsidRPr="00B8000E">
        <w:rPr>
          <w:rFonts w:ascii="Calibri" w:eastAsia="Times New Roman" w:hAnsi="Calibri" w:cs="Calibri"/>
          <w:b/>
          <w:sz w:val="18"/>
          <w:szCs w:val="18"/>
          <w:lang w:val="en-GB" w:eastAsia="en-GB"/>
        </w:rPr>
        <w:t>A-1</w:t>
      </w:r>
      <w:r w:rsidR="000B480F" w:rsidRPr="00B8000E">
        <w:rPr>
          <w:rFonts w:ascii="Calibri" w:eastAsia="Times New Roman" w:hAnsi="Calibri" w:cs="Calibri"/>
          <w:sz w:val="18"/>
          <w:szCs w:val="18"/>
          <w:lang w:val="en-GB" w:eastAsia="en-GB"/>
        </w:rPr>
        <w:t xml:space="preserve"> </w:t>
      </w:r>
      <w:r w:rsidR="00ED0EAD" w:rsidRPr="00B8000E">
        <w:rPr>
          <w:rFonts w:ascii="Calibri" w:eastAsia="Times New Roman" w:hAnsi="Calibri" w:cs="Calibri"/>
          <w:sz w:val="18"/>
          <w:szCs w:val="18"/>
          <w:lang w:val="en-GB" w:eastAsia="en-GB"/>
        </w:rPr>
        <w:t>(</w:t>
      </w:r>
      <w:r w:rsidR="000B480F" w:rsidRPr="00B8000E">
        <w:rPr>
          <w:rFonts w:ascii="Calibri" w:eastAsia="Times New Roman" w:hAnsi="Calibri" w:cs="Calibri"/>
          <w:sz w:val="18"/>
          <w:szCs w:val="18"/>
          <w:lang w:val="en-GB" w:eastAsia="en-GB"/>
        </w:rPr>
        <w:t xml:space="preserve">See </w:t>
      </w:r>
      <w:r w:rsidR="00ED0EAD" w:rsidRPr="00B8000E">
        <w:rPr>
          <w:rFonts w:ascii="Calibri" w:eastAsia="Times New Roman" w:hAnsi="Calibri" w:cs="Calibri"/>
          <w:sz w:val="18"/>
          <w:szCs w:val="18"/>
          <w:lang w:val="en-GB" w:eastAsia="en-GB"/>
        </w:rPr>
        <w:t>point 4 below</w:t>
      </w:r>
      <w:r w:rsidR="000B480F" w:rsidRPr="00B8000E">
        <w:rPr>
          <w:rFonts w:ascii="Calibri" w:eastAsia="Times New Roman" w:hAnsi="Calibri" w:cs="Calibri"/>
          <w:sz w:val="18"/>
          <w:szCs w:val="18"/>
          <w:lang w:val="en-GB" w:eastAsia="en-GB"/>
        </w:rPr>
        <w:t xml:space="preserve"> for further explanation</w:t>
      </w:r>
      <w:r w:rsidR="0025434A" w:rsidRPr="00B8000E">
        <w:rPr>
          <w:rFonts w:ascii="Calibri" w:eastAsia="Times New Roman" w:hAnsi="Calibri" w:cs="Calibri"/>
          <w:sz w:val="18"/>
          <w:szCs w:val="18"/>
          <w:lang w:val="en-GB" w:eastAsia="en-GB"/>
        </w:rPr>
        <w:t>)</w:t>
      </w:r>
      <w:r w:rsidR="00CE224C" w:rsidRPr="00B8000E">
        <w:rPr>
          <w:rFonts w:ascii="Calibri" w:eastAsia="Times New Roman" w:hAnsi="Calibri" w:cs="Calibri"/>
          <w:sz w:val="18"/>
          <w:szCs w:val="18"/>
          <w:lang w:val="en-GB" w:eastAsia="en-GB"/>
        </w:rPr>
        <w:t xml:space="preserve"> to be considered</w:t>
      </w:r>
      <w:r w:rsidR="000B480F" w:rsidRPr="00B8000E">
        <w:rPr>
          <w:rFonts w:ascii="Calibri" w:eastAsia="Times New Roman" w:hAnsi="Calibri" w:cs="Calibri"/>
          <w:sz w:val="18"/>
          <w:szCs w:val="18"/>
          <w:lang w:val="en-GB" w:eastAsia="en-GB"/>
        </w:rPr>
        <w:t>. Proponents will receive a pass/fail rating on this section.</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000B480F" w:rsidRPr="00B8000E">
        <w:rPr>
          <w:rFonts w:ascii="Calibri" w:eastAsia="Times New Roman" w:hAnsi="Calibri" w:cs="Calibri"/>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306438D9" w14:textId="674940F4" w:rsidR="00BC675B" w:rsidRPr="00B8000E" w:rsidRDefault="00BC675B" w:rsidP="00CE3345">
      <w:pPr>
        <w:spacing w:after="0" w:line="240" w:lineRule="auto"/>
        <w:ind w:left="357"/>
        <w:jc w:val="both"/>
        <w:rPr>
          <w:rFonts w:ascii="Calibri" w:eastAsia="Times New Roman" w:hAnsi="Calibri" w:cs="Calibri"/>
          <w:sz w:val="18"/>
          <w:szCs w:val="18"/>
          <w:highlight w:val="yellow"/>
          <w:lang w:val="en-GB" w:eastAsia="en-GB"/>
        </w:rPr>
      </w:pPr>
    </w:p>
    <w:p w14:paraId="4F27DB96" w14:textId="5C22673F" w:rsidR="00381C41" w:rsidRPr="004E1211" w:rsidRDefault="00381C41" w:rsidP="00CE3345">
      <w:pPr>
        <w:keepNext/>
        <w:keepLines/>
        <w:numPr>
          <w:ilvl w:val="0"/>
          <w:numId w:val="1"/>
        </w:numPr>
        <w:spacing w:after="0" w:line="240" w:lineRule="auto"/>
        <w:ind w:left="540" w:hanging="540"/>
        <w:contextualSpacing/>
        <w:jc w:val="both"/>
        <w:outlineLvl w:val="0"/>
        <w:rPr>
          <w:rFonts w:ascii="Calibri" w:eastAsia="Times New Roman" w:hAnsi="Calibri" w:cs="Calibri"/>
          <w:b/>
          <w:sz w:val="18"/>
          <w:szCs w:val="18"/>
          <w:lang w:val="en-GB" w:eastAsia="en-GB"/>
        </w:rPr>
      </w:pPr>
      <w:r w:rsidRPr="004E1211">
        <w:rPr>
          <w:rFonts w:ascii="Calibri" w:eastAsia="Times New Roman" w:hAnsi="Calibri" w:cs="Calibri"/>
          <w:b/>
          <w:sz w:val="18"/>
          <w:szCs w:val="18"/>
          <w:lang w:val="en-GB" w:eastAsia="en-GB"/>
        </w:rPr>
        <w:t>Mandatory</w:t>
      </w:r>
      <w:r w:rsidR="00F018EC"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re-</w:t>
      </w:r>
      <w:r w:rsidR="00F018EC" w:rsidRPr="004E1211">
        <w:rPr>
          <w:rFonts w:ascii="Calibri" w:eastAsia="Times New Roman" w:hAnsi="Calibri" w:cs="Calibri"/>
          <w:b/>
          <w:sz w:val="18"/>
          <w:szCs w:val="18"/>
          <w:lang w:val="en-GB" w:eastAsia="en-GB"/>
        </w:rPr>
        <w:t>Q</w:t>
      </w:r>
      <w:r w:rsidRPr="004E1211">
        <w:rPr>
          <w:rFonts w:ascii="Calibri" w:eastAsia="Times New Roman" w:hAnsi="Calibri" w:cs="Calibri"/>
          <w:b/>
          <w:sz w:val="18"/>
          <w:szCs w:val="18"/>
          <w:lang w:val="en-GB" w:eastAsia="en-GB"/>
        </w:rPr>
        <w:t xml:space="preserve">ualification </w:t>
      </w:r>
      <w:r w:rsidR="00F018EC" w:rsidRPr="004E1211">
        <w:rPr>
          <w:rFonts w:ascii="Calibri" w:eastAsia="Times New Roman" w:hAnsi="Calibri" w:cs="Calibri"/>
          <w:b/>
          <w:sz w:val="18"/>
          <w:szCs w:val="18"/>
          <w:lang w:val="en-GB" w:eastAsia="en-GB"/>
        </w:rPr>
        <w:t>C</w:t>
      </w:r>
      <w:r w:rsidRPr="004E1211">
        <w:rPr>
          <w:rFonts w:ascii="Calibri" w:eastAsia="Times New Roman" w:hAnsi="Calibri" w:cs="Calibri"/>
          <w:b/>
          <w:sz w:val="18"/>
          <w:szCs w:val="18"/>
          <w:lang w:val="en-GB" w:eastAsia="en-GB"/>
        </w:rPr>
        <w:t>riteria</w:t>
      </w:r>
    </w:p>
    <w:p w14:paraId="30C19953" w14:textId="3C1E136A" w:rsidR="00F018EC" w:rsidRPr="00B8000E" w:rsidRDefault="00A96D71" w:rsidP="00CE3345">
      <w:pPr>
        <w:pStyle w:val="ListParagraph"/>
        <w:numPr>
          <w:ilvl w:val="1"/>
          <w:numId w:val="9"/>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 xml:space="preserve">The evaluation </w:t>
      </w:r>
      <w:r w:rsidR="005155B4">
        <w:rPr>
          <w:rFonts w:ascii="Calibri" w:eastAsia="Calibri" w:hAnsi="Calibri" w:cs="Calibri"/>
          <w:spacing w:val="-3"/>
          <w:sz w:val="18"/>
          <w:szCs w:val="18"/>
          <w:lang w:val="en-GB" w:eastAsia="en-GB"/>
        </w:rPr>
        <w:t>of technical and financial proposals</w:t>
      </w:r>
      <w:r w:rsidR="0054236D">
        <w:rPr>
          <w:rFonts w:ascii="Calibri" w:eastAsia="Calibri" w:hAnsi="Calibri" w:cs="Calibri"/>
          <w:spacing w:val="-3"/>
          <w:sz w:val="18"/>
          <w:szCs w:val="18"/>
          <w:lang w:val="en-GB" w:eastAsia="en-GB"/>
        </w:rPr>
        <w:t xml:space="preserve"> by UN Women </w:t>
      </w:r>
      <w:r w:rsidR="003B654E">
        <w:rPr>
          <w:rFonts w:ascii="Calibri" w:eastAsia="Calibri" w:hAnsi="Calibri" w:cs="Calibri"/>
          <w:spacing w:val="-3"/>
          <w:sz w:val="18"/>
          <w:szCs w:val="18"/>
          <w:lang w:val="en-GB" w:eastAsia="en-GB"/>
        </w:rPr>
        <w:t>is conducted in</w:t>
      </w:r>
      <w:r w:rsidR="005155B4">
        <w:rPr>
          <w:rFonts w:ascii="Calibri" w:eastAsia="Calibri" w:hAnsi="Calibri" w:cs="Calibri"/>
          <w:spacing w:val="-3"/>
          <w:sz w:val="18"/>
          <w:szCs w:val="18"/>
          <w:lang w:val="en-GB" w:eastAsia="en-GB"/>
        </w:rPr>
        <w:t xml:space="preserve"> two phases (see </w:t>
      </w:r>
      <w:r w:rsidR="00BA74D3">
        <w:rPr>
          <w:rFonts w:ascii="Calibri" w:eastAsia="Calibri" w:hAnsi="Calibri" w:cs="Calibri"/>
          <w:spacing w:val="-3"/>
          <w:sz w:val="18"/>
          <w:szCs w:val="18"/>
          <w:lang w:val="en-GB" w:eastAsia="en-GB"/>
        </w:rPr>
        <w:t xml:space="preserve">section 11 below) </w:t>
      </w:r>
      <w:r>
        <w:rPr>
          <w:rFonts w:ascii="Calibri" w:eastAsia="Calibri" w:hAnsi="Calibri" w:cs="Calibri"/>
          <w:spacing w:val="-3"/>
          <w:sz w:val="18"/>
          <w:szCs w:val="18"/>
          <w:lang w:val="en-GB" w:eastAsia="en-GB"/>
        </w:rPr>
        <w:t xml:space="preserve">and </w:t>
      </w:r>
      <w:r w:rsidR="00587EA0">
        <w:rPr>
          <w:rFonts w:ascii="Calibri" w:eastAsia="Calibri" w:hAnsi="Calibri" w:cs="Calibri"/>
          <w:spacing w:val="-3"/>
          <w:sz w:val="18"/>
          <w:szCs w:val="18"/>
          <w:lang w:val="en-GB" w:eastAsia="en-GB"/>
        </w:rPr>
        <w:t>the</w:t>
      </w:r>
      <w:r w:rsidR="00381C41" w:rsidRPr="00B8000E">
        <w:rPr>
          <w:rFonts w:ascii="Calibri" w:eastAsia="Calibri" w:hAnsi="Calibri" w:cs="Calibri"/>
          <w:spacing w:val="-3"/>
          <w:sz w:val="18"/>
          <w:szCs w:val="18"/>
          <w:lang w:val="en-GB" w:eastAsia="en-GB"/>
        </w:rPr>
        <w:t xml:space="preserve"> mandatory requirements/pre-qualification criteria have been designed to </w:t>
      </w:r>
      <w:r w:rsidR="004B4313">
        <w:rPr>
          <w:rFonts w:ascii="Calibri" w:eastAsia="Calibri" w:hAnsi="Calibri" w:cs="Calibri"/>
          <w:spacing w:val="-3"/>
          <w:sz w:val="18"/>
          <w:szCs w:val="18"/>
          <w:lang w:val="en-GB" w:eastAsia="en-GB"/>
        </w:rPr>
        <w:t>ensure</w:t>
      </w:r>
      <w:r w:rsidR="00381C41" w:rsidRPr="00B8000E">
        <w:rPr>
          <w:rFonts w:ascii="Calibri" w:eastAsia="Calibri" w:hAnsi="Calibri" w:cs="Calibri"/>
          <w:spacing w:val="-3"/>
          <w:sz w:val="18"/>
          <w:szCs w:val="18"/>
          <w:lang w:val="en-GB" w:eastAsia="en-GB"/>
        </w:rPr>
        <w:t xml:space="preserve"> that, to the degree possible in the initial </w:t>
      </w:r>
      <w:r w:rsidR="004B4313">
        <w:rPr>
          <w:rFonts w:ascii="Calibri" w:eastAsia="Calibri" w:hAnsi="Calibri" w:cs="Calibri"/>
          <w:spacing w:val="-3"/>
          <w:sz w:val="18"/>
          <w:szCs w:val="18"/>
          <w:lang w:val="en-GB" w:eastAsia="en-GB"/>
        </w:rPr>
        <w:t>stages</w:t>
      </w:r>
      <w:r w:rsidR="00381C41" w:rsidRPr="00B8000E">
        <w:rPr>
          <w:rFonts w:ascii="Calibri" w:eastAsia="Calibri" w:hAnsi="Calibri" w:cs="Calibri"/>
          <w:spacing w:val="-3"/>
          <w:sz w:val="18"/>
          <w:szCs w:val="18"/>
          <w:lang w:val="en-GB" w:eastAsia="en-GB"/>
        </w:rPr>
        <w:t xml:space="preserve"> of the CFP process, only those proponents with sufficient experience, financial strength and stability, demonstrable technical knowledge, evident capacity to satisfy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381C41" w:rsidRPr="00B8000E">
        <w:rPr>
          <w:rFonts w:ascii="Calibri" w:eastAsia="Calibri" w:hAnsi="Calibri" w:cs="Calibri"/>
          <w:spacing w:val="-3"/>
          <w:sz w:val="18"/>
          <w:szCs w:val="18"/>
          <w:lang w:val="en-GB" w:eastAsia="en-GB"/>
        </w:rPr>
        <w:t xml:space="preserve"> requirements and superior partners’ references for delivering what is envisioned in this CFP will qualify for further consideration.</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381C41" w:rsidRPr="00B8000E">
        <w:rPr>
          <w:rFonts w:ascii="Calibri" w:eastAsia="Calibri" w:hAnsi="Calibri" w:cs="Calibri"/>
          <w:spacing w:val="-3"/>
          <w:sz w:val="18"/>
          <w:szCs w:val="18"/>
          <w:lang w:val="en-GB" w:eastAsia="en-GB"/>
        </w:rPr>
        <w:t xml:space="preserve"> reserves the right to verify any information contained in proponent’s response or to request additional information after the proposal is received.</w:t>
      </w:r>
      <w:r w:rsidR="000F7063" w:rsidRPr="00B8000E">
        <w:rPr>
          <w:rFonts w:ascii="Calibri" w:eastAsia="Calibri" w:hAnsi="Calibri" w:cs="Calibri"/>
          <w:spacing w:val="-3"/>
          <w:sz w:val="18"/>
          <w:szCs w:val="18"/>
          <w:lang w:val="en-GB" w:eastAsia="en-GB"/>
        </w:rPr>
        <w:t xml:space="preserve"> </w:t>
      </w:r>
      <w:r w:rsidR="00381C41" w:rsidRPr="00B8000E">
        <w:rPr>
          <w:rFonts w:ascii="Calibri" w:eastAsia="Calibri" w:hAnsi="Calibri" w:cs="Calibri"/>
          <w:spacing w:val="-3"/>
          <w:sz w:val="18"/>
          <w:szCs w:val="18"/>
          <w:lang w:val="en-GB" w:eastAsia="en-GB"/>
        </w:rPr>
        <w:t xml:space="preserve">Incomplete or inadequate responses, lack of response or misrepresentation in responding to any questions will </w:t>
      </w:r>
      <w:r w:rsidR="009F73D4">
        <w:rPr>
          <w:rFonts w:ascii="Calibri" w:eastAsia="Calibri" w:hAnsi="Calibri" w:cs="Calibri"/>
          <w:spacing w:val="-3"/>
          <w:sz w:val="18"/>
          <w:szCs w:val="18"/>
          <w:lang w:val="en-GB" w:eastAsia="en-GB"/>
        </w:rPr>
        <w:t>result in disqualification</w:t>
      </w:r>
      <w:r w:rsidR="00381C41" w:rsidRPr="00B8000E">
        <w:rPr>
          <w:rFonts w:ascii="Calibri" w:eastAsia="Calibri" w:hAnsi="Calibri" w:cs="Calibri"/>
          <w:spacing w:val="-3"/>
          <w:sz w:val="18"/>
          <w:szCs w:val="18"/>
          <w:lang w:val="en-GB" w:eastAsia="en-GB"/>
        </w:rPr>
        <w:t>.</w:t>
      </w:r>
    </w:p>
    <w:p w14:paraId="0FABCE93" w14:textId="5669B7EB" w:rsidR="006E3854" w:rsidRPr="00B8000E" w:rsidRDefault="00381C41" w:rsidP="00CE3345">
      <w:pPr>
        <w:pStyle w:val="ListParagraph"/>
        <w:numPr>
          <w:ilvl w:val="1"/>
          <w:numId w:val="9"/>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24EAFD6" w14:textId="77777777" w:rsidR="00AB3B8C" w:rsidRPr="00B8000E" w:rsidRDefault="00AB3B8C" w:rsidP="00CE3345">
      <w:pPr>
        <w:tabs>
          <w:tab w:val="left" w:pos="-1440"/>
        </w:tabs>
        <w:suppressAutoHyphens/>
        <w:spacing w:after="0" w:line="240" w:lineRule="auto"/>
        <w:jc w:val="both"/>
        <w:rPr>
          <w:rFonts w:ascii="Calibri" w:eastAsia="Calibri" w:hAnsi="Calibri" w:cs="Calibri"/>
          <w:spacing w:val="-3"/>
          <w:sz w:val="18"/>
          <w:szCs w:val="18"/>
          <w:lang w:val="en-GB" w:eastAsia="en-GB"/>
        </w:rPr>
      </w:pPr>
    </w:p>
    <w:p w14:paraId="05E6178E" w14:textId="7B843434" w:rsidR="000B480F" w:rsidRPr="004E1211" w:rsidRDefault="000B480F" w:rsidP="00CE3345">
      <w:pPr>
        <w:pStyle w:val="ListParagraph"/>
        <w:numPr>
          <w:ilvl w:val="0"/>
          <w:numId w:val="1"/>
        </w:numPr>
        <w:spacing w:after="0" w:line="240" w:lineRule="auto"/>
        <w:ind w:left="540" w:hanging="540"/>
        <w:jc w:val="both"/>
        <w:rPr>
          <w:rFonts w:ascii="Calibri" w:hAnsi="Calibri" w:cs="Calibri"/>
          <w:b/>
          <w:spacing w:val="-2"/>
          <w:sz w:val="18"/>
          <w:szCs w:val="18"/>
          <w:lang w:val="en-GB" w:eastAsia="en-GB"/>
        </w:rPr>
      </w:pPr>
      <w:r w:rsidRPr="004E1211">
        <w:rPr>
          <w:rFonts w:ascii="Calibri" w:hAnsi="Calibri" w:cs="Calibri"/>
          <w:b/>
          <w:sz w:val="18"/>
          <w:szCs w:val="18"/>
          <w:lang w:val="en-GB" w:eastAsia="en-GB"/>
        </w:rPr>
        <w:t xml:space="preserve">Clarification of CFP </w:t>
      </w:r>
      <w:r w:rsidR="00A94405" w:rsidRPr="004E1211">
        <w:rPr>
          <w:rFonts w:ascii="Calibri" w:hAnsi="Calibri" w:cs="Calibri"/>
          <w:b/>
          <w:sz w:val="18"/>
          <w:szCs w:val="18"/>
          <w:lang w:val="en-GB" w:eastAsia="en-GB"/>
        </w:rPr>
        <w:t>D</w:t>
      </w:r>
      <w:r w:rsidRPr="004E1211">
        <w:rPr>
          <w:rFonts w:ascii="Calibri" w:hAnsi="Calibri" w:cs="Calibri"/>
          <w:b/>
          <w:sz w:val="18"/>
          <w:szCs w:val="18"/>
          <w:lang w:val="en-GB" w:eastAsia="en-GB"/>
        </w:rPr>
        <w:t xml:space="preserve">ocuments </w:t>
      </w:r>
    </w:p>
    <w:p w14:paraId="22C2064B" w14:textId="7FC7AC18" w:rsidR="006444D5" w:rsidRDefault="00127A9B"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5.1</w:t>
      </w: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A prospective proponent requiring any clarification of the CFP documents may notify</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in writing at</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email address indicated in the CFP by the specified date and time.</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will respond in writing to any request for clarification of the CFP documents that it receives by the due date </w:t>
      </w:r>
      <w:r w:rsidR="00440F01">
        <w:rPr>
          <w:rFonts w:ascii="Calibri" w:eastAsia="Times New Roman" w:hAnsi="Calibri" w:cs="Calibri"/>
          <w:spacing w:val="-2"/>
          <w:sz w:val="18"/>
          <w:szCs w:val="18"/>
          <w:lang w:val="en-GB" w:eastAsia="en-GB"/>
        </w:rPr>
        <w:t xml:space="preserve">for requests for clarification as </w:t>
      </w:r>
      <w:r w:rsidR="000B480F" w:rsidRPr="00B8000E">
        <w:rPr>
          <w:rFonts w:ascii="Calibri" w:eastAsia="Times New Roman" w:hAnsi="Calibri" w:cs="Calibri"/>
          <w:spacing w:val="-2"/>
          <w:sz w:val="18"/>
          <w:szCs w:val="18"/>
          <w:lang w:val="en-GB" w:eastAsia="en-GB"/>
        </w:rPr>
        <w:t xml:space="preserve">outlined </w:t>
      </w:r>
      <w:r w:rsidR="00090366">
        <w:rPr>
          <w:rFonts w:ascii="Calibri" w:eastAsia="Times New Roman" w:hAnsi="Calibri" w:cs="Calibri"/>
          <w:spacing w:val="-2"/>
          <w:sz w:val="18"/>
          <w:szCs w:val="18"/>
          <w:lang w:val="en-GB" w:eastAsia="en-GB"/>
        </w:rPr>
        <w:t>i</w:t>
      </w:r>
      <w:r w:rsidR="000B480F" w:rsidRPr="00B8000E">
        <w:rPr>
          <w:rFonts w:ascii="Calibri" w:eastAsia="Times New Roman" w:hAnsi="Calibri" w:cs="Calibri"/>
          <w:spacing w:val="-2"/>
          <w:sz w:val="18"/>
          <w:szCs w:val="18"/>
          <w:lang w:val="en-GB" w:eastAsia="en-GB"/>
        </w:rPr>
        <w:t xml:space="preserve">n </w:t>
      </w:r>
      <w:r w:rsidR="00ED44B8" w:rsidRPr="00B8000E">
        <w:rPr>
          <w:rFonts w:ascii="Calibri" w:eastAsia="Times New Roman" w:hAnsi="Calibri" w:cs="Calibri"/>
          <w:b/>
          <w:spacing w:val="-2"/>
          <w:sz w:val="18"/>
          <w:szCs w:val="18"/>
          <w:lang w:val="en-GB" w:eastAsia="en-GB"/>
        </w:rPr>
        <w:t>Section 1</w:t>
      </w:r>
      <w:r w:rsidR="00D41191">
        <w:rPr>
          <w:rFonts w:ascii="Calibri" w:eastAsia="Times New Roman" w:hAnsi="Calibri" w:cs="Calibri"/>
          <w:b/>
          <w:spacing w:val="-2"/>
          <w:sz w:val="18"/>
          <w:szCs w:val="18"/>
          <w:lang w:val="en-GB" w:eastAsia="en-GB"/>
        </w:rPr>
        <w:t>b. of this annex (on page 1)</w:t>
      </w:r>
      <w:r w:rsidR="000B480F" w:rsidRPr="00B8000E">
        <w:rPr>
          <w:rFonts w:ascii="Calibri" w:eastAsia="Times New Roman" w:hAnsi="Calibri" w:cs="Calibri"/>
          <w:spacing w:val="-2"/>
          <w:sz w:val="18"/>
          <w:szCs w:val="18"/>
          <w:lang w:val="en-GB" w:eastAsia="en-GB"/>
        </w:rPr>
        <w:t xml:space="preserve">. </w:t>
      </w:r>
    </w:p>
    <w:p w14:paraId="49E93D1F" w14:textId="505BAE27" w:rsidR="006444D5" w:rsidRDefault="006444D5"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z w:val="18"/>
          <w:szCs w:val="18"/>
          <w:lang w:val="en-GB" w:eastAsia="en-GB"/>
        </w:rPr>
      </w:pPr>
      <w:r>
        <w:rPr>
          <w:rFonts w:ascii="Calibri" w:eastAsia="Times New Roman" w:hAnsi="Calibri" w:cs="Calibri"/>
          <w:spacing w:val="-2"/>
          <w:sz w:val="18"/>
          <w:szCs w:val="18"/>
          <w:lang w:val="en-GB" w:eastAsia="en-GB"/>
        </w:rPr>
        <w:t>5.2</w:t>
      </w:r>
      <w:r>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Written copies of</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D2485C">
        <w:rPr>
          <w:rFonts w:ascii="Calibri" w:eastAsia="Times New Roman" w:hAnsi="Calibri" w:cs="Calibri"/>
          <w:spacing w:val="-2"/>
          <w:sz w:val="18"/>
          <w:szCs w:val="18"/>
          <w:lang w:val="en-GB" w:eastAsia="en-GB"/>
        </w:rPr>
        <w:t>’s</w:t>
      </w:r>
      <w:r w:rsidR="000B480F" w:rsidRPr="00B8000E">
        <w:rPr>
          <w:rFonts w:ascii="Calibri" w:eastAsia="Times New Roman" w:hAnsi="Calibri" w:cs="Calibri"/>
          <w:spacing w:val="-2"/>
          <w:sz w:val="18"/>
          <w:szCs w:val="18"/>
          <w:lang w:val="en-GB" w:eastAsia="en-GB"/>
        </w:rPr>
        <w:t xml:space="preserve"> response</w:t>
      </w:r>
      <w:r w:rsidR="000336F4">
        <w:rPr>
          <w:rFonts w:ascii="Calibri" w:eastAsia="Times New Roman" w:hAnsi="Calibri" w:cs="Calibri"/>
          <w:spacing w:val="-2"/>
          <w:sz w:val="18"/>
          <w:szCs w:val="18"/>
          <w:lang w:val="en-GB" w:eastAsia="en-GB"/>
        </w:rPr>
        <w:t>s</w:t>
      </w:r>
      <w:r w:rsidR="000B480F" w:rsidRPr="00B8000E">
        <w:rPr>
          <w:rFonts w:ascii="Calibri" w:eastAsia="Times New Roman" w:hAnsi="Calibri" w:cs="Calibri"/>
          <w:spacing w:val="-2"/>
          <w:sz w:val="18"/>
          <w:szCs w:val="18"/>
          <w:lang w:val="en-GB" w:eastAsia="en-GB"/>
        </w:rPr>
        <w:t xml:space="preserve"> </w:t>
      </w:r>
      <w:r w:rsidR="00322B0C">
        <w:rPr>
          <w:rFonts w:ascii="Calibri" w:eastAsia="Times New Roman" w:hAnsi="Calibri" w:cs="Calibri"/>
          <w:spacing w:val="-2"/>
          <w:sz w:val="18"/>
          <w:szCs w:val="18"/>
          <w:lang w:val="en-GB" w:eastAsia="en-GB"/>
        </w:rPr>
        <w:t xml:space="preserve">to such inquiries </w:t>
      </w:r>
      <w:r w:rsidR="000B480F" w:rsidRPr="00B8000E">
        <w:rPr>
          <w:rFonts w:ascii="Calibri" w:eastAsia="Times New Roman" w:hAnsi="Calibri" w:cs="Calibri"/>
          <w:spacing w:val="-2"/>
          <w:sz w:val="18"/>
          <w:szCs w:val="18"/>
          <w:lang w:val="en-GB" w:eastAsia="en-GB"/>
        </w:rPr>
        <w:t>(including an explanation of the query but without identifying the source of inquiry) will be posted using the same method as the original posting of this (CFP) document.</w:t>
      </w:r>
      <w:r w:rsidR="002C3F22" w:rsidRPr="00B8000E">
        <w:rPr>
          <w:rFonts w:ascii="Calibri" w:eastAsia="Times New Roman" w:hAnsi="Calibri" w:cs="Calibri"/>
          <w:sz w:val="18"/>
          <w:szCs w:val="18"/>
          <w:lang w:val="en-GB" w:eastAsia="en-GB"/>
        </w:rPr>
        <w:t xml:space="preserve"> </w:t>
      </w:r>
    </w:p>
    <w:p w14:paraId="4ADD512F" w14:textId="68F321ED" w:rsidR="000B480F" w:rsidRPr="00B8000E" w:rsidRDefault="006444D5"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5.3</w:t>
      </w:r>
      <w:r>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6AECE912" w14:textId="77777777" w:rsidR="004851E8" w:rsidRDefault="004851E8" w:rsidP="00CE3345">
      <w:pPr>
        <w:keepNext/>
        <w:keepLines/>
        <w:tabs>
          <w:tab w:val="left" w:pos="-720"/>
        </w:tabs>
        <w:suppressAutoHyphens/>
        <w:spacing w:after="0" w:line="240" w:lineRule="auto"/>
        <w:ind w:left="450"/>
        <w:contextualSpacing/>
        <w:jc w:val="both"/>
        <w:outlineLvl w:val="0"/>
        <w:rPr>
          <w:rFonts w:ascii="Calibri" w:eastAsia="Times New Roman" w:hAnsi="Calibri" w:cs="Calibri"/>
          <w:sz w:val="18"/>
          <w:szCs w:val="18"/>
          <w:lang w:val="en-GB" w:eastAsia="en-GB"/>
        </w:rPr>
      </w:pPr>
    </w:p>
    <w:p w14:paraId="001728D4" w14:textId="77777777" w:rsidR="00673DDE" w:rsidRPr="00B8000E" w:rsidRDefault="00673DDE" w:rsidP="00CE3345">
      <w:pPr>
        <w:keepNext/>
        <w:keepLines/>
        <w:tabs>
          <w:tab w:val="left" w:pos="-720"/>
        </w:tabs>
        <w:suppressAutoHyphens/>
        <w:spacing w:after="0" w:line="240" w:lineRule="auto"/>
        <w:ind w:left="450"/>
        <w:contextualSpacing/>
        <w:jc w:val="both"/>
        <w:outlineLvl w:val="0"/>
        <w:rPr>
          <w:rFonts w:ascii="Calibri" w:eastAsia="Times New Roman" w:hAnsi="Calibri" w:cs="Calibri"/>
          <w:sz w:val="18"/>
          <w:szCs w:val="18"/>
          <w:lang w:val="en-GB" w:eastAsia="en-GB"/>
        </w:rPr>
      </w:pPr>
    </w:p>
    <w:p w14:paraId="278066AC" w14:textId="77777777" w:rsidR="000B480F" w:rsidRPr="004E1211" w:rsidRDefault="000B480F" w:rsidP="00CE3345">
      <w:pPr>
        <w:pStyle w:val="ListParagraph"/>
        <w:numPr>
          <w:ilvl w:val="0"/>
          <w:numId w:val="1"/>
        </w:numPr>
        <w:spacing w:after="0" w:line="240" w:lineRule="auto"/>
        <w:ind w:left="540" w:hanging="540"/>
        <w:jc w:val="both"/>
        <w:rPr>
          <w:rFonts w:ascii="Calibri" w:hAnsi="Calibri" w:cs="Calibri"/>
          <w:b/>
          <w:sz w:val="18"/>
          <w:szCs w:val="18"/>
          <w:lang w:val="en-GB" w:eastAsia="en-GB"/>
        </w:rPr>
      </w:pPr>
      <w:r w:rsidRPr="004E1211">
        <w:rPr>
          <w:rFonts w:ascii="Calibri" w:hAnsi="Calibri" w:cs="Calibri"/>
          <w:b/>
          <w:sz w:val="18"/>
          <w:szCs w:val="18"/>
          <w:lang w:val="en-GB" w:eastAsia="en-GB"/>
        </w:rPr>
        <w:t xml:space="preserve">Amendments to CFP </w:t>
      </w:r>
      <w:r w:rsidR="00127A9B" w:rsidRPr="004E1211">
        <w:rPr>
          <w:rFonts w:ascii="Calibri" w:hAnsi="Calibri" w:cs="Calibri"/>
          <w:b/>
          <w:sz w:val="18"/>
          <w:szCs w:val="18"/>
          <w:lang w:val="en-GB" w:eastAsia="en-GB"/>
        </w:rPr>
        <w:t>D</w:t>
      </w:r>
      <w:r w:rsidRPr="004E1211">
        <w:rPr>
          <w:rFonts w:ascii="Calibri" w:hAnsi="Calibri" w:cs="Calibri"/>
          <w:b/>
          <w:sz w:val="18"/>
          <w:szCs w:val="18"/>
          <w:lang w:val="en-GB" w:eastAsia="en-GB"/>
        </w:rPr>
        <w:t xml:space="preserve">ocuments </w:t>
      </w:r>
    </w:p>
    <w:p w14:paraId="5D8905D3" w14:textId="1DD32383" w:rsidR="00127A9B" w:rsidRPr="00B8000E" w:rsidRDefault="00127A9B" w:rsidP="00CE3345">
      <w:pPr>
        <w:keepNext/>
        <w:spacing w:after="0" w:line="240" w:lineRule="auto"/>
        <w:ind w:left="540" w:hanging="540"/>
        <w:contextualSpacing/>
        <w:jc w:val="both"/>
        <w:outlineLvl w:val="1"/>
        <w:rPr>
          <w:rFonts w:ascii="Calibri" w:eastAsia="Times New Roman" w:hAnsi="Calibri" w:cs="Calibri"/>
          <w:bCs/>
          <w:iCs/>
          <w:sz w:val="18"/>
          <w:szCs w:val="18"/>
          <w:lang w:val="en-GB" w:eastAsia="en-GB"/>
        </w:rPr>
      </w:pPr>
      <w:r w:rsidRPr="00B8000E">
        <w:rPr>
          <w:rFonts w:ascii="Calibri" w:eastAsia="Times New Roman" w:hAnsi="Calibri" w:cs="Calibri"/>
          <w:bCs/>
          <w:iCs/>
          <w:sz w:val="18"/>
          <w:szCs w:val="18"/>
          <w:lang w:val="en-GB" w:eastAsia="en-GB"/>
        </w:rPr>
        <w:t>6.1</w:t>
      </w:r>
      <w:r w:rsidRPr="00B8000E">
        <w:rPr>
          <w:rFonts w:ascii="Calibri" w:eastAsia="Times New Roman" w:hAnsi="Calibri" w:cs="Calibri"/>
          <w:bCs/>
          <w:iCs/>
          <w:sz w:val="18"/>
          <w:szCs w:val="18"/>
          <w:lang w:val="en-GB" w:eastAsia="en-GB"/>
        </w:rPr>
        <w:tab/>
      </w:r>
      <w:r w:rsidR="000B480F" w:rsidRPr="00B8000E">
        <w:rPr>
          <w:rFonts w:ascii="Calibri" w:eastAsia="Times New Roman" w:hAnsi="Calibri" w:cs="Calibri"/>
          <w:bCs/>
          <w:iCs/>
          <w:sz w:val="18"/>
          <w:szCs w:val="18"/>
          <w:lang w:val="en-GB" w:eastAsia="en-GB"/>
        </w:rPr>
        <w:t>At any time prior to the deadline for submission of proposals,</w:t>
      </w:r>
      <w:r w:rsidR="00DC2F38">
        <w:rPr>
          <w:rFonts w:ascii="Calibri" w:eastAsia="Times New Roman" w:hAnsi="Calibri" w:cs="Calibri"/>
          <w:bCs/>
          <w:iCs/>
          <w:sz w:val="18"/>
          <w:szCs w:val="18"/>
          <w:lang w:val="en-GB" w:eastAsia="en-GB"/>
        </w:rPr>
        <w:t xml:space="preserve"> </w:t>
      </w:r>
      <w:r w:rsidR="006470FD" w:rsidRPr="00B8000E">
        <w:rPr>
          <w:rFonts w:ascii="Calibri" w:eastAsia="Times New Roman" w:hAnsi="Calibri" w:cs="Calibri"/>
          <w:bCs/>
          <w:iCs/>
          <w:sz w:val="18"/>
          <w:szCs w:val="18"/>
          <w:lang w:val="en-GB" w:eastAsia="en-GB"/>
        </w:rPr>
        <w:t>UN Women</w:t>
      </w:r>
      <w:r w:rsidR="000B480F" w:rsidRPr="00B8000E">
        <w:rPr>
          <w:rFonts w:ascii="Calibri" w:eastAsia="Times New Roman" w:hAnsi="Calibri" w:cs="Calibri"/>
          <w:bCs/>
          <w:iCs/>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advertised publicly, all amendments will also be posted on the advertised source.</w:t>
      </w:r>
    </w:p>
    <w:p w14:paraId="691E6D56" w14:textId="2A7A0051" w:rsidR="000B480F" w:rsidRPr="00B8000E" w:rsidRDefault="006513C9" w:rsidP="00CE3345">
      <w:pPr>
        <w:keepNext/>
        <w:spacing w:after="0" w:line="240" w:lineRule="auto"/>
        <w:ind w:left="540" w:hanging="540"/>
        <w:contextualSpacing/>
        <w:jc w:val="both"/>
        <w:outlineLvl w:val="1"/>
        <w:rPr>
          <w:rFonts w:ascii="Calibri" w:eastAsia="Times New Roman" w:hAnsi="Calibri" w:cs="Calibri"/>
          <w:bCs/>
          <w:iCs/>
          <w:sz w:val="18"/>
          <w:szCs w:val="18"/>
          <w:lang w:val="en-GB" w:eastAsia="en-GB"/>
        </w:rPr>
      </w:pPr>
      <w:r w:rsidRPr="00B8000E">
        <w:rPr>
          <w:rFonts w:ascii="Calibri" w:eastAsia="Times New Roman" w:hAnsi="Calibri" w:cs="Calibri"/>
          <w:bCs/>
          <w:iCs/>
          <w:sz w:val="18"/>
          <w:szCs w:val="18"/>
          <w:lang w:val="en-GB" w:eastAsia="en-GB"/>
        </w:rPr>
        <w:t>6.2</w:t>
      </w:r>
      <w:r w:rsidRPr="00B8000E">
        <w:rPr>
          <w:rFonts w:ascii="Calibri" w:eastAsia="Times New Roman" w:hAnsi="Calibri" w:cs="Calibri"/>
          <w:bCs/>
          <w:iCs/>
          <w:sz w:val="18"/>
          <w:szCs w:val="18"/>
          <w:lang w:val="en-GB" w:eastAsia="en-GB"/>
        </w:rPr>
        <w:tab/>
      </w:r>
      <w:r w:rsidR="000B480F" w:rsidRPr="00B8000E">
        <w:rPr>
          <w:rFonts w:ascii="Calibri" w:eastAsia="Times New Roman" w:hAnsi="Calibri" w:cs="Calibri"/>
          <w:bCs/>
          <w:iCs/>
          <w:sz w:val="18"/>
          <w:szCs w:val="18"/>
          <w:lang w:val="en-GB" w:eastAsia="en-GB"/>
        </w:rPr>
        <w:t>In order to afford prospective proponents reasonable time in which to take the amendment into account in preparing their proposals,</w:t>
      </w:r>
      <w:r w:rsidR="00DC2F38">
        <w:rPr>
          <w:rFonts w:ascii="Calibri" w:eastAsia="Times New Roman" w:hAnsi="Calibri" w:cs="Calibri"/>
          <w:bCs/>
          <w:iCs/>
          <w:sz w:val="18"/>
          <w:szCs w:val="18"/>
          <w:lang w:val="en-GB" w:eastAsia="en-GB"/>
        </w:rPr>
        <w:t xml:space="preserve"> </w:t>
      </w:r>
      <w:r w:rsidR="006470FD" w:rsidRPr="00B8000E">
        <w:rPr>
          <w:rFonts w:ascii="Calibri" w:eastAsia="Times New Roman" w:hAnsi="Calibri" w:cs="Calibri"/>
          <w:bCs/>
          <w:iCs/>
          <w:sz w:val="18"/>
          <w:szCs w:val="18"/>
          <w:lang w:val="en-GB" w:eastAsia="en-GB"/>
        </w:rPr>
        <w:t>UN Women</w:t>
      </w:r>
      <w:r w:rsidR="000B480F" w:rsidRPr="00B8000E">
        <w:rPr>
          <w:rFonts w:ascii="Calibri" w:eastAsia="Times New Roman" w:hAnsi="Calibri" w:cs="Calibri"/>
          <w:bCs/>
          <w:iCs/>
          <w:sz w:val="18"/>
          <w:szCs w:val="18"/>
          <w:lang w:val="en-GB" w:eastAsia="en-GB"/>
        </w:rPr>
        <w:t xml:space="preserve"> may, at its discretion, extend the deadline for the submission of proposal.</w:t>
      </w:r>
    </w:p>
    <w:p w14:paraId="4F555DF3" w14:textId="77777777" w:rsidR="000B480F" w:rsidRPr="00B8000E" w:rsidRDefault="000B480F" w:rsidP="00CE3345">
      <w:pPr>
        <w:keepNext/>
        <w:spacing w:after="0" w:line="240" w:lineRule="auto"/>
        <w:ind w:left="357"/>
        <w:jc w:val="both"/>
        <w:outlineLvl w:val="1"/>
        <w:rPr>
          <w:rFonts w:ascii="Calibri" w:eastAsia="Times New Roman" w:hAnsi="Calibri" w:cs="Calibri"/>
          <w:bCs/>
          <w:iCs/>
          <w:sz w:val="18"/>
          <w:szCs w:val="18"/>
          <w:lang w:val="en-GB" w:eastAsia="en-GB"/>
        </w:rPr>
      </w:pPr>
    </w:p>
    <w:p w14:paraId="190207B9" w14:textId="363D9CE7"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Language of </w:t>
      </w:r>
      <w:r w:rsidR="006513C9"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6513C9" w:rsidRPr="004E1211">
        <w:rPr>
          <w:rFonts w:ascii="Calibri" w:eastAsia="Times New Roman" w:hAnsi="Calibri" w:cs="Calibri"/>
          <w:b/>
          <w:sz w:val="18"/>
          <w:szCs w:val="18"/>
          <w:lang w:val="en-GB" w:eastAsia="en-GB"/>
        </w:rPr>
        <w:t>s</w:t>
      </w:r>
    </w:p>
    <w:p w14:paraId="59736681" w14:textId="77777777" w:rsidR="000F4D9A" w:rsidRDefault="006513C9"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7.1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The proposal prepared by the proponent and all correspondence and documents relating to the proposal exchanged between the proponent and</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000B480F" w:rsidRPr="00B8000E">
        <w:rPr>
          <w:rFonts w:ascii="Calibri" w:eastAsia="Times New Roman" w:hAnsi="Calibri" w:cs="Calibri"/>
          <w:sz w:val="18"/>
          <w:szCs w:val="18"/>
          <w:lang w:val="en-GB" w:eastAsia="en-GB"/>
        </w:rPr>
        <w:t>, shall be written in English</w:t>
      </w:r>
      <w:r w:rsidR="00760836" w:rsidRPr="00B8000E">
        <w:rPr>
          <w:rFonts w:ascii="Calibri" w:eastAsia="Times New Roman" w:hAnsi="Calibri" w:cs="Calibri"/>
          <w:sz w:val="18"/>
          <w:szCs w:val="18"/>
          <w:lang w:eastAsia="en-GB"/>
        </w:rPr>
        <w:t>.</w:t>
      </w:r>
      <w:r w:rsidR="000F7063" w:rsidRPr="00B8000E">
        <w:rPr>
          <w:rFonts w:ascii="Calibri" w:eastAsia="Times New Roman" w:hAnsi="Calibri" w:cs="Calibri"/>
          <w:sz w:val="18"/>
          <w:szCs w:val="18"/>
          <w:lang w:val="en-GB" w:eastAsia="en-GB"/>
        </w:rPr>
        <w:t xml:space="preserve"> </w:t>
      </w:r>
    </w:p>
    <w:p w14:paraId="7DEF12E1" w14:textId="5EFF679A" w:rsidR="000B480F" w:rsidRPr="00B8000E" w:rsidRDefault="000F4D9A" w:rsidP="00CE3345">
      <w:pPr>
        <w:keepNext/>
        <w:keepLines/>
        <w:spacing w:after="0" w:line="240" w:lineRule="auto"/>
        <w:ind w:left="540" w:hanging="540"/>
        <w:contextualSpacing/>
        <w:jc w:val="both"/>
        <w:outlineLvl w:val="0"/>
        <w:rPr>
          <w:rFonts w:ascii="Calibri" w:eastAsia="Times New Roman" w:hAnsi="Calibri" w:cs="Calibri"/>
          <w:spacing w:val="-2"/>
          <w:sz w:val="18"/>
          <w:szCs w:val="18"/>
          <w:lang w:val="en-GB" w:eastAsia="en-GB"/>
        </w:rPr>
      </w:pPr>
      <w:r>
        <w:rPr>
          <w:rFonts w:ascii="Calibri" w:eastAsia="Times New Roman" w:hAnsi="Calibri" w:cs="Calibri"/>
          <w:sz w:val="18"/>
          <w:szCs w:val="18"/>
          <w:lang w:val="en-GB" w:eastAsia="en-GB"/>
        </w:rPr>
        <w:t>7.2</w:t>
      </w:r>
      <w:r>
        <w:rPr>
          <w:rFonts w:ascii="Calibri" w:eastAsia="Times New Roman" w:hAnsi="Calibri" w:cs="Calibri"/>
          <w:sz w:val="18"/>
          <w:szCs w:val="18"/>
          <w:lang w:val="en-GB" w:eastAsia="en-GB"/>
        </w:rPr>
        <w:tab/>
      </w:r>
      <w:r w:rsidR="000B480F" w:rsidRPr="00B8000E">
        <w:rPr>
          <w:rFonts w:ascii="Calibri" w:eastAsia="Times New Roman" w:hAnsi="Calibri" w:cs="Calibri"/>
          <w:spacing w:val="-2"/>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w:t>
      </w:r>
      <w:r w:rsidR="00CA56BE">
        <w:rPr>
          <w:rFonts w:ascii="Calibri" w:eastAsia="Times New Roman" w:hAnsi="Calibri" w:cs="Calibri"/>
          <w:spacing w:val="-2"/>
          <w:sz w:val="18"/>
          <w:szCs w:val="18"/>
          <w:lang w:val="en-GB" w:eastAsia="en-GB"/>
        </w:rPr>
        <w:t xml:space="preserve"> English</w:t>
      </w:r>
      <w:r w:rsidR="000B480F" w:rsidRPr="00B8000E">
        <w:rPr>
          <w:rFonts w:ascii="Calibri" w:eastAsia="Times New Roman" w:hAnsi="Calibri" w:cs="Calibri"/>
          <w:spacing w:val="-2"/>
          <w:sz w:val="18"/>
          <w:szCs w:val="18"/>
          <w:lang w:val="en-GB" w:eastAsia="en-GB"/>
        </w:rPr>
        <w:t xml:space="preserve"> translation shall prevail. The sole responsibility for translation and the accuracy thereof shall rest with the proponent.</w:t>
      </w:r>
    </w:p>
    <w:p w14:paraId="57B4374D" w14:textId="77777777" w:rsidR="000B480F" w:rsidRPr="00B8000E" w:rsidRDefault="000B480F" w:rsidP="00B8000E">
      <w:pPr>
        <w:keepNext/>
        <w:keepLines/>
        <w:spacing w:after="0" w:line="240" w:lineRule="auto"/>
        <w:ind w:left="360"/>
        <w:contextualSpacing/>
        <w:outlineLvl w:val="0"/>
        <w:rPr>
          <w:rFonts w:ascii="Calibri" w:eastAsia="Times New Roman" w:hAnsi="Calibri" w:cs="Calibri"/>
          <w:sz w:val="18"/>
          <w:szCs w:val="18"/>
          <w:lang w:val="en-GB" w:eastAsia="en-GB"/>
        </w:rPr>
      </w:pPr>
    </w:p>
    <w:p w14:paraId="37BA5EAA" w14:textId="61DEDC97"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Submission of </w:t>
      </w:r>
      <w:r w:rsidR="006513C9"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B71643" w:rsidRPr="004E1211">
        <w:rPr>
          <w:rFonts w:ascii="Calibri" w:eastAsia="Times New Roman" w:hAnsi="Calibri" w:cs="Calibri"/>
          <w:b/>
          <w:sz w:val="18"/>
          <w:szCs w:val="18"/>
          <w:lang w:val="en-GB" w:eastAsia="en-GB"/>
        </w:rPr>
        <w:t>s</w:t>
      </w:r>
    </w:p>
    <w:p w14:paraId="03CE637F" w14:textId="33A9CF89" w:rsidR="000B480F" w:rsidRPr="00B8000E" w:rsidRDefault="000B480F" w:rsidP="00CE3345">
      <w:pPr>
        <w:pStyle w:val="ListParagraph"/>
        <w:numPr>
          <w:ilvl w:val="1"/>
          <w:numId w:val="14"/>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Technical and financial proposals should be submitted simultaneously but in</w:t>
      </w:r>
      <w:r w:rsidR="00B71643">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u w:val="single"/>
          <w:lang w:val="en-GB" w:eastAsia="en-GB"/>
        </w:rPr>
        <w:t>separate</w:t>
      </w:r>
      <w:r w:rsidRPr="00B8000E">
        <w:rPr>
          <w:rFonts w:ascii="Calibri" w:eastAsia="Calibri" w:hAnsi="Calibri" w:cs="Calibri"/>
          <w:spacing w:val="-3"/>
          <w:sz w:val="18"/>
          <w:szCs w:val="18"/>
          <w:lang w:val="en-GB" w:eastAsia="en-GB"/>
        </w:rPr>
        <w:t xml:space="preserve"> emails or separate email attachments with the CFP reference and the clear description of the proposal (technical or financial) by the date and time stipulated in this document. If the emails and email attachments are not marked as instructed,</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will assume no responsibility for the misplacement or premature opening of the proposals submitted. </w:t>
      </w:r>
    </w:p>
    <w:p w14:paraId="7FC86394" w14:textId="77777777" w:rsidR="006513C9" w:rsidRPr="00B8000E" w:rsidRDefault="006513C9" w:rsidP="00CE3345">
      <w:pPr>
        <w:pStyle w:val="ListParagraph"/>
        <w:tabs>
          <w:tab w:val="left" w:pos="-1440"/>
        </w:tabs>
        <w:suppressAutoHyphens/>
        <w:spacing w:after="0" w:line="240" w:lineRule="auto"/>
        <w:ind w:left="540"/>
        <w:jc w:val="both"/>
        <w:rPr>
          <w:rFonts w:ascii="Calibri" w:eastAsia="Calibri" w:hAnsi="Calibri" w:cs="Calibri"/>
          <w:spacing w:val="-3"/>
          <w:sz w:val="18"/>
          <w:szCs w:val="18"/>
          <w:lang w:val="en-GB" w:eastAsia="en-GB"/>
        </w:rPr>
      </w:pPr>
    </w:p>
    <w:p w14:paraId="1FCBBA68" w14:textId="3DC16618" w:rsidR="000B480F" w:rsidRPr="00B8000E" w:rsidRDefault="006513C9" w:rsidP="00CE3345">
      <w:pPr>
        <w:numPr>
          <w:ilvl w:val="1"/>
          <w:numId w:val="0"/>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C1192F">
        <w:rPr>
          <w:rFonts w:ascii="Calibri" w:eastAsia="Calibri" w:hAnsi="Calibri" w:cs="Calibri"/>
          <w:spacing w:val="-3"/>
          <w:sz w:val="18"/>
          <w:szCs w:val="18"/>
          <w:lang w:val="en-GB" w:eastAsia="en-GB"/>
        </w:rPr>
        <w:t>The</w:t>
      </w:r>
      <w:r w:rsidR="000B480F" w:rsidRPr="00B8000E">
        <w:rPr>
          <w:rFonts w:ascii="Calibri" w:eastAsia="Calibri" w:hAnsi="Calibri" w:cs="Calibri"/>
          <w:spacing w:val="-3"/>
          <w:sz w:val="18"/>
          <w:szCs w:val="18"/>
          <w:lang w:val="en-GB" w:eastAsia="en-GB"/>
        </w:rPr>
        <w:t xml:space="preserve"> email text bodies</w:t>
      </w:r>
      <w:r w:rsidR="00C1192F">
        <w:rPr>
          <w:rFonts w:ascii="Calibri" w:eastAsia="Calibri" w:hAnsi="Calibri" w:cs="Calibri"/>
          <w:spacing w:val="-3"/>
          <w:sz w:val="18"/>
          <w:szCs w:val="18"/>
          <w:lang w:val="en-GB" w:eastAsia="en-GB"/>
        </w:rPr>
        <w:t xml:space="preserve"> for each of the technical and financial proposals</w:t>
      </w:r>
      <w:r w:rsidR="000B480F" w:rsidRPr="00B8000E">
        <w:rPr>
          <w:rFonts w:ascii="Calibri" w:eastAsia="Calibri" w:hAnsi="Calibri" w:cs="Calibri"/>
          <w:spacing w:val="-3"/>
          <w:sz w:val="18"/>
          <w:szCs w:val="18"/>
          <w:lang w:val="en-GB" w:eastAsia="en-GB"/>
        </w:rPr>
        <w:t xml:space="preserve"> should indicate the name and address of the proponent and the description of the proposal (technical or financial). The technical email should not contain any pricing information; nor should the financial email contain any components of the technical proposal.</w:t>
      </w:r>
    </w:p>
    <w:p w14:paraId="42067B43" w14:textId="77777777" w:rsidR="0061656E" w:rsidRPr="00B8000E" w:rsidRDefault="0061656E" w:rsidP="00CE3345">
      <w:pPr>
        <w:numPr>
          <w:ilvl w:val="1"/>
          <w:numId w:val="0"/>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p>
    <w:p w14:paraId="65BAF541" w14:textId="7420643A" w:rsidR="000B480F" w:rsidRPr="00B8000E" w:rsidRDefault="000B480F" w:rsidP="00CE3345">
      <w:pPr>
        <w:numPr>
          <w:ilvl w:val="0"/>
          <w:numId w:val="2"/>
        </w:numPr>
        <w:tabs>
          <w:tab w:val="left" w:pos="-1440"/>
        </w:tabs>
        <w:suppressAutoHyphens/>
        <w:spacing w:after="0" w:line="240" w:lineRule="auto"/>
        <w:ind w:left="792" w:hanging="252"/>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Technical proposals should be submitted in </w:t>
      </w:r>
      <w:r w:rsidRPr="00B8000E">
        <w:rPr>
          <w:rFonts w:ascii="Calibri" w:eastAsia="Calibri" w:hAnsi="Calibri" w:cs="Calibri"/>
          <w:spacing w:val="-3"/>
          <w:sz w:val="18"/>
          <w:szCs w:val="18"/>
          <w:u w:val="single"/>
          <w:lang w:val="en-GB" w:eastAsia="en-GB"/>
        </w:rPr>
        <w:t>one</w:t>
      </w:r>
      <w:r w:rsidRPr="00B8000E">
        <w:rPr>
          <w:rFonts w:ascii="Calibri" w:eastAsia="Calibri" w:hAnsi="Calibri" w:cs="Calibri"/>
          <w:spacing w:val="-3"/>
          <w:sz w:val="18"/>
          <w:szCs w:val="18"/>
          <w:lang w:val="en-GB" w:eastAsia="en-GB"/>
        </w:rPr>
        <w:t xml:space="preserve"> (1) email accompanied by the forms prescribed in this CFP, clearly marked as technical proposal - the email subject line and corresponding attachment should read:</w:t>
      </w:r>
    </w:p>
    <w:p w14:paraId="19B1F730" w14:textId="77777777" w:rsidR="0061656E" w:rsidRPr="00B8000E" w:rsidRDefault="0061656E" w:rsidP="00CE3345">
      <w:pPr>
        <w:tabs>
          <w:tab w:val="left" w:pos="-1440"/>
        </w:tabs>
        <w:suppressAutoHyphens/>
        <w:spacing w:after="0" w:line="240" w:lineRule="auto"/>
        <w:ind w:left="792"/>
        <w:jc w:val="both"/>
        <w:rPr>
          <w:rFonts w:ascii="Calibri" w:eastAsia="Calibri" w:hAnsi="Calibri" w:cs="Calibri"/>
          <w:spacing w:val="-3"/>
          <w:sz w:val="18"/>
          <w:szCs w:val="18"/>
          <w:lang w:val="en-GB" w:eastAsia="en-GB"/>
        </w:rPr>
      </w:pPr>
    </w:p>
    <w:p w14:paraId="505FB7C6" w14:textId="0DB389BE" w:rsidR="000B480F" w:rsidRPr="00B8000E" w:rsidRDefault="000B480F" w:rsidP="00CE3345">
      <w:pPr>
        <w:numPr>
          <w:ilvl w:val="2"/>
          <w:numId w:val="0"/>
        </w:numPr>
        <w:tabs>
          <w:tab w:val="left" w:pos="-1440"/>
        </w:tabs>
        <w:suppressAutoHyphens/>
        <w:spacing w:after="0" w:line="240" w:lineRule="auto"/>
        <w:ind w:left="792"/>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CFP No. ________________</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spacing w:val="-3"/>
          <w:sz w:val="18"/>
          <w:szCs w:val="18"/>
          <w:highlight w:val="lightGray"/>
          <w:lang w:val="en-GB" w:eastAsia="en-GB"/>
        </w:rPr>
        <w:t>name of proponent</w:t>
      </w:r>
      <w:r w:rsidRPr="00B8000E">
        <w:rPr>
          <w:rFonts w:ascii="Calibri" w:eastAsia="Calibri" w:hAnsi="Calibri" w:cs="Calibri"/>
          <w:spacing w:val="-3"/>
          <w:sz w:val="18"/>
          <w:szCs w:val="18"/>
          <w:lang w:val="en-GB" w:eastAsia="en-GB"/>
        </w:rPr>
        <w:t>) - TECHNICAL PROPOSAL</w:t>
      </w:r>
    </w:p>
    <w:p w14:paraId="3BB7EDAE" w14:textId="77777777" w:rsidR="0061656E" w:rsidRPr="00B8000E" w:rsidRDefault="0061656E" w:rsidP="00CE3345">
      <w:pPr>
        <w:numPr>
          <w:ilvl w:val="2"/>
          <w:numId w:val="0"/>
        </w:numPr>
        <w:tabs>
          <w:tab w:val="left" w:pos="-1440"/>
        </w:tabs>
        <w:suppressAutoHyphens/>
        <w:spacing w:after="0" w:line="240" w:lineRule="auto"/>
        <w:ind w:left="792"/>
        <w:jc w:val="both"/>
        <w:rPr>
          <w:rFonts w:ascii="Calibri" w:eastAsia="Calibri" w:hAnsi="Calibri" w:cs="Calibri"/>
          <w:spacing w:val="-3"/>
          <w:sz w:val="18"/>
          <w:szCs w:val="18"/>
          <w:lang w:val="en-GB" w:eastAsia="en-GB"/>
        </w:rPr>
      </w:pPr>
    </w:p>
    <w:p w14:paraId="0319F5C2" w14:textId="1A25F3C5" w:rsidR="000B480F" w:rsidRPr="00B8000E" w:rsidRDefault="000B480F" w:rsidP="00CE3345">
      <w:pPr>
        <w:numPr>
          <w:ilvl w:val="0"/>
          <w:numId w:val="2"/>
        </w:numPr>
        <w:tabs>
          <w:tab w:val="left" w:pos="-1440"/>
        </w:tabs>
        <w:suppressAutoHyphens/>
        <w:spacing w:after="0" w:line="240" w:lineRule="auto"/>
        <w:ind w:left="810" w:hanging="27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Financial proposals should be submitted in </w:t>
      </w:r>
      <w:r w:rsidRPr="00B8000E">
        <w:rPr>
          <w:rFonts w:ascii="Calibri" w:eastAsia="Calibri" w:hAnsi="Calibri" w:cs="Calibri"/>
          <w:spacing w:val="-3"/>
          <w:sz w:val="18"/>
          <w:szCs w:val="18"/>
          <w:u w:val="single"/>
          <w:lang w:val="en-GB" w:eastAsia="en-GB"/>
        </w:rPr>
        <w:t>one</w:t>
      </w:r>
      <w:r w:rsidRPr="00B8000E">
        <w:rPr>
          <w:rFonts w:ascii="Calibri" w:eastAsia="Calibri" w:hAnsi="Calibri" w:cs="Calibri"/>
          <w:spacing w:val="-3"/>
          <w:sz w:val="18"/>
          <w:szCs w:val="18"/>
          <w:lang w:val="en-GB" w:eastAsia="en-GB"/>
        </w:rPr>
        <w:t xml:space="preserve"> (1) email with the email subject line and corresponding email attachment reading as follows:</w:t>
      </w:r>
    </w:p>
    <w:p w14:paraId="3D0591F3" w14:textId="77777777" w:rsidR="0061656E" w:rsidRPr="00B8000E" w:rsidRDefault="0061656E" w:rsidP="00CE3345">
      <w:pPr>
        <w:numPr>
          <w:ilvl w:val="0"/>
          <w:numId w:val="2"/>
        </w:numPr>
        <w:tabs>
          <w:tab w:val="left" w:pos="-1440"/>
        </w:tabs>
        <w:suppressAutoHyphens/>
        <w:spacing w:after="0" w:line="240" w:lineRule="auto"/>
        <w:ind w:left="810" w:hanging="270"/>
        <w:jc w:val="both"/>
        <w:rPr>
          <w:rFonts w:ascii="Calibri" w:eastAsia="Calibri" w:hAnsi="Calibri" w:cs="Calibri"/>
          <w:spacing w:val="-3"/>
          <w:sz w:val="18"/>
          <w:szCs w:val="18"/>
          <w:lang w:val="en-GB" w:eastAsia="en-GB"/>
        </w:rPr>
      </w:pPr>
    </w:p>
    <w:p w14:paraId="15F5CA41" w14:textId="3F768D5F" w:rsidR="000B480F" w:rsidRPr="00B8000E" w:rsidRDefault="004E30CF" w:rsidP="00CE3345">
      <w:pPr>
        <w:numPr>
          <w:ilvl w:val="2"/>
          <w:numId w:val="0"/>
        </w:numPr>
        <w:tabs>
          <w:tab w:val="left" w:pos="-1440"/>
          <w:tab w:val="left" w:pos="810"/>
        </w:tabs>
        <w:suppressAutoHyphens/>
        <w:spacing w:after="0" w:line="240" w:lineRule="auto"/>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0B480F" w:rsidRPr="00B8000E">
        <w:rPr>
          <w:rFonts w:ascii="Calibri" w:eastAsia="Calibri" w:hAnsi="Calibri" w:cs="Calibri"/>
          <w:spacing w:val="-3"/>
          <w:sz w:val="18"/>
          <w:szCs w:val="18"/>
          <w:lang w:val="en-GB" w:eastAsia="en-GB"/>
        </w:rPr>
        <w:t>CFP No.</w:t>
      </w:r>
      <w:r w:rsidR="000F7063" w:rsidRPr="00B8000E">
        <w:rPr>
          <w:rFonts w:ascii="Calibri" w:eastAsia="Calibri" w:hAnsi="Calibri" w:cs="Calibri"/>
          <w:spacing w:val="-3"/>
          <w:sz w:val="18"/>
          <w:szCs w:val="18"/>
          <w:lang w:val="en-GB" w:eastAsia="en-GB"/>
        </w:rPr>
        <w:t xml:space="preserve"> </w:t>
      </w:r>
      <w:r w:rsidR="00A62AED" w:rsidRPr="00B8000E">
        <w:rPr>
          <w:rFonts w:ascii="Calibri" w:eastAsia="Calibri" w:hAnsi="Calibri" w:cs="Calibri"/>
          <w:spacing w:val="-3"/>
          <w:sz w:val="18"/>
          <w:szCs w:val="18"/>
          <w:lang w:val="en-GB" w:eastAsia="en-GB"/>
        </w:rPr>
        <w:t>________________</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highlight w:val="lightGray"/>
          <w:lang w:val="en-GB" w:eastAsia="en-GB"/>
        </w:rPr>
        <w:t>(name of proponent</w:t>
      </w:r>
      <w:r w:rsidR="000B480F" w:rsidRPr="00B8000E">
        <w:rPr>
          <w:rFonts w:ascii="Calibri" w:eastAsia="Calibri" w:hAnsi="Calibri" w:cs="Calibri"/>
          <w:spacing w:val="-3"/>
          <w:sz w:val="18"/>
          <w:szCs w:val="18"/>
          <w:lang w:val="en-GB" w:eastAsia="en-GB"/>
        </w:rPr>
        <w:t>) - FINANCIAL PROPOSAL</w:t>
      </w:r>
    </w:p>
    <w:p w14:paraId="4D59267E" w14:textId="77777777" w:rsidR="008446C8" w:rsidRPr="00B8000E" w:rsidRDefault="008446C8" w:rsidP="00CE3345">
      <w:pPr>
        <w:tabs>
          <w:tab w:val="left" w:pos="-1440"/>
          <w:tab w:val="left" w:pos="1980"/>
        </w:tabs>
        <w:suppressAutoHyphens/>
        <w:spacing w:after="0" w:line="240" w:lineRule="auto"/>
        <w:jc w:val="both"/>
        <w:rPr>
          <w:rFonts w:ascii="Calibri" w:eastAsia="Calibri" w:hAnsi="Calibri" w:cs="Calibri"/>
          <w:spacing w:val="-3"/>
          <w:sz w:val="18"/>
          <w:szCs w:val="18"/>
          <w:lang w:val="en-CA"/>
        </w:rPr>
      </w:pPr>
    </w:p>
    <w:p w14:paraId="78A473FE" w14:textId="2D134D49" w:rsidR="001025AE" w:rsidRDefault="008446C8" w:rsidP="00CE3345">
      <w:pPr>
        <w:tabs>
          <w:tab w:val="left" w:pos="-1440"/>
          <w:tab w:val="left" w:pos="720"/>
          <w:tab w:val="left" w:pos="1980"/>
        </w:tabs>
        <w:suppressAutoHyphens/>
        <w:spacing w:after="0" w:line="240" w:lineRule="auto"/>
        <w:jc w:val="both"/>
        <w:rPr>
          <w:rFonts w:ascii="Calibri" w:eastAsia="Calibri" w:hAnsi="Calibri" w:cs="Calibri"/>
          <w:b/>
          <w:bCs/>
          <w:sz w:val="18"/>
          <w:szCs w:val="18"/>
          <w:lang w:val="en-CA"/>
        </w:rPr>
      </w:pPr>
      <w:r w:rsidRPr="00B8000E">
        <w:rPr>
          <w:rFonts w:ascii="Calibri" w:eastAsia="Calibri" w:hAnsi="Calibri" w:cs="Calibri"/>
          <w:spacing w:val="-3"/>
          <w:sz w:val="18"/>
          <w:szCs w:val="18"/>
          <w:lang w:val="en-CA"/>
        </w:rPr>
        <w:tab/>
      </w:r>
      <w:r w:rsidR="000B480F" w:rsidRPr="00B87A7D">
        <w:rPr>
          <w:rFonts w:ascii="Calibri" w:eastAsia="Calibri" w:hAnsi="Calibri" w:cs="Calibri"/>
          <w:b/>
          <w:bCs/>
          <w:spacing w:val="-3"/>
          <w:sz w:val="18"/>
          <w:szCs w:val="18"/>
          <w:lang w:val="en-CA"/>
        </w:rPr>
        <w:t>All proposals should be sent by email to the following secure email address:</w:t>
      </w:r>
      <w:r w:rsidR="000F7063" w:rsidRPr="00B87A7D">
        <w:rPr>
          <w:rFonts w:ascii="Calibri" w:eastAsia="Calibri" w:hAnsi="Calibri" w:cs="Calibri"/>
          <w:b/>
          <w:bCs/>
          <w:sz w:val="18"/>
          <w:szCs w:val="18"/>
          <w:lang w:val="en-CA"/>
        </w:rPr>
        <w:t xml:space="preserve"> </w:t>
      </w:r>
      <w:r w:rsidR="00D90C58" w:rsidRPr="00BC4A9D">
        <w:rPr>
          <w:rFonts w:eastAsia="Calibri" w:cstheme="minorHAnsi"/>
          <w:b/>
          <w:bCs/>
          <w:color w:val="000000"/>
          <w:spacing w:val="-3"/>
          <w:sz w:val="18"/>
          <w:szCs w:val="18"/>
          <w:lang w:val="en-GB" w:eastAsia="en-GB"/>
        </w:rPr>
        <w:t>:</w:t>
      </w:r>
      <w:r w:rsidR="00D90C58">
        <w:rPr>
          <w:rFonts w:eastAsia="Calibri" w:cstheme="minorHAnsi"/>
          <w:b/>
          <w:bCs/>
          <w:color w:val="000000"/>
          <w:spacing w:val="-3"/>
          <w:sz w:val="18"/>
          <w:szCs w:val="18"/>
          <w:lang w:val="en-GB" w:eastAsia="en-GB"/>
        </w:rPr>
        <w:t xml:space="preserve"> </w:t>
      </w:r>
      <w:hyperlink r:id="rId15" w:history="1">
        <w:r w:rsidR="00D90C58" w:rsidRPr="00D51181">
          <w:rPr>
            <w:rStyle w:val="Hyperlink"/>
            <w:rFonts w:eastAsia="Times New Roman" w:cs="Calibri"/>
            <w:b/>
            <w:sz w:val="18"/>
            <w:szCs w:val="18"/>
          </w:rPr>
          <w:t>registry.india@unwomen.org</w:t>
        </w:r>
      </w:hyperlink>
      <w:r w:rsidR="00D90C58" w:rsidRPr="00D51181">
        <w:rPr>
          <w:rFonts w:eastAsia="Calibri" w:cstheme="minorHAnsi"/>
          <w:b/>
          <w:bCs/>
          <w:sz w:val="18"/>
          <w:szCs w:val="18"/>
          <w:lang w:val="en-CA"/>
        </w:rPr>
        <w:t>.</w:t>
      </w:r>
    </w:p>
    <w:p w14:paraId="0582CB75" w14:textId="77777777" w:rsidR="00B87A7D" w:rsidRPr="00B87A7D" w:rsidRDefault="00B87A7D" w:rsidP="00CE3345">
      <w:pPr>
        <w:tabs>
          <w:tab w:val="left" w:pos="-1440"/>
          <w:tab w:val="left" w:pos="720"/>
          <w:tab w:val="left" w:pos="1980"/>
        </w:tabs>
        <w:suppressAutoHyphens/>
        <w:spacing w:after="0" w:line="240" w:lineRule="auto"/>
        <w:jc w:val="both"/>
        <w:rPr>
          <w:rFonts w:ascii="Calibri" w:eastAsia="Calibri" w:hAnsi="Calibri" w:cs="Calibri"/>
          <w:b/>
          <w:bCs/>
          <w:sz w:val="18"/>
          <w:szCs w:val="18"/>
          <w:lang w:val="en-CA"/>
        </w:rPr>
      </w:pPr>
    </w:p>
    <w:p w14:paraId="5A39DF35" w14:textId="36DDD978" w:rsidR="001025AE"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GB" w:eastAsia="en-GB"/>
        </w:rPr>
        <w:t>Proposals should be received by the date, time and means of submission stipulated in this CFP. Proponents are responsible for ensuring that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receives their proposal by the due date and time. Proposals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after the due date and time </w:t>
      </w:r>
      <w:r w:rsidR="00B1778A">
        <w:rPr>
          <w:rFonts w:ascii="Calibri" w:eastAsia="Calibri" w:hAnsi="Calibri" w:cs="Calibri"/>
          <w:spacing w:val="-3"/>
          <w:sz w:val="18"/>
          <w:szCs w:val="18"/>
          <w:lang w:val="en-GB" w:eastAsia="en-GB"/>
        </w:rPr>
        <w:t>will</w:t>
      </w:r>
      <w:r w:rsidRPr="00B8000E">
        <w:rPr>
          <w:rFonts w:ascii="Calibri" w:eastAsia="Calibri" w:hAnsi="Calibri" w:cs="Calibri"/>
          <w:spacing w:val="-3"/>
          <w:sz w:val="18"/>
          <w:szCs w:val="18"/>
          <w:lang w:val="en-GB" w:eastAsia="en-GB"/>
        </w:rPr>
        <w:t xml:space="preserve"> be rejected.</w:t>
      </w:r>
    </w:p>
    <w:p w14:paraId="5DF54BB1" w14:textId="5E23AD61" w:rsidR="00A05D02"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GB" w:eastAsia="en-GB"/>
        </w:rPr>
        <w:t>When receiving proposals by email (as is required for the CFP), the receipt time stamp shall be the date and time when the submission has been received in the dedicated</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inbox.</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shall not be responsible for any delays caused by network problems, etc. It is the sole responsibility of proponents to ensure that their proposal is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in the dedicated inbox on or before the prescribed CFP deadline.</w:t>
      </w:r>
    </w:p>
    <w:p w14:paraId="69A9E6C4" w14:textId="68DB9555" w:rsidR="00A05D02"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Times New Roman" w:hAnsi="Calibri" w:cs="Calibri"/>
          <w:sz w:val="18"/>
          <w:szCs w:val="18"/>
          <w:lang w:val="en-GB" w:eastAsia="en-GB"/>
        </w:rPr>
        <w:t xml:space="preserve">The “Certificate of Proponent’s Eligibility and Authority to Sign Proposal” contained in </w:t>
      </w:r>
      <w:r w:rsidR="00547B58" w:rsidRPr="00B8000E">
        <w:rPr>
          <w:rFonts w:ascii="Calibri" w:eastAsia="Times New Roman" w:hAnsi="Calibri" w:cs="Calibri"/>
          <w:sz w:val="18"/>
          <w:szCs w:val="18"/>
          <w:lang w:val="en-GB" w:eastAsia="en-GB"/>
        </w:rPr>
        <w:t xml:space="preserve">the Technical Proposal </w:t>
      </w:r>
      <w:r w:rsidR="00EE4448">
        <w:rPr>
          <w:rFonts w:ascii="Calibri" w:eastAsia="Times New Roman" w:hAnsi="Calibri" w:cs="Calibri"/>
          <w:sz w:val="18"/>
          <w:szCs w:val="18"/>
          <w:lang w:val="en-GB" w:eastAsia="en-GB"/>
        </w:rPr>
        <w:t>S</w:t>
      </w:r>
      <w:r w:rsidR="00547B58" w:rsidRPr="00B8000E">
        <w:rPr>
          <w:rFonts w:ascii="Calibri" w:eastAsia="Times New Roman" w:hAnsi="Calibri" w:cs="Calibri"/>
          <w:sz w:val="18"/>
          <w:szCs w:val="18"/>
          <w:lang w:val="en-GB" w:eastAsia="en-GB"/>
        </w:rPr>
        <w:t>ubmission Form</w:t>
      </w:r>
      <w:r w:rsidRPr="00B8000E">
        <w:rPr>
          <w:rFonts w:ascii="Calibri" w:eastAsia="Times New Roman" w:hAnsi="Calibri" w:cs="Calibri"/>
          <w:sz w:val="18"/>
          <w:szCs w:val="18"/>
          <w:lang w:val="en-GB" w:eastAsia="en-GB"/>
        </w:rPr>
        <w:t xml:space="preserve"> </w:t>
      </w:r>
      <w:r w:rsidR="007D6168" w:rsidRPr="00B8000E">
        <w:rPr>
          <w:rFonts w:ascii="Calibri" w:eastAsia="Times New Roman" w:hAnsi="Calibri" w:cs="Calibri"/>
          <w:sz w:val="18"/>
          <w:szCs w:val="18"/>
          <w:lang w:val="en-GB" w:eastAsia="en-GB"/>
        </w:rPr>
        <w:t xml:space="preserve">below </w:t>
      </w:r>
      <w:r w:rsidRPr="00B8000E">
        <w:rPr>
          <w:rFonts w:ascii="Calibri" w:eastAsia="Times New Roman" w:hAnsi="Calibri" w:cs="Calibri"/>
          <w:sz w:val="18"/>
          <w:szCs w:val="18"/>
          <w:lang w:val="en-GB" w:eastAsia="en-GB"/>
        </w:rPr>
        <w:t xml:space="preserve">must be executed by a representative of the proponent who is duly authorized to execute contracts and bind the proponent. Signature on the certificate represents that the proponent has read this CFP, understands it and agrees to be bound by its terms and conditions. The proponent’s proposal with any subsequent modifications and </w:t>
      </w:r>
      <w:r w:rsidR="00AD1824" w:rsidRPr="00B8000E">
        <w:rPr>
          <w:rFonts w:ascii="Calibri" w:eastAsia="Times New Roman" w:hAnsi="Calibri" w:cs="Calibri"/>
          <w:sz w:val="18"/>
          <w:szCs w:val="18"/>
          <w:lang w:val="en-GB" w:eastAsia="en-GB"/>
        </w:rPr>
        <w:t>counterproposals</w:t>
      </w:r>
      <w:r w:rsidRPr="00B8000E">
        <w:rPr>
          <w:rFonts w:ascii="Calibri" w:eastAsia="Times New Roman" w:hAnsi="Calibri" w:cs="Calibri"/>
          <w:sz w:val="18"/>
          <w:szCs w:val="18"/>
          <w:lang w:val="en-GB" w:eastAsia="en-GB"/>
        </w:rPr>
        <w:t>, if applicable, shall become an integral part of any resulting contract.</w:t>
      </w:r>
    </w:p>
    <w:p w14:paraId="69B10326" w14:textId="2D255C84" w:rsidR="000B480F" w:rsidRPr="00B87A7D"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7A7D">
        <w:rPr>
          <w:rFonts w:ascii="Calibri" w:eastAsia="Calibri" w:hAnsi="Calibri" w:cs="Calibri"/>
          <w:b/>
          <w:bCs/>
          <w:spacing w:val="-3"/>
          <w:sz w:val="18"/>
          <w:szCs w:val="18"/>
          <w:lang w:val="en-GB" w:eastAsia="en-GB"/>
        </w:rPr>
        <w:t>Late proposals:</w:t>
      </w:r>
      <w:r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2"/>
          <w:sz w:val="18"/>
          <w:szCs w:val="18"/>
          <w:lang w:val="en-GB" w:eastAsia="en-GB"/>
        </w:rPr>
        <w:t>Any proposals received by</w:t>
      </w:r>
      <w:r w:rsidR="00DC2F38">
        <w:rPr>
          <w:rFonts w:ascii="Calibri" w:eastAsia="Calibri" w:hAnsi="Calibri" w:cs="Calibri"/>
          <w:spacing w:val="-2"/>
          <w:sz w:val="18"/>
          <w:szCs w:val="18"/>
          <w:lang w:val="en-GB" w:eastAsia="en-GB"/>
        </w:rPr>
        <w:t xml:space="preserve"> </w:t>
      </w:r>
      <w:r w:rsidR="006470FD" w:rsidRPr="00B8000E">
        <w:rPr>
          <w:rFonts w:ascii="Calibri" w:eastAsia="Calibri" w:hAnsi="Calibri" w:cs="Calibri"/>
          <w:spacing w:val="-2"/>
          <w:sz w:val="18"/>
          <w:szCs w:val="18"/>
          <w:lang w:val="en-GB" w:eastAsia="en-GB"/>
        </w:rPr>
        <w:t>UN Women</w:t>
      </w:r>
      <w:r w:rsidRPr="00B8000E">
        <w:rPr>
          <w:rFonts w:ascii="Calibri" w:eastAsia="Calibri" w:hAnsi="Calibri" w:cs="Calibri"/>
          <w:spacing w:val="-2"/>
          <w:sz w:val="18"/>
          <w:szCs w:val="18"/>
          <w:lang w:val="en-GB" w:eastAsia="en-GB"/>
        </w:rPr>
        <w:t xml:space="preserve"> after the deadline for submission of proposals prescribed in this document, </w:t>
      </w:r>
      <w:r w:rsidR="00B1778A">
        <w:rPr>
          <w:rFonts w:ascii="Calibri" w:eastAsia="Calibri" w:hAnsi="Calibri" w:cs="Calibri"/>
          <w:spacing w:val="-2"/>
          <w:sz w:val="18"/>
          <w:szCs w:val="18"/>
          <w:lang w:val="en-GB" w:eastAsia="en-GB"/>
        </w:rPr>
        <w:t>will</w:t>
      </w:r>
      <w:r w:rsidRPr="00B8000E">
        <w:rPr>
          <w:rFonts w:ascii="Calibri" w:eastAsia="Calibri" w:hAnsi="Calibri" w:cs="Calibri"/>
          <w:spacing w:val="-2"/>
          <w:sz w:val="18"/>
          <w:szCs w:val="18"/>
          <w:lang w:val="en-GB" w:eastAsia="en-GB"/>
        </w:rPr>
        <w:t xml:space="preserve"> be rejected.</w:t>
      </w:r>
    </w:p>
    <w:p w14:paraId="045F346D" w14:textId="77777777" w:rsidR="00A9511F" w:rsidRPr="00B87A7D" w:rsidRDefault="00A9511F" w:rsidP="00A9511F">
      <w:pPr>
        <w:pStyle w:val="ListParagraph"/>
        <w:tabs>
          <w:tab w:val="left" w:pos="-1440"/>
          <w:tab w:val="left" w:pos="720"/>
          <w:tab w:val="left" w:pos="1980"/>
        </w:tabs>
        <w:suppressAutoHyphens/>
        <w:spacing w:after="0" w:line="240" w:lineRule="auto"/>
        <w:ind w:left="540"/>
        <w:jc w:val="both"/>
        <w:rPr>
          <w:rFonts w:ascii="Calibri" w:eastAsia="Calibri" w:hAnsi="Calibri" w:cs="Calibri"/>
          <w:spacing w:val="-3"/>
          <w:sz w:val="18"/>
          <w:szCs w:val="18"/>
          <w:lang w:val="en-CA"/>
        </w:rPr>
      </w:pPr>
    </w:p>
    <w:p w14:paraId="46D2C051" w14:textId="4D403C59"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Clarification of </w:t>
      </w:r>
      <w:r w:rsidR="00A05D02"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roposals</w:t>
      </w:r>
    </w:p>
    <w:p w14:paraId="1E28B267" w14:textId="506B085C" w:rsidR="000B480F" w:rsidRPr="00B8000E" w:rsidRDefault="00A05D02" w:rsidP="00CE3345">
      <w:pPr>
        <w:keepNext/>
        <w:keepLines/>
        <w:spacing w:after="0" w:line="240" w:lineRule="auto"/>
        <w:ind w:left="540" w:hanging="540"/>
        <w:contextualSpacing/>
        <w:jc w:val="both"/>
        <w:outlineLvl w:val="0"/>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9.1</w:t>
      </w: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To assist in the examination, evaluation and comparison of proposals,</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will review minor informalities, errors, clerical mistakes, apparent errors in price and missing documents.</w:t>
      </w:r>
    </w:p>
    <w:p w14:paraId="1A50DE21" w14:textId="77777777" w:rsidR="000B480F" w:rsidRPr="00B8000E" w:rsidRDefault="000B480F" w:rsidP="00CE3345">
      <w:pPr>
        <w:keepNext/>
        <w:keepLines/>
        <w:spacing w:after="0" w:line="240" w:lineRule="auto"/>
        <w:ind w:left="360"/>
        <w:contextualSpacing/>
        <w:jc w:val="both"/>
        <w:outlineLvl w:val="0"/>
        <w:rPr>
          <w:rFonts w:ascii="Calibri" w:eastAsia="Times New Roman" w:hAnsi="Calibri" w:cs="Calibri"/>
          <w:spacing w:val="-2"/>
          <w:sz w:val="18"/>
          <w:szCs w:val="18"/>
          <w:lang w:val="en-GB" w:eastAsia="en-GB"/>
        </w:rPr>
      </w:pPr>
    </w:p>
    <w:p w14:paraId="2B66611F" w14:textId="6C42E2DF"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Proposal </w:t>
      </w:r>
      <w:r w:rsidR="00A05D02" w:rsidRPr="004E1211">
        <w:rPr>
          <w:rFonts w:ascii="Calibri" w:eastAsia="Times New Roman" w:hAnsi="Calibri" w:cs="Calibri"/>
          <w:b/>
          <w:sz w:val="18"/>
          <w:szCs w:val="18"/>
          <w:lang w:val="en-GB" w:eastAsia="en-GB"/>
        </w:rPr>
        <w:t>C</w:t>
      </w:r>
      <w:r w:rsidRPr="004E1211">
        <w:rPr>
          <w:rFonts w:ascii="Calibri" w:eastAsia="Times New Roman" w:hAnsi="Calibri" w:cs="Calibri"/>
          <w:b/>
          <w:sz w:val="18"/>
          <w:szCs w:val="18"/>
          <w:lang w:val="en-GB" w:eastAsia="en-GB"/>
        </w:rPr>
        <w:t>urrencies</w:t>
      </w:r>
    </w:p>
    <w:p w14:paraId="68586F55" w14:textId="3E7E6AA1" w:rsidR="0061656E" w:rsidRPr="00B8000E" w:rsidRDefault="00A05D02"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 xml:space="preserve">All </w:t>
      </w:r>
      <w:r w:rsidR="000B480F" w:rsidRPr="00B8000E">
        <w:rPr>
          <w:rFonts w:ascii="Calibri" w:eastAsia="Times New Roman" w:hAnsi="Calibri" w:cs="Calibri"/>
          <w:spacing w:val="-2"/>
          <w:sz w:val="18"/>
          <w:szCs w:val="18"/>
          <w:lang w:val="en-GB" w:eastAsia="en-GB"/>
        </w:rPr>
        <w:t xml:space="preserve">of the currency </w:t>
      </w:r>
      <w:r w:rsidR="0061656E" w:rsidRPr="00B8000E">
        <w:rPr>
          <w:rFonts w:ascii="Calibri" w:eastAsia="Times New Roman" w:hAnsi="Calibri" w:cs="Calibri"/>
          <w:sz w:val="18"/>
          <w:szCs w:val="18"/>
          <w:lang w:val="en-GB" w:eastAsia="en-GB"/>
        </w:rPr>
        <w:t>prices shall be quoted in (</w:t>
      </w:r>
      <w:r w:rsidR="00A915EF">
        <w:rPr>
          <w:rFonts w:ascii="Calibri" w:eastAsia="Times New Roman" w:hAnsi="Calibri" w:cs="Calibri"/>
          <w:sz w:val="18"/>
          <w:szCs w:val="18"/>
          <w:lang w:val="en-GB" w:eastAsia="en-GB"/>
        </w:rPr>
        <w:t>l</w:t>
      </w:r>
      <w:r w:rsidR="0061656E" w:rsidRPr="00B8000E">
        <w:rPr>
          <w:rFonts w:ascii="Calibri" w:eastAsia="Times New Roman" w:hAnsi="Calibri" w:cs="Calibri"/>
          <w:sz w:val="18"/>
          <w:szCs w:val="18"/>
          <w:lang w:val="en-GB" w:eastAsia="en-GB"/>
        </w:rPr>
        <w:t xml:space="preserve">ocal currency) </w:t>
      </w:r>
      <w:r w:rsidR="00C33074">
        <w:rPr>
          <w:rFonts w:ascii="Calibri" w:eastAsia="Times New Roman" w:hAnsi="Calibri" w:cs="Calibri"/>
          <w:sz w:val="18"/>
          <w:szCs w:val="18"/>
          <w:lang w:val="en-GB" w:eastAsia="en-GB"/>
        </w:rPr>
        <w:t>INR</w:t>
      </w:r>
    </w:p>
    <w:p w14:paraId="23B3EDB1" w14:textId="2518D6F0" w:rsidR="0061656E" w:rsidRPr="00B8000E" w:rsidRDefault="0061656E"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10.2</w:t>
      </w:r>
      <w:r w:rsidRPr="00B8000E">
        <w:rPr>
          <w:rFonts w:ascii="Calibri" w:eastAsia="Times New Roman" w:hAnsi="Calibri" w:cs="Calibri"/>
          <w:sz w:val="18"/>
          <w:szCs w:val="18"/>
          <w:lang w:val="en-GB" w:eastAsia="en-GB"/>
        </w:rPr>
        <w:tab/>
      </w:r>
      <w:r w:rsidR="006470FD" w:rsidRPr="00B8000E">
        <w:rPr>
          <w:rFonts w:ascii="Calibri" w:eastAsia="Times New Roman" w:hAnsi="Calibri" w:cs="Calibri"/>
          <w:spacing w:val="-2"/>
          <w:sz w:val="18"/>
          <w:szCs w:val="18"/>
          <w:lang w:val="en-GB" w:eastAsia="en-GB"/>
        </w:rPr>
        <w:t>UN Women</w:t>
      </w:r>
      <w:r w:rsidRPr="00B8000E">
        <w:rPr>
          <w:rFonts w:ascii="Calibri" w:eastAsia="Times New Roman" w:hAnsi="Calibri" w:cs="Calibri"/>
          <w:spacing w:val="-2"/>
          <w:sz w:val="18"/>
          <w:szCs w:val="18"/>
          <w:lang w:val="en-GB" w:eastAsia="en-GB"/>
        </w:rPr>
        <w:t xml:space="preserve"> reserves the right to reject any proposals submitted in a currency </w:t>
      </w:r>
      <w:r w:rsidR="00CD541D">
        <w:rPr>
          <w:rFonts w:ascii="Calibri" w:eastAsia="Times New Roman" w:hAnsi="Calibri" w:cs="Calibri"/>
          <w:spacing w:val="-2"/>
          <w:sz w:val="18"/>
          <w:szCs w:val="18"/>
          <w:lang w:val="en-GB" w:eastAsia="en-GB"/>
        </w:rPr>
        <w:t xml:space="preserve">other </w:t>
      </w:r>
      <w:r w:rsidRPr="00B8000E">
        <w:rPr>
          <w:rFonts w:ascii="Calibri" w:eastAsia="Times New Roman" w:hAnsi="Calibri" w:cs="Calibri"/>
          <w:spacing w:val="-2"/>
          <w:sz w:val="18"/>
          <w:szCs w:val="18"/>
          <w:lang w:val="en-GB" w:eastAsia="en-GB"/>
        </w:rPr>
        <w:t>than the mandatory currency for the proposal stated above.</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Pr="00B8000E">
        <w:rPr>
          <w:rFonts w:ascii="Calibri" w:eastAsia="Times New Roman" w:hAnsi="Calibri" w:cs="Calibri"/>
          <w:spacing w:val="-2"/>
          <w:sz w:val="18"/>
          <w:szCs w:val="18"/>
          <w:lang w:val="en-GB" w:eastAsia="en-GB"/>
        </w:rPr>
        <w:t xml:space="preserve"> may accept proposals submitted in another currency than stated above if the proponent confirms during clarification of proposals, see item (</w:t>
      </w:r>
      <w:r w:rsidR="00D24093">
        <w:rPr>
          <w:rFonts w:ascii="Calibri" w:eastAsia="Times New Roman" w:hAnsi="Calibri" w:cs="Calibri"/>
          <w:spacing w:val="-2"/>
          <w:sz w:val="18"/>
          <w:szCs w:val="18"/>
          <w:lang w:val="en-GB" w:eastAsia="en-GB"/>
        </w:rPr>
        <w:t>9</w:t>
      </w:r>
      <w:r w:rsidRPr="00B8000E">
        <w:rPr>
          <w:rFonts w:ascii="Calibri" w:eastAsia="Times New Roman" w:hAnsi="Calibri" w:cs="Calibri"/>
          <w:spacing w:val="-2"/>
          <w:sz w:val="18"/>
          <w:szCs w:val="18"/>
          <w:lang w:val="en-GB" w:eastAsia="en-GB"/>
        </w:rPr>
        <w:t xml:space="preserve">) above in writing, that it will accept a contract issued in the mandatory proposal currency and that for </w:t>
      </w:r>
      <w:r w:rsidR="00B51315">
        <w:rPr>
          <w:rFonts w:ascii="Calibri" w:eastAsia="Times New Roman" w:hAnsi="Calibri" w:cs="Calibri"/>
          <w:spacing w:val="-2"/>
          <w:sz w:val="18"/>
          <w:szCs w:val="18"/>
          <w:lang w:val="en-GB" w:eastAsia="en-GB"/>
        </w:rPr>
        <w:t xml:space="preserve">the purposes of </w:t>
      </w:r>
      <w:r w:rsidRPr="00B8000E">
        <w:rPr>
          <w:rFonts w:ascii="Calibri" w:eastAsia="Times New Roman" w:hAnsi="Calibri" w:cs="Calibri"/>
          <w:spacing w:val="-2"/>
          <w:sz w:val="18"/>
          <w:szCs w:val="18"/>
          <w:lang w:val="en-GB" w:eastAsia="en-GB"/>
        </w:rPr>
        <w:t>conversion</w:t>
      </w:r>
      <w:r w:rsidR="00B51315">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 xml:space="preserve"> the official United Nations operational rate of exchange of the day of CFP deadline </w:t>
      </w:r>
      <w:r w:rsidR="00644832">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as stated in the CFP letter</w:t>
      </w:r>
      <w:r w:rsidR="00644832">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 xml:space="preserve"> shall apply. </w:t>
      </w:r>
    </w:p>
    <w:p w14:paraId="1A5D3787" w14:textId="44FA8283" w:rsidR="000B480F" w:rsidRPr="00B8000E" w:rsidRDefault="0061656E"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10.3</w:t>
      </w:r>
      <w:r w:rsidRPr="00B8000E">
        <w:rPr>
          <w:rFonts w:ascii="Calibri" w:eastAsia="Times New Roman" w:hAnsi="Calibri" w:cs="Calibri"/>
          <w:sz w:val="18"/>
          <w:szCs w:val="18"/>
          <w:lang w:val="en-GB" w:eastAsia="en-GB"/>
        </w:rPr>
        <w:tab/>
      </w:r>
      <w:r w:rsidRPr="00B8000E">
        <w:rPr>
          <w:rFonts w:ascii="Calibri" w:eastAsia="Times New Roman" w:hAnsi="Calibri" w:cs="Calibri"/>
          <w:spacing w:val="-2"/>
          <w:sz w:val="18"/>
          <w:szCs w:val="18"/>
          <w:lang w:val="en-GB" w:eastAsia="en-GB"/>
        </w:rPr>
        <w:t xml:space="preserve">Regardless </w:t>
      </w:r>
      <w:r w:rsidR="000B480F" w:rsidRPr="00B8000E">
        <w:rPr>
          <w:rFonts w:ascii="Calibri" w:eastAsia="Times New Roman" w:hAnsi="Calibri" w:cs="Calibri"/>
          <w:spacing w:val="-2"/>
          <w:sz w:val="18"/>
          <w:szCs w:val="18"/>
          <w:lang w:val="en-GB" w:eastAsia="en-GB"/>
        </w:rPr>
        <w:t xml:space="preserve">of </w:t>
      </w:r>
      <w:r w:rsidR="00CF4441">
        <w:rPr>
          <w:rFonts w:ascii="Calibri" w:eastAsia="Times New Roman" w:hAnsi="Calibri" w:cs="Calibri"/>
          <w:spacing w:val="-2"/>
          <w:sz w:val="18"/>
          <w:szCs w:val="18"/>
          <w:lang w:val="en-GB" w:eastAsia="en-GB"/>
        </w:rPr>
        <w:t xml:space="preserve">the currency stated in </w:t>
      </w:r>
      <w:r w:rsidR="000B480F" w:rsidRPr="00B8000E">
        <w:rPr>
          <w:rFonts w:ascii="Calibri" w:eastAsia="Times New Roman" w:hAnsi="Calibri" w:cs="Calibri"/>
          <w:spacing w:val="-2"/>
          <w:sz w:val="18"/>
          <w:szCs w:val="18"/>
          <w:lang w:val="en-GB" w:eastAsia="en-GB"/>
        </w:rPr>
        <w:t xml:space="preserve">proposals received, the contract will always be issued and subsequent payments will be made in the mandatory currency for the proposal </w:t>
      </w:r>
      <w:r w:rsidR="004B411B">
        <w:rPr>
          <w:rFonts w:ascii="Calibri" w:eastAsia="Times New Roman" w:hAnsi="Calibri" w:cs="Calibri"/>
          <w:spacing w:val="-2"/>
          <w:sz w:val="18"/>
          <w:szCs w:val="18"/>
          <w:lang w:val="en-GB" w:eastAsia="en-GB"/>
        </w:rPr>
        <w:t xml:space="preserve">(as stated </w:t>
      </w:r>
      <w:r w:rsidR="000B480F" w:rsidRPr="00B8000E">
        <w:rPr>
          <w:rFonts w:ascii="Calibri" w:eastAsia="Times New Roman" w:hAnsi="Calibri" w:cs="Calibri"/>
          <w:spacing w:val="-2"/>
          <w:sz w:val="18"/>
          <w:szCs w:val="18"/>
          <w:lang w:val="en-GB" w:eastAsia="en-GB"/>
        </w:rPr>
        <w:t>above</w:t>
      </w:r>
      <w:r w:rsidR="004B411B">
        <w:rPr>
          <w:rFonts w:ascii="Calibri" w:eastAsia="Times New Roman" w:hAnsi="Calibri" w:cs="Calibri"/>
          <w:spacing w:val="-2"/>
          <w:sz w:val="18"/>
          <w:szCs w:val="18"/>
          <w:lang w:val="en-GB" w:eastAsia="en-GB"/>
        </w:rPr>
        <w:t>)</w:t>
      </w:r>
      <w:r w:rsidR="000B480F" w:rsidRPr="00B8000E">
        <w:rPr>
          <w:rFonts w:ascii="Calibri" w:eastAsia="Times New Roman" w:hAnsi="Calibri" w:cs="Calibri"/>
          <w:spacing w:val="-2"/>
          <w:sz w:val="18"/>
          <w:szCs w:val="18"/>
          <w:lang w:val="en-GB" w:eastAsia="en-GB"/>
        </w:rPr>
        <w:t>.</w:t>
      </w:r>
    </w:p>
    <w:p w14:paraId="01D04DF3" w14:textId="1609AAD4" w:rsidR="000B480F" w:rsidRPr="00B8000E" w:rsidRDefault="000B480F" w:rsidP="00CE3345">
      <w:pPr>
        <w:keepNext/>
        <w:keepLines/>
        <w:spacing w:after="0" w:line="240" w:lineRule="auto"/>
        <w:contextualSpacing/>
        <w:jc w:val="both"/>
        <w:outlineLvl w:val="0"/>
        <w:rPr>
          <w:rFonts w:ascii="Calibri" w:eastAsia="Calibri" w:hAnsi="Calibri" w:cs="Calibri"/>
          <w:spacing w:val="-3"/>
          <w:sz w:val="18"/>
          <w:szCs w:val="18"/>
          <w:lang w:val="en-GB" w:eastAsia="en-GB"/>
        </w:rPr>
      </w:pPr>
    </w:p>
    <w:p w14:paraId="78CE4C79" w14:textId="596DC6D0" w:rsidR="001B6A59" w:rsidRPr="00B8000E" w:rsidRDefault="71DC6540"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Evaluation of </w:t>
      </w:r>
      <w:r w:rsidR="00A05D02" w:rsidRPr="004E1211">
        <w:rPr>
          <w:rFonts w:ascii="Calibri" w:eastAsia="Times New Roman" w:hAnsi="Calibri" w:cs="Calibri"/>
          <w:b/>
          <w:sz w:val="18"/>
          <w:szCs w:val="18"/>
          <w:lang w:val="en-GB" w:eastAsia="en-GB"/>
        </w:rPr>
        <w:t>T</w:t>
      </w:r>
      <w:r w:rsidRPr="004E1211">
        <w:rPr>
          <w:rFonts w:ascii="Calibri" w:eastAsia="Times New Roman" w:hAnsi="Calibri" w:cs="Calibri"/>
          <w:b/>
          <w:sz w:val="18"/>
          <w:szCs w:val="18"/>
          <w:lang w:val="en-GB" w:eastAsia="en-GB"/>
        </w:rPr>
        <w:t xml:space="preserve">echnical and </w:t>
      </w:r>
      <w:r w:rsidR="00A05D02" w:rsidRPr="004E1211">
        <w:rPr>
          <w:rFonts w:ascii="Calibri" w:eastAsia="Times New Roman" w:hAnsi="Calibri" w:cs="Calibri"/>
          <w:b/>
          <w:sz w:val="18"/>
          <w:szCs w:val="18"/>
          <w:lang w:val="en-GB" w:eastAsia="en-GB"/>
        </w:rPr>
        <w:t>F</w:t>
      </w:r>
      <w:r w:rsidRPr="004E1211">
        <w:rPr>
          <w:rFonts w:ascii="Calibri" w:eastAsia="Times New Roman" w:hAnsi="Calibri" w:cs="Calibri"/>
          <w:b/>
          <w:sz w:val="18"/>
          <w:szCs w:val="18"/>
          <w:lang w:val="en-GB" w:eastAsia="en-GB"/>
        </w:rPr>
        <w:t xml:space="preserve">inancial </w:t>
      </w:r>
      <w:r w:rsidR="00A05D02"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1B6A59" w:rsidRPr="004E1211">
        <w:rPr>
          <w:rFonts w:ascii="Calibri" w:eastAsia="Times New Roman" w:hAnsi="Calibri" w:cs="Calibri"/>
          <w:b/>
          <w:sz w:val="18"/>
          <w:szCs w:val="18"/>
          <w:lang w:val="en-GB" w:eastAsia="en-GB"/>
        </w:rPr>
        <w:t>s</w:t>
      </w:r>
    </w:p>
    <w:p w14:paraId="6D5EB6AC" w14:textId="2FDA44C7" w:rsidR="000B480F" w:rsidRPr="00B8000E" w:rsidRDefault="000B480F" w:rsidP="00CE3345">
      <w:pPr>
        <w:pStyle w:val="ListParagraph"/>
        <w:numPr>
          <w:ilvl w:val="1"/>
          <w:numId w:val="15"/>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4E1211">
        <w:rPr>
          <w:rFonts w:ascii="Calibri" w:eastAsia="Calibri" w:hAnsi="Calibri" w:cs="Calibri"/>
          <w:b/>
          <w:spacing w:val="-3"/>
          <w:sz w:val="18"/>
          <w:szCs w:val="18"/>
          <w:lang w:val="en-GB" w:eastAsia="en-GB"/>
        </w:rPr>
        <w:t>PHASE I – TECHNICAL PROPOSAL</w:t>
      </w:r>
      <w:r w:rsidRPr="004E1211">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b/>
          <w:bCs/>
          <w:spacing w:val="-3"/>
          <w:sz w:val="18"/>
          <w:szCs w:val="18"/>
          <w:lang w:val="en-GB" w:eastAsia="en-GB"/>
        </w:rPr>
        <w:t>70 points</w:t>
      </w:r>
      <w:r w:rsidRPr="00B8000E">
        <w:rPr>
          <w:rFonts w:ascii="Calibri" w:eastAsia="Calibri" w:hAnsi="Calibri" w:cs="Calibri"/>
          <w:spacing w:val="-3"/>
          <w:sz w:val="18"/>
          <w:szCs w:val="18"/>
          <w:lang w:val="en-GB" w:eastAsia="en-GB"/>
        </w:rPr>
        <w:t>)</w:t>
      </w:r>
    </w:p>
    <w:p w14:paraId="1EEB2128" w14:textId="20B7B341" w:rsidR="00AA2B4D" w:rsidRPr="00B8000E" w:rsidRDefault="00AA2B4D" w:rsidP="00CE3345">
      <w:pPr>
        <w:spacing w:after="0" w:line="240" w:lineRule="auto"/>
        <w:ind w:left="540"/>
        <w:jc w:val="both"/>
        <w:rPr>
          <w:rFonts w:ascii="Calibri" w:hAnsi="Calibri" w:cs="Calibri"/>
          <w:sz w:val="18"/>
          <w:szCs w:val="18"/>
          <w:lang w:val="en-GB" w:eastAsia="en-GB"/>
        </w:rPr>
      </w:pPr>
      <w:r w:rsidRPr="00B8000E">
        <w:rPr>
          <w:rFonts w:ascii="Calibri" w:hAnsi="Calibri" w:cs="Calibri"/>
          <w:spacing w:val="-3"/>
          <w:sz w:val="18"/>
          <w:szCs w:val="18"/>
          <w:lang w:val="en-GB" w:eastAsia="en-GB"/>
        </w:rPr>
        <w:t>Only proponents meeting the mandatory</w:t>
      </w:r>
      <w:r w:rsidR="00926016" w:rsidRPr="00B8000E">
        <w:rPr>
          <w:rFonts w:ascii="Calibri" w:hAnsi="Calibri" w:cs="Calibri"/>
          <w:spacing w:val="-3"/>
          <w:sz w:val="18"/>
          <w:szCs w:val="18"/>
          <w:lang w:val="en-GB" w:eastAsia="en-GB"/>
        </w:rPr>
        <w:t>/pre-qualification</w:t>
      </w:r>
      <w:r w:rsidRPr="00B8000E">
        <w:rPr>
          <w:rFonts w:ascii="Calibri" w:hAnsi="Calibri" w:cs="Calibri"/>
          <w:spacing w:val="-3"/>
          <w:sz w:val="18"/>
          <w:szCs w:val="18"/>
          <w:lang w:val="en-GB" w:eastAsia="en-GB"/>
        </w:rPr>
        <w:t xml:space="preserve"> criteria will advance to the technical evaluation in which </w:t>
      </w:r>
      <w:r w:rsidR="00621898">
        <w:rPr>
          <w:rFonts w:ascii="Calibri" w:hAnsi="Calibri" w:cs="Calibri"/>
          <w:spacing w:val="-3"/>
          <w:sz w:val="18"/>
          <w:szCs w:val="18"/>
          <w:lang w:val="en-GB" w:eastAsia="en-GB"/>
        </w:rPr>
        <w:t xml:space="preserve">a </w:t>
      </w:r>
      <w:r w:rsidRPr="00B8000E">
        <w:rPr>
          <w:rFonts w:ascii="Calibri" w:hAnsi="Calibri" w:cs="Calibri"/>
          <w:spacing w:val="-3"/>
          <w:sz w:val="18"/>
          <w:szCs w:val="18"/>
          <w:lang w:val="en-GB" w:eastAsia="en-GB"/>
        </w:rPr>
        <w:t>maximum possible 70 points may be determined.</w:t>
      </w:r>
      <w:r w:rsidR="000F7063" w:rsidRPr="00B8000E">
        <w:rPr>
          <w:rFonts w:ascii="Calibri" w:hAnsi="Calibri" w:cs="Calibri"/>
          <w:spacing w:val="-3"/>
          <w:sz w:val="18"/>
          <w:szCs w:val="18"/>
          <w:lang w:val="en-GB" w:eastAsia="en-GB"/>
        </w:rPr>
        <w:t xml:space="preserve"> </w:t>
      </w:r>
      <w:r w:rsidRPr="00B8000E">
        <w:rPr>
          <w:rFonts w:ascii="Calibri" w:hAnsi="Calibri" w:cs="Calibri"/>
          <w:spacing w:val="-3"/>
          <w:sz w:val="18"/>
          <w:szCs w:val="18"/>
          <w:lang w:val="en-GB" w:eastAsia="en-GB"/>
        </w:rPr>
        <w:t>Technical evaluators who are members of an Evaluation Committee appointed by</w:t>
      </w:r>
      <w:r w:rsidR="00DC2F38">
        <w:rPr>
          <w:rFonts w:ascii="Calibri" w:hAnsi="Calibri" w:cs="Calibri"/>
          <w:spacing w:val="-3"/>
          <w:sz w:val="18"/>
          <w:szCs w:val="18"/>
          <w:lang w:val="en-GB" w:eastAsia="en-GB"/>
        </w:rPr>
        <w:t xml:space="preserve"> </w:t>
      </w:r>
      <w:r w:rsidR="006470FD" w:rsidRPr="00B8000E">
        <w:rPr>
          <w:rFonts w:ascii="Calibri" w:hAnsi="Calibri" w:cs="Calibri"/>
          <w:spacing w:val="-3"/>
          <w:sz w:val="18"/>
          <w:szCs w:val="18"/>
          <w:lang w:val="en-GB" w:eastAsia="en-GB"/>
        </w:rPr>
        <w:t>UN Women</w:t>
      </w:r>
      <w:r w:rsidRPr="00B8000E">
        <w:rPr>
          <w:rFonts w:ascii="Calibri" w:hAnsi="Calibri" w:cs="Calibri"/>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06E0D180" w14:textId="77777777" w:rsidR="001B6A59" w:rsidRDefault="001B6A59" w:rsidP="00B8000E">
      <w:pPr>
        <w:spacing w:after="0" w:line="240" w:lineRule="auto"/>
        <w:ind w:left="1224"/>
        <w:jc w:val="both"/>
        <w:rPr>
          <w:rFonts w:ascii="Calibri" w:hAnsi="Calibri" w:cs="Calibri"/>
          <w:sz w:val="18"/>
          <w:szCs w:val="18"/>
          <w:lang w:val="en-GB" w:eastAsia="en-GB"/>
        </w:rPr>
      </w:pPr>
    </w:p>
    <w:p w14:paraId="028797EF" w14:textId="77777777" w:rsidR="00725FCB" w:rsidRPr="00B8000E" w:rsidRDefault="00725FCB" w:rsidP="00725FCB">
      <w:pPr>
        <w:spacing w:after="0" w:line="240" w:lineRule="auto"/>
        <w:ind w:left="540"/>
        <w:rPr>
          <w:rFonts w:ascii="Calibri" w:eastAsia="Calibri" w:hAnsi="Calibri" w:cs="Calibri"/>
          <w:b/>
          <w:bCs/>
          <w:sz w:val="18"/>
          <w:szCs w:val="18"/>
          <w:lang w:val="en-CA"/>
        </w:rPr>
      </w:pPr>
      <w:r w:rsidRPr="0047661F">
        <w:rPr>
          <w:rFonts w:ascii="Calibri" w:eastAsia="Calibri" w:hAnsi="Calibri" w:cs="Calibri"/>
          <w:b/>
          <w:bCs/>
          <w:sz w:val="18"/>
          <w:szCs w:val="18"/>
          <w:lang w:val="en-CA"/>
        </w:rPr>
        <w:t>Suggested table for evaluating technical proposal</w:t>
      </w:r>
    </w:p>
    <w:p w14:paraId="40A12EA7" w14:textId="77777777" w:rsidR="00725FCB" w:rsidRPr="00B8000E" w:rsidRDefault="00725FCB" w:rsidP="00B8000E">
      <w:pPr>
        <w:spacing w:after="0" w:line="240" w:lineRule="auto"/>
        <w:ind w:left="1224"/>
        <w:jc w:val="both"/>
        <w:rPr>
          <w:rFonts w:ascii="Calibri" w:hAnsi="Calibri" w:cs="Calibri"/>
          <w:sz w:val="18"/>
          <w:szCs w:val="18"/>
          <w:lang w:val="en-GB" w:eastAsia="en-GB"/>
        </w:rPr>
      </w:pPr>
    </w:p>
    <w:tbl>
      <w:tblPr>
        <w:tblStyle w:val="TableGrid"/>
        <w:tblW w:w="8460" w:type="dxa"/>
        <w:tblInd w:w="535" w:type="dxa"/>
        <w:tblLook w:val="04A0" w:firstRow="1" w:lastRow="0" w:firstColumn="1" w:lastColumn="0" w:noHBand="0" w:noVBand="1"/>
      </w:tblPr>
      <w:tblGrid>
        <w:gridCol w:w="360"/>
        <w:gridCol w:w="7110"/>
        <w:gridCol w:w="990"/>
      </w:tblGrid>
      <w:tr w:rsidR="00706B78" w:rsidRPr="00B8000E" w14:paraId="62DEF2FC" w14:textId="77777777" w:rsidTr="00820D70">
        <w:trPr>
          <w:trHeight w:val="305"/>
        </w:trPr>
        <w:tc>
          <w:tcPr>
            <w:tcW w:w="360" w:type="dxa"/>
          </w:tcPr>
          <w:p w14:paraId="6A842687" w14:textId="5ABEB26C" w:rsidR="00706B78" w:rsidRPr="00B8000E" w:rsidRDefault="00706B78" w:rsidP="008F3427">
            <w:pPr>
              <w:jc w:val="both"/>
              <w:rPr>
                <w:rFonts w:cs="Calibri"/>
                <w:b/>
                <w:bCs/>
                <w:spacing w:val="-3"/>
                <w:sz w:val="18"/>
                <w:szCs w:val="18"/>
              </w:rPr>
            </w:pPr>
            <w:r w:rsidRPr="00B8000E">
              <w:rPr>
                <w:rFonts w:cs="Calibri"/>
                <w:b/>
                <w:bCs/>
                <w:spacing w:val="-3"/>
                <w:sz w:val="18"/>
                <w:szCs w:val="18"/>
              </w:rPr>
              <w:t>1</w:t>
            </w:r>
          </w:p>
        </w:tc>
        <w:tc>
          <w:tcPr>
            <w:tcW w:w="7110" w:type="dxa"/>
          </w:tcPr>
          <w:p w14:paraId="6AC6F59D" w14:textId="7D67DD1B" w:rsidR="00706B78" w:rsidRPr="00B8000E" w:rsidRDefault="00650C18" w:rsidP="008F3427">
            <w:pPr>
              <w:jc w:val="both"/>
              <w:rPr>
                <w:rFonts w:cs="Calibri"/>
                <w:spacing w:val="-3"/>
                <w:sz w:val="18"/>
                <w:szCs w:val="18"/>
              </w:rPr>
            </w:pPr>
            <w:r>
              <w:rPr>
                <w:rFonts w:cs="Calibri"/>
                <w:sz w:val="18"/>
                <w:szCs w:val="18"/>
                <w:lang w:val="en-CA"/>
              </w:rPr>
              <w:t>The p</w:t>
            </w:r>
            <w:r w:rsidR="00706B78" w:rsidRPr="00B8000E">
              <w:rPr>
                <w:rFonts w:cs="Calibri"/>
                <w:sz w:val="18"/>
                <w:szCs w:val="18"/>
                <w:lang w:val="en-CA"/>
              </w:rPr>
              <w:t xml:space="preserve">roposal is compliant with the </w:t>
            </w:r>
            <w:r w:rsidR="006A722F">
              <w:rPr>
                <w:rFonts w:cs="Calibri"/>
                <w:sz w:val="18"/>
                <w:szCs w:val="18"/>
                <w:lang w:val="en-CA"/>
              </w:rPr>
              <w:t>C</w:t>
            </w:r>
            <w:r w:rsidR="00706B78" w:rsidRPr="00B8000E">
              <w:rPr>
                <w:rFonts w:cs="Calibri"/>
                <w:sz w:val="18"/>
                <w:szCs w:val="18"/>
                <w:lang w:val="en-CA"/>
              </w:rPr>
              <w:t xml:space="preserve">all </w:t>
            </w:r>
            <w:r w:rsidR="006A722F">
              <w:rPr>
                <w:rFonts w:cs="Calibri"/>
                <w:sz w:val="18"/>
                <w:szCs w:val="18"/>
                <w:lang w:val="en-CA"/>
              </w:rPr>
              <w:t>F</w:t>
            </w:r>
            <w:r w:rsidR="00706B78" w:rsidRPr="00B8000E">
              <w:rPr>
                <w:rFonts w:cs="Calibri"/>
                <w:sz w:val="18"/>
                <w:szCs w:val="18"/>
                <w:lang w:val="en-CA"/>
              </w:rPr>
              <w:t xml:space="preserve">or </w:t>
            </w:r>
            <w:r w:rsidR="006A722F">
              <w:rPr>
                <w:rFonts w:cs="Calibri"/>
                <w:sz w:val="18"/>
                <w:szCs w:val="18"/>
                <w:lang w:val="en-CA"/>
              </w:rPr>
              <w:t>P</w:t>
            </w:r>
            <w:r w:rsidR="00706B78" w:rsidRPr="00B8000E">
              <w:rPr>
                <w:rFonts w:cs="Calibri"/>
                <w:sz w:val="18"/>
                <w:szCs w:val="18"/>
                <w:lang w:val="en-CA"/>
              </w:rPr>
              <w:t>roposal</w:t>
            </w:r>
            <w:r w:rsidR="00B607A2">
              <w:rPr>
                <w:rFonts w:cs="Calibri"/>
                <w:sz w:val="18"/>
                <w:szCs w:val="18"/>
                <w:lang w:val="en-CA"/>
              </w:rPr>
              <w:t>s</w:t>
            </w:r>
            <w:r w:rsidR="00706B78" w:rsidRPr="00B8000E">
              <w:rPr>
                <w:rFonts w:cs="Calibri"/>
                <w:sz w:val="18"/>
                <w:szCs w:val="18"/>
                <w:lang w:val="en-CA"/>
              </w:rPr>
              <w:t xml:space="preserve"> requirements</w:t>
            </w:r>
          </w:p>
        </w:tc>
        <w:tc>
          <w:tcPr>
            <w:tcW w:w="990" w:type="dxa"/>
          </w:tcPr>
          <w:p w14:paraId="6DC96971" w14:textId="350D4FE4" w:rsidR="00706B78" w:rsidRPr="00B8000E" w:rsidRDefault="00706B78" w:rsidP="008F3427">
            <w:pPr>
              <w:jc w:val="both"/>
              <w:rPr>
                <w:rFonts w:cs="Calibri"/>
                <w:b/>
                <w:bCs/>
                <w:spacing w:val="-3"/>
                <w:sz w:val="18"/>
                <w:szCs w:val="18"/>
              </w:rPr>
            </w:pPr>
            <w:r w:rsidRPr="00B8000E">
              <w:rPr>
                <w:rFonts w:cs="Calibri"/>
                <w:b/>
                <w:bCs/>
                <w:spacing w:val="-3"/>
                <w:sz w:val="18"/>
                <w:szCs w:val="18"/>
              </w:rPr>
              <w:t>15 points</w:t>
            </w:r>
          </w:p>
        </w:tc>
      </w:tr>
      <w:tr w:rsidR="00706B78" w:rsidRPr="00B8000E" w14:paraId="5E90C722" w14:textId="77777777" w:rsidTr="00820D70">
        <w:trPr>
          <w:trHeight w:val="386"/>
        </w:trPr>
        <w:tc>
          <w:tcPr>
            <w:tcW w:w="360" w:type="dxa"/>
          </w:tcPr>
          <w:p w14:paraId="1E1C8CC8" w14:textId="0AE4CBD8" w:rsidR="00706B78" w:rsidRPr="00B8000E" w:rsidRDefault="004E6835" w:rsidP="008F3427">
            <w:pPr>
              <w:jc w:val="both"/>
              <w:rPr>
                <w:rFonts w:cs="Calibri"/>
                <w:b/>
                <w:bCs/>
                <w:spacing w:val="-3"/>
                <w:sz w:val="18"/>
                <w:szCs w:val="18"/>
              </w:rPr>
            </w:pPr>
            <w:r w:rsidRPr="00B8000E">
              <w:rPr>
                <w:rFonts w:cs="Calibri"/>
                <w:b/>
                <w:bCs/>
                <w:spacing w:val="-3"/>
                <w:sz w:val="18"/>
                <w:szCs w:val="18"/>
              </w:rPr>
              <w:t>2</w:t>
            </w:r>
          </w:p>
        </w:tc>
        <w:tc>
          <w:tcPr>
            <w:tcW w:w="7110" w:type="dxa"/>
          </w:tcPr>
          <w:p w14:paraId="4851A953" w14:textId="43541276" w:rsidR="00706B78" w:rsidRPr="00B8000E" w:rsidRDefault="00706B78" w:rsidP="008F3427">
            <w:pPr>
              <w:jc w:val="both"/>
              <w:rPr>
                <w:rFonts w:cs="Calibri"/>
                <w:spacing w:val="-3"/>
                <w:sz w:val="18"/>
                <w:szCs w:val="18"/>
              </w:rPr>
            </w:pPr>
            <w:r w:rsidRPr="00B8000E">
              <w:rPr>
                <w:rFonts w:cs="Calibri"/>
                <w:spacing w:val="-3"/>
                <w:sz w:val="18"/>
                <w:szCs w:val="18"/>
              </w:rPr>
              <w:t>The organization</w:t>
            </w:r>
            <w:r w:rsidR="00F1443D" w:rsidRPr="00B8000E">
              <w:rPr>
                <w:rFonts w:cs="Calibri"/>
                <w:spacing w:val="-3"/>
                <w:sz w:val="18"/>
                <w:szCs w:val="18"/>
              </w:rPr>
              <w:t>’</w:t>
            </w:r>
            <w:r w:rsidRPr="00B8000E">
              <w:rPr>
                <w:rFonts w:cs="Calibri"/>
                <w:spacing w:val="-3"/>
                <w:sz w:val="18"/>
                <w:szCs w:val="18"/>
              </w:rPr>
              <w:t xml:space="preserve">s mandate is relevant to the work to be undertaken in the </w:t>
            </w:r>
            <w:r w:rsidR="002E0861">
              <w:rPr>
                <w:rFonts w:cs="Calibri"/>
                <w:spacing w:val="-3"/>
                <w:sz w:val="18"/>
                <w:szCs w:val="18"/>
              </w:rPr>
              <w:t>UN Women Terms of Reference</w:t>
            </w:r>
            <w:r w:rsidR="001F058E" w:rsidRPr="00B8000E">
              <w:rPr>
                <w:rFonts w:cs="Calibri"/>
                <w:spacing w:val="-3"/>
                <w:sz w:val="18"/>
                <w:szCs w:val="18"/>
              </w:rPr>
              <w:t xml:space="preserve"> </w:t>
            </w:r>
          </w:p>
        </w:tc>
        <w:tc>
          <w:tcPr>
            <w:tcW w:w="990" w:type="dxa"/>
          </w:tcPr>
          <w:p w14:paraId="7FD9B8BA" w14:textId="0BAC78A0" w:rsidR="00706B78" w:rsidRPr="00B8000E" w:rsidRDefault="004E6835" w:rsidP="008F3427">
            <w:pPr>
              <w:jc w:val="both"/>
              <w:rPr>
                <w:rFonts w:cs="Calibri"/>
                <w:b/>
                <w:bCs/>
                <w:spacing w:val="-3"/>
                <w:sz w:val="18"/>
                <w:szCs w:val="18"/>
              </w:rPr>
            </w:pPr>
            <w:r w:rsidRPr="00B8000E">
              <w:rPr>
                <w:rFonts w:cs="Calibri"/>
                <w:b/>
                <w:bCs/>
                <w:spacing w:val="-3"/>
                <w:sz w:val="18"/>
                <w:szCs w:val="18"/>
              </w:rPr>
              <w:t>20 points</w:t>
            </w:r>
          </w:p>
        </w:tc>
      </w:tr>
      <w:tr w:rsidR="00706B78" w:rsidRPr="00B8000E" w14:paraId="48FD37BB" w14:textId="77777777" w:rsidTr="00820D70">
        <w:trPr>
          <w:trHeight w:val="773"/>
        </w:trPr>
        <w:tc>
          <w:tcPr>
            <w:tcW w:w="360" w:type="dxa"/>
          </w:tcPr>
          <w:p w14:paraId="73343E16" w14:textId="54434770" w:rsidR="00706B78" w:rsidRPr="00B8000E" w:rsidRDefault="004E6835" w:rsidP="008F3427">
            <w:pPr>
              <w:jc w:val="both"/>
              <w:rPr>
                <w:rFonts w:cs="Calibri"/>
                <w:b/>
                <w:bCs/>
                <w:spacing w:val="-3"/>
                <w:sz w:val="18"/>
                <w:szCs w:val="18"/>
              </w:rPr>
            </w:pPr>
            <w:r w:rsidRPr="00B8000E">
              <w:rPr>
                <w:rFonts w:cs="Calibri"/>
                <w:b/>
                <w:bCs/>
                <w:spacing w:val="-3"/>
                <w:sz w:val="18"/>
                <w:szCs w:val="18"/>
              </w:rPr>
              <w:t>3</w:t>
            </w:r>
          </w:p>
        </w:tc>
        <w:tc>
          <w:tcPr>
            <w:tcW w:w="7110" w:type="dxa"/>
          </w:tcPr>
          <w:p w14:paraId="363ED0EC" w14:textId="4F61366D" w:rsidR="00706B78" w:rsidRPr="00B8000E" w:rsidRDefault="004E6835" w:rsidP="008F3427">
            <w:pPr>
              <w:jc w:val="both"/>
              <w:rPr>
                <w:rFonts w:cs="Calibri"/>
                <w:spacing w:val="-3"/>
                <w:sz w:val="18"/>
                <w:szCs w:val="18"/>
              </w:rPr>
            </w:pPr>
            <w:r w:rsidRPr="00B8000E">
              <w:rPr>
                <w:rFonts w:cs="Calibri"/>
                <w:sz w:val="18"/>
                <w:szCs w:val="18"/>
                <w:lang w:val="en-CA"/>
              </w:rPr>
              <w:t xml:space="preserve">The proposal demonstrates a sound understanding of the requirements of the </w:t>
            </w:r>
            <w:r w:rsidR="002E0861">
              <w:rPr>
                <w:rFonts w:cs="Calibri"/>
                <w:sz w:val="18"/>
                <w:szCs w:val="18"/>
                <w:lang w:val="en-CA"/>
              </w:rPr>
              <w:t>UN Women Terms of Reference</w:t>
            </w:r>
            <w:r w:rsidRPr="00B8000E">
              <w:rPr>
                <w:rFonts w:cs="Calibri"/>
                <w:sz w:val="18"/>
                <w:szCs w:val="18"/>
                <w:lang w:val="en-CA"/>
              </w:rPr>
              <w:t xml:space="preserve"> and indicates that the organization has the prerequisite capacity to undertake the work successfully</w:t>
            </w:r>
            <w:r w:rsidR="0082129F" w:rsidRPr="00B8000E">
              <w:rPr>
                <w:rFonts w:cs="Calibri"/>
                <w:sz w:val="18"/>
                <w:szCs w:val="18"/>
                <w:lang w:val="en-CA"/>
              </w:rPr>
              <w:t xml:space="preserve"> </w:t>
            </w:r>
          </w:p>
        </w:tc>
        <w:tc>
          <w:tcPr>
            <w:tcW w:w="990" w:type="dxa"/>
          </w:tcPr>
          <w:p w14:paraId="22E1BC30" w14:textId="7104F94C" w:rsidR="00706B78" w:rsidRPr="00B8000E" w:rsidRDefault="004E6835" w:rsidP="008F3427">
            <w:pPr>
              <w:jc w:val="both"/>
              <w:rPr>
                <w:rFonts w:cs="Calibri"/>
                <w:b/>
                <w:bCs/>
                <w:spacing w:val="-3"/>
                <w:sz w:val="18"/>
                <w:szCs w:val="18"/>
              </w:rPr>
            </w:pPr>
            <w:r w:rsidRPr="00B8000E">
              <w:rPr>
                <w:rFonts w:cs="Calibri"/>
                <w:b/>
                <w:bCs/>
                <w:spacing w:val="-3"/>
                <w:sz w:val="18"/>
                <w:szCs w:val="18"/>
              </w:rPr>
              <w:t>35 points</w:t>
            </w:r>
          </w:p>
        </w:tc>
      </w:tr>
      <w:tr w:rsidR="00706B78" w:rsidRPr="00B8000E" w14:paraId="7323F250" w14:textId="77777777" w:rsidTr="00820D70">
        <w:trPr>
          <w:trHeight w:val="199"/>
        </w:trPr>
        <w:tc>
          <w:tcPr>
            <w:tcW w:w="360" w:type="dxa"/>
          </w:tcPr>
          <w:p w14:paraId="354FE6E9" w14:textId="77777777" w:rsidR="00706B78" w:rsidRPr="00B8000E" w:rsidRDefault="00706B78" w:rsidP="008F3427">
            <w:pPr>
              <w:jc w:val="both"/>
              <w:rPr>
                <w:rFonts w:cs="Calibri"/>
                <w:spacing w:val="-3"/>
                <w:sz w:val="18"/>
                <w:szCs w:val="18"/>
              </w:rPr>
            </w:pPr>
          </w:p>
        </w:tc>
        <w:tc>
          <w:tcPr>
            <w:tcW w:w="7110" w:type="dxa"/>
          </w:tcPr>
          <w:p w14:paraId="555A5AA6" w14:textId="0C108C1A" w:rsidR="00706B78" w:rsidRPr="00B8000E" w:rsidRDefault="004E6835" w:rsidP="008F3427">
            <w:pPr>
              <w:rPr>
                <w:rFonts w:cs="Calibri"/>
                <w:spacing w:val="-3"/>
                <w:sz w:val="18"/>
                <w:szCs w:val="18"/>
              </w:rPr>
            </w:pPr>
            <w:r w:rsidRPr="00B8000E">
              <w:rPr>
                <w:rFonts w:cs="Calibri"/>
                <w:spacing w:val="-3"/>
                <w:sz w:val="18"/>
                <w:szCs w:val="18"/>
                <w:highlight w:val="lightGray"/>
              </w:rPr>
              <w:t>TOTAL</w:t>
            </w:r>
          </w:p>
        </w:tc>
        <w:tc>
          <w:tcPr>
            <w:tcW w:w="990" w:type="dxa"/>
          </w:tcPr>
          <w:p w14:paraId="065482A0" w14:textId="2082C81A" w:rsidR="00706B78" w:rsidRPr="00B8000E" w:rsidRDefault="004E6835" w:rsidP="008F3427">
            <w:pPr>
              <w:jc w:val="both"/>
              <w:rPr>
                <w:rFonts w:cs="Calibri"/>
                <w:b/>
                <w:bCs/>
                <w:spacing w:val="-3"/>
                <w:sz w:val="18"/>
                <w:szCs w:val="18"/>
              </w:rPr>
            </w:pPr>
            <w:r w:rsidRPr="00B8000E">
              <w:rPr>
                <w:rFonts w:cs="Calibri"/>
                <w:b/>
                <w:bCs/>
                <w:spacing w:val="-3"/>
                <w:sz w:val="18"/>
                <w:szCs w:val="18"/>
              </w:rPr>
              <w:t>70 points</w:t>
            </w:r>
          </w:p>
        </w:tc>
      </w:tr>
    </w:tbl>
    <w:p w14:paraId="24668EA4" w14:textId="77777777" w:rsidR="00444DDD" w:rsidRPr="00B8000E" w:rsidRDefault="00444DDD" w:rsidP="00B8000E">
      <w:pPr>
        <w:spacing w:after="0" w:line="240" w:lineRule="auto"/>
        <w:rPr>
          <w:rFonts w:ascii="Calibri" w:eastAsia="Calibri" w:hAnsi="Calibri" w:cs="Calibri"/>
          <w:b/>
          <w:bCs/>
          <w:sz w:val="18"/>
          <w:szCs w:val="18"/>
          <w:lang w:val="en-CA"/>
        </w:rPr>
      </w:pPr>
    </w:p>
    <w:p w14:paraId="16ACFBE9" w14:textId="5E512A2D" w:rsidR="00F06E85" w:rsidRPr="00B8000E" w:rsidRDefault="000B480F" w:rsidP="00B32EDC">
      <w:pPr>
        <w:pStyle w:val="ListParagraph"/>
        <w:numPr>
          <w:ilvl w:val="1"/>
          <w:numId w:val="11"/>
        </w:numPr>
        <w:tabs>
          <w:tab w:val="left" w:pos="-1440"/>
        </w:tabs>
        <w:suppressAutoHyphens/>
        <w:spacing w:after="0" w:line="240" w:lineRule="auto"/>
        <w:ind w:left="540" w:hanging="540"/>
        <w:jc w:val="both"/>
        <w:rPr>
          <w:rFonts w:ascii="Calibri" w:eastAsia="Calibri" w:hAnsi="Calibri" w:cs="Calibri"/>
          <w:sz w:val="18"/>
          <w:szCs w:val="18"/>
          <w:lang w:val="en-GB" w:eastAsia="en-GB"/>
        </w:rPr>
      </w:pPr>
      <w:r w:rsidRPr="004E1211">
        <w:rPr>
          <w:rFonts w:ascii="Calibri" w:eastAsia="Calibri" w:hAnsi="Calibri" w:cs="Calibri"/>
          <w:b/>
          <w:spacing w:val="-3"/>
          <w:sz w:val="18"/>
          <w:szCs w:val="18"/>
          <w:lang w:val="en-GB" w:eastAsia="en-GB"/>
        </w:rPr>
        <w:t>PHASE II - FINANCIAL PROPOSAL</w:t>
      </w:r>
      <w:r w:rsidRPr="004E1211">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b/>
          <w:spacing w:val="-3"/>
          <w:sz w:val="18"/>
          <w:szCs w:val="18"/>
          <w:lang w:val="en-GB" w:eastAsia="en-GB"/>
        </w:rPr>
        <w:t>30 points</w:t>
      </w:r>
      <w:r w:rsidRPr="00B8000E">
        <w:rPr>
          <w:rFonts w:ascii="Calibri" w:eastAsia="Calibri" w:hAnsi="Calibri" w:cs="Calibri"/>
          <w:spacing w:val="-3"/>
          <w:sz w:val="18"/>
          <w:szCs w:val="18"/>
          <w:lang w:val="en-GB" w:eastAsia="en-GB"/>
        </w:rPr>
        <w:t xml:space="preserve">) </w:t>
      </w:r>
    </w:p>
    <w:p w14:paraId="5BB808C9" w14:textId="323DC4D0" w:rsidR="0081546C" w:rsidRPr="00B8000E" w:rsidRDefault="0081546C" w:rsidP="00B32EDC">
      <w:p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0B480F" w:rsidRPr="00B8000E">
        <w:rPr>
          <w:rFonts w:ascii="Calibri" w:eastAsia="Calibri" w:hAnsi="Calibri" w:cs="Calibri"/>
          <w:spacing w:val="-3"/>
          <w:sz w:val="18"/>
          <w:szCs w:val="18"/>
          <w:lang w:val="en-GB" w:eastAsia="en-GB"/>
        </w:rPr>
        <w:t>Financial proposals will be evaluated following completion of the technical evaluation.</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The proponent with the lowest evaluated cost will be awarded 30 points.</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Other financial proposals will receive pro-rated points based on the relationship of the proponents’ prices to that of the lowest evaluated cost</w:t>
      </w:r>
      <w:r w:rsidR="00800EC4">
        <w:rPr>
          <w:rFonts w:ascii="Calibri" w:eastAsia="Calibri" w:hAnsi="Calibri" w:cs="Calibri"/>
          <w:spacing w:val="-3"/>
          <w:sz w:val="18"/>
          <w:szCs w:val="18"/>
          <w:lang w:val="en-GB" w:eastAsia="en-GB"/>
        </w:rPr>
        <w:t>.</w:t>
      </w:r>
    </w:p>
    <w:p w14:paraId="09356AD9" w14:textId="281FA9F2" w:rsidR="0081546C" w:rsidRPr="00B8000E" w:rsidRDefault="000B480F" w:rsidP="00B32EDC">
      <w:p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br/>
        <w:t>Formula for computing points:</w:t>
      </w:r>
      <w:r w:rsidR="00780F58">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Points = (A/B) Financial Points</w:t>
      </w:r>
    </w:p>
    <w:p w14:paraId="30DD63C0" w14:textId="27230494" w:rsidR="009377CB" w:rsidRPr="00B8000E" w:rsidRDefault="000B480F" w:rsidP="00B32EDC">
      <w:pPr>
        <w:tabs>
          <w:tab w:val="left" w:pos="-1440"/>
        </w:tabs>
        <w:suppressAutoHyphens/>
        <w:spacing w:after="0" w:line="240" w:lineRule="auto"/>
        <w:ind w:left="540" w:hanging="540"/>
        <w:jc w:val="both"/>
        <w:rPr>
          <w:rFonts w:ascii="Calibri" w:eastAsia="Calibri" w:hAnsi="Calibri" w:cs="Calibri"/>
          <w:sz w:val="18"/>
          <w:szCs w:val="18"/>
          <w:lang w:val="en-GB" w:eastAsia="en-GB"/>
        </w:rPr>
      </w:pPr>
      <w:r w:rsidRPr="00B8000E">
        <w:rPr>
          <w:rFonts w:ascii="Calibri" w:eastAsia="Calibri" w:hAnsi="Calibri" w:cs="Calibri"/>
          <w:spacing w:val="-3"/>
          <w:sz w:val="18"/>
          <w:szCs w:val="18"/>
          <w:lang w:val="en-GB" w:eastAsia="en-GB"/>
        </w:rPr>
        <w:br/>
        <w:t>Example:</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A’s price is the lowest at $10.00.</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A receives 30 points. Proponent B’s price is $20.00.</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B receives ($10.00/$20.00) x 30 points = 15 points</w:t>
      </w:r>
      <w:r w:rsidR="00F17246">
        <w:rPr>
          <w:rFonts w:ascii="Calibri" w:eastAsia="Calibri" w:hAnsi="Calibri" w:cs="Calibri"/>
          <w:spacing w:val="-3"/>
          <w:sz w:val="18"/>
          <w:szCs w:val="18"/>
          <w:lang w:val="en-GB" w:eastAsia="en-GB"/>
        </w:rPr>
        <w:t>.</w:t>
      </w:r>
    </w:p>
    <w:p w14:paraId="27B1A76D" w14:textId="0376AC66" w:rsidR="000B480F" w:rsidRPr="00B8000E" w:rsidRDefault="000B480F" w:rsidP="00B32EDC">
      <w:pPr>
        <w:tabs>
          <w:tab w:val="left" w:pos="-1440"/>
        </w:tabs>
        <w:suppressAutoHyphens/>
        <w:spacing w:after="0" w:line="240" w:lineRule="auto"/>
        <w:jc w:val="both"/>
        <w:rPr>
          <w:rFonts w:ascii="Calibri" w:eastAsia="Calibri" w:hAnsi="Calibri" w:cs="Calibri"/>
          <w:bCs/>
          <w:color w:val="002060"/>
          <w:spacing w:val="-3"/>
          <w:sz w:val="18"/>
          <w:szCs w:val="18"/>
          <w:lang w:val="en-GB" w:eastAsia="en-GB"/>
        </w:rPr>
      </w:pPr>
    </w:p>
    <w:p w14:paraId="472E89B5" w14:textId="61C770FE" w:rsidR="00497253" w:rsidRPr="004E1211" w:rsidRDefault="000B480F" w:rsidP="00B32EDC">
      <w:pPr>
        <w:numPr>
          <w:ilvl w:val="0"/>
          <w:numId w:val="1"/>
        </w:numPr>
        <w:tabs>
          <w:tab w:val="left" w:pos="-1440"/>
        </w:tabs>
        <w:suppressAutoHyphens/>
        <w:spacing w:after="0" w:line="240" w:lineRule="auto"/>
        <w:ind w:left="540" w:hanging="540"/>
        <w:contextualSpacing/>
        <w:jc w:val="both"/>
        <w:rPr>
          <w:rFonts w:ascii="Calibri" w:eastAsia="Calibri" w:hAnsi="Calibri" w:cs="Calibri"/>
          <w:b/>
          <w:spacing w:val="-3"/>
          <w:sz w:val="18"/>
          <w:szCs w:val="18"/>
          <w:lang w:val="en-GB" w:eastAsia="en-GB"/>
        </w:rPr>
      </w:pPr>
      <w:r w:rsidRPr="004E1211">
        <w:rPr>
          <w:rFonts w:ascii="Calibri" w:eastAsia="Calibri" w:hAnsi="Calibri" w:cs="Calibri"/>
          <w:b/>
          <w:spacing w:val="-3"/>
          <w:sz w:val="18"/>
          <w:szCs w:val="18"/>
          <w:lang w:val="en-GB" w:eastAsia="en-GB"/>
        </w:rPr>
        <w:t xml:space="preserve">Preparation of </w:t>
      </w:r>
      <w:r w:rsidR="00497253" w:rsidRPr="004E1211">
        <w:rPr>
          <w:rFonts w:ascii="Calibri" w:eastAsia="Calibri" w:hAnsi="Calibri" w:cs="Calibri"/>
          <w:b/>
          <w:spacing w:val="-3"/>
          <w:sz w:val="18"/>
          <w:szCs w:val="18"/>
          <w:lang w:val="en-GB" w:eastAsia="en-GB"/>
        </w:rPr>
        <w:t>P</w:t>
      </w:r>
      <w:r w:rsidRPr="004E1211">
        <w:rPr>
          <w:rFonts w:ascii="Calibri" w:eastAsia="Calibri" w:hAnsi="Calibri" w:cs="Calibri"/>
          <w:b/>
          <w:spacing w:val="-3"/>
          <w:sz w:val="18"/>
          <w:szCs w:val="18"/>
          <w:lang w:val="en-GB" w:eastAsia="en-GB"/>
        </w:rPr>
        <w:t>roposal</w:t>
      </w:r>
      <w:r w:rsidR="00497253" w:rsidRPr="004E1211">
        <w:rPr>
          <w:rFonts w:ascii="Calibri" w:eastAsia="Calibri" w:hAnsi="Calibri" w:cs="Calibri"/>
          <w:b/>
          <w:spacing w:val="-3"/>
          <w:sz w:val="18"/>
          <w:szCs w:val="18"/>
          <w:lang w:val="en-GB" w:eastAsia="en-GB"/>
        </w:rPr>
        <w:t>s</w:t>
      </w:r>
    </w:p>
    <w:p w14:paraId="4E5A1B14" w14:textId="3B46B670" w:rsidR="003F5410" w:rsidRPr="00B8000E" w:rsidRDefault="004878E1"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Proponents</w:t>
      </w:r>
      <w:r w:rsidR="000B480F" w:rsidRPr="00B8000E">
        <w:rPr>
          <w:rFonts w:ascii="Calibri" w:eastAsia="Calibri" w:hAnsi="Calibri" w:cs="Calibri"/>
          <w:spacing w:val="-3"/>
          <w:sz w:val="18"/>
          <w:szCs w:val="18"/>
          <w:lang w:val="en-GB" w:eastAsia="en-GB"/>
        </w:rPr>
        <w:t xml:space="preserve"> are expected to examine all terms and instructions included in the CFP documents. Failure to provide all requested information will be at</w:t>
      </w:r>
      <w:r>
        <w:rPr>
          <w:rFonts w:ascii="Calibri" w:eastAsia="Calibri" w:hAnsi="Calibri" w:cs="Calibri"/>
          <w:spacing w:val="-3"/>
          <w:sz w:val="18"/>
          <w:szCs w:val="18"/>
          <w:lang w:val="en-GB" w:eastAsia="en-GB"/>
        </w:rPr>
        <w:t xml:space="preserve"> the</w:t>
      </w:r>
      <w:r w:rsidR="000B480F" w:rsidRPr="00B8000E">
        <w:rPr>
          <w:rFonts w:ascii="Calibri" w:eastAsia="Calibri" w:hAnsi="Calibri" w:cs="Calibri"/>
          <w:spacing w:val="-3"/>
          <w:sz w:val="18"/>
          <w:szCs w:val="18"/>
          <w:lang w:val="en-GB" w:eastAsia="en-GB"/>
        </w:rPr>
        <w:t xml:space="preserve"> proponent’s own risk and may result in rejection of </w:t>
      </w:r>
      <w:r>
        <w:rPr>
          <w:rFonts w:ascii="Calibri" w:eastAsia="Calibri" w:hAnsi="Calibri" w:cs="Calibri"/>
          <w:spacing w:val="-3"/>
          <w:sz w:val="18"/>
          <w:szCs w:val="18"/>
          <w:lang w:val="en-GB" w:eastAsia="en-GB"/>
        </w:rPr>
        <w:t xml:space="preserve">the </w:t>
      </w:r>
      <w:r w:rsidR="000B480F" w:rsidRPr="00B8000E">
        <w:rPr>
          <w:rFonts w:ascii="Calibri" w:eastAsia="Calibri" w:hAnsi="Calibri" w:cs="Calibri"/>
          <w:spacing w:val="-3"/>
          <w:sz w:val="18"/>
          <w:szCs w:val="18"/>
          <w:lang w:val="en-GB" w:eastAsia="en-GB"/>
        </w:rPr>
        <w:t>proponent’s proposal.</w:t>
      </w:r>
    </w:p>
    <w:p w14:paraId="31B16236" w14:textId="22D1AB53" w:rsidR="003F5410" w:rsidRPr="00B8000E" w:rsidRDefault="00204F3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The p</w:t>
      </w:r>
      <w:r w:rsidR="000B480F" w:rsidRPr="00B8000E">
        <w:rPr>
          <w:rFonts w:ascii="Calibri" w:eastAsia="Calibri" w:hAnsi="Calibri" w:cs="Calibri"/>
          <w:spacing w:val="-3"/>
          <w:sz w:val="18"/>
          <w:szCs w:val="18"/>
          <w:lang w:val="en-GB" w:eastAsia="en-GB"/>
        </w:rPr>
        <w:t xml:space="preserve">roponent’s proposal must be organized to follow the format of this CFP. Each </w:t>
      </w:r>
      <w:r w:rsidR="0094771F" w:rsidRPr="00B8000E">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 xml:space="preserve">roponent must respond to every stated request or requirement and indicate that </w:t>
      </w:r>
      <w:r>
        <w:rPr>
          <w:rFonts w:ascii="Calibri" w:eastAsia="Calibri" w:hAnsi="Calibri" w:cs="Calibri"/>
          <w:spacing w:val="-3"/>
          <w:sz w:val="18"/>
          <w:szCs w:val="18"/>
          <w:lang w:val="en-GB" w:eastAsia="en-GB"/>
        </w:rPr>
        <w:t xml:space="preserve">the </w:t>
      </w:r>
      <w:r w:rsidR="000B480F" w:rsidRPr="00B8000E">
        <w:rPr>
          <w:rFonts w:ascii="Calibri" w:eastAsia="Calibri" w:hAnsi="Calibri" w:cs="Calibri"/>
          <w:spacing w:val="-3"/>
          <w:sz w:val="18"/>
          <w:szCs w:val="18"/>
          <w:lang w:val="en-GB" w:eastAsia="en-GB"/>
        </w:rPr>
        <w:t>proponent understands and confirms acceptance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C57EA6">
        <w:rPr>
          <w:rFonts w:ascii="Calibri" w:eastAsia="Calibri" w:hAnsi="Calibri" w:cs="Calibri"/>
          <w:spacing w:val="-3"/>
          <w:sz w:val="18"/>
          <w:szCs w:val="18"/>
          <w:lang w:val="en-GB" w:eastAsia="en-GB"/>
        </w:rPr>
        <w:t>’s</w:t>
      </w:r>
      <w:r w:rsidR="000B480F" w:rsidRPr="00B8000E">
        <w:rPr>
          <w:rFonts w:ascii="Calibri" w:eastAsia="Calibri" w:hAnsi="Calibri" w:cs="Calibri"/>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3F054FFD" w14:textId="6B5A876C"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 xml:space="preserve">Failure to provide an answer to an item will be considered an acceptance of the item. Where a descriptive response is requested, failure to provide </w:t>
      </w:r>
      <w:r w:rsidR="008329BC">
        <w:rPr>
          <w:rFonts w:ascii="Calibri" w:eastAsia="Calibri" w:hAnsi="Calibri" w:cs="Calibri"/>
          <w:spacing w:val="-3"/>
          <w:sz w:val="18"/>
          <w:szCs w:val="18"/>
          <w:lang w:val="en-GB" w:eastAsia="en-GB"/>
        </w:rPr>
        <w:t>one</w:t>
      </w:r>
      <w:r w:rsidRPr="00B8000E">
        <w:rPr>
          <w:rFonts w:ascii="Calibri" w:eastAsia="Calibri" w:hAnsi="Calibri" w:cs="Calibri"/>
          <w:spacing w:val="-3"/>
          <w:sz w:val="18"/>
          <w:szCs w:val="18"/>
          <w:lang w:val="en-GB" w:eastAsia="en-GB"/>
        </w:rPr>
        <w:t xml:space="preserve"> will be viewed as non-responsive. </w:t>
      </w:r>
    </w:p>
    <w:p w14:paraId="47FA651B" w14:textId="11D70D77"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established requirements. Acceptance of such changes is at the sole discretion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w:t>
      </w:r>
    </w:p>
    <w:p w14:paraId="7D71B0F1" w14:textId="2E5D6EEC"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Proposals must offer services for the total requirement, unless otherwise permitted in the CFP document. Proposals offering only part of the services/goods </w:t>
      </w:r>
      <w:r w:rsidR="00B1778A">
        <w:rPr>
          <w:rFonts w:ascii="Calibri" w:eastAsia="Calibri" w:hAnsi="Calibri" w:cs="Calibri"/>
          <w:spacing w:val="-3"/>
          <w:sz w:val="18"/>
          <w:szCs w:val="18"/>
          <w:lang w:val="en-GB" w:eastAsia="en-GB"/>
        </w:rPr>
        <w:t>will</w:t>
      </w:r>
      <w:r w:rsidRPr="00B8000E">
        <w:rPr>
          <w:rFonts w:ascii="Calibri" w:eastAsia="Calibri" w:hAnsi="Calibri" w:cs="Calibri"/>
          <w:spacing w:val="-3"/>
          <w:sz w:val="18"/>
          <w:szCs w:val="18"/>
          <w:lang w:val="en-GB" w:eastAsia="en-GB"/>
        </w:rPr>
        <w:t xml:space="preserve"> be rejected unless permitted otherwise in the CFP document. </w:t>
      </w:r>
    </w:p>
    <w:p w14:paraId="1D4EDEF2" w14:textId="4725AAAE" w:rsidR="003F5410" w:rsidRPr="00B8000E" w:rsidRDefault="0094771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color w:val="000000" w:themeColor="text1"/>
          <w:sz w:val="18"/>
          <w:szCs w:val="18"/>
          <w:lang w:val="en-GB" w:eastAsia="en-GB"/>
        </w:rPr>
        <w:t xml:space="preserve">Proponents </w:t>
      </w:r>
      <w:r w:rsidRPr="00B8000E">
        <w:rPr>
          <w:rFonts w:ascii="Calibri" w:hAnsi="Calibri" w:cs="Calibri"/>
          <w:sz w:val="18"/>
          <w:szCs w:val="18"/>
        </w:rPr>
        <w:t>may use the services of sub-contractors or sub-partners to partially perform the work</w:t>
      </w:r>
      <w:r w:rsidR="00DF487F" w:rsidRPr="00B8000E">
        <w:rPr>
          <w:rFonts w:ascii="Calibri" w:hAnsi="Calibri" w:cs="Calibri"/>
          <w:sz w:val="18"/>
          <w:szCs w:val="18"/>
        </w:rPr>
        <w:t xml:space="preserve"> except if the proponent is providing grant-making work</w:t>
      </w:r>
      <w:r w:rsidRPr="00B8000E">
        <w:rPr>
          <w:rFonts w:ascii="Calibri" w:hAnsi="Calibri" w:cs="Calibri"/>
          <w:sz w:val="18"/>
          <w:szCs w:val="18"/>
        </w:rPr>
        <w:t xml:space="preserve">. </w:t>
      </w:r>
      <w:r w:rsidR="00463D70">
        <w:rPr>
          <w:rFonts w:ascii="Calibri" w:hAnsi="Calibri" w:cs="Calibri"/>
          <w:sz w:val="18"/>
          <w:szCs w:val="18"/>
        </w:rPr>
        <w:t>The p</w:t>
      </w:r>
      <w:r w:rsidRPr="00B8000E">
        <w:rPr>
          <w:rFonts w:ascii="Calibri" w:hAnsi="Calibri" w:cs="Calibri"/>
          <w:sz w:val="18"/>
          <w:szCs w:val="18"/>
        </w:rPr>
        <w:t>roponent’s Technical Proposal shall indicate clearly if the proponent is intending to use sub-contractors or sub-partners</w:t>
      </w:r>
      <w:r w:rsidR="00DF487F" w:rsidRPr="00B8000E">
        <w:rPr>
          <w:rFonts w:ascii="Calibri" w:hAnsi="Calibri" w:cs="Calibri"/>
          <w:sz w:val="18"/>
          <w:szCs w:val="18"/>
        </w:rPr>
        <w:t xml:space="preserve"> and their names</w:t>
      </w:r>
      <w:r w:rsidRPr="00B8000E">
        <w:rPr>
          <w:rFonts w:ascii="Calibri" w:hAnsi="Calibri" w:cs="Calibri"/>
          <w:sz w:val="18"/>
          <w:szCs w:val="18"/>
        </w:rPr>
        <w:t>.</w:t>
      </w:r>
      <w:r w:rsidR="000F7063" w:rsidRPr="00B8000E">
        <w:rPr>
          <w:rFonts w:ascii="Calibri" w:hAnsi="Calibri" w:cs="Calibri"/>
          <w:sz w:val="18"/>
          <w:szCs w:val="18"/>
        </w:rPr>
        <w:t xml:space="preserve"> </w:t>
      </w:r>
      <w:r w:rsidR="0096127B" w:rsidRPr="00B8000E">
        <w:rPr>
          <w:rFonts w:ascii="Calibri" w:hAnsi="Calibri" w:cs="Calibri"/>
          <w:sz w:val="18"/>
          <w:szCs w:val="18"/>
        </w:rPr>
        <w:t>If it is</w:t>
      </w:r>
      <w:r w:rsidR="00A57796" w:rsidRPr="00B8000E">
        <w:rPr>
          <w:rFonts w:ascii="Calibri" w:hAnsi="Calibri" w:cs="Calibri"/>
          <w:sz w:val="18"/>
          <w:szCs w:val="18"/>
        </w:rPr>
        <w:t xml:space="preserve"> not </w:t>
      </w:r>
      <w:r w:rsidR="0096127B" w:rsidRPr="00B8000E">
        <w:rPr>
          <w:rFonts w:ascii="Calibri" w:hAnsi="Calibri" w:cs="Calibri"/>
          <w:sz w:val="18"/>
          <w:szCs w:val="18"/>
        </w:rPr>
        <w:t xml:space="preserve">possible to </w:t>
      </w:r>
      <w:r w:rsidR="00F908AC" w:rsidRPr="00B8000E">
        <w:rPr>
          <w:rFonts w:ascii="Calibri" w:hAnsi="Calibri" w:cs="Calibri"/>
          <w:sz w:val="18"/>
          <w:szCs w:val="18"/>
        </w:rPr>
        <w:t xml:space="preserve">include </w:t>
      </w:r>
      <w:r w:rsidR="0096127B" w:rsidRPr="00B8000E">
        <w:rPr>
          <w:rFonts w:ascii="Calibri" w:hAnsi="Calibri" w:cs="Calibri"/>
          <w:sz w:val="18"/>
          <w:szCs w:val="18"/>
        </w:rPr>
        <w:t>the names of sub-partners and sub-contractors in the prop</w:t>
      </w:r>
      <w:r w:rsidR="00A90778" w:rsidRPr="00B8000E">
        <w:rPr>
          <w:rFonts w:ascii="Calibri" w:hAnsi="Calibri" w:cs="Calibri"/>
          <w:sz w:val="18"/>
          <w:szCs w:val="18"/>
        </w:rPr>
        <w:t xml:space="preserve">osal, the names must be submitted to UN Women as soon as possible. </w:t>
      </w:r>
    </w:p>
    <w:p w14:paraId="2FCF663F" w14:textId="0B11A876" w:rsidR="000B480F" w:rsidRPr="00B8000E" w:rsidRDefault="00124825"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The p</w:t>
      </w:r>
      <w:r w:rsidR="000B480F" w:rsidRPr="00B8000E">
        <w:rPr>
          <w:rFonts w:ascii="Calibri" w:eastAsia="Calibri" w:hAnsi="Calibri" w:cs="Calibri"/>
          <w:spacing w:val="-3"/>
          <w:sz w:val="18"/>
          <w:szCs w:val="18"/>
          <w:lang w:val="en-GB" w:eastAsia="en-GB"/>
        </w:rPr>
        <w:t xml:space="preserve">roponent’s proposal shall </w:t>
      </w:r>
      <w:r w:rsidR="000A53C2">
        <w:rPr>
          <w:rFonts w:ascii="Calibri" w:eastAsia="Calibri" w:hAnsi="Calibri" w:cs="Calibri"/>
          <w:spacing w:val="-3"/>
          <w:sz w:val="18"/>
          <w:szCs w:val="18"/>
          <w:lang w:val="en-GB" w:eastAsia="en-GB"/>
        </w:rPr>
        <w:t xml:space="preserve">state the following and </w:t>
      </w:r>
      <w:r w:rsidR="000B480F" w:rsidRPr="00B8000E">
        <w:rPr>
          <w:rFonts w:ascii="Calibri" w:eastAsia="Calibri" w:hAnsi="Calibri" w:cs="Calibri"/>
          <w:spacing w:val="-3"/>
          <w:sz w:val="18"/>
          <w:szCs w:val="18"/>
          <w:lang w:val="en-GB" w:eastAsia="en-GB"/>
        </w:rPr>
        <w:t>include all of the following labelled annexes:</w:t>
      </w:r>
      <w:r w:rsidR="000B480F" w:rsidRPr="00B8000E">
        <w:rPr>
          <w:rFonts w:ascii="Calibri" w:eastAsia="Calibri" w:hAnsi="Calibri" w:cs="Calibri"/>
          <w:spacing w:val="-3"/>
          <w:sz w:val="18"/>
          <w:szCs w:val="18"/>
          <w:lang w:val="en-GB" w:eastAsia="en-GB"/>
        </w:rPr>
        <w:tab/>
      </w:r>
    </w:p>
    <w:p w14:paraId="42925A99" w14:textId="77777777" w:rsidR="000B480F" w:rsidRPr="00B8000E" w:rsidRDefault="000B480F" w:rsidP="00B32EDC">
      <w:pPr>
        <w:tabs>
          <w:tab w:val="left" w:pos="-1440"/>
        </w:tabs>
        <w:suppressAutoHyphens/>
        <w:spacing w:after="0" w:line="240" w:lineRule="auto"/>
        <w:ind w:left="574"/>
        <w:jc w:val="both"/>
        <w:rPr>
          <w:rFonts w:ascii="Calibri" w:eastAsia="Calibri" w:hAnsi="Calibri" w:cs="Calibri"/>
          <w:spacing w:val="-3"/>
          <w:sz w:val="18"/>
          <w:szCs w:val="18"/>
          <w:lang w:val="en-GB" w:eastAsia="en-GB"/>
        </w:rPr>
      </w:pPr>
    </w:p>
    <w:p w14:paraId="03AA8603" w14:textId="43837A9E" w:rsidR="000B480F" w:rsidRPr="00B8000E" w:rsidRDefault="000B480F" w:rsidP="00B32EDC">
      <w:pPr>
        <w:tabs>
          <w:tab w:val="left" w:pos="-720"/>
        </w:tabs>
        <w:suppressAutoHyphens/>
        <w:spacing w:after="0" w:line="240" w:lineRule="auto"/>
        <w:ind w:left="540"/>
        <w:jc w:val="both"/>
        <w:rPr>
          <w:rFonts w:ascii="Calibri" w:eastAsia="Calibri" w:hAnsi="Calibri" w:cs="Calibri"/>
          <w:spacing w:val="-2"/>
          <w:sz w:val="18"/>
          <w:szCs w:val="18"/>
          <w:lang w:val="en-CA"/>
        </w:rPr>
      </w:pPr>
      <w:r w:rsidRPr="00B8000E">
        <w:rPr>
          <w:rFonts w:ascii="Calibri" w:eastAsia="Calibri" w:hAnsi="Calibri" w:cs="Calibri"/>
          <w:b/>
          <w:bCs/>
          <w:spacing w:val="-2"/>
          <w:sz w:val="18"/>
          <w:szCs w:val="18"/>
          <w:lang w:val="en-CA"/>
        </w:rPr>
        <w:t>CFP submission</w:t>
      </w:r>
      <w:r w:rsidRPr="00B8000E">
        <w:rPr>
          <w:rFonts w:ascii="Calibri" w:eastAsia="Calibri" w:hAnsi="Calibri" w:cs="Calibri"/>
          <w:spacing w:val="-2"/>
          <w:sz w:val="18"/>
          <w:szCs w:val="18"/>
          <w:lang w:val="en-CA"/>
        </w:rPr>
        <w:t xml:space="preserve"> (on or before proposal due date):</w:t>
      </w:r>
    </w:p>
    <w:p w14:paraId="2603E8C0" w14:textId="77777777" w:rsidR="003F5410" w:rsidRPr="00B8000E" w:rsidRDefault="003F5410" w:rsidP="00B32EDC">
      <w:pPr>
        <w:tabs>
          <w:tab w:val="left" w:pos="-720"/>
        </w:tabs>
        <w:suppressAutoHyphens/>
        <w:spacing w:after="0" w:line="240" w:lineRule="auto"/>
        <w:ind w:left="540"/>
        <w:jc w:val="both"/>
        <w:rPr>
          <w:rFonts w:ascii="Calibri" w:eastAsia="Calibri" w:hAnsi="Calibri" w:cs="Calibri"/>
          <w:spacing w:val="-2"/>
          <w:sz w:val="18"/>
          <w:szCs w:val="18"/>
          <w:lang w:val="en-CA"/>
        </w:rPr>
      </w:pPr>
    </w:p>
    <w:p w14:paraId="3FE3E02E" w14:textId="11389981" w:rsidR="000B480F" w:rsidRPr="00B8000E" w:rsidRDefault="000B480F" w:rsidP="00B32EDC">
      <w:pPr>
        <w:tabs>
          <w:tab w:val="left" w:pos="-720"/>
        </w:tabs>
        <w:suppressAutoHyphens/>
        <w:spacing w:after="0" w:line="240" w:lineRule="auto"/>
        <w:ind w:left="540"/>
        <w:jc w:val="both"/>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As a minimum, proponents shall complete and return the below listed documents (</w:t>
      </w:r>
      <w:r w:rsidR="00BE69D7">
        <w:rPr>
          <w:rFonts w:ascii="Calibri" w:eastAsia="Times New Roman" w:hAnsi="Calibri" w:cs="Calibri"/>
          <w:spacing w:val="-2"/>
          <w:sz w:val="18"/>
          <w:szCs w:val="18"/>
          <w:lang w:val="en-GB" w:eastAsia="en-GB"/>
        </w:rPr>
        <w:t>a</w:t>
      </w:r>
      <w:r w:rsidRPr="00B8000E">
        <w:rPr>
          <w:rFonts w:ascii="Calibri" w:eastAsia="Times New Roman" w:hAnsi="Calibri" w:cs="Calibri"/>
          <w:spacing w:val="-2"/>
          <w:sz w:val="18"/>
          <w:szCs w:val="18"/>
          <w:lang w:val="en-GB" w:eastAsia="en-GB"/>
        </w:rPr>
        <w:t xml:space="preserve">nnexes to this CFP) </w:t>
      </w:r>
      <w:r w:rsidRPr="00FC06F8">
        <w:rPr>
          <w:rFonts w:ascii="Calibri" w:eastAsia="Times New Roman" w:hAnsi="Calibri" w:cs="Calibri"/>
          <w:b/>
          <w:bCs/>
          <w:spacing w:val="-2"/>
          <w:sz w:val="18"/>
          <w:szCs w:val="18"/>
          <w:lang w:val="en-GB" w:eastAsia="en-GB"/>
        </w:rPr>
        <w:t>as an integral part of their proposal</w:t>
      </w:r>
      <w:r w:rsidRPr="00B8000E">
        <w:rPr>
          <w:rFonts w:ascii="Calibri" w:eastAsia="Times New Roman" w:hAnsi="Calibri" w:cs="Calibri"/>
          <w:spacing w:val="-2"/>
          <w:sz w:val="18"/>
          <w:szCs w:val="18"/>
          <w:lang w:val="en-GB" w:eastAsia="en-GB"/>
        </w:rPr>
        <w:t>. Proponents may add additional documentation to their proposals as they deem appropriate.</w:t>
      </w:r>
    </w:p>
    <w:p w14:paraId="241C1C4E" w14:textId="77777777" w:rsidR="000B480F" w:rsidRPr="00B8000E" w:rsidRDefault="000B480F" w:rsidP="00B32EDC">
      <w:pPr>
        <w:tabs>
          <w:tab w:val="left" w:pos="-720"/>
        </w:tabs>
        <w:suppressAutoHyphens/>
        <w:spacing w:after="0" w:line="240" w:lineRule="auto"/>
        <w:ind w:left="720"/>
        <w:jc w:val="both"/>
        <w:rPr>
          <w:rFonts w:ascii="Calibri" w:eastAsia="Times New Roman" w:hAnsi="Calibri" w:cs="Calibri"/>
          <w:spacing w:val="-2"/>
          <w:sz w:val="18"/>
          <w:szCs w:val="18"/>
          <w:lang w:val="en-GB" w:eastAsia="en-GB"/>
        </w:rPr>
      </w:pPr>
    </w:p>
    <w:p w14:paraId="65769CC6" w14:textId="35AE2462" w:rsidR="000B480F" w:rsidRPr="00B8000E" w:rsidRDefault="003F5410" w:rsidP="00B32EDC">
      <w:pPr>
        <w:tabs>
          <w:tab w:val="left" w:pos="-720"/>
        </w:tabs>
        <w:suppressAutoHyphens/>
        <w:spacing w:after="0" w:line="240" w:lineRule="auto"/>
        <w:ind w:left="540" w:hanging="540"/>
        <w:jc w:val="both"/>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Failure to complete and return the below listed documents as part of the proposal may result in proposal rejection.</w:t>
      </w:r>
    </w:p>
    <w:p w14:paraId="69DD9645" w14:textId="77777777" w:rsidR="000B480F" w:rsidRPr="00B8000E" w:rsidRDefault="000B480F" w:rsidP="00B32EDC">
      <w:pPr>
        <w:tabs>
          <w:tab w:val="left" w:pos="-720"/>
        </w:tabs>
        <w:suppressAutoHyphens/>
        <w:spacing w:after="0" w:line="240" w:lineRule="auto"/>
        <w:jc w:val="both"/>
        <w:rPr>
          <w:rFonts w:ascii="Calibri" w:eastAsia="Calibri" w:hAnsi="Calibri" w:cs="Calibri"/>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6690"/>
      </w:tblGrid>
      <w:tr w:rsidR="000B480F" w:rsidRPr="00B8000E" w14:paraId="0D55EE48" w14:textId="77777777" w:rsidTr="00445DDD">
        <w:trPr>
          <w:trHeight w:val="20"/>
        </w:trPr>
        <w:tc>
          <w:tcPr>
            <w:tcW w:w="1638" w:type="dxa"/>
          </w:tcPr>
          <w:p w14:paraId="74DABDBD"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lang w:val="en-CA"/>
              </w:rPr>
            </w:pPr>
            <w:r w:rsidRPr="00B8000E">
              <w:rPr>
                <w:rFonts w:ascii="Calibri" w:eastAsia="Calibri" w:hAnsi="Calibri" w:cs="Calibri"/>
                <w:spacing w:val="-2"/>
                <w:sz w:val="18"/>
                <w:szCs w:val="18"/>
                <w:lang w:val="en-CA"/>
              </w:rPr>
              <w:t>Part of proposal</w:t>
            </w:r>
          </w:p>
        </w:tc>
        <w:tc>
          <w:tcPr>
            <w:tcW w:w="6907" w:type="dxa"/>
          </w:tcPr>
          <w:p w14:paraId="5A370F61" w14:textId="09944852" w:rsidR="000B480F" w:rsidRPr="00B8000E" w:rsidRDefault="00CA611A" w:rsidP="00B32EDC">
            <w:pPr>
              <w:widowControl w:val="0"/>
              <w:suppressAutoHyphens/>
              <w:spacing w:after="0" w:line="240" w:lineRule="auto"/>
              <w:jc w:val="both"/>
              <w:rPr>
                <w:rFonts w:ascii="Calibri" w:eastAsia="Calibri" w:hAnsi="Calibri" w:cs="Calibri"/>
                <w:sz w:val="18"/>
                <w:szCs w:val="18"/>
                <w:highlight w:val="yellow"/>
                <w:lang w:val="en-CA"/>
              </w:rPr>
            </w:pPr>
            <w:r w:rsidRPr="00B8000E">
              <w:rPr>
                <w:rFonts w:ascii="Calibri" w:hAnsi="Calibri" w:cs="Calibri"/>
                <w:b/>
                <w:bCs/>
                <w:spacing w:val="-2"/>
                <w:sz w:val="18"/>
                <w:szCs w:val="18"/>
                <w:lang w:val="en-CA"/>
              </w:rPr>
              <w:t>Annex A-1</w:t>
            </w:r>
            <w:r w:rsidRPr="00B8000E">
              <w:rPr>
                <w:rFonts w:ascii="Calibri" w:hAnsi="Calibri" w:cs="Calibri"/>
                <w:spacing w:val="-2"/>
                <w:sz w:val="18"/>
                <w:szCs w:val="18"/>
                <w:lang w:val="en-CA"/>
              </w:rPr>
              <w:t xml:space="preserve"> Mandatory </w:t>
            </w:r>
            <w:r w:rsidR="00F17246">
              <w:rPr>
                <w:rFonts w:ascii="Calibri" w:hAnsi="Calibri" w:cs="Calibri"/>
                <w:spacing w:val="-2"/>
                <w:sz w:val="18"/>
                <w:szCs w:val="18"/>
                <w:lang w:val="en-CA"/>
              </w:rPr>
              <w:t>R</w:t>
            </w:r>
            <w:r w:rsidRPr="00B8000E">
              <w:rPr>
                <w:rFonts w:ascii="Calibri" w:hAnsi="Calibri" w:cs="Calibri"/>
                <w:spacing w:val="-2"/>
                <w:sz w:val="18"/>
                <w:szCs w:val="18"/>
                <w:lang w:val="en-CA"/>
              </w:rPr>
              <w:t>equirements/</w:t>
            </w:r>
            <w:r w:rsidR="00F17246">
              <w:rPr>
                <w:rFonts w:ascii="Calibri" w:hAnsi="Calibri" w:cs="Calibri"/>
                <w:spacing w:val="-2"/>
                <w:sz w:val="18"/>
                <w:szCs w:val="18"/>
                <w:lang w:val="en-CA"/>
              </w:rPr>
              <w:t>P</w:t>
            </w:r>
            <w:r w:rsidRPr="00B8000E">
              <w:rPr>
                <w:rFonts w:ascii="Calibri" w:hAnsi="Calibri" w:cs="Calibri"/>
                <w:spacing w:val="-2"/>
                <w:sz w:val="18"/>
                <w:szCs w:val="18"/>
                <w:lang w:val="en-CA"/>
              </w:rPr>
              <w:t>re-</w:t>
            </w:r>
            <w:r w:rsidR="00F322AC">
              <w:rPr>
                <w:rFonts w:ascii="Calibri" w:hAnsi="Calibri" w:cs="Calibri"/>
                <w:spacing w:val="-2"/>
                <w:sz w:val="18"/>
                <w:szCs w:val="18"/>
                <w:lang w:val="en-CA"/>
              </w:rPr>
              <w:t>Q</w:t>
            </w:r>
            <w:r w:rsidRPr="00B8000E">
              <w:rPr>
                <w:rFonts w:ascii="Calibri" w:hAnsi="Calibri" w:cs="Calibri"/>
                <w:spacing w:val="-2"/>
                <w:sz w:val="18"/>
                <w:szCs w:val="18"/>
                <w:lang w:val="en-CA"/>
              </w:rPr>
              <w:t xml:space="preserve">ualification </w:t>
            </w:r>
            <w:r w:rsidR="00F322AC">
              <w:rPr>
                <w:rFonts w:ascii="Calibri" w:hAnsi="Calibri" w:cs="Calibri"/>
                <w:spacing w:val="-2"/>
                <w:sz w:val="18"/>
                <w:szCs w:val="18"/>
                <w:lang w:val="en-CA"/>
              </w:rPr>
              <w:t>C</w:t>
            </w:r>
            <w:r w:rsidRPr="00B8000E">
              <w:rPr>
                <w:rFonts w:ascii="Calibri" w:hAnsi="Calibri" w:cs="Calibri"/>
                <w:spacing w:val="-2"/>
                <w:sz w:val="18"/>
                <w:szCs w:val="18"/>
                <w:lang w:val="en-CA"/>
              </w:rPr>
              <w:t>riteria</w:t>
            </w:r>
            <w:r w:rsidRPr="00B8000E">
              <w:rPr>
                <w:rFonts w:ascii="Calibri" w:eastAsia="Calibri" w:hAnsi="Calibri" w:cs="Calibri"/>
                <w:spacing w:val="-3"/>
                <w:sz w:val="18"/>
                <w:szCs w:val="18"/>
                <w:lang w:val="en-CA"/>
              </w:rPr>
              <w:t xml:space="preserve"> </w:t>
            </w:r>
            <w:r w:rsidR="00A954A1">
              <w:rPr>
                <w:rFonts w:ascii="Calibri" w:eastAsia="Calibri" w:hAnsi="Calibri" w:cs="Calibri"/>
                <w:spacing w:val="-3"/>
                <w:sz w:val="18"/>
                <w:szCs w:val="18"/>
                <w:lang w:val="en-CA"/>
              </w:rPr>
              <w:t>and Contractual Aspects</w:t>
            </w:r>
          </w:p>
        </w:tc>
      </w:tr>
      <w:tr w:rsidR="000B480F" w:rsidRPr="00B8000E" w14:paraId="2DAB202C" w14:textId="77777777" w:rsidTr="00445DDD">
        <w:trPr>
          <w:trHeight w:val="20"/>
        </w:trPr>
        <w:tc>
          <w:tcPr>
            <w:tcW w:w="1638" w:type="dxa"/>
          </w:tcPr>
          <w:p w14:paraId="34A3052B"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lang w:val="en-CA"/>
              </w:rPr>
            </w:pPr>
            <w:r w:rsidRPr="00B8000E">
              <w:rPr>
                <w:rFonts w:ascii="Calibri" w:eastAsia="Calibri" w:hAnsi="Calibri" w:cs="Calibri"/>
                <w:spacing w:val="-2"/>
                <w:sz w:val="18"/>
                <w:szCs w:val="18"/>
                <w:lang w:val="en-CA"/>
              </w:rPr>
              <w:t>Part of proposal</w:t>
            </w:r>
          </w:p>
        </w:tc>
        <w:tc>
          <w:tcPr>
            <w:tcW w:w="6907" w:type="dxa"/>
          </w:tcPr>
          <w:p w14:paraId="676B0D81" w14:textId="1C9AB00C" w:rsidR="00114ACE"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A-2</w:t>
            </w:r>
            <w:r w:rsidRPr="00B8000E">
              <w:rPr>
                <w:rFonts w:ascii="Calibri" w:hAnsi="Calibri" w:cs="Calibri"/>
                <w:spacing w:val="-2"/>
                <w:sz w:val="18"/>
                <w:szCs w:val="18"/>
                <w:lang w:val="en-CA"/>
              </w:rPr>
              <w:t xml:space="preserve"> Technical </w:t>
            </w:r>
            <w:r w:rsidR="00F322AC">
              <w:rPr>
                <w:rFonts w:ascii="Calibri" w:hAnsi="Calibri" w:cs="Calibri"/>
                <w:spacing w:val="-2"/>
                <w:sz w:val="18"/>
                <w:szCs w:val="18"/>
                <w:lang w:val="en-CA"/>
              </w:rPr>
              <w:t>P</w:t>
            </w:r>
            <w:r w:rsidRPr="00B8000E">
              <w:rPr>
                <w:rFonts w:ascii="Calibri" w:hAnsi="Calibri" w:cs="Calibri"/>
                <w:spacing w:val="-2"/>
                <w:sz w:val="18"/>
                <w:szCs w:val="18"/>
                <w:lang w:val="en-CA"/>
              </w:rPr>
              <w:t xml:space="preserve">roposal </w:t>
            </w:r>
            <w:r w:rsidR="00F322AC">
              <w:rPr>
                <w:rFonts w:ascii="Calibri" w:hAnsi="Calibri" w:cs="Calibri"/>
                <w:spacing w:val="-2"/>
                <w:sz w:val="18"/>
                <w:szCs w:val="18"/>
                <w:lang w:val="en-CA"/>
              </w:rPr>
              <w:t>S</w:t>
            </w:r>
            <w:r w:rsidRPr="00B8000E">
              <w:rPr>
                <w:rFonts w:ascii="Calibri" w:hAnsi="Calibri" w:cs="Calibri"/>
                <w:spacing w:val="-2"/>
                <w:sz w:val="18"/>
                <w:szCs w:val="18"/>
                <w:lang w:val="en-CA"/>
              </w:rPr>
              <w:t xml:space="preserve">ubmission </w:t>
            </w:r>
            <w:r w:rsidR="00F322AC">
              <w:rPr>
                <w:rFonts w:ascii="Calibri" w:hAnsi="Calibri" w:cs="Calibri"/>
                <w:spacing w:val="-2"/>
                <w:sz w:val="18"/>
                <w:szCs w:val="18"/>
                <w:lang w:val="en-CA"/>
              </w:rPr>
              <w:t>F</w:t>
            </w:r>
            <w:r w:rsidRPr="00B8000E">
              <w:rPr>
                <w:rFonts w:ascii="Calibri" w:hAnsi="Calibri" w:cs="Calibri"/>
                <w:spacing w:val="-2"/>
                <w:sz w:val="18"/>
                <w:szCs w:val="18"/>
                <w:lang w:val="en-CA"/>
              </w:rPr>
              <w:t>orm</w:t>
            </w:r>
          </w:p>
          <w:p w14:paraId="15F9DD4A" w14:textId="54B8316E" w:rsidR="000B480F" w:rsidRPr="00B8000E" w:rsidRDefault="00CC60BC" w:rsidP="00B32EDC">
            <w:pPr>
              <w:tabs>
                <w:tab w:val="left" w:pos="-720"/>
                <w:tab w:val="left" w:pos="1440"/>
              </w:tabs>
              <w:suppressAutoHyphens/>
              <w:spacing w:after="0" w:line="240" w:lineRule="auto"/>
              <w:jc w:val="both"/>
              <w:rPr>
                <w:rFonts w:ascii="Calibri" w:hAnsi="Calibri" w:cs="Calibri"/>
                <w:spacing w:val="-2"/>
                <w:sz w:val="18"/>
                <w:szCs w:val="18"/>
                <w:lang w:val="en-CA"/>
              </w:rPr>
            </w:pPr>
            <w:r>
              <w:rPr>
                <w:rFonts w:ascii="Calibri" w:eastAsia="Calibri" w:hAnsi="Calibri" w:cs="Calibri"/>
                <w:b/>
                <w:bCs/>
                <w:spacing w:val="-3"/>
                <w:sz w:val="18"/>
                <w:szCs w:val="18"/>
                <w:lang w:val="en-CA"/>
              </w:rPr>
              <w:t xml:space="preserve">This must be </w:t>
            </w:r>
            <w:r w:rsidR="000B480F" w:rsidRPr="00B8000E">
              <w:rPr>
                <w:rFonts w:ascii="Calibri" w:eastAsia="Calibri" w:hAnsi="Calibri" w:cs="Calibri"/>
                <w:b/>
                <w:bCs/>
                <w:spacing w:val="-3"/>
                <w:sz w:val="18"/>
                <w:szCs w:val="18"/>
                <w:lang w:val="en-CA"/>
              </w:rPr>
              <w:t>sent in a separate email – clearly marked with clear subject line referencing the CFP number!</w:t>
            </w:r>
          </w:p>
        </w:tc>
      </w:tr>
      <w:tr w:rsidR="000B480F" w:rsidRPr="00B8000E" w14:paraId="27CB222E" w14:textId="77777777" w:rsidTr="00445DDD">
        <w:trPr>
          <w:trHeight w:val="20"/>
        </w:trPr>
        <w:tc>
          <w:tcPr>
            <w:tcW w:w="1638" w:type="dxa"/>
          </w:tcPr>
          <w:p w14:paraId="18FE0BFB"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highlight w:val="yellow"/>
                <w:lang w:val="en-CA"/>
              </w:rPr>
            </w:pPr>
            <w:r w:rsidRPr="00B8000E">
              <w:rPr>
                <w:rFonts w:ascii="Calibri" w:eastAsia="Calibri" w:hAnsi="Calibri" w:cs="Calibri"/>
                <w:spacing w:val="-2"/>
                <w:sz w:val="18"/>
                <w:szCs w:val="18"/>
                <w:lang w:val="en-CA"/>
              </w:rPr>
              <w:t>Part of proposal</w:t>
            </w:r>
          </w:p>
        </w:tc>
        <w:tc>
          <w:tcPr>
            <w:tcW w:w="6907" w:type="dxa"/>
          </w:tcPr>
          <w:p w14:paraId="511DF34F" w14:textId="5CBA2C90" w:rsidR="00114ACE"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A-3</w:t>
            </w:r>
            <w:r w:rsidRPr="00B8000E">
              <w:rPr>
                <w:rFonts w:ascii="Calibri" w:hAnsi="Calibri" w:cs="Calibri"/>
                <w:spacing w:val="-2"/>
                <w:sz w:val="18"/>
                <w:szCs w:val="18"/>
                <w:lang w:val="en-CA"/>
              </w:rPr>
              <w:t xml:space="preserve"> Financial </w:t>
            </w:r>
            <w:r w:rsidR="00F322AC">
              <w:rPr>
                <w:rFonts w:ascii="Calibri" w:hAnsi="Calibri" w:cs="Calibri"/>
                <w:spacing w:val="-2"/>
                <w:sz w:val="18"/>
                <w:szCs w:val="18"/>
                <w:lang w:val="en-CA"/>
              </w:rPr>
              <w:t>P</w:t>
            </w:r>
            <w:r w:rsidRPr="00B8000E">
              <w:rPr>
                <w:rFonts w:ascii="Calibri" w:hAnsi="Calibri" w:cs="Calibri"/>
                <w:spacing w:val="-2"/>
                <w:sz w:val="18"/>
                <w:szCs w:val="18"/>
                <w:lang w:val="en-CA"/>
              </w:rPr>
              <w:t xml:space="preserve">roposal </w:t>
            </w:r>
            <w:r w:rsidR="00F322AC">
              <w:rPr>
                <w:rFonts w:ascii="Calibri" w:hAnsi="Calibri" w:cs="Calibri"/>
                <w:spacing w:val="-2"/>
                <w:sz w:val="18"/>
                <w:szCs w:val="18"/>
                <w:lang w:val="en-CA"/>
              </w:rPr>
              <w:t>S</w:t>
            </w:r>
            <w:r w:rsidRPr="00B8000E">
              <w:rPr>
                <w:rFonts w:ascii="Calibri" w:hAnsi="Calibri" w:cs="Calibri"/>
                <w:spacing w:val="-2"/>
                <w:sz w:val="18"/>
                <w:szCs w:val="18"/>
                <w:lang w:val="en-CA"/>
              </w:rPr>
              <w:t xml:space="preserve">ubmission </w:t>
            </w:r>
            <w:r w:rsidR="00F322AC">
              <w:rPr>
                <w:rFonts w:ascii="Calibri" w:hAnsi="Calibri" w:cs="Calibri"/>
                <w:spacing w:val="-2"/>
                <w:sz w:val="18"/>
                <w:szCs w:val="18"/>
                <w:lang w:val="en-CA"/>
              </w:rPr>
              <w:t>F</w:t>
            </w:r>
            <w:r w:rsidRPr="00B8000E">
              <w:rPr>
                <w:rFonts w:ascii="Calibri" w:hAnsi="Calibri" w:cs="Calibri"/>
                <w:spacing w:val="-2"/>
                <w:sz w:val="18"/>
                <w:szCs w:val="18"/>
                <w:lang w:val="en-CA"/>
              </w:rPr>
              <w:t>orm</w:t>
            </w:r>
          </w:p>
          <w:p w14:paraId="64B8FCE7" w14:textId="4BF7CB41" w:rsidR="000B480F" w:rsidRPr="00B8000E" w:rsidRDefault="00ED2F39" w:rsidP="00B32EDC">
            <w:pPr>
              <w:widowControl w:val="0"/>
              <w:suppressAutoHyphens/>
              <w:spacing w:after="0" w:line="240" w:lineRule="auto"/>
              <w:jc w:val="both"/>
              <w:rPr>
                <w:rFonts w:ascii="Calibri" w:eastAsia="Arial" w:hAnsi="Calibri" w:cs="Calibri"/>
                <w:b/>
                <w:bCs/>
                <w:spacing w:val="-3"/>
                <w:sz w:val="18"/>
                <w:szCs w:val="18"/>
              </w:rPr>
            </w:pPr>
            <w:r>
              <w:rPr>
                <w:rFonts w:ascii="Calibri" w:eastAsia="Arial" w:hAnsi="Calibri" w:cs="Calibri"/>
                <w:b/>
                <w:bCs/>
                <w:spacing w:val="-3"/>
                <w:sz w:val="18"/>
                <w:szCs w:val="18"/>
              </w:rPr>
              <w:t xml:space="preserve">This must be </w:t>
            </w:r>
            <w:r w:rsidR="000B480F" w:rsidRPr="00B8000E">
              <w:rPr>
                <w:rFonts w:ascii="Calibri" w:eastAsia="Arial" w:hAnsi="Calibri" w:cs="Calibri"/>
                <w:b/>
                <w:bCs/>
                <w:spacing w:val="-3"/>
                <w:sz w:val="18"/>
                <w:szCs w:val="18"/>
              </w:rPr>
              <w:t>sent in a separate email – clearly marked with clear subject line referencing the CFP number!</w:t>
            </w:r>
          </w:p>
        </w:tc>
      </w:tr>
      <w:tr w:rsidR="000B480F" w:rsidRPr="00B8000E" w14:paraId="240110B7" w14:textId="77777777" w:rsidTr="00445DDD">
        <w:trPr>
          <w:trHeight w:val="20"/>
        </w:trPr>
        <w:tc>
          <w:tcPr>
            <w:tcW w:w="1638" w:type="dxa"/>
          </w:tcPr>
          <w:p w14:paraId="36EB06A5"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highlight w:val="yellow"/>
                <w:lang w:val="en-CA"/>
              </w:rPr>
            </w:pPr>
            <w:r w:rsidRPr="00B8000E">
              <w:rPr>
                <w:rFonts w:ascii="Calibri" w:eastAsia="Calibri" w:hAnsi="Calibri" w:cs="Calibri"/>
                <w:spacing w:val="-2"/>
                <w:sz w:val="18"/>
                <w:szCs w:val="18"/>
                <w:lang w:val="en-CA"/>
              </w:rPr>
              <w:t>Part of proposal</w:t>
            </w:r>
          </w:p>
        </w:tc>
        <w:tc>
          <w:tcPr>
            <w:tcW w:w="6907" w:type="dxa"/>
          </w:tcPr>
          <w:p w14:paraId="716AA9CD" w14:textId="753D5F2F" w:rsidR="000B480F"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A-4</w:t>
            </w:r>
            <w:r w:rsidRPr="00B8000E">
              <w:rPr>
                <w:rFonts w:ascii="Calibri" w:hAnsi="Calibri" w:cs="Calibri"/>
                <w:spacing w:val="-2"/>
                <w:sz w:val="18"/>
                <w:szCs w:val="18"/>
                <w:lang w:val="en-CA"/>
              </w:rPr>
              <w:t xml:space="preserve"> Format of </w:t>
            </w:r>
            <w:r w:rsidR="00B44D33">
              <w:rPr>
                <w:rFonts w:ascii="Calibri" w:hAnsi="Calibri" w:cs="Calibri"/>
                <w:spacing w:val="-2"/>
                <w:sz w:val="18"/>
                <w:szCs w:val="18"/>
                <w:lang w:val="en-CA"/>
              </w:rPr>
              <w:t>R</w:t>
            </w:r>
            <w:r w:rsidRPr="00B8000E">
              <w:rPr>
                <w:rFonts w:ascii="Calibri" w:hAnsi="Calibri" w:cs="Calibri"/>
                <w:spacing w:val="-2"/>
                <w:sz w:val="18"/>
                <w:szCs w:val="18"/>
                <w:lang w:val="en-CA"/>
              </w:rPr>
              <w:t xml:space="preserve">esume for </w:t>
            </w:r>
            <w:r w:rsidR="00B44D33">
              <w:rPr>
                <w:rFonts w:ascii="Calibri" w:hAnsi="Calibri" w:cs="Calibri"/>
                <w:spacing w:val="-2"/>
                <w:sz w:val="18"/>
                <w:szCs w:val="18"/>
                <w:lang w:val="en-CA"/>
              </w:rPr>
              <w:t>P</w:t>
            </w:r>
            <w:r w:rsidRPr="00B8000E">
              <w:rPr>
                <w:rFonts w:ascii="Calibri" w:hAnsi="Calibri" w:cs="Calibri"/>
                <w:spacing w:val="-2"/>
                <w:sz w:val="18"/>
                <w:szCs w:val="18"/>
                <w:lang w:val="en-CA"/>
              </w:rPr>
              <w:t xml:space="preserve">roposed </w:t>
            </w:r>
            <w:r w:rsidR="00424679">
              <w:rPr>
                <w:rFonts w:ascii="Calibri" w:hAnsi="Calibri" w:cs="Calibri"/>
                <w:spacing w:val="-2"/>
                <w:sz w:val="18"/>
                <w:szCs w:val="18"/>
                <w:lang w:val="en-CA"/>
              </w:rPr>
              <w:t>Personnel</w:t>
            </w:r>
          </w:p>
        </w:tc>
      </w:tr>
      <w:tr w:rsidR="00114ACE" w:rsidRPr="00B8000E" w14:paraId="2F05AC6F" w14:textId="77777777" w:rsidTr="00445DDD">
        <w:trPr>
          <w:trHeight w:val="20"/>
        </w:trPr>
        <w:tc>
          <w:tcPr>
            <w:tcW w:w="1638" w:type="dxa"/>
          </w:tcPr>
          <w:p w14:paraId="1900072C" w14:textId="4456784B" w:rsidR="00114ACE" w:rsidRPr="00B8000E" w:rsidRDefault="00114ACE" w:rsidP="00B32EDC">
            <w:pPr>
              <w:widowControl w:val="0"/>
              <w:suppressAutoHyphens/>
              <w:spacing w:after="0" w:line="240" w:lineRule="auto"/>
              <w:jc w:val="both"/>
              <w:rPr>
                <w:rFonts w:ascii="Calibri" w:eastAsia="Calibri" w:hAnsi="Calibri" w:cs="Calibri"/>
                <w:spacing w:val="-2"/>
                <w:sz w:val="18"/>
                <w:szCs w:val="18"/>
                <w:lang w:val="en-CA"/>
              </w:rPr>
            </w:pPr>
            <w:r w:rsidRPr="00B8000E">
              <w:rPr>
                <w:rFonts w:ascii="Calibri" w:eastAsia="Calibri" w:hAnsi="Calibri" w:cs="Calibri"/>
                <w:spacing w:val="-2"/>
                <w:sz w:val="18"/>
                <w:szCs w:val="18"/>
                <w:lang w:val="en-CA"/>
              </w:rPr>
              <w:t>Part of proposal</w:t>
            </w:r>
          </w:p>
        </w:tc>
        <w:tc>
          <w:tcPr>
            <w:tcW w:w="6907" w:type="dxa"/>
          </w:tcPr>
          <w:p w14:paraId="311FE0F4" w14:textId="0AB7BCB5" w:rsidR="00114ACE" w:rsidRPr="00B8000E" w:rsidRDefault="00114ACE" w:rsidP="00B32EDC">
            <w:pPr>
              <w:tabs>
                <w:tab w:val="left" w:pos="-720"/>
                <w:tab w:val="left" w:pos="1440"/>
              </w:tabs>
              <w:suppressAutoHyphens/>
              <w:spacing w:after="0" w:line="240" w:lineRule="auto"/>
              <w:jc w:val="both"/>
              <w:rPr>
                <w:rFonts w:ascii="Calibri" w:hAnsi="Calibri" w:cs="Calibri"/>
                <w:b/>
                <w:spacing w:val="-2"/>
                <w:sz w:val="18"/>
                <w:szCs w:val="18"/>
                <w:lang w:val="en-CA"/>
              </w:rPr>
            </w:pPr>
            <w:r w:rsidRPr="00B8000E">
              <w:rPr>
                <w:rFonts w:ascii="Calibri" w:hAnsi="Calibri" w:cs="Calibri"/>
                <w:b/>
                <w:spacing w:val="-2"/>
                <w:sz w:val="18"/>
                <w:szCs w:val="18"/>
                <w:lang w:val="en-CA"/>
              </w:rPr>
              <w:t xml:space="preserve">Annex A-5 </w:t>
            </w:r>
            <w:r w:rsidRPr="00B8000E">
              <w:rPr>
                <w:rFonts w:ascii="Calibri" w:hAnsi="Calibri" w:cs="Calibri"/>
                <w:spacing w:val="-2"/>
                <w:sz w:val="18"/>
                <w:szCs w:val="18"/>
                <w:lang w:val="en-CA"/>
              </w:rPr>
              <w:t xml:space="preserve">Capacity Assessment </w:t>
            </w:r>
            <w:r w:rsidR="00B44D33">
              <w:rPr>
                <w:rFonts w:ascii="Calibri" w:hAnsi="Calibri" w:cs="Calibri"/>
                <w:spacing w:val="-2"/>
                <w:sz w:val="18"/>
                <w:szCs w:val="18"/>
                <w:lang w:val="en-CA"/>
              </w:rPr>
              <w:t>M</w:t>
            </w:r>
            <w:r w:rsidRPr="00B8000E">
              <w:rPr>
                <w:rFonts w:ascii="Calibri" w:hAnsi="Calibri" w:cs="Calibri"/>
                <w:spacing w:val="-2"/>
                <w:sz w:val="18"/>
                <w:szCs w:val="18"/>
                <w:lang w:val="en-CA"/>
              </w:rPr>
              <w:t>inimum Documents</w:t>
            </w:r>
          </w:p>
        </w:tc>
      </w:tr>
    </w:tbl>
    <w:p w14:paraId="57EAFE0B" w14:textId="77777777" w:rsidR="000B480F" w:rsidRPr="00B8000E" w:rsidRDefault="000B480F" w:rsidP="00B32EDC">
      <w:pPr>
        <w:widowControl w:val="0"/>
        <w:spacing w:after="0" w:line="240" w:lineRule="auto"/>
        <w:jc w:val="both"/>
        <w:rPr>
          <w:rFonts w:ascii="Calibri" w:eastAsia="Calibri" w:hAnsi="Calibri" w:cs="Calibri"/>
          <w:sz w:val="18"/>
          <w:szCs w:val="18"/>
          <w:lang w:val="en-CA"/>
        </w:rPr>
      </w:pPr>
    </w:p>
    <w:p w14:paraId="283FB84D" w14:textId="5B0A30D2" w:rsidR="000B480F" w:rsidRPr="00B8000E" w:rsidRDefault="000B480F" w:rsidP="00B32EDC">
      <w:pPr>
        <w:pStyle w:val="ListParagraph"/>
        <w:keepNext/>
        <w:keepLines/>
        <w:numPr>
          <w:ilvl w:val="0"/>
          <w:numId w:val="16"/>
        </w:numPr>
        <w:spacing w:after="0" w:line="240" w:lineRule="auto"/>
        <w:ind w:left="540" w:hanging="540"/>
        <w:jc w:val="both"/>
        <w:outlineLvl w:val="0"/>
        <w:rPr>
          <w:rFonts w:ascii="Calibri" w:eastAsia="Times New Roman" w:hAnsi="Calibri" w:cs="Calibri"/>
          <w:b/>
          <w:bCs/>
          <w:sz w:val="18"/>
          <w:szCs w:val="18"/>
          <w:lang w:val="en-GB" w:eastAsia="en-GB"/>
        </w:rPr>
      </w:pPr>
      <w:r w:rsidRPr="00B8000E">
        <w:rPr>
          <w:rFonts w:ascii="Calibri" w:eastAsia="Times New Roman" w:hAnsi="Calibri" w:cs="Calibri"/>
          <w:b/>
          <w:bCs/>
          <w:sz w:val="18"/>
          <w:szCs w:val="18"/>
          <w:lang w:val="en-GB" w:eastAsia="en-GB"/>
        </w:rPr>
        <w:t xml:space="preserve">Format and </w:t>
      </w:r>
      <w:r w:rsidR="00FA48DB" w:rsidRPr="00B8000E">
        <w:rPr>
          <w:rFonts w:ascii="Calibri" w:eastAsia="Times New Roman" w:hAnsi="Calibri" w:cs="Calibri"/>
          <w:b/>
          <w:bCs/>
          <w:sz w:val="18"/>
          <w:szCs w:val="18"/>
          <w:lang w:val="en-GB" w:eastAsia="en-GB"/>
        </w:rPr>
        <w:t>S</w:t>
      </w:r>
      <w:r w:rsidRPr="00B8000E">
        <w:rPr>
          <w:rFonts w:ascii="Calibri" w:eastAsia="Times New Roman" w:hAnsi="Calibri" w:cs="Calibri"/>
          <w:b/>
          <w:bCs/>
          <w:sz w:val="18"/>
          <w:szCs w:val="18"/>
          <w:lang w:val="en-GB" w:eastAsia="en-GB"/>
        </w:rPr>
        <w:t xml:space="preserve">igning of </w:t>
      </w:r>
      <w:r w:rsidR="00FA48DB" w:rsidRPr="00B8000E">
        <w:rPr>
          <w:rFonts w:ascii="Calibri" w:eastAsia="Times New Roman" w:hAnsi="Calibri" w:cs="Calibri"/>
          <w:b/>
          <w:bCs/>
          <w:sz w:val="18"/>
          <w:szCs w:val="18"/>
          <w:lang w:val="en-GB" w:eastAsia="en-GB"/>
        </w:rPr>
        <w:t>P</w:t>
      </w:r>
      <w:r w:rsidRPr="00B8000E">
        <w:rPr>
          <w:rFonts w:ascii="Calibri" w:eastAsia="Times New Roman" w:hAnsi="Calibri" w:cs="Calibri"/>
          <w:b/>
          <w:bCs/>
          <w:sz w:val="18"/>
          <w:szCs w:val="18"/>
          <w:lang w:val="en-GB" w:eastAsia="en-GB"/>
        </w:rPr>
        <w:t>roposal</w:t>
      </w:r>
      <w:r w:rsidR="00FA48DB" w:rsidRPr="00B8000E">
        <w:rPr>
          <w:rFonts w:ascii="Calibri" w:eastAsia="Times New Roman" w:hAnsi="Calibri" w:cs="Calibri"/>
          <w:b/>
          <w:bCs/>
          <w:sz w:val="18"/>
          <w:szCs w:val="18"/>
          <w:lang w:val="en-GB" w:eastAsia="en-GB"/>
        </w:rPr>
        <w:t>s</w:t>
      </w:r>
    </w:p>
    <w:p w14:paraId="09BA23C5" w14:textId="127C2DB4" w:rsidR="00FA48DB" w:rsidRPr="00B8000E" w:rsidRDefault="000B480F" w:rsidP="00B32EDC">
      <w:pPr>
        <w:pStyle w:val="ListParagraph"/>
        <w:keepNext/>
        <w:keepLines/>
        <w:numPr>
          <w:ilvl w:val="1"/>
          <w:numId w:val="16"/>
        </w:numPr>
        <w:spacing w:after="0" w:line="240" w:lineRule="auto"/>
        <w:ind w:left="540" w:hanging="540"/>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0F7063" w:rsidRPr="00B8000E">
        <w:rPr>
          <w:rFonts w:ascii="Calibri" w:eastAsia="Times New Roman" w:hAnsi="Calibri" w:cs="Calibri"/>
          <w:sz w:val="18"/>
          <w:szCs w:val="18"/>
          <w:lang w:val="en-GB" w:eastAsia="en-GB"/>
        </w:rPr>
        <w:t xml:space="preserve"> </w:t>
      </w:r>
    </w:p>
    <w:p w14:paraId="7B4F3220" w14:textId="2D655E8E" w:rsidR="000B480F" w:rsidRPr="00B8000E" w:rsidRDefault="000B480F" w:rsidP="00B32EDC">
      <w:pPr>
        <w:pStyle w:val="ListParagraph"/>
        <w:keepNext/>
        <w:keepLines/>
        <w:numPr>
          <w:ilvl w:val="1"/>
          <w:numId w:val="16"/>
        </w:numPr>
        <w:spacing w:after="0" w:line="240" w:lineRule="auto"/>
        <w:ind w:left="540" w:hanging="540"/>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p>
    <w:p w14:paraId="24E93E5C" w14:textId="77777777" w:rsidR="00FA48DB" w:rsidRPr="00B8000E" w:rsidRDefault="00FA48DB" w:rsidP="00B32EDC">
      <w:pPr>
        <w:pStyle w:val="ListParagraph"/>
        <w:keepNext/>
        <w:keepLines/>
        <w:spacing w:after="0" w:line="240" w:lineRule="auto"/>
        <w:ind w:left="540"/>
        <w:jc w:val="both"/>
        <w:outlineLvl w:val="0"/>
        <w:rPr>
          <w:rFonts w:ascii="Calibri" w:eastAsia="Times New Roman" w:hAnsi="Calibri" w:cs="Calibri"/>
          <w:sz w:val="18"/>
          <w:szCs w:val="18"/>
          <w:lang w:val="en-GB" w:eastAsia="en-GB"/>
        </w:rPr>
      </w:pPr>
    </w:p>
    <w:p w14:paraId="2842E139" w14:textId="4365A3DC" w:rsidR="000B480F" w:rsidRPr="00B8000E" w:rsidRDefault="000B480F" w:rsidP="004513DB">
      <w:pPr>
        <w:pStyle w:val="ListParagraph"/>
        <w:keepNext/>
        <w:keepLines/>
        <w:numPr>
          <w:ilvl w:val="0"/>
          <w:numId w:val="16"/>
        </w:numPr>
        <w:spacing w:after="0" w:line="240" w:lineRule="auto"/>
        <w:ind w:left="540" w:hanging="540"/>
        <w:jc w:val="both"/>
        <w:outlineLvl w:val="0"/>
        <w:rPr>
          <w:rFonts w:ascii="Calibri" w:eastAsia="Times New Roman" w:hAnsi="Calibri" w:cs="Calibri"/>
          <w:b/>
          <w:bCs/>
          <w:sz w:val="18"/>
          <w:szCs w:val="18"/>
          <w:lang w:val="en-GB" w:eastAsia="en-GB"/>
        </w:rPr>
      </w:pPr>
      <w:r w:rsidRPr="00B8000E">
        <w:rPr>
          <w:rFonts w:ascii="Calibri" w:eastAsia="Times New Roman" w:hAnsi="Calibri" w:cs="Calibri"/>
          <w:b/>
          <w:bCs/>
          <w:sz w:val="18"/>
          <w:szCs w:val="18"/>
          <w:lang w:val="en-GB" w:eastAsia="en-GB"/>
        </w:rPr>
        <w:t>Award</w:t>
      </w:r>
    </w:p>
    <w:p w14:paraId="630F2622" w14:textId="1B89733B"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Award will be made to the responsible and responsive proponent with the highest evaluated proposal following negotiation of an acceptable contract.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reserves the right to conduct negotiations </w:t>
      </w:r>
      <w:r w:rsidRPr="00B8000E">
        <w:rPr>
          <w:rFonts w:ascii="Calibri" w:eastAsia="Arial" w:hAnsi="Calibri" w:cs="Calibri"/>
          <w:spacing w:val="-2"/>
          <w:sz w:val="18"/>
          <w:szCs w:val="18"/>
          <w:lang w:val="en-GB" w:eastAsia="en-GB"/>
        </w:rPr>
        <w:t>w</w:t>
      </w:r>
      <w:r w:rsidRPr="00B8000E">
        <w:rPr>
          <w:rFonts w:ascii="Calibri" w:eastAsia="Arial" w:hAnsi="Calibri" w:cs="Calibri"/>
          <w:spacing w:val="-1"/>
          <w:sz w:val="18"/>
          <w:szCs w:val="18"/>
          <w:lang w:val="en-GB" w:eastAsia="en-GB"/>
        </w:rPr>
        <w:t>i</w:t>
      </w:r>
      <w:r w:rsidRPr="00B8000E">
        <w:rPr>
          <w:rFonts w:ascii="Calibri" w:eastAsia="Arial" w:hAnsi="Calibri" w:cs="Calibri"/>
          <w:spacing w:val="2"/>
          <w:sz w:val="18"/>
          <w:szCs w:val="18"/>
          <w:lang w:val="en-GB" w:eastAsia="en-GB"/>
        </w:rPr>
        <w:t>t</w:t>
      </w:r>
      <w:r w:rsidRPr="00B8000E">
        <w:rPr>
          <w:rFonts w:ascii="Calibri" w:eastAsia="Arial" w:hAnsi="Calibri" w:cs="Calibri"/>
          <w:spacing w:val="-3"/>
          <w:sz w:val="18"/>
          <w:szCs w:val="18"/>
          <w:lang w:val="en-GB" w:eastAsia="en-GB"/>
        </w:rPr>
        <w:t>h</w:t>
      </w:r>
      <w:r w:rsidRPr="00B8000E">
        <w:rPr>
          <w:rFonts w:ascii="Calibri" w:eastAsia="Arial" w:hAnsi="Calibri" w:cs="Calibri"/>
          <w:spacing w:val="-4"/>
          <w:sz w:val="18"/>
          <w:szCs w:val="18"/>
          <w:lang w:val="en-GB" w:eastAsia="en-GB"/>
        </w:rPr>
        <w:t xml:space="preserve"> </w:t>
      </w:r>
      <w:r w:rsidRPr="00B8000E">
        <w:rPr>
          <w:rFonts w:ascii="Calibri" w:eastAsia="Arial" w:hAnsi="Calibri" w:cs="Calibri"/>
          <w:spacing w:val="-1"/>
          <w:sz w:val="18"/>
          <w:szCs w:val="18"/>
          <w:lang w:val="en-GB" w:eastAsia="en-GB"/>
        </w:rPr>
        <w:t>t</w:t>
      </w:r>
      <w:r w:rsidRPr="00B8000E">
        <w:rPr>
          <w:rFonts w:ascii="Calibri" w:eastAsia="Arial" w:hAnsi="Calibri" w:cs="Calibri"/>
          <w:spacing w:val="2"/>
          <w:sz w:val="18"/>
          <w:szCs w:val="18"/>
          <w:lang w:val="en-GB" w:eastAsia="en-GB"/>
        </w:rPr>
        <w:t>h</w:t>
      </w:r>
      <w:r w:rsidRPr="00B8000E">
        <w:rPr>
          <w:rFonts w:ascii="Calibri" w:eastAsia="Arial" w:hAnsi="Calibri" w:cs="Calibri"/>
          <w:spacing w:val="-3"/>
          <w:sz w:val="18"/>
          <w:szCs w:val="18"/>
          <w:lang w:val="en-GB" w:eastAsia="en-GB"/>
        </w:rPr>
        <w:t>e proponent</w:t>
      </w:r>
      <w:r w:rsidRPr="00B8000E">
        <w:rPr>
          <w:rFonts w:ascii="Calibri" w:eastAsia="Arial" w:hAnsi="Calibri" w:cs="Calibri"/>
          <w:spacing w:val="-7"/>
          <w:sz w:val="18"/>
          <w:szCs w:val="18"/>
          <w:lang w:val="en-GB" w:eastAsia="en-GB"/>
        </w:rPr>
        <w:t xml:space="preserve"> </w:t>
      </w:r>
      <w:r w:rsidRPr="00B8000E">
        <w:rPr>
          <w:rFonts w:ascii="Calibri" w:eastAsia="Arial" w:hAnsi="Calibri" w:cs="Calibri"/>
          <w:spacing w:val="1"/>
          <w:sz w:val="18"/>
          <w:szCs w:val="18"/>
          <w:lang w:val="en-GB" w:eastAsia="en-GB"/>
        </w:rPr>
        <w:t>r</w:t>
      </w:r>
      <w:r w:rsidRPr="00B8000E">
        <w:rPr>
          <w:rFonts w:ascii="Calibri" w:eastAsia="Arial" w:hAnsi="Calibri" w:cs="Calibri"/>
          <w:spacing w:val="-3"/>
          <w:sz w:val="18"/>
          <w:szCs w:val="18"/>
          <w:lang w:val="en-GB" w:eastAsia="en-GB"/>
        </w:rPr>
        <w:t>e</w:t>
      </w:r>
      <w:r w:rsidRPr="00B8000E">
        <w:rPr>
          <w:rFonts w:ascii="Calibri" w:eastAsia="Arial" w:hAnsi="Calibri" w:cs="Calibri"/>
          <w:spacing w:val="-1"/>
          <w:sz w:val="18"/>
          <w:szCs w:val="18"/>
          <w:lang w:val="en-GB" w:eastAsia="en-GB"/>
        </w:rPr>
        <w:t>g</w:t>
      </w:r>
      <w:r w:rsidRPr="00B8000E">
        <w:rPr>
          <w:rFonts w:ascii="Calibri" w:eastAsia="Arial" w:hAnsi="Calibri" w:cs="Calibri"/>
          <w:spacing w:val="-3"/>
          <w:sz w:val="18"/>
          <w:szCs w:val="18"/>
          <w:lang w:val="en-GB" w:eastAsia="en-GB"/>
        </w:rPr>
        <w:t>ar</w:t>
      </w:r>
      <w:r w:rsidRPr="00B8000E">
        <w:rPr>
          <w:rFonts w:ascii="Calibri" w:eastAsia="Arial" w:hAnsi="Calibri" w:cs="Calibri"/>
          <w:spacing w:val="2"/>
          <w:sz w:val="18"/>
          <w:szCs w:val="18"/>
          <w:lang w:val="en-GB" w:eastAsia="en-GB"/>
        </w:rPr>
        <w:t>d</w:t>
      </w:r>
      <w:r w:rsidRPr="00B8000E">
        <w:rPr>
          <w:rFonts w:ascii="Calibri" w:eastAsia="Arial" w:hAnsi="Calibri" w:cs="Calibri"/>
          <w:spacing w:val="-1"/>
          <w:sz w:val="18"/>
          <w:szCs w:val="18"/>
          <w:lang w:val="en-GB" w:eastAsia="en-GB"/>
        </w:rPr>
        <w:t>i</w:t>
      </w:r>
      <w:r w:rsidRPr="00B8000E">
        <w:rPr>
          <w:rFonts w:ascii="Calibri" w:eastAsia="Arial" w:hAnsi="Calibri" w:cs="Calibri"/>
          <w:spacing w:val="-3"/>
          <w:sz w:val="18"/>
          <w:szCs w:val="18"/>
          <w:lang w:val="en-GB" w:eastAsia="en-GB"/>
        </w:rPr>
        <w:t>ng</w:t>
      </w:r>
      <w:r w:rsidRPr="00B8000E">
        <w:rPr>
          <w:rFonts w:ascii="Calibri" w:eastAsia="Arial" w:hAnsi="Calibri" w:cs="Calibri"/>
          <w:spacing w:val="-7"/>
          <w:sz w:val="18"/>
          <w:szCs w:val="18"/>
          <w:lang w:val="en-GB" w:eastAsia="en-GB"/>
        </w:rPr>
        <w:t xml:space="preserve"> </w:t>
      </w:r>
      <w:r w:rsidRPr="00B8000E">
        <w:rPr>
          <w:rFonts w:ascii="Calibri" w:eastAsia="Arial" w:hAnsi="Calibri" w:cs="Calibri"/>
          <w:spacing w:val="-3"/>
          <w:sz w:val="18"/>
          <w:szCs w:val="18"/>
          <w:lang w:val="en-GB" w:eastAsia="en-GB"/>
        </w:rPr>
        <w:t>t</w:t>
      </w:r>
      <w:r w:rsidRPr="00B8000E">
        <w:rPr>
          <w:rFonts w:ascii="Calibri" w:eastAsia="Arial" w:hAnsi="Calibri" w:cs="Calibri"/>
          <w:spacing w:val="-1"/>
          <w:sz w:val="18"/>
          <w:szCs w:val="18"/>
          <w:lang w:val="en-GB" w:eastAsia="en-GB"/>
        </w:rPr>
        <w:t>h</w:t>
      </w:r>
      <w:r w:rsidRPr="00B8000E">
        <w:rPr>
          <w:rFonts w:ascii="Calibri" w:eastAsia="Arial" w:hAnsi="Calibri" w:cs="Calibri"/>
          <w:spacing w:val="-3"/>
          <w:sz w:val="18"/>
          <w:szCs w:val="18"/>
          <w:lang w:val="en-GB" w:eastAsia="en-GB"/>
        </w:rPr>
        <w:t>e</w:t>
      </w:r>
      <w:r w:rsidRPr="00B8000E">
        <w:rPr>
          <w:rFonts w:ascii="Calibri" w:eastAsia="Arial" w:hAnsi="Calibri" w:cs="Calibri"/>
          <w:spacing w:val="-1"/>
          <w:sz w:val="18"/>
          <w:szCs w:val="18"/>
          <w:lang w:val="en-GB" w:eastAsia="en-GB"/>
        </w:rPr>
        <w:t xml:space="preserve"> </w:t>
      </w:r>
      <w:r w:rsidRPr="00B8000E">
        <w:rPr>
          <w:rFonts w:ascii="Calibri" w:eastAsia="Arial" w:hAnsi="Calibri" w:cs="Calibri"/>
          <w:spacing w:val="1"/>
          <w:sz w:val="18"/>
          <w:szCs w:val="18"/>
          <w:lang w:val="en-GB" w:eastAsia="en-GB"/>
        </w:rPr>
        <w:t>c</w:t>
      </w:r>
      <w:r w:rsidRPr="00B8000E">
        <w:rPr>
          <w:rFonts w:ascii="Calibri" w:eastAsia="Arial" w:hAnsi="Calibri" w:cs="Calibri"/>
          <w:spacing w:val="-3"/>
          <w:sz w:val="18"/>
          <w:szCs w:val="18"/>
          <w:lang w:val="en-GB" w:eastAsia="en-GB"/>
        </w:rPr>
        <w:t>o</w:t>
      </w:r>
      <w:r w:rsidRPr="00B8000E">
        <w:rPr>
          <w:rFonts w:ascii="Calibri" w:eastAsia="Arial" w:hAnsi="Calibri" w:cs="Calibri"/>
          <w:spacing w:val="-1"/>
          <w:sz w:val="18"/>
          <w:szCs w:val="18"/>
          <w:lang w:val="en-GB" w:eastAsia="en-GB"/>
        </w:rPr>
        <w:t>n</w:t>
      </w:r>
      <w:r w:rsidRPr="00B8000E">
        <w:rPr>
          <w:rFonts w:ascii="Calibri" w:eastAsia="Arial" w:hAnsi="Calibri" w:cs="Calibri"/>
          <w:spacing w:val="-3"/>
          <w:sz w:val="18"/>
          <w:szCs w:val="18"/>
          <w:lang w:val="en-GB" w:eastAsia="en-GB"/>
        </w:rPr>
        <w:t>t</w:t>
      </w:r>
      <w:r w:rsidRPr="00B8000E">
        <w:rPr>
          <w:rFonts w:ascii="Calibri" w:eastAsia="Arial" w:hAnsi="Calibri" w:cs="Calibri"/>
          <w:spacing w:val="2"/>
          <w:sz w:val="18"/>
          <w:szCs w:val="18"/>
          <w:lang w:val="en-GB" w:eastAsia="en-GB"/>
        </w:rPr>
        <w:t>e</w:t>
      </w:r>
      <w:r w:rsidRPr="00B8000E">
        <w:rPr>
          <w:rFonts w:ascii="Calibri" w:eastAsia="Arial" w:hAnsi="Calibri" w:cs="Calibri"/>
          <w:spacing w:val="-3"/>
          <w:sz w:val="18"/>
          <w:szCs w:val="18"/>
          <w:lang w:val="en-GB" w:eastAsia="en-GB"/>
        </w:rPr>
        <w:t>nts</w:t>
      </w:r>
      <w:r w:rsidRPr="00B8000E">
        <w:rPr>
          <w:rFonts w:ascii="Calibri" w:eastAsia="Arial" w:hAnsi="Calibri" w:cs="Calibri"/>
          <w:spacing w:val="-8"/>
          <w:sz w:val="18"/>
          <w:szCs w:val="18"/>
          <w:lang w:val="en-GB" w:eastAsia="en-GB"/>
        </w:rPr>
        <w:t xml:space="preserve"> </w:t>
      </w:r>
      <w:r w:rsidRPr="00B8000E">
        <w:rPr>
          <w:rFonts w:ascii="Calibri" w:eastAsia="Arial" w:hAnsi="Calibri" w:cs="Calibri"/>
          <w:spacing w:val="-3"/>
          <w:sz w:val="18"/>
          <w:szCs w:val="18"/>
          <w:lang w:val="en-GB" w:eastAsia="en-GB"/>
        </w:rPr>
        <w:t>of</w:t>
      </w:r>
      <w:r w:rsidRPr="00B8000E">
        <w:rPr>
          <w:rFonts w:ascii="Calibri" w:eastAsia="Arial" w:hAnsi="Calibri" w:cs="Calibri"/>
          <w:spacing w:val="-1"/>
          <w:sz w:val="18"/>
          <w:szCs w:val="18"/>
          <w:lang w:val="en-GB" w:eastAsia="en-GB"/>
        </w:rPr>
        <w:t xml:space="preserve"> </w:t>
      </w:r>
      <w:r w:rsidRPr="00B8000E">
        <w:rPr>
          <w:rFonts w:ascii="Calibri" w:eastAsia="Arial" w:hAnsi="Calibri" w:cs="Calibri"/>
          <w:spacing w:val="-3"/>
          <w:sz w:val="18"/>
          <w:szCs w:val="18"/>
          <w:lang w:val="en-GB" w:eastAsia="en-GB"/>
        </w:rPr>
        <w:t>t</w:t>
      </w:r>
      <w:r w:rsidRPr="00B8000E">
        <w:rPr>
          <w:rFonts w:ascii="Calibri" w:eastAsia="Arial" w:hAnsi="Calibri" w:cs="Calibri"/>
          <w:spacing w:val="-1"/>
          <w:sz w:val="18"/>
          <w:szCs w:val="18"/>
          <w:lang w:val="en-GB" w:eastAsia="en-GB"/>
        </w:rPr>
        <w:t>h</w:t>
      </w:r>
      <w:r w:rsidRPr="00B8000E">
        <w:rPr>
          <w:rFonts w:ascii="Calibri" w:eastAsia="Arial" w:hAnsi="Calibri" w:cs="Calibri"/>
          <w:spacing w:val="2"/>
          <w:sz w:val="18"/>
          <w:szCs w:val="18"/>
          <w:lang w:val="en-GB" w:eastAsia="en-GB"/>
        </w:rPr>
        <w:t>e</w:t>
      </w:r>
      <w:r w:rsidRPr="00B8000E">
        <w:rPr>
          <w:rFonts w:ascii="Calibri" w:eastAsia="Arial" w:hAnsi="Calibri" w:cs="Calibri"/>
          <w:spacing w:val="-1"/>
          <w:sz w:val="18"/>
          <w:szCs w:val="18"/>
          <w:lang w:val="en-GB" w:eastAsia="en-GB"/>
        </w:rPr>
        <w:t>i</w:t>
      </w:r>
      <w:r w:rsidRPr="00B8000E">
        <w:rPr>
          <w:rFonts w:ascii="Calibri" w:eastAsia="Arial" w:hAnsi="Calibri" w:cs="Calibri"/>
          <w:spacing w:val="-3"/>
          <w:sz w:val="18"/>
          <w:szCs w:val="18"/>
          <w:lang w:val="en-GB" w:eastAsia="en-GB"/>
        </w:rPr>
        <w:t>r</w:t>
      </w:r>
      <w:r w:rsidRPr="00B8000E">
        <w:rPr>
          <w:rFonts w:ascii="Calibri" w:eastAsia="Arial" w:hAnsi="Calibri" w:cs="Calibri"/>
          <w:spacing w:val="-4"/>
          <w:sz w:val="18"/>
          <w:szCs w:val="18"/>
          <w:lang w:val="en-GB" w:eastAsia="en-GB"/>
        </w:rPr>
        <w:t xml:space="preserve"> </w:t>
      </w:r>
      <w:r w:rsidRPr="00B8000E">
        <w:rPr>
          <w:rFonts w:ascii="Calibri" w:eastAsia="Arial" w:hAnsi="Calibri" w:cs="Calibri"/>
          <w:spacing w:val="-3"/>
          <w:sz w:val="18"/>
          <w:szCs w:val="18"/>
          <w:lang w:val="en-GB" w:eastAsia="en-GB"/>
        </w:rPr>
        <w:t xml:space="preserve">proposal. </w:t>
      </w:r>
      <w:r w:rsidRPr="00B8000E">
        <w:rPr>
          <w:rFonts w:ascii="Calibri" w:eastAsia="Calibri" w:hAnsi="Calibri" w:cs="Calibri"/>
          <w:spacing w:val="-3"/>
          <w:sz w:val="18"/>
          <w:szCs w:val="18"/>
          <w:lang w:val="en-GB" w:eastAsia="en-GB"/>
        </w:rPr>
        <w:t>The award will be in effect only after acceptance by the selected proponent of the terms and conditions</w:t>
      </w:r>
      <w:r w:rsidR="00B44D33">
        <w:rPr>
          <w:rFonts w:ascii="Calibri" w:eastAsia="Calibri" w:hAnsi="Calibri" w:cs="Calibri"/>
          <w:spacing w:val="-3"/>
          <w:sz w:val="18"/>
          <w:szCs w:val="18"/>
          <w:lang w:val="en-GB" w:eastAsia="en-GB"/>
        </w:rPr>
        <w:t xml:space="preserve"> of the agreement</w:t>
      </w:r>
      <w:r w:rsidRPr="00B8000E">
        <w:rPr>
          <w:rFonts w:ascii="Calibri" w:eastAsia="Calibri" w:hAnsi="Calibri" w:cs="Calibri"/>
          <w:spacing w:val="-3"/>
          <w:sz w:val="18"/>
          <w:szCs w:val="18"/>
          <w:lang w:val="en-GB" w:eastAsia="en-GB"/>
        </w:rPr>
        <w:t xml:space="preserve"> and the terms of reference. </w:t>
      </w:r>
      <w:r w:rsidRPr="00B8000E">
        <w:rPr>
          <w:rFonts w:ascii="Calibri" w:eastAsia="Calibri" w:hAnsi="Calibri" w:cs="Calibri"/>
          <w:b/>
          <w:bCs/>
          <w:spacing w:val="-3"/>
          <w:sz w:val="18"/>
          <w:szCs w:val="18"/>
          <w:lang w:val="en-GB" w:eastAsia="en-GB"/>
        </w:rPr>
        <w:t>The agreement will reflect the name of the proponent whose financials were provided in response to this CFP</w:t>
      </w:r>
      <w:r w:rsidRPr="00B8000E">
        <w:rPr>
          <w:rFonts w:ascii="Calibri" w:eastAsia="Calibri" w:hAnsi="Calibri" w:cs="Calibri"/>
          <w:spacing w:val="-3"/>
          <w:sz w:val="18"/>
          <w:szCs w:val="18"/>
          <w:lang w:val="en-GB" w:eastAsia="en-GB"/>
        </w:rPr>
        <w:t>.</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Upon execution of agreement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will promptly notify the unsuccessful proponents.</w:t>
      </w:r>
    </w:p>
    <w:p w14:paraId="70400FE7" w14:textId="77777777"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The selected proponent is expected to commence providing services as of the date and time stipulated in this CFP.</w:t>
      </w:r>
    </w:p>
    <w:p w14:paraId="0E131E58" w14:textId="5777F4AA"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The award will be for an agreement with an original term </w:t>
      </w:r>
      <w:r w:rsidRPr="00CF0023">
        <w:rPr>
          <w:rFonts w:ascii="Calibri" w:eastAsia="Calibri" w:hAnsi="Calibri" w:cs="Calibri"/>
          <w:spacing w:val="-3"/>
          <w:sz w:val="18"/>
          <w:szCs w:val="18"/>
          <w:lang w:val="en-GB" w:eastAsia="en-GB"/>
        </w:rPr>
        <w:t xml:space="preserve">of </w:t>
      </w:r>
      <w:r w:rsidR="00D645D3" w:rsidRPr="00CF0023">
        <w:rPr>
          <w:rFonts w:ascii="Calibri" w:eastAsia="Calibri" w:hAnsi="Calibri" w:cs="Calibri"/>
          <w:b/>
          <w:bCs/>
          <w:spacing w:val="-3"/>
          <w:sz w:val="18"/>
          <w:szCs w:val="18"/>
          <w:u w:val="single"/>
          <w:lang w:val="en-GB" w:eastAsia="en-GB"/>
        </w:rPr>
        <w:t>8 months</w:t>
      </w:r>
      <w:r w:rsidR="00D645D3">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with the option to renew under the same terms and conditions for an additional period or periods as indicated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w:t>
      </w:r>
    </w:p>
    <w:p w14:paraId="74223AF1" w14:textId="64E3B13B" w:rsidR="000B480F" w:rsidRPr="00B8000E" w:rsidRDefault="000B480F" w:rsidP="00B8000E">
      <w:pPr>
        <w:pStyle w:val="ListParagraph"/>
        <w:tabs>
          <w:tab w:val="left" w:pos="-1440"/>
        </w:tabs>
        <w:suppressAutoHyphens/>
        <w:spacing w:after="0" w:line="240" w:lineRule="auto"/>
        <w:ind w:left="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br/>
      </w:r>
    </w:p>
    <w:p w14:paraId="5C0A48CE" w14:textId="1197F8F4" w:rsidR="00943316" w:rsidRPr="00B8000E" w:rsidRDefault="00943316"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09093C66" w14:textId="493F9034" w:rsidR="007A52CB" w:rsidRPr="00B8000E" w:rsidRDefault="007A52CB"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br w:type="page"/>
      </w:r>
    </w:p>
    <w:p w14:paraId="5F3D2B75" w14:textId="56500DA2" w:rsidR="000B480F" w:rsidRPr="00B8000E" w:rsidRDefault="000B480F"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Annex</w:t>
      </w:r>
      <w:r w:rsidR="00E00882" w:rsidRPr="00B8000E">
        <w:rPr>
          <w:rFonts w:ascii="Calibri" w:eastAsia="Times New Roman" w:hAnsi="Calibri" w:cs="Calibri"/>
          <w:b/>
          <w:color w:val="002060"/>
          <w:sz w:val="18"/>
          <w:szCs w:val="18"/>
          <w:lang w:val="en-GB" w:eastAsia="en-GB"/>
        </w:rPr>
        <w:t xml:space="preserve"> A-2</w:t>
      </w:r>
    </w:p>
    <w:p w14:paraId="7CB6C81F" w14:textId="6CAC55D7" w:rsidR="00990DC6" w:rsidRPr="004579C6" w:rsidRDefault="00990DC6"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4579C6">
        <w:rPr>
          <w:rFonts w:ascii="Calibri" w:eastAsia="Times New Roman" w:hAnsi="Calibri" w:cs="Calibri"/>
          <w:b/>
          <w:color w:val="002060"/>
          <w:sz w:val="18"/>
          <w:szCs w:val="18"/>
          <w:u w:val="single"/>
          <w:lang w:val="en-GB" w:eastAsia="en-GB"/>
        </w:rPr>
        <w:t xml:space="preserve">Technical </w:t>
      </w:r>
      <w:r w:rsidR="007A52CB" w:rsidRPr="004579C6">
        <w:rPr>
          <w:rFonts w:ascii="Calibri" w:eastAsia="Times New Roman" w:hAnsi="Calibri" w:cs="Calibri"/>
          <w:b/>
          <w:color w:val="002060"/>
          <w:sz w:val="18"/>
          <w:szCs w:val="18"/>
          <w:u w:val="single"/>
          <w:lang w:val="en-GB" w:eastAsia="en-GB"/>
        </w:rPr>
        <w:t>P</w:t>
      </w:r>
      <w:r w:rsidRPr="004579C6">
        <w:rPr>
          <w:rFonts w:ascii="Calibri" w:eastAsia="Times New Roman" w:hAnsi="Calibri" w:cs="Calibri"/>
          <w:b/>
          <w:color w:val="002060"/>
          <w:sz w:val="18"/>
          <w:szCs w:val="18"/>
          <w:u w:val="single"/>
          <w:lang w:val="en-GB" w:eastAsia="en-GB"/>
        </w:rPr>
        <w:t xml:space="preserve">roposal </w:t>
      </w:r>
      <w:r w:rsidR="007A52CB" w:rsidRPr="004579C6">
        <w:rPr>
          <w:rFonts w:ascii="Calibri" w:eastAsia="Times New Roman" w:hAnsi="Calibri" w:cs="Calibri"/>
          <w:b/>
          <w:color w:val="002060"/>
          <w:sz w:val="18"/>
          <w:szCs w:val="18"/>
          <w:u w:val="single"/>
          <w:lang w:val="en-GB" w:eastAsia="en-GB"/>
        </w:rPr>
        <w:t>S</w:t>
      </w:r>
      <w:r w:rsidRPr="004579C6">
        <w:rPr>
          <w:rFonts w:ascii="Calibri" w:eastAsia="Times New Roman" w:hAnsi="Calibri" w:cs="Calibri"/>
          <w:b/>
          <w:color w:val="002060"/>
          <w:sz w:val="18"/>
          <w:szCs w:val="18"/>
          <w:u w:val="single"/>
          <w:lang w:val="en-GB" w:eastAsia="en-GB"/>
        </w:rPr>
        <w:t xml:space="preserve">ubmission </w:t>
      </w:r>
      <w:r w:rsidR="007A52CB" w:rsidRPr="004579C6">
        <w:rPr>
          <w:rFonts w:ascii="Calibri" w:eastAsia="Times New Roman" w:hAnsi="Calibri" w:cs="Calibri"/>
          <w:b/>
          <w:color w:val="002060"/>
          <w:sz w:val="18"/>
          <w:szCs w:val="18"/>
          <w:u w:val="single"/>
          <w:lang w:val="en-GB" w:eastAsia="en-GB"/>
        </w:rPr>
        <w:t>F</w:t>
      </w:r>
      <w:r w:rsidRPr="004579C6">
        <w:rPr>
          <w:rFonts w:ascii="Calibri" w:eastAsia="Times New Roman" w:hAnsi="Calibri" w:cs="Calibri"/>
          <w:b/>
          <w:color w:val="002060"/>
          <w:sz w:val="18"/>
          <w:szCs w:val="18"/>
          <w:u w:val="single"/>
          <w:lang w:val="en-GB" w:eastAsia="en-GB"/>
        </w:rPr>
        <w:t>orm</w:t>
      </w:r>
    </w:p>
    <w:p w14:paraId="6D0C71B2" w14:textId="77777777" w:rsidR="00990DC6" w:rsidRPr="00B8000E" w:rsidRDefault="00990DC6" w:rsidP="00B8000E">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007A7059" w14:textId="2D4BF90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7A52CB"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7434A7D2"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23172AEA" w14:textId="76447C49"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r w:rsidR="00C1076D" w:rsidRPr="00B65D6E">
        <w:rPr>
          <w:rFonts w:ascii="Calibri" w:eastAsia="Calibri" w:hAnsi="Calibri" w:cs="Calibri"/>
          <w:b/>
          <w:bCs/>
          <w:sz w:val="18"/>
          <w:szCs w:val="18"/>
          <w:lang w:val="en-CA"/>
        </w:rPr>
        <w:t>UNW-AP-IND-CFP-2023-00</w:t>
      </w:r>
      <w:r w:rsidR="00C1076D">
        <w:rPr>
          <w:rFonts w:ascii="Calibri" w:eastAsia="Calibri" w:hAnsi="Calibri" w:cs="Calibri"/>
          <w:b/>
          <w:bCs/>
          <w:sz w:val="18"/>
          <w:szCs w:val="18"/>
          <w:lang w:val="en-CA"/>
        </w:rPr>
        <w:t>8</w:t>
      </w:r>
    </w:p>
    <w:p w14:paraId="4AD6092E" w14:textId="77777777" w:rsidR="000B480F" w:rsidRPr="00B8000E" w:rsidRDefault="000B480F"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u w:val="single"/>
          <w:lang w:val="en-CA"/>
        </w:rPr>
      </w:pPr>
    </w:p>
    <w:p w14:paraId="71C9C737" w14:textId="77777777"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This Technical Proposal Submission Form must be completed in its entirety.</w:t>
      </w:r>
    </w:p>
    <w:p w14:paraId="64EC6E6E" w14:textId="77777777"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This Technical Proposal Submission Form consists of this cover page, the Certificate of Proponent’s Eligibility and Authority to sign Proposal and the Technical Proposal itself.</w:t>
      </w:r>
    </w:p>
    <w:p w14:paraId="5D557010" w14:textId="77777777" w:rsidR="000B480F" w:rsidRPr="00B8000E" w:rsidRDefault="000B480F" w:rsidP="00B32EDC">
      <w:pPr>
        <w:numPr>
          <w:ilvl w:val="2"/>
          <w:numId w:val="0"/>
        </w:numPr>
        <w:tabs>
          <w:tab w:val="left" w:pos="-1440"/>
        </w:tabs>
        <w:suppressAutoHyphens/>
        <w:spacing w:after="0" w:line="240" w:lineRule="auto"/>
        <w:ind w:left="709" w:firstLine="11"/>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The entire Technical Proposal and all required and optional documentation related to the technical component of the proposal must be included in an email with email subject line as follows: </w:t>
      </w:r>
    </w:p>
    <w:p w14:paraId="31B90A8D" w14:textId="77777777" w:rsidR="000B480F" w:rsidRPr="00B8000E" w:rsidRDefault="000B480F" w:rsidP="00B32EDC">
      <w:pPr>
        <w:tabs>
          <w:tab w:val="left" w:pos="-1440"/>
        </w:tabs>
        <w:suppressAutoHyphens/>
        <w:spacing w:after="0" w:line="240" w:lineRule="auto"/>
        <w:ind w:left="1418" w:hanging="698"/>
        <w:jc w:val="both"/>
        <w:rPr>
          <w:rFonts w:ascii="Calibri" w:eastAsia="Calibri" w:hAnsi="Calibri" w:cs="Calibri"/>
          <w:spacing w:val="-3"/>
          <w:sz w:val="18"/>
          <w:szCs w:val="18"/>
          <w:lang w:val="en-GB" w:eastAsia="en-GB"/>
        </w:rPr>
      </w:pPr>
    </w:p>
    <w:p w14:paraId="22D69CEA" w14:textId="77777777" w:rsidR="000B480F" w:rsidRPr="00B8000E" w:rsidRDefault="000B480F" w:rsidP="00B32EDC">
      <w:pPr>
        <w:numPr>
          <w:ilvl w:val="2"/>
          <w:numId w:val="0"/>
        </w:numPr>
        <w:tabs>
          <w:tab w:val="left" w:pos="-1440"/>
        </w:tabs>
        <w:suppressAutoHyphens/>
        <w:spacing w:after="0" w:line="240" w:lineRule="auto"/>
        <w:ind w:left="1418" w:hanging="698"/>
        <w:jc w:val="both"/>
        <w:rPr>
          <w:rFonts w:ascii="Calibri" w:eastAsia="Calibri" w:hAnsi="Calibri" w:cs="Calibri"/>
          <w:b/>
          <w:bCs/>
          <w:spacing w:val="-3"/>
          <w:sz w:val="18"/>
          <w:szCs w:val="18"/>
          <w:lang w:val="en-GB" w:eastAsia="en-GB"/>
        </w:rPr>
      </w:pPr>
      <w:r w:rsidRPr="00B8000E">
        <w:rPr>
          <w:rFonts w:ascii="Calibri" w:eastAsia="Calibri" w:hAnsi="Calibri" w:cs="Calibri"/>
          <w:b/>
          <w:bCs/>
          <w:spacing w:val="-3"/>
          <w:sz w:val="18"/>
          <w:szCs w:val="18"/>
          <w:lang w:val="en-GB" w:eastAsia="en-GB"/>
        </w:rPr>
        <w:t>CFP No (_____________________) - (Name of Proponent) - Technical proposal</w:t>
      </w:r>
    </w:p>
    <w:p w14:paraId="1E4E80BF" w14:textId="77777777" w:rsidR="000B480F" w:rsidRPr="00B8000E" w:rsidRDefault="000B480F" w:rsidP="00B32EDC">
      <w:pPr>
        <w:tabs>
          <w:tab w:val="left" w:pos="-1440"/>
        </w:tabs>
        <w:suppressAutoHyphens/>
        <w:spacing w:after="0" w:line="240" w:lineRule="auto"/>
        <w:ind w:left="1418" w:hanging="698"/>
        <w:jc w:val="both"/>
        <w:rPr>
          <w:rFonts w:ascii="Calibri" w:eastAsia="Calibri" w:hAnsi="Calibri" w:cs="Calibri"/>
          <w:spacing w:val="-3"/>
          <w:sz w:val="18"/>
          <w:szCs w:val="18"/>
          <w:lang w:val="en-GB" w:eastAsia="en-GB"/>
        </w:rPr>
      </w:pPr>
    </w:p>
    <w:p w14:paraId="44ADDAA8" w14:textId="77777777" w:rsidR="000B480F" w:rsidRPr="00B8000E" w:rsidRDefault="000B480F" w:rsidP="00B32EDC">
      <w:pPr>
        <w:numPr>
          <w:ilvl w:val="0"/>
          <w:numId w:val="4"/>
        </w:numPr>
        <w:spacing w:after="0" w:line="240" w:lineRule="auto"/>
        <w:jc w:val="both"/>
        <w:rPr>
          <w:rFonts w:ascii="Calibri" w:eastAsia="Arial" w:hAnsi="Calibri" w:cs="Calibri"/>
          <w:b/>
          <w:bCs/>
          <w:sz w:val="18"/>
          <w:szCs w:val="18"/>
        </w:rPr>
      </w:pPr>
      <w:r w:rsidRPr="00B8000E">
        <w:rPr>
          <w:rFonts w:ascii="Calibri" w:eastAsia="Arial" w:hAnsi="Calibri" w:cs="Calibri"/>
          <w:sz w:val="18"/>
          <w:szCs w:val="18"/>
        </w:rPr>
        <w:t>The Technical Proposal email is herewith submitted in accordance with the instructions given in the request for proposal.</w:t>
      </w:r>
    </w:p>
    <w:p w14:paraId="5CAA2C81" w14:textId="7ACC05F8"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The completed and signed Technical Proposal Submission Form, together with </w:t>
      </w:r>
      <w:r w:rsidR="00023F64">
        <w:rPr>
          <w:rFonts w:ascii="Calibri" w:eastAsia="Arial" w:hAnsi="Calibri" w:cs="Calibri"/>
          <w:sz w:val="18"/>
          <w:szCs w:val="18"/>
        </w:rPr>
        <w:t>Annex A-1</w:t>
      </w:r>
      <w:r w:rsidRPr="00B8000E">
        <w:rPr>
          <w:rFonts w:ascii="Calibri" w:eastAsia="Arial" w:hAnsi="Calibri" w:cs="Calibri"/>
          <w:sz w:val="18"/>
          <w:szCs w:val="18"/>
        </w:rPr>
        <w:t xml:space="preserve"> </w:t>
      </w:r>
      <w:r w:rsidR="00023F64">
        <w:rPr>
          <w:rFonts w:ascii="Calibri" w:eastAsia="Arial" w:hAnsi="Calibri" w:cs="Calibri"/>
          <w:sz w:val="18"/>
          <w:szCs w:val="18"/>
        </w:rPr>
        <w:t>M</w:t>
      </w:r>
      <w:r w:rsidRPr="00B8000E">
        <w:rPr>
          <w:rFonts w:ascii="Calibri" w:eastAsia="Arial" w:hAnsi="Calibri" w:cs="Calibri"/>
          <w:sz w:val="18"/>
          <w:szCs w:val="18"/>
        </w:rPr>
        <w:t xml:space="preserve">andatory </w:t>
      </w:r>
      <w:r w:rsidR="00023F64">
        <w:rPr>
          <w:rFonts w:ascii="Calibri" w:eastAsia="Arial" w:hAnsi="Calibri" w:cs="Calibri"/>
          <w:sz w:val="18"/>
          <w:szCs w:val="18"/>
        </w:rPr>
        <w:t>R</w:t>
      </w:r>
      <w:r w:rsidRPr="00B8000E">
        <w:rPr>
          <w:rFonts w:ascii="Calibri" w:eastAsia="Arial" w:hAnsi="Calibri" w:cs="Calibri"/>
          <w:sz w:val="18"/>
          <w:szCs w:val="18"/>
        </w:rPr>
        <w:t xml:space="preserve">equirements / </w:t>
      </w:r>
      <w:r w:rsidR="00023F64">
        <w:rPr>
          <w:rFonts w:ascii="Calibri" w:eastAsia="Arial" w:hAnsi="Calibri" w:cs="Calibri"/>
          <w:sz w:val="18"/>
          <w:szCs w:val="18"/>
        </w:rPr>
        <w:t>P</w:t>
      </w:r>
      <w:r w:rsidRPr="00B8000E">
        <w:rPr>
          <w:rFonts w:ascii="Calibri" w:eastAsia="Arial" w:hAnsi="Calibri" w:cs="Calibri"/>
          <w:sz w:val="18"/>
          <w:szCs w:val="18"/>
        </w:rPr>
        <w:t>re-</w:t>
      </w:r>
      <w:r w:rsidR="00023F64">
        <w:rPr>
          <w:rFonts w:ascii="Calibri" w:eastAsia="Arial" w:hAnsi="Calibri" w:cs="Calibri"/>
          <w:sz w:val="18"/>
          <w:szCs w:val="18"/>
        </w:rPr>
        <w:t>Q</w:t>
      </w:r>
      <w:r w:rsidRPr="00B8000E">
        <w:rPr>
          <w:rFonts w:ascii="Calibri" w:eastAsia="Arial" w:hAnsi="Calibri" w:cs="Calibri"/>
          <w:sz w:val="18"/>
          <w:szCs w:val="18"/>
        </w:rPr>
        <w:t xml:space="preserve">ualification </w:t>
      </w:r>
      <w:r w:rsidR="00023F64">
        <w:rPr>
          <w:rFonts w:ascii="Calibri" w:eastAsia="Arial" w:hAnsi="Calibri" w:cs="Calibri"/>
          <w:sz w:val="18"/>
          <w:szCs w:val="18"/>
        </w:rPr>
        <w:t>C</w:t>
      </w:r>
      <w:r w:rsidRPr="00B8000E">
        <w:rPr>
          <w:rFonts w:ascii="Calibri" w:eastAsia="Arial" w:hAnsi="Calibri" w:cs="Calibri"/>
          <w:sz w:val="18"/>
          <w:szCs w:val="18"/>
        </w:rPr>
        <w:t xml:space="preserve">riteria </w:t>
      </w:r>
      <w:r w:rsidR="00A954A1">
        <w:rPr>
          <w:rFonts w:ascii="Calibri" w:eastAsia="Arial" w:hAnsi="Calibri" w:cs="Calibri"/>
          <w:sz w:val="18"/>
          <w:szCs w:val="18"/>
        </w:rPr>
        <w:t xml:space="preserve">and Contractual Aspects </w:t>
      </w:r>
      <w:r w:rsidRPr="00B8000E">
        <w:rPr>
          <w:rFonts w:ascii="Calibri" w:eastAsia="Arial" w:hAnsi="Calibri" w:cs="Calibri"/>
          <w:sz w:val="18"/>
          <w:szCs w:val="18"/>
        </w:rPr>
        <w:t xml:space="preserve">completed by </w:t>
      </w:r>
      <w:r w:rsidR="00D658F2">
        <w:rPr>
          <w:rFonts w:ascii="Calibri" w:eastAsia="Arial" w:hAnsi="Calibri" w:cs="Calibri"/>
          <w:sz w:val="18"/>
          <w:szCs w:val="18"/>
        </w:rPr>
        <w:t xml:space="preserve">the </w:t>
      </w:r>
      <w:r w:rsidR="0007662D">
        <w:rPr>
          <w:rFonts w:ascii="Calibri" w:eastAsia="Arial" w:hAnsi="Calibri" w:cs="Calibri"/>
          <w:sz w:val="18"/>
          <w:szCs w:val="18"/>
        </w:rPr>
        <w:t>undersigned</w:t>
      </w:r>
      <w:r w:rsidRPr="00B8000E">
        <w:rPr>
          <w:rFonts w:ascii="Calibri" w:eastAsia="Arial" w:hAnsi="Calibri" w:cs="Calibri"/>
          <w:sz w:val="18"/>
          <w:szCs w:val="18"/>
        </w:rPr>
        <w:t xml:space="preserve">, together with any other supporting documentation submitted in accordance with this CFP and/or voluntarily constitutes the proponent’s Technical Proposal and fully responds to the request for proposal </w:t>
      </w:r>
      <w:r w:rsidR="00A9567D">
        <w:rPr>
          <w:rFonts w:ascii="Calibri" w:eastAsia="Arial" w:hAnsi="Calibri" w:cs="Calibri"/>
          <w:sz w:val="18"/>
          <w:szCs w:val="18"/>
        </w:rPr>
        <w:t>n</w:t>
      </w:r>
      <w:r w:rsidRPr="00B8000E">
        <w:rPr>
          <w:rFonts w:ascii="Calibri" w:eastAsia="Arial" w:hAnsi="Calibri" w:cs="Calibri"/>
          <w:sz w:val="18"/>
          <w:szCs w:val="18"/>
        </w:rPr>
        <w:t>o (_________________)</w:t>
      </w:r>
    </w:p>
    <w:p w14:paraId="176753F5" w14:textId="32366814" w:rsidR="0087353A" w:rsidRPr="00B8000E" w:rsidRDefault="0087353A" w:rsidP="00B8000E">
      <w:pPr>
        <w:spacing w:after="0" w:line="240" w:lineRule="auto"/>
        <w:jc w:val="both"/>
        <w:rPr>
          <w:rFonts w:ascii="Calibri" w:eastAsia="Arial" w:hAnsi="Calibri" w:cs="Calibri"/>
          <w:sz w:val="18"/>
          <w:szCs w:val="18"/>
        </w:rPr>
      </w:pPr>
    </w:p>
    <w:tbl>
      <w:tblPr>
        <w:tblpPr w:leftFromText="180" w:rightFromText="180" w:vertAnchor="text" w:horzAnchor="margin" w:tblpY="67"/>
        <w:tblW w:w="8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22"/>
        <w:gridCol w:w="1890"/>
      </w:tblGrid>
      <w:tr w:rsidR="0087353A" w:rsidRPr="00B8000E" w14:paraId="1F6CD939" w14:textId="77777777" w:rsidTr="3F3556CC">
        <w:trPr>
          <w:tblHeader/>
        </w:trPr>
        <w:tc>
          <w:tcPr>
            <w:tcW w:w="6922" w:type="dxa"/>
            <w:tcBorders>
              <w:top w:val="single" w:sz="4" w:space="0" w:color="auto"/>
              <w:left w:val="single" w:sz="6" w:space="0" w:color="000000" w:themeColor="text1"/>
              <w:bottom w:val="single" w:sz="6" w:space="0" w:color="000000" w:themeColor="text1"/>
              <w:right w:val="single" w:sz="6" w:space="0" w:color="000000" w:themeColor="text1"/>
            </w:tcBorders>
          </w:tcPr>
          <w:p w14:paraId="742F73BC"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5B77D680" w14:textId="77777777" w:rsidR="0087353A" w:rsidRPr="00B8000E" w:rsidRDefault="0087353A" w:rsidP="00B8000E">
            <w:pPr>
              <w:spacing w:after="0" w:line="240" w:lineRule="auto"/>
              <w:rPr>
                <w:rFonts w:ascii="Calibri" w:eastAsia="Arial" w:hAnsi="Calibri" w:cs="Calibri"/>
                <w:b/>
                <w:bCs/>
                <w:sz w:val="18"/>
                <w:szCs w:val="18"/>
              </w:rPr>
            </w:pPr>
            <w:r w:rsidRPr="00B8000E">
              <w:rPr>
                <w:rFonts w:ascii="Calibri" w:eastAsia="Arial" w:hAnsi="Calibri" w:cs="Calibri"/>
                <w:b/>
                <w:bCs/>
                <w:sz w:val="18"/>
                <w:szCs w:val="18"/>
              </w:rPr>
              <w:t>Proponent’s Response</w:t>
            </w:r>
          </w:p>
        </w:tc>
      </w:tr>
      <w:tr w:rsidR="0087353A" w:rsidRPr="00B8000E" w14:paraId="3B150666"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628B0" w14:textId="47A0F4D4"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What year was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3BEA2" w14:textId="77777777" w:rsidR="0087353A" w:rsidRPr="00B8000E" w:rsidRDefault="0087353A" w:rsidP="00B8000E">
            <w:pPr>
              <w:spacing w:after="0" w:line="240" w:lineRule="auto"/>
              <w:rPr>
                <w:rFonts w:ascii="Calibri" w:eastAsia="Times New Roman" w:hAnsi="Calibri" w:cs="Calibri"/>
                <w:sz w:val="18"/>
                <w:szCs w:val="18"/>
              </w:rPr>
            </w:pPr>
          </w:p>
        </w:tc>
      </w:tr>
      <w:tr w:rsidR="0087353A" w:rsidRPr="00B8000E" w14:paraId="26393DAB" w14:textId="77777777" w:rsidTr="3F3556CC">
        <w:trPr>
          <w:trHeight w:val="300"/>
        </w:trPr>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33DB7" w14:textId="2F323934"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In what province/state/country </w:t>
            </w:r>
            <w:r w:rsidR="00564206">
              <w:rPr>
                <w:rFonts w:ascii="Calibri" w:eastAsia="Arial" w:hAnsi="Calibri" w:cs="Calibri"/>
                <w:sz w:val="18"/>
                <w:szCs w:val="18"/>
              </w:rPr>
              <w:t>has</w:t>
            </w:r>
            <w:r w:rsidRPr="00B8000E">
              <w:rPr>
                <w:rFonts w:ascii="Calibri" w:eastAsia="Arial" w:hAnsi="Calibri" w:cs="Calibri"/>
                <w:sz w:val="18"/>
                <w:szCs w:val="18"/>
              </w:rPr>
              <w:t xml:space="preserve">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w:t>
            </w:r>
            <w:r w:rsidR="00564206">
              <w:rPr>
                <w:rFonts w:ascii="Calibri" w:eastAsia="Arial" w:hAnsi="Calibri" w:cs="Calibri"/>
                <w:sz w:val="18"/>
                <w:szCs w:val="18"/>
              </w:rPr>
              <w:t xml:space="preserve">been </w:t>
            </w:r>
            <w:r w:rsidRPr="00B8000E">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8353FA" w14:textId="77777777" w:rsidR="0087353A" w:rsidRPr="00B8000E" w:rsidRDefault="0087353A" w:rsidP="00B8000E">
            <w:pPr>
              <w:spacing w:after="0" w:line="240" w:lineRule="auto"/>
              <w:rPr>
                <w:rFonts w:ascii="Calibri" w:eastAsia="Times New Roman" w:hAnsi="Calibri" w:cs="Calibri"/>
                <w:sz w:val="18"/>
                <w:szCs w:val="18"/>
              </w:rPr>
            </w:pPr>
          </w:p>
        </w:tc>
      </w:tr>
      <w:tr w:rsidR="0087353A" w:rsidRPr="00B8000E" w14:paraId="10125939"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F842A" w14:textId="363486A3"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Has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E29B1" w14:textId="3231F3C3" w:rsidR="0087353A" w:rsidRPr="00B8000E" w:rsidRDefault="00A34AD5"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B631588"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5A52B" w14:textId="181DD8F5"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Has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3DCEE" w14:textId="3231F3C3" w:rsidR="0087353A" w:rsidRPr="00B8000E" w:rsidRDefault="5CCA200F" w:rsidP="3F3556CC">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p w14:paraId="2CCE24B6" w14:textId="0C77B0A2" w:rsidR="0087353A" w:rsidRPr="00B8000E" w:rsidRDefault="0087353A" w:rsidP="00B8000E">
            <w:pPr>
              <w:spacing w:after="0" w:line="240" w:lineRule="auto"/>
              <w:rPr>
                <w:rFonts w:ascii="Calibri" w:eastAsia="Arial" w:hAnsi="Calibri" w:cs="Calibri"/>
                <w:sz w:val="18"/>
                <w:szCs w:val="18"/>
              </w:rPr>
            </w:pPr>
          </w:p>
        </w:tc>
      </w:tr>
      <w:tr w:rsidR="0087353A" w:rsidRPr="00B8000E" w14:paraId="3443BCE8"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526CB" w14:textId="4C18FC41" w:rsidR="00A17FF7" w:rsidRPr="00FC06F8" w:rsidRDefault="001A3EC8">
            <w:pPr>
              <w:numPr>
                <w:ilvl w:val="0"/>
                <w:numId w:val="22"/>
              </w:numPr>
              <w:spacing w:after="0" w:line="240" w:lineRule="auto"/>
              <w:jc w:val="both"/>
              <w:rPr>
                <w:rStyle w:val="normaltextrun"/>
                <w:rFonts w:ascii="Calibri" w:eastAsia="Arial" w:hAnsi="Calibri" w:cs="Calibri"/>
                <w:sz w:val="18"/>
                <w:szCs w:val="18"/>
              </w:rPr>
            </w:pPr>
            <w:r>
              <w:rPr>
                <w:rStyle w:val="normaltextrun"/>
                <w:rFonts w:ascii="Calibri" w:hAnsi="Calibri" w:cs="Calibri"/>
                <w:sz w:val="18"/>
                <w:szCs w:val="18"/>
                <w:shd w:val="clear" w:color="auto" w:fill="FFFFFF"/>
              </w:rPr>
              <w:t xml:space="preserve">Has </w:t>
            </w:r>
            <w:r w:rsidR="00D87D58">
              <w:rPr>
                <w:rStyle w:val="normaltextrun"/>
                <w:rFonts w:ascii="Calibri" w:hAnsi="Calibri" w:cs="Calibri"/>
                <w:sz w:val="18"/>
                <w:szCs w:val="18"/>
                <w:shd w:val="clear" w:color="auto" w:fill="FFFFFF"/>
              </w:rPr>
              <w:t>the</w:t>
            </w:r>
            <w:r>
              <w:rPr>
                <w:rStyle w:val="normaltextrun"/>
                <w:rFonts w:ascii="Calibri" w:hAnsi="Calibri" w:cs="Calibri"/>
                <w:sz w:val="18"/>
                <w:szCs w:val="18"/>
                <w:shd w:val="clear" w:color="auto" w:fill="FFFFFF"/>
              </w:rPr>
              <w:t xml:space="preserve"> organization or any of its employees and personnel ever been</w:t>
            </w:r>
            <w:r w:rsidR="00A17FF7">
              <w:rPr>
                <w:rStyle w:val="normaltextrun"/>
                <w:rFonts w:ascii="Calibri" w:hAnsi="Calibri" w:cs="Calibri"/>
                <w:sz w:val="18"/>
                <w:szCs w:val="18"/>
                <w:shd w:val="clear" w:color="auto" w:fill="FFFFFF"/>
              </w:rPr>
              <w:t>:</w:t>
            </w:r>
            <w:r>
              <w:rPr>
                <w:rStyle w:val="normaltextrun"/>
                <w:rFonts w:ascii="Calibri" w:hAnsi="Calibri" w:cs="Calibri"/>
                <w:sz w:val="18"/>
                <w:szCs w:val="18"/>
                <w:shd w:val="clear" w:color="auto" w:fill="FFFFFF"/>
              </w:rPr>
              <w:t xml:space="preserve"> </w:t>
            </w:r>
          </w:p>
          <w:p w14:paraId="7C3BD3CD" w14:textId="75922DDD" w:rsidR="00A17FF7" w:rsidRPr="0094310F" w:rsidRDefault="001A3EC8">
            <w:pPr>
              <w:pStyle w:val="ListParagraph"/>
              <w:numPr>
                <w:ilvl w:val="0"/>
                <w:numId w:val="24"/>
              </w:numPr>
              <w:spacing w:after="0" w:line="240" w:lineRule="auto"/>
              <w:ind w:left="694" w:hanging="270"/>
              <w:jc w:val="both"/>
              <w:rPr>
                <w:rStyle w:val="normaltextrun"/>
                <w:rFonts w:ascii="Calibri" w:hAnsi="Calibri" w:cs="Calibri"/>
                <w:sz w:val="18"/>
                <w:szCs w:val="18"/>
                <w:shd w:val="clear" w:color="auto" w:fill="FFFFFF"/>
              </w:rPr>
            </w:pPr>
            <w:r w:rsidRPr="0094310F">
              <w:rPr>
                <w:rStyle w:val="normaltextrun"/>
                <w:rFonts w:ascii="Calibri" w:hAnsi="Calibri" w:cs="Calibri"/>
                <w:sz w:val="18"/>
                <w:szCs w:val="18"/>
                <w:shd w:val="clear" w:color="auto" w:fill="FFFFFF"/>
              </w:rPr>
              <w:t>suspended or debarred by any government, a UN agency or other international organization</w:t>
            </w:r>
            <w:r w:rsidR="00A17FF7" w:rsidRPr="0094310F">
              <w:rPr>
                <w:rStyle w:val="normaltextrun"/>
                <w:rFonts w:ascii="Calibri" w:hAnsi="Calibri" w:cs="Calibri"/>
                <w:sz w:val="18"/>
                <w:szCs w:val="18"/>
                <w:shd w:val="clear" w:color="auto" w:fill="FFFFFF"/>
              </w:rPr>
              <w:t>;</w:t>
            </w:r>
            <w:r w:rsidRPr="0094310F">
              <w:rPr>
                <w:rStyle w:val="normaltextrun"/>
                <w:rFonts w:ascii="Calibri" w:hAnsi="Calibri" w:cs="Calibri"/>
                <w:sz w:val="18"/>
                <w:szCs w:val="18"/>
                <w:shd w:val="clear" w:color="auto" w:fill="FFFFFF"/>
              </w:rPr>
              <w:t xml:space="preserve"> </w:t>
            </w:r>
          </w:p>
          <w:p w14:paraId="1B984550" w14:textId="0533B64F" w:rsidR="00A17FF7" w:rsidRPr="0094310F" w:rsidRDefault="008F76A3">
            <w:pPr>
              <w:pStyle w:val="ListParagraph"/>
              <w:numPr>
                <w:ilvl w:val="0"/>
                <w:numId w:val="24"/>
              </w:numPr>
              <w:spacing w:after="0" w:line="240" w:lineRule="auto"/>
              <w:ind w:left="781"/>
              <w:jc w:val="both"/>
              <w:rPr>
                <w:rStyle w:val="normaltextrun"/>
                <w:rFonts w:ascii="Calibri" w:hAnsi="Calibri" w:cs="Calibri"/>
                <w:sz w:val="18"/>
                <w:szCs w:val="18"/>
                <w:shd w:val="clear" w:color="auto" w:fill="FFFFFF"/>
              </w:rPr>
            </w:pPr>
            <w:r w:rsidRPr="008E4A05">
              <w:rPr>
                <w:rFonts w:ascii="Calibri" w:eastAsia="Times New Roman" w:hAnsi="Calibri" w:cs="Calibri"/>
                <w:sz w:val="18"/>
                <w:szCs w:val="18"/>
              </w:rPr>
              <w:t>placed on any relevant sanctions list including the  - </w:t>
            </w:r>
            <w:hyperlink r:id="rId16"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sidR="00F779C9">
              <w:rPr>
                <w:rFonts w:ascii="Calibri" w:eastAsia="Times New Roman" w:hAnsi="Calibri" w:cs="Calibri"/>
                <w:color w:val="0563C1"/>
                <w:sz w:val="18"/>
                <w:szCs w:val="18"/>
                <w:u w:val="single"/>
              </w:rPr>
              <w:t xml:space="preserve"> </w:t>
            </w:r>
            <w:r w:rsidR="001A3EC8" w:rsidRPr="0094310F">
              <w:rPr>
                <w:rStyle w:val="normaltextrun"/>
                <w:rFonts w:ascii="Calibri" w:hAnsi="Calibri" w:cs="Calibri"/>
                <w:color w:val="000000"/>
                <w:sz w:val="18"/>
                <w:szCs w:val="18"/>
                <w:shd w:val="clear" w:color="auto" w:fill="FFFFFF"/>
                <w:lang w:val="en-CA"/>
              </w:rPr>
              <w:t xml:space="preserve">United Nations Global Market Place Vendor ineligibility or </w:t>
            </w:r>
            <w:r w:rsidR="001A3EC8" w:rsidRPr="0094310F">
              <w:rPr>
                <w:rStyle w:val="normaltextrun"/>
                <w:rFonts w:ascii="Calibri" w:hAnsi="Calibri" w:cs="Calibri"/>
                <w:sz w:val="18"/>
                <w:szCs w:val="18"/>
                <w:shd w:val="clear" w:color="auto" w:fill="FFFFFF"/>
                <w:lang w:val="en-CA"/>
              </w:rPr>
              <w:t>any other Donor Sanction List</w:t>
            </w:r>
            <w:r w:rsidR="00A17FF7" w:rsidRPr="00FC06F8">
              <w:rPr>
                <w:rStyle w:val="normaltextrun"/>
                <w:rFonts w:ascii="Calibri" w:hAnsi="Calibri" w:cs="Calibri"/>
                <w:sz w:val="18"/>
                <w:szCs w:val="18"/>
                <w:shd w:val="clear" w:color="auto" w:fill="FFFFFF"/>
              </w:rPr>
              <w:t>; and/or</w:t>
            </w:r>
            <w:r w:rsidR="001A3EC8" w:rsidRPr="0094310F">
              <w:rPr>
                <w:rStyle w:val="normaltextrun"/>
                <w:rFonts w:ascii="Calibri" w:hAnsi="Calibri" w:cs="Calibri"/>
                <w:sz w:val="18"/>
                <w:szCs w:val="18"/>
                <w:shd w:val="clear" w:color="auto" w:fill="FFFFFF"/>
              </w:rPr>
              <w:t> </w:t>
            </w:r>
          </w:p>
          <w:p w14:paraId="36CC0A92" w14:textId="7C492519" w:rsidR="00A17FF7" w:rsidRPr="0094310F" w:rsidRDefault="00F779C9">
            <w:pPr>
              <w:pStyle w:val="ListParagraph"/>
              <w:numPr>
                <w:ilvl w:val="0"/>
                <w:numId w:val="24"/>
              </w:numPr>
              <w:spacing w:after="0" w:line="240" w:lineRule="auto"/>
              <w:ind w:left="694" w:hanging="270"/>
              <w:jc w:val="both"/>
              <w:rPr>
                <w:rStyle w:val="normaltextrun"/>
                <w:rFonts w:ascii="Calibri" w:hAnsi="Calibri" w:cs="Calibri"/>
                <w:sz w:val="18"/>
                <w:szCs w:val="18"/>
                <w:shd w:val="clear" w:color="auto" w:fill="FFFFFF"/>
              </w:rPr>
            </w:pPr>
            <w:r>
              <w:rPr>
                <w:rStyle w:val="normaltextrun"/>
                <w:rFonts w:ascii="Calibri" w:hAnsi="Calibri" w:cs="Calibri"/>
                <w:sz w:val="18"/>
                <w:szCs w:val="18"/>
                <w:shd w:val="clear" w:color="auto" w:fill="FFFFFF"/>
              </w:rPr>
              <w:t>b</w:t>
            </w:r>
            <w:r w:rsidRPr="00F779C9">
              <w:rPr>
                <w:rStyle w:val="normaltextrun"/>
                <w:rFonts w:ascii="Calibri" w:hAnsi="Calibri" w:cs="Calibri"/>
                <w:sz w:val="18"/>
                <w:szCs w:val="18"/>
                <w:shd w:val="clear" w:color="auto" w:fill="FFFFFF"/>
              </w:rPr>
              <w:t xml:space="preserve">een </w:t>
            </w:r>
            <w:r w:rsidR="001A3EC8" w:rsidRPr="0094310F">
              <w:rPr>
                <w:rStyle w:val="normaltextrun"/>
                <w:rFonts w:ascii="Calibri" w:hAnsi="Calibri" w:cs="Calibri"/>
                <w:sz w:val="18"/>
                <w:szCs w:val="18"/>
                <w:shd w:val="clear" w:color="auto" w:fill="FFFFFF"/>
              </w:rPr>
              <w:t xml:space="preserve">the subject of an adverse judgment or award? </w:t>
            </w:r>
          </w:p>
          <w:p w14:paraId="56561468" w14:textId="47161FBA" w:rsidR="002F714F" w:rsidRPr="00FC06F8" w:rsidRDefault="001A3EC8" w:rsidP="00FC06F8">
            <w:pPr>
              <w:spacing w:after="0" w:line="240" w:lineRule="auto"/>
              <w:ind w:left="360"/>
              <w:jc w:val="both"/>
              <w:rPr>
                <w:rStyle w:val="normaltextrun"/>
                <w:rFonts w:ascii="Calibri" w:eastAsia="Arial" w:hAnsi="Calibri" w:cs="Calibri"/>
                <w:sz w:val="18"/>
                <w:szCs w:val="18"/>
              </w:rPr>
            </w:pPr>
            <w:r>
              <w:rPr>
                <w:rStyle w:val="normaltextrun"/>
                <w:rFonts w:ascii="Calibri" w:hAnsi="Calibri" w:cs="Calibri"/>
                <w:sz w:val="18"/>
                <w:szCs w:val="18"/>
                <w:shd w:val="clear" w:color="auto" w:fill="FFFFFF"/>
              </w:rPr>
              <w:t xml:space="preserve">If YES, provide details, including date of reinstatement, if applicable. </w:t>
            </w:r>
          </w:p>
          <w:p w14:paraId="18AF8A4A" w14:textId="448C83A2" w:rsidR="00F47E29" w:rsidRDefault="001A3EC8" w:rsidP="00F47E29">
            <w:pPr>
              <w:spacing w:after="0" w:line="240" w:lineRule="auto"/>
              <w:ind w:left="360"/>
              <w:jc w:val="both"/>
              <w:rPr>
                <w:rFonts w:ascii="Calibri" w:eastAsia="Times New Roman" w:hAnsi="Calibri" w:cs="Calibri"/>
                <w:sz w:val="18"/>
                <w:szCs w:val="18"/>
              </w:rPr>
            </w:pPr>
            <w:r>
              <w:rPr>
                <w:rStyle w:val="normaltextrun"/>
                <w:rFonts w:ascii="Calibri" w:hAnsi="Calibri" w:cs="Calibri"/>
                <w:sz w:val="18"/>
                <w:szCs w:val="18"/>
                <w:shd w:val="clear" w:color="auto" w:fill="FFFFFF"/>
              </w:rPr>
              <w:t>(If proponent is currently on any relevant sanctions list this should be disclosed in</w:t>
            </w:r>
            <w:r w:rsidR="00F47E29">
              <w:rPr>
                <w:rStyle w:val="normaltextrun"/>
                <w:rFonts w:ascii="Calibri" w:hAnsi="Calibri" w:cs="Calibri"/>
                <w:sz w:val="18"/>
                <w:szCs w:val="18"/>
                <w:shd w:val="clear" w:color="auto" w:fill="FFFFFF"/>
              </w:rPr>
              <w:t xml:space="preserve"> </w:t>
            </w:r>
          </w:p>
          <w:p w14:paraId="233E042F" w14:textId="08B018FE" w:rsidR="00D22E30" w:rsidRPr="00B8000E" w:rsidRDefault="00D22E30" w:rsidP="00D22E30">
            <w:pPr>
              <w:spacing w:after="0" w:line="240" w:lineRule="auto"/>
              <w:ind w:left="360"/>
              <w:jc w:val="both"/>
              <w:rPr>
                <w:rFonts w:ascii="Calibri" w:eastAsia="Arial" w:hAnsi="Calibri" w:cs="Calibri"/>
                <w:sz w:val="18"/>
                <w:szCs w:val="18"/>
              </w:rPr>
            </w:pPr>
            <w:r>
              <w:rPr>
                <w:rFonts w:ascii="Calibri" w:eastAsia="Times New Roman" w:hAnsi="Calibri" w:cs="Calibri"/>
                <w:sz w:val="18"/>
                <w:szCs w:val="18"/>
              </w:rPr>
              <w:t xml:space="preserve">Question 8 of the </w:t>
            </w:r>
            <w:r w:rsidRPr="009F51D6">
              <w:rPr>
                <w:rFonts w:ascii="Calibri" w:eastAsia="Times New Roman" w:hAnsi="Calibri" w:cs="Calibri"/>
                <w:sz w:val="18"/>
                <w:szCs w:val="18"/>
              </w:rPr>
              <w:t>Mandatory Requirements/Pre-Qualification Criteria</w:t>
            </w:r>
            <w:r>
              <w:rPr>
                <w:rFonts w:ascii="Calibri" w:eastAsia="Times New Roman" w:hAnsi="Calibri" w:cs="Calibri"/>
                <w:sz w:val="18"/>
                <w:szCs w:val="18"/>
              </w:rPr>
              <w:t xml:space="preserve"> above</w:t>
            </w:r>
            <w:r w:rsidRPr="00701FFC">
              <w:rPr>
                <w:rFonts w:ascii="Calibri" w:eastAsia="Times New Roman" w:hAnsi="Calibri" w:cs="Calibri"/>
                <w:sz w:val="18"/>
                <w:szCs w:val="18"/>
              </w:rPr>
              <w:t xml:space="preserve"> and is grounds for immediate rejection</w:t>
            </w:r>
            <w:r>
              <w:rPr>
                <w:rFonts w:ascii="Calibri" w:eastAsia="Times New Roman" w:hAnsi="Calibri" w:cs="Calibri"/>
                <w:sz w:val="18"/>
                <w:szCs w:val="18"/>
              </w:rPr>
              <w:t>.</w:t>
            </w:r>
            <w:r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349A1"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39C7510" w14:textId="155E4737" w:rsidR="0087353A" w:rsidRPr="00B8000E" w:rsidRDefault="2518343E"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3AE00D4"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FCCB9" w14:textId="346F4552" w:rsidR="0087353A" w:rsidRPr="00B8000E" w:rsidRDefault="0087353A">
            <w:pPr>
              <w:pStyle w:val="ListParagraph"/>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It is</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Pr="00B8000E">
              <w:rPr>
                <w:rFonts w:ascii="Calibri" w:eastAsia="Arial" w:hAnsi="Calibri" w:cs="Calibri"/>
                <w:sz w:val="18"/>
                <w:szCs w:val="18"/>
              </w:rPr>
              <w:t xml:space="preserve"> policy to require that proponents and their sub-contractors and sub-partner</w:t>
            </w:r>
            <w:r w:rsidR="00A40554">
              <w:rPr>
                <w:rFonts w:ascii="Calibri" w:eastAsia="Arial" w:hAnsi="Calibri" w:cs="Calibri"/>
                <w:sz w:val="18"/>
                <w:szCs w:val="18"/>
              </w:rPr>
              <w:t>s</w:t>
            </w:r>
            <w:r w:rsidRPr="00B8000E">
              <w:rPr>
                <w:rFonts w:ascii="Calibri" w:eastAsia="Arial" w:hAnsi="Calibri" w:cs="Calibri"/>
                <w:sz w:val="18"/>
                <w:szCs w:val="18"/>
              </w:rPr>
              <w:t xml:space="preserve"> observe</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the highest standard of ethics during the selection and execution of contracts. In this</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context, any action taken by a proponent, a sub-contractor or a sub-partner to influence the selection</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 xml:space="preserve">process or contract execution for undue advantage is improper. </w:t>
            </w:r>
            <w:r w:rsidR="00800A48">
              <w:rPr>
                <w:rFonts w:ascii="Calibri" w:eastAsia="Arial" w:hAnsi="Calibri" w:cs="Calibri"/>
                <w:sz w:val="18"/>
                <w:szCs w:val="18"/>
              </w:rPr>
              <w:t>The p</w:t>
            </w:r>
            <w:r w:rsidRPr="00292B5F">
              <w:rPr>
                <w:rFonts w:ascii="Calibri" w:eastAsia="Arial" w:hAnsi="Calibri" w:cs="Calibri"/>
                <w:sz w:val="18"/>
                <w:szCs w:val="18"/>
              </w:rPr>
              <w:t>roponent must confirm that it has reviewed and taken note</w:t>
            </w:r>
            <w:r w:rsidR="000F7063" w:rsidRPr="00292B5F">
              <w:rPr>
                <w:rFonts w:ascii="Calibri" w:eastAsia="Arial" w:hAnsi="Calibri" w:cs="Calibri"/>
                <w:sz w:val="18"/>
                <w:szCs w:val="18"/>
              </w:rPr>
              <w:t xml:space="preserve"> </w:t>
            </w:r>
            <w:r w:rsidRPr="00292B5F">
              <w:rPr>
                <w:rFonts w:ascii="Calibri" w:eastAsia="Arial" w:hAnsi="Calibri" w:cs="Calibri"/>
                <w:sz w:val="18"/>
                <w:szCs w:val="18"/>
              </w:rPr>
              <w:t>of</w:t>
            </w:r>
            <w:r w:rsidR="00DC2F38" w:rsidRPr="00292B5F">
              <w:rPr>
                <w:rFonts w:ascii="Calibri" w:eastAsia="Arial" w:hAnsi="Calibri" w:cs="Calibri"/>
                <w:sz w:val="18"/>
                <w:szCs w:val="18"/>
              </w:rPr>
              <w:t xml:space="preserve"> </w:t>
            </w:r>
            <w:r w:rsidR="006470FD" w:rsidRPr="00292B5F">
              <w:rPr>
                <w:rFonts w:ascii="Calibri" w:eastAsia="Arial" w:hAnsi="Calibri" w:cs="Calibri"/>
                <w:sz w:val="18"/>
                <w:szCs w:val="18"/>
              </w:rPr>
              <w:t>UN Women</w:t>
            </w:r>
            <w:r w:rsidRPr="00292B5F">
              <w:rPr>
                <w:rFonts w:ascii="Calibri" w:eastAsia="Arial" w:hAnsi="Calibri" w:cs="Calibri"/>
                <w:sz w:val="18"/>
                <w:szCs w:val="18"/>
              </w:rPr>
              <w:t xml:space="preserve"> Anti-Fraud Policy </w:t>
            </w:r>
            <w:r w:rsidR="00333CD2" w:rsidRPr="00776531">
              <w:rPr>
                <w:rFonts w:ascii="Calibri" w:eastAsia="Arial" w:hAnsi="Calibri" w:cs="Calibri"/>
                <w:sz w:val="18"/>
                <w:szCs w:val="18"/>
              </w:rPr>
              <w:t>(</w:t>
            </w:r>
            <w:r w:rsidRPr="00333CD2">
              <w:rPr>
                <w:rFonts w:ascii="Calibri" w:eastAsia="Arial" w:hAnsi="Calibri" w:cs="Calibri"/>
                <w:b/>
                <w:bCs/>
                <w:sz w:val="18"/>
                <w:szCs w:val="18"/>
              </w:rPr>
              <w:t xml:space="preserve">Annex </w:t>
            </w:r>
            <w:r w:rsidR="00333CD2" w:rsidRPr="00333CD2">
              <w:rPr>
                <w:rFonts w:ascii="Calibri" w:eastAsia="Arial" w:hAnsi="Calibri" w:cs="Calibri"/>
                <w:b/>
                <w:bCs/>
                <w:sz w:val="18"/>
                <w:szCs w:val="18"/>
              </w:rPr>
              <w:t>A-7</w:t>
            </w:r>
            <w:r w:rsidR="00333CD2" w:rsidRPr="00776531">
              <w:rPr>
                <w:rFonts w:ascii="Calibri" w:eastAsia="Arial" w:hAnsi="Calibri" w:cs="Calibri"/>
                <w:sz w:val="18"/>
                <w:szCs w:val="18"/>
              </w:rPr>
              <w:t>)</w:t>
            </w:r>
            <w:r w:rsidRPr="00292B5F">
              <w:rPr>
                <w:rFonts w:ascii="Calibri" w:eastAsia="Arial" w:hAnsi="Calibri" w:cs="Calibri"/>
                <w:sz w:val="18"/>
                <w:szCs w:val="18"/>
              </w:rPr>
              <w:t>.</w:t>
            </w:r>
            <w:r w:rsidR="005B7928" w:rsidRPr="00292B5F">
              <w:rPr>
                <w:rFonts w:ascii="Calibri" w:eastAsia="Arial" w:hAnsi="Calibri" w:cs="Calibri"/>
                <w:sz w:val="18"/>
                <w:szCs w:val="18"/>
              </w:rPr>
              <w:t xml:space="preserve"> </w:t>
            </w:r>
            <w:r w:rsidR="00AF046C">
              <w:rPr>
                <w:rFonts w:ascii="Calibri" w:eastAsia="Arial" w:hAnsi="Calibri" w:cs="Calibri"/>
                <w:sz w:val="18"/>
                <w:szCs w:val="18"/>
              </w:rPr>
              <w:t>The proponent must also c</w:t>
            </w:r>
            <w:r w:rsidRPr="00292B5F">
              <w:rPr>
                <w:rFonts w:ascii="Calibri" w:eastAsia="Arial" w:hAnsi="Calibri" w:cs="Calibri"/>
                <w:sz w:val="18"/>
                <w:szCs w:val="18"/>
              </w:rPr>
              <w:t xml:space="preserve">onfirm that the proponent and its sub-contractors and sub-partners </w:t>
            </w:r>
            <w:r w:rsidR="009D24D9">
              <w:rPr>
                <w:rFonts w:ascii="Calibri" w:eastAsia="Arial" w:hAnsi="Calibri" w:cs="Calibri"/>
                <w:sz w:val="18"/>
                <w:szCs w:val="18"/>
              </w:rPr>
              <w:t>have</w:t>
            </w:r>
            <w:r w:rsidRPr="00292B5F">
              <w:rPr>
                <w:rFonts w:ascii="Calibri" w:eastAsia="Arial" w:hAnsi="Calibri" w:cs="Calibri"/>
                <w:sz w:val="18"/>
                <w:szCs w:val="18"/>
              </w:rPr>
              <w:t xml:space="preserve"> not engaged in any conduct contrary to that </w:t>
            </w:r>
            <w:r w:rsidR="00DB7455">
              <w:rPr>
                <w:rFonts w:ascii="Calibri" w:eastAsia="Arial" w:hAnsi="Calibri" w:cs="Calibri"/>
                <w:sz w:val="18"/>
                <w:szCs w:val="18"/>
              </w:rPr>
              <w:t>policy</w:t>
            </w:r>
            <w:r w:rsidRPr="00292B5F">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DB796"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3618E24A" w14:textId="74B9EB8F" w:rsidR="0087353A" w:rsidRPr="00B8000E" w:rsidRDefault="2403BFC7"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8804EDC"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B5E43" w14:textId="5B249D2D" w:rsidR="0087353A" w:rsidRPr="00B8000E" w:rsidRDefault="0087353A">
            <w:pPr>
              <w:pStyle w:val="ListParagraph"/>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Officials not to benefit:</w:t>
            </w:r>
            <w:r w:rsidR="000F7063" w:rsidRPr="00B8000E">
              <w:rPr>
                <w:rFonts w:ascii="Calibri" w:eastAsia="Arial" w:hAnsi="Calibri" w:cs="Calibri"/>
                <w:sz w:val="18"/>
                <w:szCs w:val="18"/>
              </w:rPr>
              <w:t xml:space="preserve"> </w:t>
            </w:r>
            <w:r w:rsidR="002F1874">
              <w:rPr>
                <w:rFonts w:ascii="Calibri" w:eastAsia="Arial" w:hAnsi="Calibri" w:cs="Calibri"/>
                <w:sz w:val="18"/>
                <w:szCs w:val="18"/>
              </w:rPr>
              <w:t>The proponent must c</w:t>
            </w:r>
            <w:r w:rsidRPr="00B8000E">
              <w:rPr>
                <w:rFonts w:ascii="Calibri" w:eastAsia="Arial" w:hAnsi="Calibri" w:cs="Calibri"/>
                <w:sz w:val="18"/>
                <w:szCs w:val="18"/>
              </w:rPr>
              <w:t>onfirm that no official of</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Pr="00B8000E">
              <w:rPr>
                <w:rFonts w:ascii="Calibri" w:eastAsia="Arial" w:hAnsi="Calibri" w:cs="Calibri"/>
                <w:sz w:val="18"/>
                <w:szCs w:val="18"/>
              </w:rPr>
              <w:t xml:space="preserve"> has received or will be</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 xml:space="preserve">offered any direct or indirect </w:t>
            </w:r>
            <w:r w:rsidR="006A3B10">
              <w:rPr>
                <w:rFonts w:ascii="Calibri" w:eastAsia="Arial" w:hAnsi="Calibri" w:cs="Calibri"/>
                <w:sz w:val="18"/>
                <w:szCs w:val="18"/>
              </w:rPr>
              <w:t>b</w:t>
            </w:r>
            <w:r w:rsidRPr="00B8000E">
              <w:rPr>
                <w:rFonts w:ascii="Calibri" w:eastAsia="Arial" w:hAnsi="Calibri" w:cs="Calibri"/>
                <w:sz w:val="18"/>
                <w:szCs w:val="18"/>
              </w:rPr>
              <w:t>enefit arising</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from this CFP or any resulting contracts</w:t>
            </w:r>
            <w:r w:rsidR="00C4164E">
              <w:t xml:space="preserve"> </w:t>
            </w:r>
            <w:r w:rsidR="00C4164E" w:rsidRPr="00C4164E">
              <w:rPr>
                <w:rFonts w:ascii="Calibri" w:eastAsia="Arial" w:hAnsi="Calibri" w:cs="Calibri"/>
                <w:sz w:val="18"/>
                <w:szCs w:val="18"/>
              </w:rPr>
              <w:t>by the proponent or its sub-contractors or its sub-partners</w:t>
            </w:r>
            <w:r w:rsidRPr="00B8000E">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C25AE"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283E48EC" w14:textId="3F139C2C" w:rsidR="0087353A" w:rsidRPr="00B8000E" w:rsidRDefault="5B8355BB"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5BCCD60D"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5E0BF" w14:textId="26AEB4AB" w:rsidR="0087353A" w:rsidRPr="00B8000E" w:rsidRDefault="002F1874">
            <w:pPr>
              <w:pStyle w:val="ListParagraph"/>
              <w:numPr>
                <w:ilvl w:val="0"/>
                <w:numId w:val="22"/>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87353A" w:rsidRPr="00B8000E">
              <w:rPr>
                <w:rFonts w:ascii="Calibri" w:eastAsia="Arial" w:hAnsi="Calibri" w:cs="Calibri"/>
                <w:sz w:val="18"/>
                <w:szCs w:val="18"/>
              </w:rPr>
              <w:t>onfirm that the proponent is not engaged in any activity that would put it, if selected</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for this assignment, in a conflict of interest with</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0087353A" w:rsidRPr="00B8000E">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0BF433"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3A4292F" w14:textId="735AC498" w:rsidR="0087353A" w:rsidRPr="00B8000E" w:rsidRDefault="4FDC9745"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02F76126"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A9684" w14:textId="31E26231" w:rsidR="0087353A" w:rsidRPr="00B8000E" w:rsidRDefault="002F1874">
            <w:pPr>
              <w:pStyle w:val="ListParagraph"/>
              <w:numPr>
                <w:ilvl w:val="0"/>
                <w:numId w:val="22"/>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87353A" w:rsidRPr="00B8000E">
              <w:rPr>
                <w:rFonts w:ascii="Calibri" w:eastAsia="Arial" w:hAnsi="Calibri" w:cs="Calibri"/>
                <w:sz w:val="18"/>
                <w:szCs w:val="18"/>
              </w:rPr>
              <w:t>onfirm that the proponent, its sub-partners or sub-contractors have not been associated, or</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involved in any way, directly or indirectly, with the preparation of the design,</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terms of references and/or other documents used as a part of this CFP.</w:t>
            </w:r>
            <w:r w:rsidR="000F7063" w:rsidRPr="00B8000E">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D117B"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4894791E" w14:textId="0FBC6852" w:rsidR="0087353A" w:rsidRPr="00B8000E" w:rsidRDefault="44CF88B4"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5019C93A" w14:textId="77777777" w:rsidTr="3F3556CC">
        <w:trPr>
          <w:trHeight w:val="1407"/>
        </w:trPr>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271A6" w14:textId="73D4941A" w:rsidR="0087353A" w:rsidRPr="00292B5F" w:rsidRDefault="006470FD">
            <w:pPr>
              <w:pStyle w:val="ListParagraph"/>
              <w:numPr>
                <w:ilvl w:val="0"/>
                <w:numId w:val="22"/>
              </w:numPr>
              <w:spacing w:after="0" w:line="240" w:lineRule="auto"/>
              <w:jc w:val="both"/>
              <w:rPr>
                <w:rFonts w:ascii="Calibri" w:eastAsia="Arial" w:hAnsi="Calibri" w:cs="Calibri"/>
                <w:sz w:val="18"/>
                <w:szCs w:val="18"/>
              </w:rPr>
            </w:pP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policy restricts organizations from participating in a CFP or receiving</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contracts if a</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w:t>
            </w:r>
            <w:r w:rsidR="00456BDD">
              <w:rPr>
                <w:rFonts w:ascii="Calibri" w:eastAsia="Arial" w:hAnsi="Calibri" w:cs="Calibri"/>
                <w:sz w:val="18"/>
                <w:szCs w:val="18"/>
              </w:rPr>
              <w:t>personnel</w:t>
            </w:r>
            <w:r w:rsidR="0087353A" w:rsidRPr="00292B5F">
              <w:rPr>
                <w:rFonts w:ascii="Calibri" w:eastAsia="Arial" w:hAnsi="Calibri" w:cs="Calibri"/>
                <w:sz w:val="18"/>
                <w:szCs w:val="18"/>
              </w:rPr>
              <w:t xml:space="preserve"> or their immediate family are an</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 xml:space="preserve">owner, officer, partner or board member or in which the </w:t>
            </w:r>
            <w:r w:rsidR="003C48E3">
              <w:rPr>
                <w:rFonts w:ascii="Calibri" w:eastAsia="Arial" w:hAnsi="Calibri" w:cs="Calibri"/>
                <w:sz w:val="18"/>
                <w:szCs w:val="18"/>
              </w:rPr>
              <w:t xml:space="preserve">personnel </w:t>
            </w:r>
            <w:r w:rsidR="0087353A" w:rsidRPr="00292B5F">
              <w:rPr>
                <w:rFonts w:ascii="Calibri" w:eastAsia="Arial" w:hAnsi="Calibri" w:cs="Calibri"/>
                <w:sz w:val="18"/>
                <w:szCs w:val="18"/>
              </w:rPr>
              <w:t>or their</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 xml:space="preserve">immediate family has a financial interest in the organization. </w:t>
            </w:r>
            <w:r w:rsidR="0089410F">
              <w:rPr>
                <w:rFonts w:ascii="Calibri" w:eastAsia="Arial" w:hAnsi="Calibri" w:cs="Calibri"/>
                <w:sz w:val="18"/>
                <w:szCs w:val="18"/>
              </w:rPr>
              <w:t>The proponent must c</w:t>
            </w:r>
            <w:r w:rsidR="0087353A" w:rsidRPr="00292B5F">
              <w:rPr>
                <w:rFonts w:ascii="Calibri" w:eastAsia="Arial" w:hAnsi="Calibri" w:cs="Calibri"/>
                <w:sz w:val="18"/>
                <w:szCs w:val="18"/>
              </w:rPr>
              <w:t>onfirm that no</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w:t>
            </w:r>
            <w:r w:rsidR="003C48E3">
              <w:rPr>
                <w:rFonts w:ascii="Calibri" w:eastAsia="Arial" w:hAnsi="Calibri" w:cs="Calibri"/>
                <w:sz w:val="18"/>
                <w:szCs w:val="18"/>
              </w:rPr>
              <w:t xml:space="preserve">personnel </w:t>
            </w:r>
            <w:r w:rsidR="0087353A" w:rsidRPr="00292B5F">
              <w:rPr>
                <w:rFonts w:ascii="Calibri" w:eastAsia="Arial" w:hAnsi="Calibri" w:cs="Calibri"/>
                <w:sz w:val="18"/>
                <w:szCs w:val="18"/>
              </w:rPr>
              <w:t>or their immediate family are an owner, officer, partner or board member or have a</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financial interest in either the proponent, or its sub-partners or its sub-contractors.</w:t>
            </w:r>
            <w:r w:rsidR="000F7063" w:rsidRPr="00292B5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E922B"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88A638C" w14:textId="416BA32F" w:rsidR="0087353A" w:rsidRPr="00B8000E" w:rsidRDefault="1142A4C3"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bl>
    <w:p w14:paraId="077A4A07" w14:textId="77777777" w:rsidR="000B480F" w:rsidRPr="00B8000E" w:rsidRDefault="000B480F" w:rsidP="00B8000E">
      <w:pPr>
        <w:spacing w:after="0" w:line="240" w:lineRule="auto"/>
        <w:ind w:left="720"/>
        <w:rPr>
          <w:rFonts w:ascii="Calibri" w:eastAsia="Times New Roman" w:hAnsi="Calibri" w:cs="Calibri"/>
          <w:sz w:val="18"/>
          <w:szCs w:val="18"/>
        </w:rPr>
      </w:pPr>
    </w:p>
    <w:p w14:paraId="1BFA5604" w14:textId="77777777" w:rsidR="003335C7" w:rsidRDefault="003335C7" w:rsidP="00B32EDC">
      <w:pPr>
        <w:spacing w:after="0" w:line="240" w:lineRule="auto"/>
        <w:jc w:val="both"/>
        <w:rPr>
          <w:rFonts w:ascii="Calibri" w:eastAsia="Arial" w:hAnsi="Calibri" w:cs="Calibri"/>
          <w:sz w:val="18"/>
          <w:szCs w:val="18"/>
        </w:rPr>
      </w:pPr>
    </w:p>
    <w:p w14:paraId="05687045" w14:textId="77777777" w:rsidR="003335C7" w:rsidRDefault="003335C7" w:rsidP="00B32EDC">
      <w:pPr>
        <w:spacing w:after="0" w:line="240" w:lineRule="auto"/>
        <w:jc w:val="both"/>
        <w:rPr>
          <w:rFonts w:ascii="Calibri" w:eastAsia="Arial" w:hAnsi="Calibri" w:cs="Calibri"/>
          <w:sz w:val="18"/>
          <w:szCs w:val="18"/>
        </w:rPr>
      </w:pPr>
    </w:p>
    <w:p w14:paraId="5D003651" w14:textId="77777777" w:rsidR="003335C7" w:rsidRDefault="003335C7" w:rsidP="00B32EDC">
      <w:pPr>
        <w:spacing w:after="0" w:line="240" w:lineRule="auto"/>
        <w:jc w:val="both"/>
        <w:rPr>
          <w:rFonts w:ascii="Calibri" w:eastAsia="Arial" w:hAnsi="Calibri" w:cs="Calibri"/>
          <w:sz w:val="18"/>
          <w:szCs w:val="18"/>
        </w:rPr>
      </w:pPr>
    </w:p>
    <w:p w14:paraId="448A9BA6" w14:textId="77777777" w:rsidR="003335C7" w:rsidRDefault="003335C7" w:rsidP="00B32EDC">
      <w:pPr>
        <w:spacing w:after="0" w:line="240" w:lineRule="auto"/>
        <w:jc w:val="both"/>
        <w:rPr>
          <w:rFonts w:ascii="Calibri" w:eastAsia="Arial" w:hAnsi="Calibri" w:cs="Calibri"/>
          <w:sz w:val="18"/>
          <w:szCs w:val="18"/>
        </w:rPr>
      </w:pPr>
    </w:p>
    <w:p w14:paraId="53DD6246" w14:textId="77777777" w:rsidR="003335C7" w:rsidRDefault="003335C7" w:rsidP="00B32EDC">
      <w:pPr>
        <w:spacing w:after="0" w:line="240" w:lineRule="auto"/>
        <w:jc w:val="both"/>
        <w:rPr>
          <w:rFonts w:ascii="Calibri" w:eastAsia="Arial" w:hAnsi="Calibri" w:cs="Calibri"/>
          <w:sz w:val="18"/>
          <w:szCs w:val="18"/>
        </w:rPr>
      </w:pPr>
    </w:p>
    <w:p w14:paraId="6B0BA4B9" w14:textId="77777777" w:rsidR="003335C7" w:rsidRDefault="003335C7" w:rsidP="00B32EDC">
      <w:pPr>
        <w:spacing w:after="0" w:line="240" w:lineRule="auto"/>
        <w:jc w:val="both"/>
        <w:rPr>
          <w:rFonts w:ascii="Calibri" w:eastAsia="Arial" w:hAnsi="Calibri" w:cs="Calibri"/>
          <w:sz w:val="18"/>
          <w:szCs w:val="18"/>
        </w:rPr>
      </w:pPr>
    </w:p>
    <w:p w14:paraId="1DD3BAAF" w14:textId="77777777" w:rsidR="003335C7" w:rsidRDefault="003335C7" w:rsidP="00B32EDC">
      <w:pPr>
        <w:spacing w:after="0" w:line="240" w:lineRule="auto"/>
        <w:jc w:val="both"/>
        <w:rPr>
          <w:rFonts w:ascii="Calibri" w:eastAsia="Arial" w:hAnsi="Calibri" w:cs="Calibri"/>
          <w:sz w:val="18"/>
          <w:szCs w:val="18"/>
        </w:rPr>
      </w:pPr>
    </w:p>
    <w:p w14:paraId="6A578549" w14:textId="77777777" w:rsidR="003335C7" w:rsidRDefault="003335C7" w:rsidP="00B32EDC">
      <w:pPr>
        <w:spacing w:after="0" w:line="240" w:lineRule="auto"/>
        <w:jc w:val="both"/>
        <w:rPr>
          <w:rFonts w:ascii="Calibri" w:eastAsia="Arial" w:hAnsi="Calibri" w:cs="Calibri"/>
          <w:sz w:val="18"/>
          <w:szCs w:val="18"/>
        </w:rPr>
      </w:pPr>
    </w:p>
    <w:p w14:paraId="513E37C5" w14:textId="1F1B033A" w:rsidR="000B480F" w:rsidRPr="00B8000E" w:rsidRDefault="000B480F" w:rsidP="00B32EDC">
      <w:p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 (Name) ______________________________ certify that I am (Position) _____________________ of (Name of Organization) ____________________________________; that by signing this </w:t>
      </w:r>
      <w:r w:rsidR="0037052C">
        <w:rPr>
          <w:rFonts w:ascii="Calibri" w:eastAsia="Arial" w:hAnsi="Calibri" w:cs="Calibri"/>
          <w:sz w:val="18"/>
          <w:szCs w:val="18"/>
        </w:rPr>
        <w:t>p</w:t>
      </w:r>
      <w:r w:rsidRPr="00B8000E">
        <w:rPr>
          <w:rFonts w:ascii="Calibri" w:eastAsia="Arial" w:hAnsi="Calibri" w:cs="Calibri"/>
          <w:sz w:val="18"/>
          <w:szCs w:val="18"/>
        </w:rPr>
        <w:t xml:space="preserve">roposal for and on behalf of (Name of Organization) ___________________________, I am certifying that all information contained herein is accurate and truthful and that the signing of this </w:t>
      </w:r>
      <w:r w:rsidR="0037052C">
        <w:rPr>
          <w:rFonts w:ascii="Calibri" w:eastAsia="Arial" w:hAnsi="Calibri" w:cs="Calibri"/>
          <w:sz w:val="18"/>
          <w:szCs w:val="18"/>
        </w:rPr>
        <w:t>p</w:t>
      </w:r>
      <w:r w:rsidRPr="00B8000E">
        <w:rPr>
          <w:rFonts w:ascii="Calibri" w:eastAsia="Arial" w:hAnsi="Calibri" w:cs="Calibri"/>
          <w:sz w:val="18"/>
          <w:szCs w:val="18"/>
        </w:rPr>
        <w:t>roposal is within the scope of my powers.</w:t>
      </w:r>
    </w:p>
    <w:p w14:paraId="64F14444" w14:textId="77777777" w:rsidR="00511FCE" w:rsidRPr="00B8000E" w:rsidRDefault="00511FCE" w:rsidP="00B32EDC">
      <w:pPr>
        <w:spacing w:after="0" w:line="240" w:lineRule="auto"/>
        <w:jc w:val="both"/>
        <w:rPr>
          <w:rFonts w:ascii="Calibri" w:eastAsia="Arial" w:hAnsi="Calibri" w:cs="Calibri"/>
          <w:sz w:val="18"/>
          <w:szCs w:val="18"/>
        </w:rPr>
      </w:pPr>
    </w:p>
    <w:p w14:paraId="5AEE54B6" w14:textId="3FD97189" w:rsidR="000B480F" w:rsidRPr="00B8000E" w:rsidRDefault="000B480F" w:rsidP="00B32EDC">
      <w:p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 by signing this </w:t>
      </w:r>
      <w:r w:rsidR="0037052C">
        <w:rPr>
          <w:rFonts w:ascii="Calibri" w:eastAsia="Arial" w:hAnsi="Calibri" w:cs="Calibri"/>
          <w:sz w:val="18"/>
          <w:szCs w:val="18"/>
        </w:rPr>
        <w:t>p</w:t>
      </w:r>
      <w:r w:rsidRPr="00B8000E">
        <w:rPr>
          <w:rFonts w:ascii="Calibri" w:eastAsia="Arial" w:hAnsi="Calibri" w:cs="Calibri"/>
          <w:sz w:val="18"/>
          <w:szCs w:val="18"/>
        </w:rPr>
        <w:t>roposal, commit to be bound by this Technical Proposal for carrying out the range of services as specified in the CFP package</w:t>
      </w:r>
      <w:r w:rsidR="00CB2CCA" w:rsidRPr="00CB2CCA">
        <w:t xml:space="preserve"> </w:t>
      </w:r>
      <w:r w:rsidR="00CB2CCA" w:rsidRPr="00CB2CCA">
        <w:rPr>
          <w:rFonts w:ascii="Calibri" w:eastAsia="Arial" w:hAnsi="Calibri" w:cs="Calibri"/>
          <w:sz w:val="18"/>
          <w:szCs w:val="18"/>
        </w:rPr>
        <w:t>and respecting the terms and conditions stated in the UN Women template Partner Agreement</w:t>
      </w:r>
      <w:r w:rsidRPr="00B8000E">
        <w:rPr>
          <w:rFonts w:ascii="Calibri" w:eastAsia="Arial" w:hAnsi="Calibri" w:cs="Calibri"/>
          <w:sz w:val="18"/>
          <w:szCs w:val="18"/>
        </w:rPr>
        <w:t>.</w:t>
      </w:r>
    </w:p>
    <w:p w14:paraId="7FA3925B" w14:textId="4132AC23" w:rsidR="00511FCE" w:rsidRPr="00B8000E" w:rsidRDefault="00511FCE" w:rsidP="00B8000E">
      <w:pPr>
        <w:spacing w:after="0" w:line="240" w:lineRule="auto"/>
        <w:rPr>
          <w:rFonts w:ascii="Calibri" w:eastAsia="Arial" w:hAnsi="Calibri" w:cs="Calibri"/>
          <w:sz w:val="18"/>
          <w:szCs w:val="18"/>
        </w:rPr>
      </w:pPr>
    </w:p>
    <w:p w14:paraId="500296F3" w14:textId="77777777" w:rsidR="00511FCE" w:rsidRPr="00B8000E" w:rsidRDefault="00511FCE" w:rsidP="00B8000E">
      <w:pPr>
        <w:spacing w:after="0" w:line="240" w:lineRule="auto"/>
        <w:rPr>
          <w:rFonts w:ascii="Calibri" w:eastAsia="Arial" w:hAnsi="Calibri" w:cs="Calibri"/>
          <w:sz w:val="18"/>
          <w:szCs w:val="18"/>
        </w:rPr>
      </w:pPr>
    </w:p>
    <w:p w14:paraId="0434A349"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_____________________________________</w:t>
      </w: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Arial" w:hAnsi="Calibri" w:cs="Calibri"/>
          <w:sz w:val="18"/>
          <w:szCs w:val="18"/>
        </w:rPr>
        <w:t>(Seal)</w:t>
      </w:r>
    </w:p>
    <w:p w14:paraId="7268E0D6"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(Signature)</w:t>
      </w:r>
    </w:p>
    <w:p w14:paraId="3C867039" w14:textId="77777777" w:rsidR="000B480F" w:rsidRPr="00B8000E" w:rsidRDefault="000B480F" w:rsidP="00B8000E">
      <w:pPr>
        <w:spacing w:after="0" w:line="240" w:lineRule="auto"/>
        <w:rPr>
          <w:rFonts w:ascii="Calibri" w:eastAsia="Times New Roman" w:hAnsi="Calibri" w:cs="Calibri"/>
          <w:sz w:val="18"/>
          <w:szCs w:val="18"/>
        </w:rPr>
      </w:pPr>
    </w:p>
    <w:p w14:paraId="0C8C0590"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(Printed Name and Title)</w:t>
      </w:r>
    </w:p>
    <w:p w14:paraId="046D50AB"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(Date)</w:t>
      </w:r>
    </w:p>
    <w:p w14:paraId="744742DD" w14:textId="77777777" w:rsidR="00511FCE" w:rsidRPr="00B8000E" w:rsidRDefault="00511FCE" w:rsidP="00B8000E">
      <w:pPr>
        <w:spacing w:after="0" w:line="240" w:lineRule="auto"/>
        <w:rPr>
          <w:rFonts w:ascii="Calibri" w:eastAsia="Arial" w:hAnsi="Calibri" w:cs="Calibri"/>
          <w:sz w:val="18"/>
          <w:szCs w:val="18"/>
        </w:rPr>
      </w:pPr>
    </w:p>
    <w:p w14:paraId="3026CFA4" w14:textId="0E65D91F" w:rsidR="000B480F"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Provide the name and contact information for the primary contact from your organization for this CFP:</w:t>
      </w:r>
    </w:p>
    <w:p w14:paraId="27D38678" w14:textId="77777777" w:rsidR="006737C7" w:rsidRPr="00B8000E" w:rsidRDefault="006737C7" w:rsidP="00B8000E">
      <w:pPr>
        <w:spacing w:after="0" w:line="240" w:lineRule="auto"/>
        <w:rPr>
          <w:rFonts w:ascii="Calibri" w:eastAsia="Arial" w:hAnsi="Calibri" w:cs="Calibri"/>
          <w:sz w:val="18"/>
          <w:szCs w:val="18"/>
        </w:rPr>
      </w:pPr>
    </w:p>
    <w:tbl>
      <w:tblPr>
        <w:tblStyle w:val="TableGrid3"/>
        <w:tblW w:w="9000" w:type="dxa"/>
        <w:tblInd w:w="-5" w:type="dxa"/>
        <w:tblLook w:val="04A0" w:firstRow="1" w:lastRow="0" w:firstColumn="1" w:lastColumn="0" w:noHBand="0" w:noVBand="1"/>
      </w:tblPr>
      <w:tblGrid>
        <w:gridCol w:w="2273"/>
        <w:gridCol w:w="6727"/>
      </w:tblGrid>
      <w:tr w:rsidR="000B480F" w:rsidRPr="00B8000E" w14:paraId="6BAABFF3" w14:textId="77777777" w:rsidTr="000637E6">
        <w:trPr>
          <w:trHeight w:val="260"/>
        </w:trPr>
        <w:tc>
          <w:tcPr>
            <w:tcW w:w="2273" w:type="dxa"/>
          </w:tcPr>
          <w:p w14:paraId="5BF88BCF" w14:textId="77777777" w:rsidR="000B480F" w:rsidRPr="00B8000E" w:rsidRDefault="000B480F" w:rsidP="00B8000E">
            <w:pPr>
              <w:rPr>
                <w:rFonts w:eastAsia="Arial" w:cs="Calibri"/>
                <w:sz w:val="18"/>
                <w:szCs w:val="18"/>
              </w:rPr>
            </w:pPr>
            <w:r w:rsidRPr="00B8000E">
              <w:rPr>
                <w:rFonts w:eastAsia="Arial" w:cs="Calibri"/>
                <w:sz w:val="18"/>
                <w:szCs w:val="18"/>
              </w:rPr>
              <w:t>Name:</w:t>
            </w:r>
          </w:p>
        </w:tc>
        <w:tc>
          <w:tcPr>
            <w:tcW w:w="6727" w:type="dxa"/>
            <w:tcBorders>
              <w:bottom w:val="single" w:sz="4" w:space="0" w:color="auto"/>
            </w:tcBorders>
          </w:tcPr>
          <w:p w14:paraId="69187E1B" w14:textId="77777777" w:rsidR="000B480F" w:rsidRPr="00B8000E" w:rsidRDefault="000B480F" w:rsidP="00B8000E">
            <w:pPr>
              <w:rPr>
                <w:rFonts w:eastAsia="Times New Roman" w:cs="Calibri"/>
                <w:sz w:val="18"/>
                <w:szCs w:val="18"/>
              </w:rPr>
            </w:pPr>
          </w:p>
        </w:tc>
      </w:tr>
      <w:tr w:rsidR="000B480F" w:rsidRPr="00B8000E" w14:paraId="063A0CAB" w14:textId="77777777" w:rsidTr="000637E6">
        <w:trPr>
          <w:trHeight w:val="260"/>
        </w:trPr>
        <w:tc>
          <w:tcPr>
            <w:tcW w:w="2273" w:type="dxa"/>
          </w:tcPr>
          <w:p w14:paraId="1092CDEF" w14:textId="77777777" w:rsidR="000B480F" w:rsidRPr="00B8000E" w:rsidRDefault="000B480F" w:rsidP="00B8000E">
            <w:pPr>
              <w:rPr>
                <w:rFonts w:eastAsia="Arial" w:cs="Calibri"/>
                <w:sz w:val="18"/>
                <w:szCs w:val="18"/>
              </w:rPr>
            </w:pPr>
            <w:r w:rsidRPr="00B8000E">
              <w:rPr>
                <w:rFonts w:eastAsia="Arial" w:cs="Calibri"/>
                <w:sz w:val="18"/>
                <w:szCs w:val="18"/>
              </w:rPr>
              <w:t>Title:</w:t>
            </w:r>
          </w:p>
        </w:tc>
        <w:tc>
          <w:tcPr>
            <w:tcW w:w="6727" w:type="dxa"/>
            <w:tcBorders>
              <w:top w:val="single" w:sz="4" w:space="0" w:color="auto"/>
              <w:bottom w:val="single" w:sz="4" w:space="0" w:color="auto"/>
            </w:tcBorders>
          </w:tcPr>
          <w:p w14:paraId="6AF2F8A7" w14:textId="77777777" w:rsidR="000B480F" w:rsidRPr="00B8000E" w:rsidRDefault="000B480F" w:rsidP="00B8000E">
            <w:pPr>
              <w:rPr>
                <w:rFonts w:eastAsia="Times New Roman" w:cs="Calibri"/>
                <w:sz w:val="18"/>
                <w:szCs w:val="18"/>
              </w:rPr>
            </w:pPr>
          </w:p>
        </w:tc>
      </w:tr>
      <w:tr w:rsidR="000B480F" w:rsidRPr="00B8000E" w14:paraId="21CAECD6" w14:textId="77777777" w:rsidTr="000637E6">
        <w:trPr>
          <w:trHeight w:val="260"/>
        </w:trPr>
        <w:tc>
          <w:tcPr>
            <w:tcW w:w="2273" w:type="dxa"/>
          </w:tcPr>
          <w:p w14:paraId="7C04A21B" w14:textId="77777777" w:rsidR="000B480F" w:rsidRPr="00B8000E" w:rsidRDefault="000B480F" w:rsidP="00B8000E">
            <w:pPr>
              <w:rPr>
                <w:rFonts w:eastAsia="Arial" w:cs="Calibri"/>
                <w:sz w:val="18"/>
                <w:szCs w:val="18"/>
              </w:rPr>
            </w:pPr>
            <w:r w:rsidRPr="00B8000E">
              <w:rPr>
                <w:rFonts w:eastAsia="Arial" w:cs="Calibri"/>
                <w:sz w:val="18"/>
                <w:szCs w:val="18"/>
              </w:rPr>
              <w:t>Address:</w:t>
            </w:r>
          </w:p>
        </w:tc>
        <w:tc>
          <w:tcPr>
            <w:tcW w:w="6727" w:type="dxa"/>
            <w:tcBorders>
              <w:top w:val="single" w:sz="4" w:space="0" w:color="auto"/>
              <w:bottom w:val="single" w:sz="4" w:space="0" w:color="auto"/>
            </w:tcBorders>
          </w:tcPr>
          <w:p w14:paraId="58CBE988" w14:textId="77777777" w:rsidR="000B480F" w:rsidRPr="00B8000E" w:rsidRDefault="000B480F" w:rsidP="00B8000E">
            <w:pPr>
              <w:rPr>
                <w:rFonts w:eastAsia="Times New Roman" w:cs="Calibri"/>
                <w:sz w:val="18"/>
                <w:szCs w:val="18"/>
              </w:rPr>
            </w:pPr>
          </w:p>
        </w:tc>
      </w:tr>
      <w:tr w:rsidR="000B480F" w:rsidRPr="00B8000E" w14:paraId="705676E5" w14:textId="77777777" w:rsidTr="000637E6">
        <w:trPr>
          <w:trHeight w:val="260"/>
        </w:trPr>
        <w:tc>
          <w:tcPr>
            <w:tcW w:w="2273" w:type="dxa"/>
          </w:tcPr>
          <w:p w14:paraId="00EC8CD6" w14:textId="77777777" w:rsidR="000B480F" w:rsidRPr="00B8000E" w:rsidRDefault="000B480F" w:rsidP="00B8000E">
            <w:pPr>
              <w:rPr>
                <w:rFonts w:eastAsia="Arial" w:cs="Calibri"/>
                <w:sz w:val="18"/>
                <w:szCs w:val="18"/>
              </w:rPr>
            </w:pPr>
            <w:r w:rsidRPr="00B8000E">
              <w:rPr>
                <w:rFonts w:eastAsia="Arial" w:cs="Calibri"/>
                <w:sz w:val="18"/>
                <w:szCs w:val="18"/>
              </w:rPr>
              <w:t>Telephone Number</w:t>
            </w:r>
          </w:p>
        </w:tc>
        <w:tc>
          <w:tcPr>
            <w:tcW w:w="6727" w:type="dxa"/>
            <w:tcBorders>
              <w:top w:val="single" w:sz="4" w:space="0" w:color="auto"/>
              <w:bottom w:val="single" w:sz="4" w:space="0" w:color="auto"/>
            </w:tcBorders>
          </w:tcPr>
          <w:p w14:paraId="0DE39EF9" w14:textId="77777777" w:rsidR="000B480F" w:rsidRPr="00B8000E" w:rsidRDefault="000B480F" w:rsidP="00B8000E">
            <w:pPr>
              <w:rPr>
                <w:rFonts w:eastAsia="Times New Roman" w:cs="Calibri"/>
                <w:sz w:val="18"/>
                <w:szCs w:val="18"/>
              </w:rPr>
            </w:pPr>
          </w:p>
        </w:tc>
      </w:tr>
      <w:tr w:rsidR="000B480F" w:rsidRPr="00B8000E" w14:paraId="686C065E" w14:textId="77777777" w:rsidTr="000637E6">
        <w:trPr>
          <w:trHeight w:val="260"/>
        </w:trPr>
        <w:tc>
          <w:tcPr>
            <w:tcW w:w="2273" w:type="dxa"/>
          </w:tcPr>
          <w:p w14:paraId="401C1CA0" w14:textId="77777777" w:rsidR="000B480F" w:rsidRPr="00B8000E" w:rsidRDefault="000B480F" w:rsidP="00B8000E">
            <w:pPr>
              <w:rPr>
                <w:rFonts w:eastAsia="Arial" w:cs="Calibri"/>
                <w:sz w:val="18"/>
                <w:szCs w:val="18"/>
              </w:rPr>
            </w:pPr>
            <w:r w:rsidRPr="00B8000E">
              <w:rPr>
                <w:rFonts w:eastAsia="Arial" w:cs="Calibri"/>
                <w:sz w:val="18"/>
                <w:szCs w:val="18"/>
              </w:rPr>
              <w:t>Fax Number:</w:t>
            </w:r>
          </w:p>
        </w:tc>
        <w:tc>
          <w:tcPr>
            <w:tcW w:w="6727" w:type="dxa"/>
            <w:tcBorders>
              <w:top w:val="single" w:sz="4" w:space="0" w:color="auto"/>
              <w:bottom w:val="single" w:sz="4" w:space="0" w:color="auto"/>
            </w:tcBorders>
          </w:tcPr>
          <w:p w14:paraId="1182F7E0" w14:textId="77777777" w:rsidR="000B480F" w:rsidRPr="00B8000E" w:rsidRDefault="000B480F" w:rsidP="00B8000E">
            <w:pPr>
              <w:rPr>
                <w:rFonts w:eastAsia="Times New Roman" w:cs="Calibri"/>
                <w:sz w:val="18"/>
                <w:szCs w:val="18"/>
              </w:rPr>
            </w:pPr>
          </w:p>
        </w:tc>
      </w:tr>
      <w:tr w:rsidR="000B480F" w:rsidRPr="00B8000E" w14:paraId="77C8CC7F" w14:textId="77777777" w:rsidTr="000637E6">
        <w:trPr>
          <w:trHeight w:val="260"/>
        </w:trPr>
        <w:tc>
          <w:tcPr>
            <w:tcW w:w="2273" w:type="dxa"/>
          </w:tcPr>
          <w:p w14:paraId="133D349E" w14:textId="77777777" w:rsidR="000B480F" w:rsidRPr="00B8000E" w:rsidRDefault="000B480F" w:rsidP="00B8000E">
            <w:pPr>
              <w:rPr>
                <w:rFonts w:eastAsia="Arial" w:cs="Calibri"/>
                <w:i/>
                <w:iCs/>
                <w:sz w:val="18"/>
                <w:szCs w:val="18"/>
              </w:rPr>
            </w:pPr>
            <w:r w:rsidRPr="00B8000E">
              <w:rPr>
                <w:rFonts w:eastAsia="Arial" w:cs="Calibri"/>
                <w:sz w:val="18"/>
                <w:szCs w:val="18"/>
              </w:rPr>
              <w:t>Email Address:</w:t>
            </w:r>
          </w:p>
        </w:tc>
        <w:tc>
          <w:tcPr>
            <w:tcW w:w="6727" w:type="dxa"/>
            <w:tcBorders>
              <w:top w:val="single" w:sz="4" w:space="0" w:color="auto"/>
              <w:bottom w:val="single" w:sz="4" w:space="0" w:color="auto"/>
            </w:tcBorders>
          </w:tcPr>
          <w:p w14:paraId="2E185D87" w14:textId="77777777" w:rsidR="000B480F" w:rsidRPr="00B8000E" w:rsidRDefault="000B480F" w:rsidP="00B8000E">
            <w:pPr>
              <w:rPr>
                <w:rFonts w:eastAsia="Times New Roman" w:cs="Calibri"/>
                <w:sz w:val="18"/>
                <w:szCs w:val="18"/>
              </w:rPr>
            </w:pPr>
          </w:p>
        </w:tc>
      </w:tr>
    </w:tbl>
    <w:p w14:paraId="6D5A16C6"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76E22E7F" w14:textId="3220BCCC" w:rsidR="000B480F" w:rsidRPr="00B8000E" w:rsidRDefault="000B480F" w:rsidP="00B32EDC">
      <w:pPr>
        <w:spacing w:after="0" w:line="240" w:lineRule="auto"/>
        <w:jc w:val="both"/>
        <w:rPr>
          <w:rFonts w:ascii="Calibri" w:eastAsia="Times New Roman" w:hAnsi="Calibri" w:cs="Calibri"/>
          <w:b/>
          <w:sz w:val="18"/>
          <w:szCs w:val="18"/>
          <w:lang w:val="en-GB" w:eastAsia="en-GB"/>
        </w:rPr>
      </w:pPr>
      <w:r w:rsidRPr="00B8000E">
        <w:rPr>
          <w:rFonts w:ascii="Calibri" w:eastAsia="Times New Roman" w:hAnsi="Calibri" w:cs="Calibri"/>
          <w:b/>
          <w:color w:val="002060"/>
          <w:sz w:val="18"/>
          <w:szCs w:val="18"/>
          <w:lang w:val="en-GB" w:eastAsia="en-GB"/>
        </w:rPr>
        <w:t xml:space="preserve">Technical </w:t>
      </w:r>
      <w:r w:rsidR="00F53B43" w:rsidRPr="00B8000E">
        <w:rPr>
          <w:rFonts w:ascii="Calibri" w:eastAsia="Times New Roman" w:hAnsi="Calibri" w:cs="Calibri"/>
          <w:b/>
          <w:color w:val="002060"/>
          <w:sz w:val="18"/>
          <w:szCs w:val="18"/>
          <w:lang w:val="en-GB" w:eastAsia="en-GB"/>
        </w:rPr>
        <w:t>P</w:t>
      </w:r>
      <w:r w:rsidRPr="00B8000E">
        <w:rPr>
          <w:rFonts w:ascii="Calibri" w:eastAsia="Times New Roman" w:hAnsi="Calibri" w:cs="Calibri"/>
          <w:b/>
          <w:color w:val="002060"/>
          <w:sz w:val="18"/>
          <w:szCs w:val="18"/>
          <w:lang w:val="en-GB" w:eastAsia="en-GB"/>
        </w:rPr>
        <w:t xml:space="preserve">roposal </w:t>
      </w:r>
      <w:r w:rsidR="00F53B43" w:rsidRPr="00B8000E">
        <w:rPr>
          <w:rFonts w:ascii="Calibri" w:eastAsia="Times New Roman" w:hAnsi="Calibri" w:cs="Calibri"/>
          <w:b/>
          <w:color w:val="002060"/>
          <w:sz w:val="18"/>
          <w:szCs w:val="18"/>
          <w:lang w:val="en-GB" w:eastAsia="en-GB"/>
        </w:rPr>
        <w:t>S</w:t>
      </w:r>
      <w:r w:rsidRPr="00B8000E">
        <w:rPr>
          <w:rFonts w:ascii="Calibri" w:eastAsia="Times New Roman" w:hAnsi="Calibri" w:cs="Calibri"/>
          <w:b/>
          <w:color w:val="002060"/>
          <w:sz w:val="18"/>
          <w:szCs w:val="18"/>
          <w:lang w:val="en-GB" w:eastAsia="en-GB"/>
        </w:rPr>
        <w:t xml:space="preserve">ubmission </w:t>
      </w:r>
      <w:r w:rsidR="00F53B43" w:rsidRPr="00B8000E">
        <w:rPr>
          <w:rFonts w:ascii="Calibri" w:eastAsia="Times New Roman" w:hAnsi="Calibri" w:cs="Calibri"/>
          <w:b/>
          <w:color w:val="002060"/>
          <w:sz w:val="18"/>
          <w:szCs w:val="18"/>
          <w:lang w:val="en-GB" w:eastAsia="en-GB"/>
        </w:rPr>
        <w:t>F</w:t>
      </w:r>
      <w:r w:rsidRPr="00B8000E">
        <w:rPr>
          <w:rFonts w:ascii="Calibri" w:eastAsia="Times New Roman" w:hAnsi="Calibri" w:cs="Calibri"/>
          <w:b/>
          <w:color w:val="002060"/>
          <w:sz w:val="18"/>
          <w:szCs w:val="18"/>
          <w:lang w:val="en-GB" w:eastAsia="en-GB"/>
        </w:rPr>
        <w:t>orm</w:t>
      </w:r>
    </w:p>
    <w:p w14:paraId="5E1EA5D6" w14:textId="30E86B73" w:rsidR="000B480F" w:rsidRPr="00B8000E" w:rsidRDefault="000B480F" w:rsidP="00B32EDC">
      <w:pPr>
        <w:spacing w:after="0" w:line="240" w:lineRule="auto"/>
        <w:contextualSpacing/>
        <w:jc w:val="both"/>
        <w:rPr>
          <w:rFonts w:ascii="Calibri" w:eastAsia="Calibri" w:hAnsi="Calibri" w:cs="Calibri"/>
          <w:sz w:val="18"/>
          <w:szCs w:val="18"/>
          <w:lang w:val="en-CA"/>
        </w:rPr>
      </w:pPr>
      <w:r w:rsidRPr="00B8000E">
        <w:rPr>
          <w:rFonts w:ascii="Calibri" w:eastAsia="Calibri" w:hAnsi="Calibri" w:cs="Calibri"/>
          <w:sz w:val="18"/>
          <w:szCs w:val="18"/>
          <w:lang w:val="en-CA"/>
        </w:rPr>
        <w:t>The proponent’s proposal must be organized to follow the format of this CFP. Each proponent must respond to every stated request or requirement and indicate that proponent confirms acceptance of and understands</w:t>
      </w:r>
      <w:r w:rsidR="00DC2F38">
        <w:rPr>
          <w:rFonts w:ascii="Calibri" w:eastAsia="Calibri" w:hAnsi="Calibri" w:cs="Calibri"/>
          <w:sz w:val="18"/>
          <w:szCs w:val="18"/>
          <w:lang w:val="en-CA"/>
        </w:rPr>
        <w:t xml:space="preserve"> </w:t>
      </w:r>
      <w:r w:rsidR="006470FD" w:rsidRPr="00B8000E">
        <w:rPr>
          <w:rFonts w:ascii="Calibri" w:eastAsia="Calibri" w:hAnsi="Calibri" w:cs="Calibri"/>
          <w:sz w:val="18"/>
          <w:szCs w:val="18"/>
          <w:lang w:val="en-CA"/>
        </w:rPr>
        <w:t>UN Women</w:t>
      </w:r>
      <w:r w:rsidRPr="00B8000E">
        <w:rPr>
          <w:rFonts w:ascii="Calibri" w:eastAsia="Calibri" w:hAnsi="Calibri" w:cs="Calibri"/>
          <w:sz w:val="18"/>
          <w:szCs w:val="18"/>
          <w:lang w:val="en-CA"/>
        </w:rPr>
        <w:t xml:space="preserve"> stated requirements. The proponent should identify any substantive assumption made in preparing its proposal. Any item not specifically addressed in the proponent’s proposal will be deemed as accepted by the proponent. The terms “proponent” </w:t>
      </w:r>
      <w:r w:rsidR="00AD1824" w:rsidRPr="00B8000E">
        <w:rPr>
          <w:rFonts w:ascii="Calibri" w:eastAsia="Calibri" w:hAnsi="Calibri" w:cs="Calibri"/>
          <w:sz w:val="18"/>
          <w:szCs w:val="18"/>
          <w:lang w:val="en-CA"/>
        </w:rPr>
        <w:t>refers</w:t>
      </w:r>
      <w:r w:rsidRPr="00B8000E">
        <w:rPr>
          <w:rFonts w:ascii="Calibri" w:eastAsia="Calibri" w:hAnsi="Calibri" w:cs="Calibri"/>
          <w:sz w:val="18"/>
          <w:szCs w:val="18"/>
          <w:lang w:val="en-CA"/>
        </w:rPr>
        <w:t xml:space="preserve"> to those organizations that submit a proposal pursuant to this CFP.</w:t>
      </w:r>
    </w:p>
    <w:p w14:paraId="0EDB0D36" w14:textId="77777777" w:rsidR="00F53B43" w:rsidRPr="00B8000E" w:rsidRDefault="00F53B43" w:rsidP="00B32EDC">
      <w:pPr>
        <w:spacing w:after="0" w:line="240" w:lineRule="auto"/>
        <w:contextualSpacing/>
        <w:jc w:val="both"/>
        <w:rPr>
          <w:rFonts w:ascii="Calibri" w:eastAsia="Calibri" w:hAnsi="Calibri" w:cs="Calibri"/>
          <w:sz w:val="18"/>
          <w:szCs w:val="18"/>
          <w:lang w:val="en-CA"/>
        </w:rPr>
      </w:pPr>
    </w:p>
    <w:p w14:paraId="58CCEB91" w14:textId="3772E8FC" w:rsidR="000B480F" w:rsidRPr="00B8000E" w:rsidRDefault="000B480F" w:rsidP="00B32EDC">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Where a statement of non-compliance is provided, the proponent must indicate its reasons and explain its proposed alternative, if applicable, and the advantages and disadvantages to</w:t>
      </w:r>
      <w:r w:rsidR="00DC2F38">
        <w:rPr>
          <w:rFonts w:ascii="Calibri" w:eastAsia="Calibri" w:hAnsi="Calibri" w:cs="Calibri"/>
          <w:sz w:val="18"/>
          <w:szCs w:val="18"/>
          <w:lang w:val="en-CA"/>
        </w:rPr>
        <w:t xml:space="preserve"> </w:t>
      </w:r>
      <w:r w:rsidR="006470FD" w:rsidRPr="00B8000E">
        <w:rPr>
          <w:rFonts w:ascii="Calibri" w:eastAsia="Calibri" w:hAnsi="Calibri" w:cs="Calibri"/>
          <w:sz w:val="18"/>
          <w:szCs w:val="18"/>
          <w:lang w:val="en-CA"/>
        </w:rPr>
        <w:t>UN Women</w:t>
      </w:r>
      <w:r w:rsidRPr="00B8000E">
        <w:rPr>
          <w:rFonts w:ascii="Calibri" w:eastAsia="Calibri" w:hAnsi="Calibri" w:cs="Calibri"/>
          <w:sz w:val="18"/>
          <w:szCs w:val="18"/>
          <w:lang w:val="en-CA"/>
        </w:rPr>
        <w:t xml:space="preserve"> of such proposal.</w:t>
      </w:r>
      <w:r w:rsidR="000F7063" w:rsidRPr="00B8000E">
        <w:rPr>
          <w:rFonts w:ascii="Calibri" w:eastAsia="Calibri" w:hAnsi="Calibri" w:cs="Calibri"/>
          <w:sz w:val="18"/>
          <w:szCs w:val="18"/>
          <w:lang w:val="en-CA"/>
        </w:rPr>
        <w:t xml:space="preserve"> </w:t>
      </w:r>
    </w:p>
    <w:p w14:paraId="20169EB5" w14:textId="77777777" w:rsidR="00F53B43" w:rsidRPr="00B8000E" w:rsidRDefault="00F53B43" w:rsidP="00B32EDC">
      <w:pPr>
        <w:spacing w:after="0" w:line="240" w:lineRule="auto"/>
        <w:jc w:val="both"/>
        <w:rPr>
          <w:rFonts w:ascii="Calibri" w:eastAsia="Calibri" w:hAnsi="Calibri" w:cs="Calibri"/>
          <w:sz w:val="18"/>
          <w:szCs w:val="18"/>
          <w:lang w:val="en-CA"/>
        </w:rPr>
      </w:pPr>
    </w:p>
    <w:p w14:paraId="0D182464" w14:textId="49D9B2F7" w:rsidR="0060648E" w:rsidRPr="00B8000E" w:rsidRDefault="0060648E" w:rsidP="00B32EDC">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 xml:space="preserve">The development of the Technical Proposal must be guided by the evaluation criteria presented below and provide a description of the technical approach, relevance and technical capacity and </w:t>
      </w:r>
      <w:r w:rsidR="00B41BE8">
        <w:rPr>
          <w:rFonts w:ascii="Calibri" w:eastAsia="Calibri" w:hAnsi="Calibri" w:cs="Calibri"/>
          <w:sz w:val="18"/>
          <w:szCs w:val="18"/>
          <w:lang w:val="en-CA"/>
        </w:rPr>
        <w:t>g</w:t>
      </w:r>
      <w:r w:rsidRPr="00B8000E">
        <w:rPr>
          <w:rFonts w:ascii="Calibri" w:eastAsia="Calibri" w:hAnsi="Calibri" w:cs="Calibri"/>
          <w:sz w:val="18"/>
          <w:szCs w:val="18"/>
          <w:lang w:val="en-CA"/>
        </w:rPr>
        <w:t>overnance and management arrangements for the intervention</w:t>
      </w:r>
      <w:r w:rsidR="00C35CC0" w:rsidRPr="00B8000E">
        <w:rPr>
          <w:rFonts w:ascii="Calibri" w:eastAsia="Calibri" w:hAnsi="Calibri" w:cs="Calibri"/>
          <w:sz w:val="18"/>
          <w:szCs w:val="18"/>
          <w:lang w:val="en-CA"/>
        </w:rPr>
        <w:t>.</w:t>
      </w:r>
    </w:p>
    <w:p w14:paraId="70B578FE" w14:textId="77777777" w:rsidR="000B480F" w:rsidRPr="00B8000E" w:rsidRDefault="000B480F" w:rsidP="00B8000E">
      <w:pPr>
        <w:spacing w:after="0" w:line="240" w:lineRule="auto"/>
        <w:ind w:right="-180"/>
        <w:jc w:val="both"/>
        <w:rPr>
          <w:rFonts w:ascii="Calibri" w:eastAsia="Calibri" w:hAnsi="Calibri" w:cs="Calibri"/>
          <w:b/>
          <w:sz w:val="18"/>
          <w:szCs w:val="18"/>
          <w:lang w:val="en-CA"/>
        </w:rPr>
      </w:pPr>
    </w:p>
    <w:tbl>
      <w:tblPr>
        <w:tblpPr w:leftFromText="180" w:rightFromText="180" w:bottomFromText="70" w:vertAnchor="text"/>
        <w:tblW w:w="9098" w:type="dxa"/>
        <w:tblCellMar>
          <w:left w:w="0" w:type="dxa"/>
          <w:right w:w="0" w:type="dxa"/>
        </w:tblCellMar>
        <w:tblLook w:val="04A0" w:firstRow="1" w:lastRow="0" w:firstColumn="1" w:lastColumn="0" w:noHBand="0" w:noVBand="1"/>
      </w:tblPr>
      <w:tblGrid>
        <w:gridCol w:w="746"/>
        <w:gridCol w:w="684"/>
        <w:gridCol w:w="6570"/>
        <w:gridCol w:w="1098"/>
      </w:tblGrid>
      <w:tr w:rsidR="00B76F6A" w:rsidRPr="00B8000E" w14:paraId="04A220DC" w14:textId="77777777" w:rsidTr="00B7684C">
        <w:trPr>
          <w:trHeight w:val="475"/>
        </w:trPr>
        <w:tc>
          <w:tcPr>
            <w:tcW w:w="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0B883DB"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Section</w:t>
            </w:r>
          </w:p>
        </w:tc>
        <w:tc>
          <w:tcPr>
            <w:tcW w:w="68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A71DD5"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Points</w:t>
            </w:r>
          </w:p>
        </w:tc>
        <w:tc>
          <w:tcPr>
            <w:tcW w:w="65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33053D7"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Criteria</w:t>
            </w:r>
          </w:p>
        </w:tc>
        <w:tc>
          <w:tcPr>
            <w:tcW w:w="1098"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00D2DC8"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Proponent’s Response</w:t>
            </w:r>
          </w:p>
        </w:tc>
      </w:tr>
      <w:tr w:rsidR="00B76F6A" w:rsidRPr="00B8000E" w14:paraId="4705B57F" w14:textId="77777777" w:rsidTr="00B7684C">
        <w:trPr>
          <w:trHeight w:val="295"/>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AD34B2C"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1</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6F7BA1D" w14:textId="73BD2546" w:rsidR="00B76F6A" w:rsidRPr="00B8000E" w:rsidRDefault="00B76F6A" w:rsidP="00B8000E">
            <w:pPr>
              <w:spacing w:after="0" w:line="240" w:lineRule="auto"/>
              <w:jc w:val="both"/>
              <w:rPr>
                <w:rFonts w:ascii="Calibri" w:hAnsi="Calibri" w:cs="Calibri"/>
                <w:sz w:val="18"/>
                <w:szCs w:val="18"/>
              </w:rPr>
            </w:pPr>
            <w:r w:rsidRPr="00B8000E">
              <w:rPr>
                <w:rFonts w:ascii="Calibri" w:hAnsi="Calibri" w:cs="Calibri"/>
                <w:spacing w:val="-3"/>
                <w:sz w:val="18"/>
                <w:szCs w:val="18"/>
              </w:rPr>
              <w:t>15</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12627423" w14:textId="38236D40" w:rsidR="00B76F6A" w:rsidRPr="00B8000E" w:rsidRDefault="007C7D1E" w:rsidP="00D371E4">
            <w:pPr>
              <w:spacing w:after="0" w:line="240" w:lineRule="auto"/>
              <w:jc w:val="both"/>
              <w:rPr>
                <w:rFonts w:ascii="Calibri" w:hAnsi="Calibri" w:cs="Calibri"/>
                <w:sz w:val="18"/>
                <w:szCs w:val="18"/>
              </w:rPr>
            </w:pPr>
            <w:r>
              <w:rPr>
                <w:rFonts w:ascii="Calibri" w:hAnsi="Calibri" w:cs="Calibri"/>
                <w:sz w:val="18"/>
                <w:szCs w:val="18"/>
              </w:rPr>
              <w:t>The p</w:t>
            </w:r>
            <w:r w:rsidR="7092DD40" w:rsidRPr="00B8000E">
              <w:rPr>
                <w:rFonts w:ascii="Calibri" w:hAnsi="Calibri" w:cs="Calibri"/>
                <w:sz w:val="18"/>
                <w:szCs w:val="18"/>
              </w:rPr>
              <w:t>roposal is compliant with the C</w:t>
            </w:r>
            <w:r w:rsidR="00D371E4">
              <w:rPr>
                <w:rFonts w:ascii="Calibri" w:hAnsi="Calibri" w:cs="Calibri"/>
                <w:sz w:val="18"/>
                <w:szCs w:val="18"/>
              </w:rPr>
              <w:t>F</w:t>
            </w:r>
            <w:r w:rsidR="00F958DC" w:rsidRPr="00B8000E">
              <w:rPr>
                <w:rFonts w:ascii="Calibri" w:hAnsi="Calibri" w:cs="Calibri"/>
                <w:sz w:val="18"/>
                <w:szCs w:val="18"/>
              </w:rPr>
              <w:t>P</w:t>
            </w:r>
            <w:r w:rsidR="7092DD40" w:rsidRPr="00B8000E">
              <w:rPr>
                <w:rFonts w:ascii="Calibri" w:hAnsi="Calibri" w:cs="Calibri"/>
                <w:sz w:val="18"/>
                <w:szCs w:val="18"/>
              </w:rPr>
              <w:t xml:space="preserve"> requirement</w:t>
            </w:r>
            <w:r w:rsidR="00B324A7">
              <w:rPr>
                <w:rFonts w:ascii="Calibri" w:hAnsi="Calibri" w:cs="Calibri"/>
                <w:sz w:val="18"/>
                <w:szCs w:val="18"/>
              </w:rPr>
              <w:t>.</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60E209B" w14:textId="77777777" w:rsidR="00B76F6A" w:rsidRPr="00B8000E" w:rsidRDefault="00B76F6A" w:rsidP="00B8000E">
            <w:pPr>
              <w:spacing w:after="0" w:line="240" w:lineRule="auto"/>
              <w:rPr>
                <w:rFonts w:ascii="Calibri" w:hAnsi="Calibri" w:cs="Calibri"/>
                <w:spacing w:val="-3"/>
                <w:sz w:val="18"/>
                <w:szCs w:val="18"/>
                <w:highlight w:val="lightGray"/>
              </w:rPr>
            </w:pPr>
          </w:p>
        </w:tc>
      </w:tr>
      <w:tr w:rsidR="00B76F6A" w:rsidRPr="00B8000E" w14:paraId="5A62288E" w14:textId="77777777" w:rsidTr="005A773E">
        <w:trPr>
          <w:trHeight w:val="610"/>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10A526"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2</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69C7EBE"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20</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2DFBE967" w14:textId="0F73900A" w:rsidR="00860172" w:rsidRDefault="00860172" w:rsidP="00860172">
            <w:pPr>
              <w:widowControl w:val="0"/>
              <w:autoSpaceDE w:val="0"/>
              <w:autoSpaceDN w:val="0"/>
              <w:adjustRightInd w:val="0"/>
              <w:jc w:val="both"/>
              <w:rPr>
                <w:rFonts w:cstheme="minorHAnsi"/>
                <w:color w:val="000000"/>
                <w:sz w:val="18"/>
                <w:szCs w:val="18"/>
              </w:rPr>
            </w:pPr>
            <w:r w:rsidRPr="0056586D">
              <w:rPr>
                <w:rFonts w:cstheme="minorHAnsi"/>
                <w:b/>
                <w:bCs/>
                <w:color w:val="000000"/>
                <w:sz w:val="18"/>
                <w:szCs w:val="18"/>
              </w:rPr>
              <w:t xml:space="preserve">Organizational Background and Capacity to implement activities to achieve planned results </w:t>
            </w:r>
            <w:r w:rsidRPr="0056586D">
              <w:rPr>
                <w:rFonts w:cstheme="minorHAnsi"/>
                <w:color w:val="000000"/>
                <w:sz w:val="18"/>
                <w:szCs w:val="18"/>
              </w:rPr>
              <w:t xml:space="preserve">(max </w:t>
            </w:r>
            <w:r w:rsidR="00C569F6">
              <w:rPr>
                <w:rFonts w:cstheme="minorHAnsi"/>
                <w:color w:val="000000"/>
                <w:sz w:val="18"/>
                <w:szCs w:val="18"/>
              </w:rPr>
              <w:t>2</w:t>
            </w:r>
            <w:r w:rsidRPr="0056586D">
              <w:rPr>
                <w:rFonts w:cstheme="minorHAnsi"/>
                <w:color w:val="000000"/>
                <w:sz w:val="18"/>
                <w:szCs w:val="18"/>
              </w:rPr>
              <w:t xml:space="preserve"> pages) </w:t>
            </w:r>
          </w:p>
          <w:p w14:paraId="0FE99D61" w14:textId="77777777" w:rsidR="00D73019" w:rsidRDefault="00D73019" w:rsidP="00D371E4">
            <w:pPr>
              <w:spacing w:after="0" w:line="240" w:lineRule="auto"/>
              <w:jc w:val="both"/>
              <w:rPr>
                <w:rFonts w:ascii="Calibri" w:hAnsi="Calibri" w:cs="Calibri"/>
                <w:sz w:val="18"/>
                <w:szCs w:val="18"/>
              </w:rPr>
            </w:pPr>
          </w:p>
          <w:p w14:paraId="7C802DFC" w14:textId="4B9E387B" w:rsidR="00B76F6A" w:rsidRPr="00B8000E" w:rsidRDefault="7092DD40" w:rsidP="00D371E4">
            <w:pPr>
              <w:spacing w:after="0" w:line="240" w:lineRule="auto"/>
              <w:jc w:val="both"/>
              <w:rPr>
                <w:rFonts w:ascii="Calibri" w:hAnsi="Calibri" w:cs="Calibri"/>
                <w:spacing w:val="-3"/>
                <w:sz w:val="18"/>
                <w:szCs w:val="18"/>
              </w:rPr>
            </w:pPr>
            <w:r w:rsidRPr="00B8000E">
              <w:rPr>
                <w:rFonts w:ascii="Calibri" w:hAnsi="Calibri" w:cs="Calibri"/>
                <w:sz w:val="18"/>
                <w:szCs w:val="18"/>
              </w:rPr>
              <w:t xml:space="preserve">The </w:t>
            </w:r>
            <w:r w:rsidR="00B41BE8">
              <w:rPr>
                <w:rFonts w:ascii="Calibri" w:hAnsi="Calibri" w:cs="Calibri"/>
                <w:sz w:val="18"/>
                <w:szCs w:val="18"/>
              </w:rPr>
              <w:t>o</w:t>
            </w:r>
            <w:r w:rsidRPr="00B8000E">
              <w:rPr>
                <w:rFonts w:ascii="Calibri" w:hAnsi="Calibri" w:cs="Calibri"/>
                <w:sz w:val="18"/>
                <w:szCs w:val="18"/>
              </w:rPr>
              <w:t xml:space="preserve">rganization’s mandate is relevant to the work to be undertaken in the </w:t>
            </w:r>
            <w:r w:rsidR="00B61E8A">
              <w:rPr>
                <w:rFonts w:ascii="Calibri" w:hAnsi="Calibri" w:cs="Calibri"/>
                <w:sz w:val="18"/>
                <w:szCs w:val="18"/>
              </w:rPr>
              <w:t>UN Women Terms of Reference</w:t>
            </w:r>
            <w:r w:rsidR="005904C9">
              <w:rPr>
                <w:rFonts w:ascii="Calibri" w:hAnsi="Calibri" w:cs="Calibri"/>
                <w:sz w:val="18"/>
                <w:szCs w:val="18"/>
              </w:rPr>
              <w:t xml:space="preserve"> and in this regard, </w:t>
            </w:r>
            <w:r w:rsidR="008B19A3">
              <w:rPr>
                <w:rFonts w:ascii="Calibri" w:hAnsi="Calibri" w:cs="Calibri"/>
                <w:sz w:val="18"/>
                <w:szCs w:val="18"/>
              </w:rPr>
              <w:t>the key elements to cover include</w:t>
            </w:r>
            <w:r w:rsidR="005904C9">
              <w:rPr>
                <w:rFonts w:ascii="Calibri" w:hAnsi="Calibri" w:cs="Calibri"/>
                <w:sz w:val="18"/>
                <w:szCs w:val="18"/>
              </w:rPr>
              <w:t>:</w:t>
            </w:r>
          </w:p>
          <w:p w14:paraId="4DDA29FB" w14:textId="47DBACD2" w:rsidR="00B76F6A" w:rsidRPr="00B8000E" w:rsidRDefault="00B737F8"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n</w:t>
            </w:r>
            <w:r w:rsidR="00B76F6A" w:rsidRPr="00B8000E">
              <w:rPr>
                <w:rFonts w:ascii="Calibri" w:hAnsi="Calibri" w:cs="Calibri"/>
                <w:spacing w:val="-3"/>
                <w:sz w:val="18"/>
                <w:szCs w:val="18"/>
              </w:rPr>
              <w:t xml:space="preserve">ature of the </w:t>
            </w:r>
            <w:r w:rsidR="005E14B5">
              <w:rPr>
                <w:rFonts w:ascii="Calibri" w:hAnsi="Calibri" w:cs="Calibri"/>
                <w:spacing w:val="-3"/>
                <w:sz w:val="18"/>
                <w:szCs w:val="18"/>
              </w:rPr>
              <w:t>proponent</w:t>
            </w:r>
            <w:r>
              <w:rPr>
                <w:rFonts w:ascii="Calibri" w:hAnsi="Calibri" w:cs="Calibri"/>
                <w:spacing w:val="-3"/>
                <w:sz w:val="18"/>
                <w:szCs w:val="18"/>
              </w:rPr>
              <w:t>;</w:t>
            </w:r>
          </w:p>
          <w:p w14:paraId="275050C0" w14:textId="6454F80A" w:rsidR="00B76F6A" w:rsidRPr="00B8000E" w:rsidRDefault="00B737F8"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o</w:t>
            </w:r>
            <w:r w:rsidR="00B76F6A" w:rsidRPr="00B8000E">
              <w:rPr>
                <w:rFonts w:ascii="Calibri" w:hAnsi="Calibri" w:cs="Calibri"/>
                <w:spacing w:val="-3"/>
                <w:sz w:val="18"/>
                <w:szCs w:val="18"/>
              </w:rPr>
              <w:t>verall mission and purpose of the organization</w:t>
            </w:r>
            <w:r>
              <w:rPr>
                <w:rFonts w:ascii="Calibri" w:hAnsi="Calibri" w:cs="Calibri"/>
                <w:spacing w:val="-3"/>
                <w:sz w:val="18"/>
                <w:szCs w:val="18"/>
              </w:rPr>
              <w:t>;</w:t>
            </w:r>
          </w:p>
          <w:p w14:paraId="1D397AE9" w14:textId="1D0D0DFA" w:rsidR="00B76F6A" w:rsidRPr="00B8000E" w:rsidRDefault="00B7266B"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c</w:t>
            </w:r>
            <w:r w:rsidR="00B76F6A" w:rsidRPr="00B8000E">
              <w:rPr>
                <w:rFonts w:ascii="Calibri" w:hAnsi="Calibri" w:cs="Calibri"/>
                <w:spacing w:val="-3"/>
                <w:sz w:val="18"/>
                <w:szCs w:val="18"/>
              </w:rPr>
              <w:t>ore programs/service and target population</w:t>
            </w:r>
            <w:r w:rsidR="00B737F8">
              <w:rPr>
                <w:rFonts w:ascii="Calibri" w:hAnsi="Calibri" w:cs="Calibri"/>
                <w:spacing w:val="-3"/>
                <w:sz w:val="18"/>
                <w:szCs w:val="18"/>
              </w:rPr>
              <w:t>; and</w:t>
            </w:r>
          </w:p>
          <w:p w14:paraId="4B344487" w14:textId="77777777" w:rsidR="00B76F6A" w:rsidRPr="001627F7" w:rsidRDefault="00B324A7"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o</w:t>
            </w:r>
            <w:r w:rsidR="00B76F6A" w:rsidRPr="00B8000E">
              <w:rPr>
                <w:rFonts w:ascii="Calibri" w:hAnsi="Calibri" w:cs="Calibri"/>
                <w:spacing w:val="-3"/>
                <w:sz w:val="18"/>
                <w:szCs w:val="18"/>
              </w:rPr>
              <w:t xml:space="preserve">rganizational experience and proven track record/credibility on gender and development, </w:t>
            </w:r>
            <w:r w:rsidR="00D000CC">
              <w:rPr>
                <w:rFonts w:ascii="Calibri" w:hAnsi="Calibri" w:cs="Calibri"/>
                <w:spacing w:val="-3"/>
                <w:sz w:val="18"/>
                <w:szCs w:val="18"/>
              </w:rPr>
              <w:t>results-based management (</w:t>
            </w:r>
            <w:r w:rsidR="00B76F6A" w:rsidRPr="00B8000E">
              <w:rPr>
                <w:rFonts w:ascii="Calibri" w:hAnsi="Calibri" w:cs="Calibri"/>
                <w:spacing w:val="-3"/>
                <w:sz w:val="18"/>
                <w:szCs w:val="18"/>
              </w:rPr>
              <w:t>RBM</w:t>
            </w:r>
            <w:r w:rsidR="00D000CC">
              <w:rPr>
                <w:rFonts w:ascii="Calibri" w:hAnsi="Calibri" w:cs="Calibri"/>
                <w:spacing w:val="-3"/>
                <w:sz w:val="18"/>
                <w:szCs w:val="18"/>
              </w:rPr>
              <w:t>)</w:t>
            </w:r>
            <w:r w:rsidR="00B76F6A" w:rsidRPr="00B8000E">
              <w:rPr>
                <w:rFonts w:ascii="Calibri" w:hAnsi="Calibri" w:cs="Calibri"/>
                <w:spacing w:val="-3"/>
                <w:sz w:val="18"/>
                <w:szCs w:val="18"/>
              </w:rPr>
              <w:t xml:space="preserve"> and its application to key processes (e.g., planning, programming, monitoring, reporting and evaluation), and other areas of expertise relevant to the services required</w:t>
            </w:r>
            <w:r w:rsidR="00B737F8">
              <w:rPr>
                <w:rFonts w:ascii="Calibri" w:hAnsi="Calibri" w:cs="Calibri"/>
                <w:spacing w:val="-3"/>
                <w:sz w:val="18"/>
                <w:szCs w:val="18"/>
              </w:rPr>
              <w:t>,</w:t>
            </w:r>
            <w:r w:rsidR="00B76F6A" w:rsidRPr="00B8000E">
              <w:rPr>
                <w:rFonts w:ascii="Calibri" w:hAnsi="Calibri" w:cs="Calibri"/>
                <w:spacing w:val="-3"/>
                <w:sz w:val="18"/>
                <w:szCs w:val="18"/>
              </w:rPr>
              <w:t xml:space="preserve"> relevant </w:t>
            </w:r>
            <w:r w:rsidR="00B76F6A" w:rsidRPr="00B8000E">
              <w:rPr>
                <w:rFonts w:ascii="Calibri" w:hAnsi="Calibri" w:cs="Calibri"/>
                <w:spacing w:val="-5"/>
                <w:sz w:val="18"/>
                <w:szCs w:val="18"/>
              </w:rPr>
              <w:t>experience in partnerships with UN Women, other UN agencies, governments, NGOs, and other development actors</w:t>
            </w:r>
            <w:r w:rsidR="00B737F8">
              <w:rPr>
                <w:rFonts w:ascii="Calibri" w:hAnsi="Calibri" w:cs="Calibri"/>
                <w:spacing w:val="-5"/>
                <w:sz w:val="18"/>
                <w:szCs w:val="18"/>
              </w:rPr>
              <w:t>.</w:t>
            </w:r>
          </w:p>
          <w:p w14:paraId="2F35B939" w14:textId="77777777" w:rsidR="001627F7" w:rsidRPr="00EB3413" w:rsidRDefault="001627F7" w:rsidP="001627F7">
            <w:pPr>
              <w:pStyle w:val="ListParagraph"/>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etails of the following relating to prevention of SEA:</w:t>
            </w:r>
          </w:p>
          <w:p w14:paraId="3B0F92CE" w14:textId="77777777" w:rsidR="001627F7" w:rsidRPr="00EB3413" w:rsidRDefault="001627F7" w:rsidP="001627F7">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escribe what measures are in place to prevent SEA;</w:t>
            </w:r>
          </w:p>
          <w:p w14:paraId="5F7FAD2B" w14:textId="77777777" w:rsidR="001627F7" w:rsidRPr="00EB3413" w:rsidRDefault="001627F7" w:rsidP="001627F7">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escribe reporting and monitoring mechanisms and procedures;</w:t>
            </w:r>
          </w:p>
          <w:p w14:paraId="40233DA3" w14:textId="77777777" w:rsidR="001627F7" w:rsidRPr="00EB3413" w:rsidRDefault="001627F7" w:rsidP="001627F7">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escribe what capacity exists to investigate SEA allegations;</w:t>
            </w:r>
          </w:p>
          <w:p w14:paraId="23006916" w14:textId="77777777" w:rsidR="001627F7" w:rsidRPr="00EB3413" w:rsidRDefault="001627F7" w:rsidP="001627F7">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escribe past allegations of SEA, if any, and how they were handled, including the outcome;</w:t>
            </w:r>
          </w:p>
          <w:p w14:paraId="61CC46C9" w14:textId="77777777" w:rsidR="001627F7" w:rsidRPr="00EB3413" w:rsidRDefault="001627F7" w:rsidP="001627F7">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escribe what SEA training the people (employees or otherwise) who will perform the services have completed;</w:t>
            </w:r>
            <w:r>
              <w:rPr>
                <w:rFonts w:ascii="Calibri" w:hAnsi="Calibri" w:cs="Calibri"/>
                <w:sz w:val="18"/>
                <w:szCs w:val="18"/>
              </w:rPr>
              <w:t xml:space="preserve"> and</w:t>
            </w:r>
          </w:p>
          <w:p w14:paraId="74C46608" w14:textId="77777777" w:rsidR="001627F7" w:rsidRPr="00EB3413" w:rsidRDefault="001627F7" w:rsidP="001627F7">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escribe what reference and background checks have been done for employees and associated personnel</w:t>
            </w:r>
            <w:r>
              <w:rPr>
                <w:rFonts w:ascii="Calibri" w:hAnsi="Calibri" w:cs="Calibri"/>
                <w:sz w:val="18"/>
                <w:szCs w:val="18"/>
              </w:rPr>
              <w:t>;</w:t>
            </w:r>
          </w:p>
          <w:p w14:paraId="19966FC0" w14:textId="77777777" w:rsidR="00392A4E" w:rsidRPr="00EB3413" w:rsidRDefault="00392A4E" w:rsidP="00392A4E">
            <w:pPr>
              <w:pStyle w:val="ListParagraph"/>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 xml:space="preserve">etails relating to </w:t>
            </w:r>
            <w:r>
              <w:rPr>
                <w:rFonts w:ascii="Calibri" w:hAnsi="Calibri" w:cs="Calibri"/>
                <w:sz w:val="18"/>
                <w:szCs w:val="18"/>
              </w:rPr>
              <w:t>g</w:t>
            </w:r>
            <w:r w:rsidRPr="00EB3413">
              <w:rPr>
                <w:rFonts w:ascii="Calibri" w:hAnsi="Calibri" w:cs="Calibri"/>
                <w:sz w:val="18"/>
                <w:szCs w:val="18"/>
              </w:rPr>
              <w:t>rant-</w:t>
            </w:r>
            <w:r>
              <w:rPr>
                <w:rFonts w:ascii="Calibri" w:hAnsi="Calibri" w:cs="Calibri"/>
                <w:sz w:val="18"/>
                <w:szCs w:val="18"/>
              </w:rPr>
              <w:t>m</w:t>
            </w:r>
            <w:r w:rsidRPr="00EB3413">
              <w:rPr>
                <w:rFonts w:ascii="Calibri" w:hAnsi="Calibri" w:cs="Calibri"/>
                <w:sz w:val="18"/>
                <w:szCs w:val="18"/>
              </w:rPr>
              <w:t xml:space="preserve">aking </w:t>
            </w:r>
            <w:r>
              <w:rPr>
                <w:rFonts w:ascii="Calibri" w:hAnsi="Calibri" w:cs="Calibri"/>
                <w:sz w:val="18"/>
                <w:szCs w:val="18"/>
              </w:rPr>
              <w:t>w</w:t>
            </w:r>
            <w:r w:rsidRPr="00EB3413">
              <w:rPr>
                <w:rFonts w:ascii="Calibri" w:hAnsi="Calibri" w:cs="Calibri"/>
                <w:sz w:val="18"/>
                <w:szCs w:val="18"/>
              </w:rPr>
              <w:t>ork, if applicable:</w:t>
            </w:r>
          </w:p>
          <w:p w14:paraId="3B49CB07" w14:textId="77777777" w:rsidR="00392A4E" w:rsidRPr="00EB3413" w:rsidRDefault="00392A4E" w:rsidP="00392A4E">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 xml:space="preserve">escribe </w:t>
            </w:r>
            <w:r>
              <w:rPr>
                <w:rFonts w:ascii="Calibri" w:hAnsi="Calibri" w:cs="Calibri"/>
                <w:sz w:val="18"/>
                <w:szCs w:val="18"/>
              </w:rPr>
              <w:t xml:space="preserve">the </w:t>
            </w:r>
            <w:r w:rsidRPr="00EB3413">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w:t>
            </w:r>
            <w:r w:rsidRPr="00EB3413">
              <w:rPr>
                <w:rFonts w:ascii="Calibri" w:eastAsia="Malgun Gothic" w:hAnsi="Calibri" w:cs="Calibri"/>
                <w:color w:val="262626" w:themeColor="text1" w:themeTint="D9"/>
                <w:sz w:val="18"/>
                <w:szCs w:val="18"/>
              </w:rPr>
              <w:t xml:space="preserve"> </w:t>
            </w:r>
            <w:r w:rsidRPr="00EB3413">
              <w:rPr>
                <w:rFonts w:ascii="Calibri" w:hAnsi="Calibri" w:cs="Calibri"/>
                <w:sz w:val="18"/>
                <w:szCs w:val="18"/>
              </w:rPr>
              <w:t xml:space="preserve">and terms of reference of the independent designated steering committee or grant selection committee); </w:t>
            </w:r>
          </w:p>
          <w:p w14:paraId="18FEA0D0" w14:textId="77777777" w:rsidR="00392A4E" w:rsidRPr="00EB3413" w:rsidRDefault="00392A4E" w:rsidP="00392A4E">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 xml:space="preserve">escribe </w:t>
            </w:r>
            <w:r>
              <w:rPr>
                <w:rFonts w:ascii="Calibri" w:hAnsi="Calibri" w:cs="Calibri"/>
                <w:sz w:val="18"/>
                <w:szCs w:val="18"/>
              </w:rPr>
              <w:t xml:space="preserve">the proponent’s </w:t>
            </w:r>
            <w:r w:rsidRPr="00EB3413">
              <w:rPr>
                <w:rFonts w:ascii="Calibri" w:hAnsi="Calibri" w:cs="Calibri"/>
                <w:sz w:val="18"/>
                <w:szCs w:val="18"/>
              </w:rPr>
              <w:t>relevant history in managing resources through grant awards;</w:t>
            </w:r>
          </w:p>
          <w:p w14:paraId="7B6C1A29" w14:textId="77777777" w:rsidR="00392A4E" w:rsidRPr="00EB3413" w:rsidRDefault="00392A4E" w:rsidP="00392A4E">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 xml:space="preserve">escribe </w:t>
            </w:r>
            <w:r>
              <w:rPr>
                <w:rFonts w:ascii="Calibri" w:hAnsi="Calibri" w:cs="Calibri"/>
                <w:sz w:val="18"/>
                <w:szCs w:val="18"/>
              </w:rPr>
              <w:t xml:space="preserve">the </w:t>
            </w:r>
            <w:r w:rsidRPr="00EB3413">
              <w:rPr>
                <w:rFonts w:ascii="Calibri" w:hAnsi="Calibri" w:cs="Calibri"/>
                <w:sz w:val="18"/>
                <w:szCs w:val="18"/>
              </w:rPr>
              <w:t>proponent’s grant portfolio;</w:t>
            </w:r>
          </w:p>
          <w:p w14:paraId="7D34857C" w14:textId="77777777" w:rsidR="00392A4E" w:rsidRPr="00EB3413" w:rsidRDefault="00392A4E" w:rsidP="00392A4E">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escribe relevant history in working with small organizations including experience in providing technical assistance;</w:t>
            </w:r>
          </w:p>
          <w:p w14:paraId="0EE6AB10" w14:textId="77777777" w:rsidR="00392A4E" w:rsidRDefault="00392A4E" w:rsidP="00392A4E">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Pr="00EB3413">
              <w:rPr>
                <w:rFonts w:ascii="Calibri" w:hAnsi="Calibri" w:cs="Calibri"/>
                <w:sz w:val="18"/>
                <w:szCs w:val="18"/>
              </w:rPr>
              <w:t xml:space="preserve">escribe </w:t>
            </w:r>
            <w:r>
              <w:rPr>
                <w:rFonts w:ascii="Calibri" w:hAnsi="Calibri" w:cs="Calibri"/>
                <w:sz w:val="18"/>
                <w:szCs w:val="18"/>
              </w:rPr>
              <w:t xml:space="preserve">the </w:t>
            </w:r>
            <w:r w:rsidRPr="00EB3413">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44F402BD" w14:textId="431B71B9" w:rsidR="00392A4E" w:rsidRPr="00392A4E" w:rsidRDefault="00392A4E" w:rsidP="00392A4E">
            <w:pPr>
              <w:pStyle w:val="ListParagraph"/>
              <w:numPr>
                <w:ilvl w:val="1"/>
                <w:numId w:val="10"/>
              </w:numPr>
              <w:spacing w:after="0" w:line="240" w:lineRule="auto"/>
              <w:ind w:left="700"/>
              <w:jc w:val="both"/>
              <w:rPr>
                <w:rFonts w:ascii="Calibri" w:hAnsi="Calibri" w:cs="Calibri"/>
                <w:sz w:val="18"/>
                <w:szCs w:val="18"/>
              </w:rPr>
            </w:pPr>
            <w:r w:rsidRPr="00392A4E">
              <w:rPr>
                <w:rFonts w:ascii="Calibri" w:hAnsi="Calibri" w:cs="Calibri"/>
                <w:sz w:val="18"/>
                <w:szCs w:val="18"/>
              </w:rPr>
              <w:t>describe the proponent’s capacity to assess and manage risks.</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019D736" w14:textId="77777777" w:rsidR="00B76F6A" w:rsidRPr="00B8000E" w:rsidRDefault="00B76F6A" w:rsidP="00B8000E">
            <w:pPr>
              <w:spacing w:after="0" w:line="240" w:lineRule="auto"/>
              <w:rPr>
                <w:rFonts w:ascii="Calibri" w:hAnsi="Calibri" w:cs="Calibri"/>
                <w:spacing w:val="-3"/>
                <w:sz w:val="18"/>
                <w:szCs w:val="18"/>
                <w:highlight w:val="lightGray"/>
              </w:rPr>
            </w:pPr>
          </w:p>
        </w:tc>
      </w:tr>
      <w:tr w:rsidR="00B76F6A" w:rsidRPr="00B8000E" w14:paraId="65CDCA6A" w14:textId="77777777" w:rsidTr="00B7684C">
        <w:trPr>
          <w:trHeight w:val="1089"/>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2BAA5AF"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3</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D72D2BC" w14:textId="77777777" w:rsidR="00B76F6A" w:rsidRPr="00B8000E" w:rsidRDefault="00B76F6A" w:rsidP="00B8000E">
            <w:pPr>
              <w:spacing w:after="0" w:line="240" w:lineRule="auto"/>
              <w:jc w:val="both"/>
              <w:rPr>
                <w:rFonts w:ascii="Calibri" w:hAnsi="Calibri" w:cs="Calibri"/>
                <w:sz w:val="18"/>
                <w:szCs w:val="18"/>
              </w:rPr>
            </w:pPr>
            <w:r w:rsidRPr="00B8000E">
              <w:rPr>
                <w:rFonts w:ascii="Calibri" w:hAnsi="Calibri" w:cs="Calibri"/>
                <w:spacing w:val="-3"/>
                <w:sz w:val="18"/>
                <w:szCs w:val="18"/>
              </w:rPr>
              <w:t>35</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67520F38" w14:textId="2FA93661" w:rsidR="001627F7" w:rsidRDefault="001627F7" w:rsidP="001627F7">
            <w:pPr>
              <w:widowControl w:val="0"/>
              <w:autoSpaceDE w:val="0"/>
              <w:autoSpaceDN w:val="0"/>
              <w:adjustRightInd w:val="0"/>
              <w:jc w:val="both"/>
              <w:rPr>
                <w:rFonts w:cstheme="minorHAnsi"/>
                <w:color w:val="000000"/>
                <w:sz w:val="18"/>
                <w:szCs w:val="18"/>
              </w:rPr>
            </w:pPr>
            <w:r w:rsidRPr="0056586D">
              <w:rPr>
                <w:rFonts w:cstheme="minorHAnsi"/>
                <w:b/>
                <w:bCs/>
                <w:color w:val="000000"/>
                <w:sz w:val="18"/>
                <w:szCs w:val="18"/>
              </w:rPr>
              <w:t xml:space="preserve">Component 2: Expected Results and Indicators </w:t>
            </w:r>
            <w:r w:rsidRPr="0056586D">
              <w:rPr>
                <w:rFonts w:cstheme="minorHAnsi"/>
                <w:color w:val="000000"/>
                <w:sz w:val="18"/>
                <w:szCs w:val="18"/>
              </w:rPr>
              <w:t xml:space="preserve">(max </w:t>
            </w:r>
            <w:r w:rsidR="005A6F1E">
              <w:rPr>
                <w:rFonts w:cstheme="minorHAnsi"/>
                <w:color w:val="000000"/>
                <w:sz w:val="18"/>
                <w:szCs w:val="18"/>
              </w:rPr>
              <w:t xml:space="preserve">10 </w:t>
            </w:r>
            <w:r w:rsidRPr="0056586D">
              <w:rPr>
                <w:rFonts w:cstheme="minorHAnsi"/>
                <w:color w:val="000000"/>
                <w:sz w:val="18"/>
                <w:szCs w:val="18"/>
              </w:rPr>
              <w:t xml:space="preserve">pages) </w:t>
            </w:r>
          </w:p>
          <w:p w14:paraId="594D026C" w14:textId="3A686DAF" w:rsidR="00B76F6A" w:rsidRPr="00B8000E" w:rsidRDefault="007C7D1E" w:rsidP="00D371E4">
            <w:pPr>
              <w:spacing w:after="0" w:line="240" w:lineRule="auto"/>
              <w:jc w:val="both"/>
              <w:rPr>
                <w:rFonts w:ascii="Calibri" w:hAnsi="Calibri" w:cs="Calibri"/>
                <w:sz w:val="18"/>
                <w:szCs w:val="18"/>
              </w:rPr>
            </w:pPr>
            <w:r>
              <w:rPr>
                <w:rFonts w:ascii="Calibri" w:hAnsi="Calibri" w:cs="Calibri"/>
                <w:spacing w:val="-3"/>
                <w:sz w:val="18"/>
                <w:szCs w:val="18"/>
              </w:rPr>
              <w:t>The p</w:t>
            </w:r>
            <w:r w:rsidR="00B76F6A" w:rsidRPr="00B8000E">
              <w:rPr>
                <w:rFonts w:ascii="Calibri" w:hAnsi="Calibri" w:cs="Calibri"/>
                <w:spacing w:val="-3"/>
                <w:sz w:val="18"/>
                <w:szCs w:val="18"/>
              </w:rPr>
              <w:t xml:space="preserve">roposal demonstrates a sound understanding of the requirements of the </w:t>
            </w:r>
            <w:r w:rsidR="00B61E8A">
              <w:rPr>
                <w:rFonts w:ascii="Calibri" w:hAnsi="Calibri" w:cs="Calibri"/>
                <w:spacing w:val="-3"/>
                <w:sz w:val="18"/>
                <w:szCs w:val="18"/>
              </w:rPr>
              <w:t>UN Women Terms of Reference</w:t>
            </w:r>
            <w:r w:rsidR="00B76F6A" w:rsidRPr="00B8000E">
              <w:rPr>
                <w:rFonts w:ascii="Calibri" w:hAnsi="Calibri" w:cs="Calibri"/>
                <w:spacing w:val="-3"/>
                <w:sz w:val="18"/>
                <w:szCs w:val="18"/>
              </w:rPr>
              <w:t xml:space="preserve"> and indicates that the organization has the prerequisite capacity to undertake the work successfully:</w:t>
            </w:r>
          </w:p>
          <w:p w14:paraId="2D4DBC85" w14:textId="7B6EB777" w:rsidR="7092DD40" w:rsidRPr="00B8000E" w:rsidRDefault="00963D41"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o</w:t>
            </w:r>
            <w:r w:rsidR="7092DD40" w:rsidRPr="00B8000E">
              <w:rPr>
                <w:rFonts w:ascii="Calibri" w:hAnsi="Calibri" w:cs="Calibri"/>
                <w:sz w:val="18"/>
                <w:szCs w:val="18"/>
              </w:rPr>
              <w:t>rganization’s approach (how does the organization deliver its projects/programs/services)</w:t>
            </w:r>
            <w:r w:rsidR="000D0F63">
              <w:rPr>
                <w:rFonts w:ascii="Calibri" w:hAnsi="Calibri" w:cs="Calibri"/>
                <w:sz w:val="18"/>
                <w:szCs w:val="18"/>
              </w:rPr>
              <w:t>;</w:t>
            </w:r>
          </w:p>
          <w:p w14:paraId="188860AA" w14:textId="7369012B"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an u</w:t>
            </w:r>
            <w:r w:rsidR="46484763" w:rsidRPr="00B8000E">
              <w:rPr>
                <w:rFonts w:ascii="Calibri" w:hAnsi="Calibri" w:cs="Calibri"/>
                <w:sz w:val="18"/>
                <w:szCs w:val="18"/>
              </w:rPr>
              <w:t xml:space="preserve">nderstanding of the </w:t>
            </w:r>
            <w:r w:rsidR="00B61E8A">
              <w:rPr>
                <w:rFonts w:ascii="Calibri" w:hAnsi="Calibri" w:cs="Calibri"/>
                <w:sz w:val="18"/>
                <w:szCs w:val="18"/>
              </w:rPr>
              <w:t>UN Women Terms of Reference</w:t>
            </w:r>
            <w:r w:rsidR="46484763" w:rsidRPr="00B8000E">
              <w:rPr>
                <w:rFonts w:ascii="Calibri" w:hAnsi="Calibri" w:cs="Calibri"/>
                <w:sz w:val="18"/>
                <w:szCs w:val="18"/>
              </w:rPr>
              <w:t>,</w:t>
            </w:r>
            <w:r w:rsidR="46484763" w:rsidRPr="00B8000E">
              <w:rPr>
                <w:rFonts w:ascii="Calibri" w:eastAsia="Calibri" w:hAnsi="Calibri" w:cs="Calibri"/>
                <w:sz w:val="18"/>
                <w:szCs w:val="18"/>
              </w:rPr>
              <w:t xml:space="preserve"> problem statement or challenges to be addressed given the context in the </w:t>
            </w:r>
            <w:r w:rsidR="00B61E8A">
              <w:rPr>
                <w:rFonts w:ascii="Calibri" w:eastAsia="Calibri" w:hAnsi="Calibri" w:cs="Calibri"/>
                <w:sz w:val="18"/>
                <w:szCs w:val="18"/>
              </w:rPr>
              <w:t>UN Women Terms of Reference</w:t>
            </w:r>
            <w:r w:rsidR="46484763" w:rsidRPr="00B8000E">
              <w:rPr>
                <w:rFonts w:ascii="Calibri" w:eastAsia="Calibri" w:hAnsi="Calibri" w:cs="Calibri"/>
                <w:sz w:val="18"/>
                <w:szCs w:val="18"/>
              </w:rPr>
              <w:t>, the specific results expected, the description of the technical approach and activities</w:t>
            </w:r>
            <w:r w:rsidR="000D0F63">
              <w:rPr>
                <w:rFonts w:ascii="Calibri" w:eastAsia="Calibri" w:hAnsi="Calibri" w:cs="Calibri"/>
                <w:sz w:val="18"/>
                <w:szCs w:val="18"/>
              </w:rPr>
              <w:t>;</w:t>
            </w:r>
          </w:p>
          <w:p w14:paraId="0129A214" w14:textId="576BC5BD" w:rsidR="7092DD40"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an o</w:t>
            </w:r>
            <w:r w:rsidR="7092DD40" w:rsidRPr="00B8000E">
              <w:rPr>
                <w:rFonts w:ascii="Calibri" w:hAnsi="Calibri" w:cs="Calibri"/>
                <w:sz w:val="18"/>
                <w:szCs w:val="18"/>
              </w:rPr>
              <w:t xml:space="preserve">verview of </w:t>
            </w:r>
            <w:r>
              <w:rPr>
                <w:rFonts w:ascii="Calibri" w:hAnsi="Calibri" w:cs="Calibri"/>
                <w:sz w:val="18"/>
                <w:szCs w:val="18"/>
              </w:rPr>
              <w:t>the o</w:t>
            </w:r>
            <w:r w:rsidR="7092DD40" w:rsidRPr="00B8000E">
              <w:rPr>
                <w:rFonts w:ascii="Calibri" w:hAnsi="Calibri" w:cs="Calibri"/>
                <w:sz w:val="18"/>
                <w:szCs w:val="18"/>
              </w:rPr>
              <w:t>rganization’s capacity relevant to the proposed engagement, management arrangements required for services including monitoring and reporting, and if needed, evaluation</w:t>
            </w:r>
            <w:r w:rsidR="000D0F63">
              <w:rPr>
                <w:rFonts w:ascii="Calibri" w:hAnsi="Calibri" w:cs="Calibri"/>
                <w:sz w:val="18"/>
                <w:szCs w:val="18"/>
              </w:rPr>
              <w:t>;</w:t>
            </w:r>
          </w:p>
          <w:p w14:paraId="01C5C217" w14:textId="255788CD" w:rsidR="008B0261" w:rsidRPr="00B8000E" w:rsidRDefault="00BA0369" w:rsidP="00D371E4">
            <w:pPr>
              <w:numPr>
                <w:ilvl w:val="0"/>
                <w:numId w:val="10"/>
              </w:numPr>
              <w:spacing w:after="0" w:line="240" w:lineRule="auto"/>
              <w:jc w:val="both"/>
              <w:rPr>
                <w:rFonts w:ascii="Calibri" w:hAnsi="Calibri" w:cs="Calibri"/>
                <w:sz w:val="18"/>
                <w:szCs w:val="18"/>
              </w:rPr>
            </w:pPr>
            <w:r>
              <w:rPr>
                <w:rFonts w:eastAsia="Calibri" w:cstheme="minorHAnsi"/>
                <w:color w:val="000000"/>
                <w:sz w:val="18"/>
                <w:szCs w:val="18"/>
                <w:lang w:val="en-CA"/>
              </w:rPr>
              <w:t>an i</w:t>
            </w:r>
            <w:r w:rsidRPr="0056586D">
              <w:rPr>
                <w:rFonts w:eastAsia="Calibri" w:cstheme="minorHAnsi"/>
                <w:color w:val="000000"/>
                <w:sz w:val="18"/>
                <w:szCs w:val="18"/>
                <w:lang w:val="en-CA"/>
              </w:rPr>
              <w:t xml:space="preserve">mplementation </w:t>
            </w:r>
            <w:r>
              <w:rPr>
                <w:rFonts w:eastAsia="Calibri" w:cstheme="minorHAnsi"/>
                <w:color w:val="000000"/>
                <w:sz w:val="18"/>
                <w:szCs w:val="18"/>
                <w:lang w:val="en-CA"/>
              </w:rPr>
              <w:t>p</w:t>
            </w:r>
            <w:r w:rsidRPr="0056586D">
              <w:rPr>
                <w:rFonts w:eastAsia="Calibri" w:cstheme="minorHAnsi"/>
                <w:color w:val="000000"/>
                <w:sz w:val="18"/>
                <w:szCs w:val="18"/>
                <w:lang w:val="en-CA"/>
              </w:rPr>
              <w:t xml:space="preserve">lan </w:t>
            </w:r>
            <w:r>
              <w:rPr>
                <w:rFonts w:eastAsia="Calibri" w:cstheme="minorHAnsi"/>
                <w:color w:val="000000"/>
                <w:sz w:val="18"/>
                <w:szCs w:val="18"/>
                <w:lang w:val="en-CA"/>
              </w:rPr>
              <w:t xml:space="preserve">which </w:t>
            </w:r>
            <w:r w:rsidRPr="0056586D">
              <w:rPr>
                <w:rFonts w:eastAsia="Calibri" w:cstheme="minorHAnsi"/>
                <w:color w:val="000000"/>
                <w:sz w:val="18"/>
                <w:szCs w:val="18"/>
                <w:lang w:val="en-CA"/>
              </w:rPr>
              <w:t xml:space="preserve">should </w:t>
            </w:r>
            <w:r>
              <w:rPr>
                <w:rFonts w:eastAsia="Calibri" w:cstheme="minorHAnsi"/>
                <w:color w:val="000000"/>
                <w:sz w:val="18"/>
                <w:szCs w:val="18"/>
                <w:lang w:val="en-CA"/>
              </w:rPr>
              <w:t xml:space="preserve">include </w:t>
            </w:r>
            <w:r w:rsidRPr="0056586D">
              <w:rPr>
                <w:rFonts w:eastAsia="Calibri" w:cstheme="minorHAnsi"/>
                <w:color w:val="000000"/>
                <w:sz w:val="18"/>
                <w:szCs w:val="18"/>
                <w:lang w:val="en-CA"/>
              </w:rPr>
              <w:t>a logical flow of activities</w:t>
            </w:r>
            <w:r w:rsidR="003E2587">
              <w:rPr>
                <w:rFonts w:eastAsia="Calibri" w:cstheme="minorHAnsi"/>
                <w:color w:val="000000"/>
                <w:sz w:val="18"/>
                <w:szCs w:val="18"/>
                <w:lang w:val="en-CA"/>
              </w:rPr>
              <w:t xml:space="preserve"> and</w:t>
            </w:r>
            <w:r>
              <w:rPr>
                <w:rFonts w:eastAsia="Calibri" w:cstheme="minorHAnsi"/>
                <w:color w:val="000000"/>
                <w:sz w:val="18"/>
                <w:szCs w:val="18"/>
                <w:lang w:val="en-CA"/>
              </w:rPr>
              <w:t xml:space="preserve"> </w:t>
            </w:r>
            <w:r w:rsidR="003E2587">
              <w:rPr>
                <w:rFonts w:eastAsia="Calibri" w:cstheme="minorHAnsi"/>
                <w:color w:val="000000"/>
                <w:sz w:val="18"/>
                <w:szCs w:val="18"/>
                <w:lang w:val="en-CA"/>
              </w:rPr>
              <w:t>timeline</w:t>
            </w:r>
            <w:r w:rsidRPr="0056586D">
              <w:rPr>
                <w:rFonts w:eastAsia="Calibri" w:cstheme="minorHAnsi"/>
                <w:color w:val="000000"/>
                <w:sz w:val="18"/>
                <w:szCs w:val="18"/>
                <w:lang w:val="en-CA"/>
              </w:rPr>
              <w:t>.</w:t>
            </w:r>
          </w:p>
          <w:p w14:paraId="5F9CFABC" w14:textId="469A12ED"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o</w:t>
            </w:r>
            <w:r w:rsidR="7092DD40" w:rsidRPr="00B8000E">
              <w:rPr>
                <w:rFonts w:ascii="Calibri" w:hAnsi="Calibri" w:cs="Calibri"/>
                <w:sz w:val="18"/>
                <w:szCs w:val="18"/>
              </w:rPr>
              <w:t>verall governance/management structure of the organization, including gender elements</w:t>
            </w:r>
            <w:r w:rsidR="000D0F63">
              <w:rPr>
                <w:rFonts w:ascii="Calibri" w:hAnsi="Calibri" w:cs="Calibri"/>
                <w:sz w:val="18"/>
                <w:szCs w:val="18"/>
              </w:rPr>
              <w:t>;</w:t>
            </w:r>
          </w:p>
          <w:p w14:paraId="7DAC144E" w14:textId="1FD4FB92"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p</w:t>
            </w:r>
            <w:r w:rsidR="7092DD40" w:rsidRPr="00B8000E">
              <w:rPr>
                <w:rFonts w:ascii="Calibri" w:hAnsi="Calibri" w:cs="Calibri"/>
                <w:sz w:val="18"/>
                <w:szCs w:val="18"/>
              </w:rPr>
              <w:t>roposed staffing (number and expertise) for the services to be delivered</w:t>
            </w:r>
            <w:r w:rsidR="000D0F63">
              <w:rPr>
                <w:rFonts w:ascii="Calibri" w:hAnsi="Calibri" w:cs="Calibri"/>
                <w:sz w:val="18"/>
                <w:szCs w:val="18"/>
              </w:rPr>
              <w:t>;</w:t>
            </w:r>
          </w:p>
          <w:p w14:paraId="380AA6E3" w14:textId="1B5B37AB" w:rsidR="00B7684C" w:rsidRPr="00B8000E" w:rsidRDefault="0062064C" w:rsidP="00D371E4">
            <w:pPr>
              <w:numPr>
                <w:ilvl w:val="0"/>
                <w:numId w:val="10"/>
              </w:numPr>
              <w:spacing w:after="0" w:line="240" w:lineRule="auto"/>
              <w:jc w:val="both"/>
              <w:rPr>
                <w:rFonts w:ascii="Calibri" w:hAnsi="Calibri" w:cs="Calibri"/>
                <w:sz w:val="18"/>
                <w:szCs w:val="18"/>
              </w:rPr>
            </w:pPr>
            <w:r>
              <w:rPr>
                <w:rFonts w:ascii="Calibri" w:eastAsia="Calibri" w:hAnsi="Calibri" w:cs="Calibri"/>
                <w:color w:val="000000"/>
                <w:spacing w:val="-3"/>
                <w:sz w:val="18"/>
                <w:szCs w:val="18"/>
                <w:lang w:val="en-GB" w:eastAsia="en-GB"/>
              </w:rPr>
              <w:t>d</w:t>
            </w:r>
            <w:r w:rsidR="00525DC8" w:rsidRPr="00B8000E">
              <w:rPr>
                <w:rFonts w:ascii="Calibri" w:eastAsia="Calibri" w:hAnsi="Calibri" w:cs="Calibri"/>
                <w:color w:val="000000"/>
                <w:spacing w:val="-3"/>
                <w:sz w:val="18"/>
                <w:szCs w:val="18"/>
                <w:lang w:val="en-GB" w:eastAsia="en-GB"/>
              </w:rPr>
              <w:t xml:space="preserve">etails of any proposed </w:t>
            </w:r>
            <w:r w:rsidR="00525DC8" w:rsidRPr="00B8000E">
              <w:rPr>
                <w:rFonts w:ascii="Calibri" w:hAnsi="Calibri" w:cs="Calibri"/>
                <w:sz w:val="18"/>
                <w:szCs w:val="18"/>
              </w:rPr>
              <w:t xml:space="preserve">sub-contracting, </w:t>
            </w:r>
            <w:r w:rsidR="005C3D3C" w:rsidRPr="00B8000E">
              <w:rPr>
                <w:rFonts w:ascii="Calibri" w:hAnsi="Calibri" w:cs="Calibri"/>
                <w:sz w:val="18"/>
                <w:szCs w:val="18"/>
              </w:rPr>
              <w:t xml:space="preserve">including </w:t>
            </w:r>
            <w:r w:rsidR="008D119F" w:rsidRPr="00B8000E">
              <w:rPr>
                <w:rFonts w:ascii="Calibri" w:hAnsi="Calibri" w:cs="Calibri"/>
                <w:sz w:val="18"/>
                <w:szCs w:val="18"/>
              </w:rPr>
              <w:t xml:space="preserve">name of sub-contractor, </w:t>
            </w:r>
            <w:r w:rsidR="00525DC8" w:rsidRPr="00B8000E">
              <w:rPr>
                <w:rFonts w:ascii="Calibri" w:hAnsi="Calibri" w:cs="Calibri"/>
                <w:sz w:val="18"/>
                <w:szCs w:val="18"/>
              </w:rPr>
              <w:t>and description of services to be performed.</w:t>
            </w:r>
            <w:r w:rsidR="000F7063" w:rsidRPr="00B8000E">
              <w:rPr>
                <w:rFonts w:ascii="Calibri" w:hAnsi="Calibri" w:cs="Calibri"/>
                <w:sz w:val="18"/>
                <w:szCs w:val="18"/>
              </w:rPr>
              <w:t xml:space="preserve"> </w:t>
            </w:r>
            <w:r w:rsidR="00525DC8" w:rsidRPr="00B8000E">
              <w:rPr>
                <w:rFonts w:ascii="Calibri" w:hAnsi="Calibri" w:cs="Calibri"/>
                <w:sz w:val="18"/>
                <w:szCs w:val="18"/>
              </w:rPr>
              <w:t>Indicate if further layers are sub-contractors are going to be used</w:t>
            </w:r>
            <w:r w:rsidR="000D0F63">
              <w:rPr>
                <w:rFonts w:ascii="Calibri" w:hAnsi="Calibri" w:cs="Calibri"/>
                <w:sz w:val="18"/>
                <w:szCs w:val="18"/>
              </w:rPr>
              <w:t>;</w:t>
            </w:r>
          </w:p>
          <w:p w14:paraId="490BE388" w14:textId="58FC5111" w:rsidR="00B76F6A" w:rsidRPr="00BD29C8" w:rsidRDefault="00ED544D" w:rsidP="00BD29C8">
            <w:pPr>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00525DC8" w:rsidRPr="00B8000E">
              <w:rPr>
                <w:rFonts w:ascii="Calibri" w:hAnsi="Calibri" w:cs="Calibri"/>
                <w:sz w:val="18"/>
                <w:szCs w:val="18"/>
              </w:rPr>
              <w:t>etails of any proposed sub-partnering, including name of sub-partner and description of the activities/work to be performed.</w:t>
            </w:r>
            <w:r w:rsidR="000F7063" w:rsidRPr="00B8000E">
              <w:rPr>
                <w:rFonts w:ascii="Calibri" w:hAnsi="Calibri" w:cs="Calibri"/>
                <w:sz w:val="18"/>
                <w:szCs w:val="18"/>
              </w:rPr>
              <w:t xml:space="preserve"> </w:t>
            </w:r>
            <w:r w:rsidR="00525DC8" w:rsidRPr="00B8000E">
              <w:rPr>
                <w:rFonts w:ascii="Calibri" w:hAnsi="Calibri" w:cs="Calibri"/>
                <w:sz w:val="18"/>
                <w:szCs w:val="18"/>
              </w:rPr>
              <w:t>Indicate if further layers of sub-</w:t>
            </w:r>
            <w:r w:rsidR="00525DC8" w:rsidRPr="00EB3413">
              <w:rPr>
                <w:rFonts w:ascii="Calibri" w:hAnsi="Calibri" w:cs="Calibri"/>
                <w:sz w:val="18"/>
                <w:szCs w:val="18"/>
              </w:rPr>
              <w:t>partners are going to be used</w:t>
            </w:r>
            <w:r w:rsidR="000D0F63">
              <w:rPr>
                <w:rFonts w:ascii="Calibri" w:hAnsi="Calibri" w:cs="Calibri"/>
                <w:sz w:val="18"/>
                <w:szCs w:val="18"/>
              </w:rPr>
              <w:t>;</w:t>
            </w:r>
            <w:r w:rsidR="00525DC8" w:rsidRPr="00EB3413">
              <w:rPr>
                <w:rFonts w:ascii="Calibri" w:hAnsi="Calibri" w:cs="Calibri"/>
                <w:sz w:val="18"/>
                <w:szCs w:val="18"/>
              </w:rPr>
              <w:t xml:space="preserve"> </w:t>
            </w:r>
            <w:r w:rsidR="009D1C6A" w:rsidRPr="00BD29C8">
              <w:rPr>
                <w:rFonts w:ascii="Calibri" w:hAnsi="Calibri" w:cs="Calibri"/>
                <w:sz w:val="18"/>
                <w:szCs w:val="18"/>
              </w:rPr>
              <w:t xml:space="preserve"> </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824C606" w14:textId="77777777" w:rsidR="00B76F6A" w:rsidRPr="00B8000E" w:rsidRDefault="00B76F6A" w:rsidP="00B8000E">
            <w:pPr>
              <w:spacing w:after="0" w:line="240" w:lineRule="auto"/>
              <w:rPr>
                <w:rFonts w:ascii="Calibri" w:hAnsi="Calibri" w:cs="Calibri"/>
                <w:spacing w:val="-3"/>
                <w:sz w:val="18"/>
                <w:szCs w:val="18"/>
              </w:rPr>
            </w:pPr>
          </w:p>
        </w:tc>
      </w:tr>
      <w:tr w:rsidR="00B76F6A" w:rsidRPr="00B8000E" w14:paraId="645CC92C" w14:textId="77777777" w:rsidTr="00B7684C">
        <w:trPr>
          <w:trHeight w:val="242"/>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22DB367A"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EC5A45C"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F3F468D" w14:textId="55E798BD" w:rsidR="00B76F6A" w:rsidRPr="00B8000E" w:rsidRDefault="00B76F6A" w:rsidP="00D371E4">
            <w:pPr>
              <w:spacing w:after="0" w:line="240" w:lineRule="auto"/>
              <w:jc w:val="both"/>
              <w:rPr>
                <w:rFonts w:ascii="Calibri" w:hAnsi="Calibri" w:cs="Calibri"/>
                <w:spacing w:val="-3"/>
                <w:sz w:val="18"/>
                <w:szCs w:val="18"/>
                <w:highlight w:val="lightGray"/>
              </w:rPr>
            </w:pPr>
            <w:r w:rsidRPr="00B8000E">
              <w:rPr>
                <w:rFonts w:ascii="Calibri" w:hAnsi="Calibri" w:cs="Calibri"/>
                <w:spacing w:val="-3"/>
                <w:sz w:val="18"/>
                <w:szCs w:val="18"/>
              </w:rPr>
              <w:t>Provide a minimum of two relevant references of similar successful project</w:t>
            </w:r>
            <w:r w:rsidR="002D15C2">
              <w:rPr>
                <w:rFonts w:ascii="Calibri" w:hAnsi="Calibri" w:cs="Calibri"/>
                <w:spacing w:val="-3"/>
                <w:sz w:val="18"/>
                <w:szCs w:val="18"/>
              </w:rPr>
              <w:t>.</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09823CA2" w14:textId="77777777" w:rsidR="00B76F6A" w:rsidRPr="00B8000E" w:rsidRDefault="00B76F6A" w:rsidP="00B8000E">
            <w:pPr>
              <w:spacing w:after="0" w:line="240" w:lineRule="auto"/>
              <w:rPr>
                <w:rFonts w:ascii="Calibri" w:hAnsi="Calibri" w:cs="Calibri"/>
                <w:spacing w:val="-3"/>
                <w:sz w:val="18"/>
                <w:szCs w:val="18"/>
              </w:rPr>
            </w:pPr>
          </w:p>
        </w:tc>
      </w:tr>
      <w:tr w:rsidR="00B76F6A" w:rsidRPr="00B8000E" w14:paraId="492B2F37" w14:textId="77777777" w:rsidTr="00FA65BE">
        <w:trPr>
          <w:trHeight w:val="250"/>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569E9146"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C3800AD" w14:textId="77777777" w:rsidR="00B76F6A" w:rsidRPr="00B8000E" w:rsidRDefault="00B76F6A" w:rsidP="00B8000E">
            <w:pPr>
              <w:spacing w:after="0" w:line="240" w:lineRule="auto"/>
              <w:ind w:left="1418" w:hanging="1442"/>
              <w:rPr>
                <w:rFonts w:ascii="Calibri" w:hAnsi="Calibri" w:cs="Calibri"/>
                <w:spacing w:val="-3"/>
                <w:sz w:val="18"/>
                <w:szCs w:val="18"/>
              </w:rPr>
            </w:pPr>
            <w:r w:rsidRPr="00B8000E">
              <w:rPr>
                <w:rFonts w:ascii="Calibri" w:hAnsi="Calibri" w:cs="Calibri"/>
                <w:spacing w:val="-3"/>
                <w:sz w:val="18"/>
                <w:szCs w:val="18"/>
              </w:rPr>
              <w:t>70</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B7EA2F3" w14:textId="77777777" w:rsidR="00B76F6A" w:rsidRPr="00B8000E" w:rsidRDefault="00B76F6A" w:rsidP="00B8000E">
            <w:pPr>
              <w:spacing w:after="0" w:line="240" w:lineRule="auto"/>
              <w:ind w:left="1418" w:hanging="1442"/>
              <w:jc w:val="both"/>
              <w:rPr>
                <w:rFonts w:ascii="Calibri" w:hAnsi="Calibri" w:cs="Calibri"/>
                <w:spacing w:val="-3"/>
                <w:sz w:val="18"/>
                <w:szCs w:val="18"/>
              </w:rPr>
            </w:pPr>
            <w:r w:rsidRPr="00B8000E">
              <w:rPr>
                <w:rFonts w:ascii="Calibri" w:hAnsi="Calibri" w:cs="Calibri"/>
                <w:spacing w:val="-3"/>
                <w:sz w:val="18"/>
                <w:szCs w:val="18"/>
              </w:rPr>
              <w:t>TOTAL</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343DFD4C" w14:textId="77777777" w:rsidR="00B76F6A" w:rsidRPr="00B8000E" w:rsidRDefault="00B76F6A" w:rsidP="00B8000E">
            <w:pPr>
              <w:spacing w:after="0" w:line="240" w:lineRule="auto"/>
              <w:rPr>
                <w:rFonts w:ascii="Calibri" w:hAnsi="Calibri" w:cs="Calibri"/>
                <w:spacing w:val="-3"/>
                <w:sz w:val="18"/>
                <w:szCs w:val="18"/>
                <w:highlight w:val="yellow"/>
              </w:rPr>
            </w:pPr>
          </w:p>
        </w:tc>
      </w:tr>
    </w:tbl>
    <w:p w14:paraId="16CE01EE" w14:textId="77777777" w:rsidR="00792404" w:rsidRDefault="0079240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6B144C6E" w14:textId="77777777" w:rsidR="00792404" w:rsidRDefault="00792404">
      <w:pPr>
        <w:rPr>
          <w:rFonts w:ascii="Calibri" w:eastAsia="Times New Roman" w:hAnsi="Calibri" w:cs="Calibri"/>
          <w:b/>
          <w:color w:val="002060"/>
          <w:sz w:val="18"/>
          <w:szCs w:val="18"/>
          <w:lang w:val="en-GB" w:eastAsia="en-GB"/>
        </w:rPr>
      </w:pPr>
      <w:r>
        <w:rPr>
          <w:rFonts w:ascii="Calibri" w:eastAsia="Times New Roman" w:hAnsi="Calibri" w:cs="Calibri"/>
          <w:b/>
          <w:color w:val="002060"/>
          <w:sz w:val="18"/>
          <w:szCs w:val="18"/>
          <w:lang w:val="en-GB" w:eastAsia="en-GB"/>
        </w:rPr>
        <w:br w:type="page"/>
      </w:r>
    </w:p>
    <w:p w14:paraId="3E387BDE" w14:textId="782CD5D5" w:rsidR="00E67C71" w:rsidRPr="00B8000E" w:rsidRDefault="00E67C71"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 xml:space="preserve">Annex </w:t>
      </w:r>
      <w:r w:rsidR="002E6DCD" w:rsidRPr="00B8000E">
        <w:rPr>
          <w:rFonts w:ascii="Calibri" w:eastAsia="Times New Roman" w:hAnsi="Calibri" w:cs="Calibri"/>
          <w:b/>
          <w:color w:val="002060"/>
          <w:sz w:val="18"/>
          <w:szCs w:val="18"/>
          <w:lang w:val="en-GB" w:eastAsia="en-GB"/>
        </w:rPr>
        <w:t>A-3</w:t>
      </w:r>
    </w:p>
    <w:p w14:paraId="1192601B" w14:textId="3AC1A876" w:rsidR="004C2138" w:rsidRPr="006C743D" w:rsidRDefault="004C2138"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6C743D">
        <w:rPr>
          <w:rFonts w:ascii="Calibri" w:eastAsia="Times New Roman" w:hAnsi="Calibri" w:cs="Calibri"/>
          <w:b/>
          <w:color w:val="002060"/>
          <w:sz w:val="18"/>
          <w:szCs w:val="18"/>
          <w:u w:val="single"/>
          <w:lang w:val="en-GB" w:eastAsia="en-GB"/>
        </w:rPr>
        <w:t xml:space="preserve">Financial </w:t>
      </w:r>
      <w:r w:rsidR="00FA65BE" w:rsidRPr="006C743D">
        <w:rPr>
          <w:rFonts w:ascii="Calibri" w:eastAsia="Times New Roman" w:hAnsi="Calibri" w:cs="Calibri"/>
          <w:b/>
          <w:color w:val="002060"/>
          <w:sz w:val="18"/>
          <w:szCs w:val="18"/>
          <w:u w:val="single"/>
          <w:lang w:val="en-GB" w:eastAsia="en-GB"/>
        </w:rPr>
        <w:t>P</w:t>
      </w:r>
      <w:r w:rsidRPr="006C743D">
        <w:rPr>
          <w:rFonts w:ascii="Calibri" w:eastAsia="Times New Roman" w:hAnsi="Calibri" w:cs="Calibri"/>
          <w:b/>
          <w:color w:val="002060"/>
          <w:sz w:val="18"/>
          <w:szCs w:val="18"/>
          <w:u w:val="single"/>
          <w:lang w:val="en-GB" w:eastAsia="en-GB"/>
        </w:rPr>
        <w:t xml:space="preserve">roposal </w:t>
      </w:r>
      <w:r w:rsidR="00FA65BE" w:rsidRPr="006C743D">
        <w:rPr>
          <w:rFonts w:ascii="Calibri" w:eastAsia="Times New Roman" w:hAnsi="Calibri" w:cs="Calibri"/>
          <w:b/>
          <w:color w:val="002060"/>
          <w:sz w:val="18"/>
          <w:szCs w:val="18"/>
          <w:u w:val="single"/>
          <w:lang w:val="en-GB" w:eastAsia="en-GB"/>
        </w:rPr>
        <w:t>S</w:t>
      </w:r>
      <w:r w:rsidRPr="006C743D">
        <w:rPr>
          <w:rFonts w:ascii="Calibri" w:eastAsia="Times New Roman" w:hAnsi="Calibri" w:cs="Calibri"/>
          <w:b/>
          <w:color w:val="002060"/>
          <w:sz w:val="18"/>
          <w:szCs w:val="18"/>
          <w:u w:val="single"/>
          <w:lang w:val="en-GB" w:eastAsia="en-GB"/>
        </w:rPr>
        <w:t xml:space="preserve">ubmission </w:t>
      </w:r>
      <w:r w:rsidR="00FA65BE" w:rsidRPr="006C743D">
        <w:rPr>
          <w:rFonts w:ascii="Calibri" w:eastAsia="Times New Roman" w:hAnsi="Calibri" w:cs="Calibri"/>
          <w:b/>
          <w:color w:val="002060"/>
          <w:sz w:val="18"/>
          <w:szCs w:val="18"/>
          <w:u w:val="single"/>
          <w:lang w:val="en-GB" w:eastAsia="en-GB"/>
        </w:rPr>
        <w:t>F</w:t>
      </w:r>
      <w:r w:rsidRPr="006C743D">
        <w:rPr>
          <w:rFonts w:ascii="Calibri" w:eastAsia="Times New Roman" w:hAnsi="Calibri" w:cs="Calibri"/>
          <w:b/>
          <w:color w:val="002060"/>
          <w:sz w:val="18"/>
          <w:szCs w:val="18"/>
          <w:u w:val="single"/>
          <w:lang w:val="en-GB" w:eastAsia="en-GB"/>
        </w:rPr>
        <w:t>orm</w:t>
      </w:r>
      <w:r w:rsidR="00221FFD" w:rsidRPr="006C743D">
        <w:rPr>
          <w:rStyle w:val="FootnoteReference"/>
          <w:rFonts w:ascii="Calibri" w:eastAsia="Times New Roman" w:hAnsi="Calibri" w:cs="Calibri"/>
          <w:b/>
          <w:color w:val="002060"/>
          <w:sz w:val="18"/>
          <w:szCs w:val="18"/>
          <w:u w:val="single"/>
          <w:lang w:val="en-GB" w:eastAsia="en-GB"/>
        </w:rPr>
        <w:footnoteReference w:id="4"/>
      </w:r>
    </w:p>
    <w:p w14:paraId="3A1C8728" w14:textId="77777777" w:rsidR="004C2138" w:rsidRPr="00B8000E" w:rsidRDefault="004C2138" w:rsidP="00B8000E">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259E8488" w14:textId="40A1425B"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FA65BE"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4D4F23B5" w14:textId="77777777"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Description of Services</w:t>
      </w:r>
    </w:p>
    <w:p w14:paraId="7019A979" w14:textId="7222FECA"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r w:rsidR="00D97E70" w:rsidRPr="00B65D6E">
        <w:rPr>
          <w:rFonts w:ascii="Calibri" w:eastAsia="Calibri" w:hAnsi="Calibri" w:cs="Calibri"/>
          <w:b/>
          <w:bCs/>
          <w:sz w:val="18"/>
          <w:szCs w:val="18"/>
          <w:lang w:val="en-CA"/>
        </w:rPr>
        <w:t>UNW-AP-IND-CFP-2023-00</w:t>
      </w:r>
      <w:r w:rsidR="00D97E70">
        <w:rPr>
          <w:rFonts w:ascii="Calibri" w:eastAsia="Calibri" w:hAnsi="Calibri" w:cs="Calibri"/>
          <w:b/>
          <w:bCs/>
          <w:sz w:val="18"/>
          <w:szCs w:val="18"/>
          <w:lang w:val="en-CA"/>
        </w:rPr>
        <w:t>8</w:t>
      </w:r>
    </w:p>
    <w:p w14:paraId="2387752E" w14:textId="77777777" w:rsidR="00E67C71" w:rsidRPr="00B8000E" w:rsidRDefault="00E67C71"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CA"/>
        </w:rPr>
      </w:pPr>
    </w:p>
    <w:p w14:paraId="477D8DD0" w14:textId="77777777" w:rsidR="00E67C71" w:rsidRPr="00B8000E" w:rsidRDefault="00E67C71" w:rsidP="00D371E4">
      <w:pPr>
        <w:numPr>
          <w:ilvl w:val="0"/>
          <w:numId w:val="5"/>
        </w:numPr>
        <w:tabs>
          <w:tab w:val="left" w:pos="-1440"/>
          <w:tab w:val="left" w:pos="426"/>
        </w:tabs>
        <w:suppressAutoHyphens/>
        <w:spacing w:after="0" w:line="240" w:lineRule="auto"/>
        <w:ind w:left="450" w:hanging="450"/>
        <w:contextualSpacing/>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t>This Financial Proposal Submission Form must be completed in its entirety.</w:t>
      </w:r>
    </w:p>
    <w:p w14:paraId="36B64FC9" w14:textId="77777777" w:rsidR="00E67C71" w:rsidRPr="00B8000E" w:rsidRDefault="00E67C71" w:rsidP="00D371E4">
      <w:pPr>
        <w:numPr>
          <w:ilvl w:val="0"/>
          <w:numId w:val="5"/>
        </w:numPr>
        <w:tabs>
          <w:tab w:val="left" w:pos="-1440"/>
          <w:tab w:val="left" w:pos="426"/>
        </w:tabs>
        <w:suppressAutoHyphens/>
        <w:spacing w:after="0" w:line="240" w:lineRule="auto"/>
        <w:ind w:left="450" w:hanging="450"/>
        <w:contextualSpacing/>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t>Financial proposals must be submitted in: (currency)</w:t>
      </w:r>
    </w:p>
    <w:p w14:paraId="0B1FA917" w14:textId="77777777" w:rsidR="00E67C71" w:rsidRPr="00B8000E" w:rsidRDefault="00E67C71" w:rsidP="00D371E4">
      <w:pPr>
        <w:tabs>
          <w:tab w:val="left" w:pos="-1440"/>
          <w:tab w:val="left" w:pos="426"/>
          <w:tab w:val="left" w:pos="851"/>
        </w:tabs>
        <w:suppressAutoHyphens/>
        <w:spacing w:after="0" w:line="240" w:lineRule="auto"/>
        <w:ind w:left="284"/>
        <w:contextualSpacing/>
        <w:jc w:val="both"/>
        <w:rPr>
          <w:rFonts w:ascii="Calibri" w:eastAsia="Calibri" w:hAnsi="Calibri" w:cs="Calibri"/>
          <w:spacing w:val="-3"/>
          <w:sz w:val="18"/>
          <w:szCs w:val="18"/>
          <w:lang w:val="en-CA"/>
        </w:rPr>
      </w:pPr>
    </w:p>
    <w:p w14:paraId="58A68D61" w14:textId="18AE193E" w:rsidR="00E67C71" w:rsidRPr="00B8000E" w:rsidRDefault="00E67C71" w:rsidP="00D371E4">
      <w:pPr>
        <w:tabs>
          <w:tab w:val="left" w:pos="-1440"/>
          <w:tab w:val="left" w:pos="426"/>
          <w:tab w:val="left" w:pos="851"/>
        </w:tabs>
        <w:suppressAutoHyphens/>
        <w:spacing w:after="0" w:line="240" w:lineRule="auto"/>
        <w:contextualSpacing/>
        <w:jc w:val="both"/>
        <w:rPr>
          <w:rFonts w:ascii="Calibri" w:eastAsia="Calibri" w:hAnsi="Calibri" w:cs="Calibri"/>
          <w:b/>
          <w:bCs/>
          <w:spacing w:val="-3"/>
          <w:sz w:val="18"/>
          <w:szCs w:val="18"/>
          <w:lang w:val="en-CA"/>
        </w:rPr>
      </w:pPr>
      <w:r w:rsidRPr="00B8000E">
        <w:rPr>
          <w:rFonts w:ascii="Calibri" w:eastAsia="Calibri" w:hAnsi="Calibri" w:cs="Calibri"/>
          <w:b/>
          <w:bCs/>
          <w:spacing w:val="-3"/>
          <w:sz w:val="18"/>
          <w:szCs w:val="18"/>
          <w:lang w:val="en-CA"/>
        </w:rPr>
        <w:t xml:space="preserve">The entire </w:t>
      </w:r>
      <w:r w:rsidR="00E75CAC">
        <w:rPr>
          <w:rFonts w:ascii="Calibri" w:eastAsia="Calibri" w:hAnsi="Calibri" w:cs="Calibri"/>
          <w:b/>
          <w:bCs/>
          <w:spacing w:val="-3"/>
          <w:sz w:val="18"/>
          <w:szCs w:val="18"/>
          <w:lang w:val="en-CA"/>
        </w:rPr>
        <w:t>p</w:t>
      </w:r>
      <w:r w:rsidRPr="00B8000E">
        <w:rPr>
          <w:rFonts w:ascii="Calibri" w:eastAsia="Calibri" w:hAnsi="Calibri" w:cs="Calibri"/>
          <w:b/>
          <w:bCs/>
          <w:spacing w:val="-3"/>
          <w:sz w:val="18"/>
          <w:szCs w:val="18"/>
          <w:lang w:val="en-CA"/>
        </w:rPr>
        <w:t xml:space="preserve">rice </w:t>
      </w:r>
      <w:r w:rsidR="00E75CAC">
        <w:rPr>
          <w:rFonts w:ascii="Calibri" w:eastAsia="Calibri" w:hAnsi="Calibri" w:cs="Calibri"/>
          <w:b/>
          <w:bCs/>
          <w:spacing w:val="-3"/>
          <w:sz w:val="18"/>
          <w:szCs w:val="18"/>
          <w:lang w:val="en-CA"/>
        </w:rPr>
        <w:t>p</w:t>
      </w:r>
      <w:r w:rsidRPr="00B8000E">
        <w:rPr>
          <w:rFonts w:ascii="Calibri" w:eastAsia="Calibri" w:hAnsi="Calibri" w:cs="Calibri"/>
          <w:b/>
          <w:bCs/>
          <w:spacing w:val="-3"/>
          <w:sz w:val="18"/>
          <w:szCs w:val="18"/>
          <w:lang w:val="en-CA"/>
        </w:rPr>
        <w:t xml:space="preserve">roposal must be placed in a separate email/attachment </w:t>
      </w:r>
    </w:p>
    <w:p w14:paraId="3CCA79D9" w14:textId="77777777" w:rsidR="00C358C2" w:rsidRPr="00B8000E" w:rsidRDefault="00C358C2" w:rsidP="00D371E4">
      <w:pPr>
        <w:tabs>
          <w:tab w:val="left" w:pos="-1440"/>
          <w:tab w:val="left" w:pos="426"/>
          <w:tab w:val="left" w:pos="851"/>
        </w:tabs>
        <w:suppressAutoHyphens/>
        <w:spacing w:after="0" w:line="240" w:lineRule="auto"/>
        <w:contextualSpacing/>
        <w:jc w:val="both"/>
        <w:rPr>
          <w:rFonts w:ascii="Calibri" w:eastAsia="Calibri" w:hAnsi="Calibri" w:cs="Calibri"/>
          <w:b/>
          <w:bCs/>
          <w:sz w:val="18"/>
          <w:szCs w:val="18"/>
          <w:lang w:val="en-CA"/>
        </w:rPr>
      </w:pPr>
    </w:p>
    <w:p w14:paraId="088A9AA8" w14:textId="1F9C5691" w:rsidR="00E67C71" w:rsidRPr="00B8000E" w:rsidRDefault="00E67C71"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When submitting by email, the email subject line should read:</w:t>
      </w:r>
    </w:p>
    <w:p w14:paraId="359B8B5F" w14:textId="77777777" w:rsidR="00C358C2" w:rsidRPr="00B8000E" w:rsidRDefault="00C358C2"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b/>
          <w:bCs/>
          <w:spacing w:val="-3"/>
          <w:sz w:val="18"/>
          <w:szCs w:val="18"/>
          <w:lang w:val="en-GB" w:eastAsia="en-GB"/>
        </w:rPr>
      </w:pPr>
    </w:p>
    <w:p w14:paraId="485BDF65" w14:textId="3EB15F23" w:rsidR="00E67C71" w:rsidRPr="00B8000E" w:rsidRDefault="00E67C71"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b/>
          <w:bCs/>
          <w:spacing w:val="-3"/>
          <w:sz w:val="18"/>
          <w:szCs w:val="18"/>
          <w:lang w:val="en-GB" w:eastAsia="en-GB"/>
        </w:rPr>
      </w:pPr>
      <w:r w:rsidRPr="00B8000E">
        <w:rPr>
          <w:rFonts w:ascii="Calibri" w:eastAsia="Calibri" w:hAnsi="Calibri" w:cs="Calibri"/>
          <w:b/>
          <w:bCs/>
          <w:spacing w:val="-3"/>
          <w:sz w:val="18"/>
          <w:szCs w:val="18"/>
          <w:lang w:val="en-GB" w:eastAsia="en-GB"/>
        </w:rPr>
        <w:t>CFP No (_____________________) – (Name of proponent) - Financial proposal</w:t>
      </w:r>
    </w:p>
    <w:p w14:paraId="079600A8" w14:textId="77777777" w:rsidR="00E67C71" w:rsidRPr="00B8000E" w:rsidRDefault="00E67C71" w:rsidP="00D371E4">
      <w:pPr>
        <w:tabs>
          <w:tab w:val="left" w:pos="-1440"/>
          <w:tab w:val="left" w:pos="851"/>
        </w:tabs>
        <w:suppressAutoHyphens/>
        <w:spacing w:after="0" w:line="240" w:lineRule="auto"/>
        <w:ind w:left="284" w:hanging="284"/>
        <w:jc w:val="both"/>
        <w:rPr>
          <w:rFonts w:ascii="Calibri" w:eastAsia="Calibri" w:hAnsi="Calibri" w:cs="Calibri"/>
          <w:spacing w:val="-3"/>
          <w:sz w:val="18"/>
          <w:szCs w:val="18"/>
          <w:lang w:val="en-GB" w:eastAsia="en-GB"/>
        </w:rPr>
      </w:pPr>
    </w:p>
    <w:p w14:paraId="20A3F424" w14:textId="1D105DCA" w:rsidR="00E67C71" w:rsidRPr="00B8000E" w:rsidRDefault="00E67C71" w:rsidP="00D371E4">
      <w:pPr>
        <w:numPr>
          <w:ilvl w:val="0"/>
          <w:numId w:val="5"/>
        </w:numPr>
        <w:tabs>
          <w:tab w:val="left" w:pos="-1440"/>
          <w:tab w:val="left" w:pos="851"/>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The completed Financial Proposal Submission Form constitutes </w:t>
      </w:r>
      <w:r w:rsidR="00C771F7">
        <w:rPr>
          <w:rFonts w:ascii="Calibri" w:eastAsia="Calibri" w:hAnsi="Calibri" w:cs="Calibri"/>
          <w:spacing w:val="-3"/>
          <w:sz w:val="18"/>
          <w:szCs w:val="18"/>
          <w:lang w:val="en-GB" w:eastAsia="en-GB"/>
        </w:rPr>
        <w:t>the p</w:t>
      </w:r>
      <w:r w:rsidRPr="00B8000E">
        <w:rPr>
          <w:rFonts w:ascii="Calibri" w:eastAsia="Calibri" w:hAnsi="Calibri" w:cs="Calibri"/>
          <w:spacing w:val="-3"/>
          <w:sz w:val="18"/>
          <w:szCs w:val="18"/>
          <w:lang w:val="en-GB" w:eastAsia="en-GB"/>
        </w:rPr>
        <w:t xml:space="preserve">roponent’s </w:t>
      </w:r>
      <w:r w:rsidR="00C771F7">
        <w:rPr>
          <w:rFonts w:ascii="Calibri" w:eastAsia="Calibri" w:hAnsi="Calibri" w:cs="Calibri"/>
          <w:spacing w:val="-3"/>
          <w:sz w:val="18"/>
          <w:szCs w:val="18"/>
          <w:lang w:val="en-GB" w:eastAsia="en-GB"/>
        </w:rPr>
        <w:t>f</w:t>
      </w:r>
      <w:r w:rsidRPr="00B8000E">
        <w:rPr>
          <w:rFonts w:ascii="Calibri" w:eastAsia="Calibri" w:hAnsi="Calibri" w:cs="Calibri"/>
          <w:spacing w:val="-3"/>
          <w:sz w:val="18"/>
          <w:szCs w:val="18"/>
          <w:lang w:val="en-GB" w:eastAsia="en-GB"/>
        </w:rPr>
        <w:t xml:space="preserve">inancial </w:t>
      </w:r>
      <w:r w:rsidR="00C771F7">
        <w:rPr>
          <w:rFonts w:ascii="Calibri" w:eastAsia="Calibri" w:hAnsi="Calibri" w:cs="Calibri"/>
          <w:spacing w:val="-3"/>
          <w:sz w:val="18"/>
          <w:szCs w:val="18"/>
          <w:lang w:val="en-GB" w:eastAsia="en-GB"/>
        </w:rPr>
        <w:t>p</w:t>
      </w:r>
      <w:r w:rsidRPr="00B8000E">
        <w:rPr>
          <w:rFonts w:ascii="Calibri" w:eastAsia="Calibri" w:hAnsi="Calibri" w:cs="Calibri"/>
          <w:spacing w:val="-3"/>
          <w:sz w:val="18"/>
          <w:szCs w:val="18"/>
          <w:lang w:val="en-GB" w:eastAsia="en-GB"/>
        </w:rPr>
        <w:t xml:space="preserve">roposal and fully responds to </w:t>
      </w:r>
      <w:r w:rsidR="007A25D4">
        <w:rPr>
          <w:rFonts w:ascii="Calibri" w:eastAsia="Calibri" w:hAnsi="Calibri" w:cs="Calibri"/>
          <w:spacing w:val="-3"/>
          <w:sz w:val="18"/>
          <w:szCs w:val="18"/>
          <w:lang w:val="en-GB" w:eastAsia="en-GB"/>
        </w:rPr>
        <w:t>C</w:t>
      </w:r>
      <w:r w:rsidRPr="00B8000E">
        <w:rPr>
          <w:rFonts w:ascii="Calibri" w:eastAsia="Calibri" w:hAnsi="Calibri" w:cs="Calibri"/>
          <w:spacing w:val="-3"/>
          <w:sz w:val="18"/>
          <w:szCs w:val="18"/>
          <w:lang w:val="en-GB" w:eastAsia="en-GB"/>
        </w:rPr>
        <w:t xml:space="preserve">all </w:t>
      </w:r>
      <w:r w:rsidR="006A722F">
        <w:rPr>
          <w:rFonts w:ascii="Calibri" w:eastAsia="Calibri" w:hAnsi="Calibri" w:cs="Calibri"/>
          <w:spacing w:val="-3"/>
          <w:sz w:val="18"/>
          <w:szCs w:val="18"/>
          <w:lang w:val="en-GB" w:eastAsia="en-GB"/>
        </w:rPr>
        <w:t>F</w:t>
      </w:r>
      <w:r w:rsidRPr="00B8000E">
        <w:rPr>
          <w:rFonts w:ascii="Calibri" w:eastAsia="Calibri" w:hAnsi="Calibri" w:cs="Calibri"/>
          <w:spacing w:val="-3"/>
          <w:sz w:val="18"/>
          <w:szCs w:val="18"/>
          <w:lang w:val="en-GB" w:eastAsia="en-GB"/>
        </w:rPr>
        <w:t>or Proposal</w:t>
      </w:r>
      <w:r w:rsidR="00B607A2">
        <w:rPr>
          <w:rFonts w:ascii="Calibri" w:eastAsia="Calibri" w:hAnsi="Calibri" w:cs="Calibri"/>
          <w:spacing w:val="-3"/>
          <w:sz w:val="18"/>
          <w:szCs w:val="18"/>
          <w:lang w:val="en-GB" w:eastAsia="en-GB"/>
        </w:rPr>
        <w:t>s</w:t>
      </w:r>
      <w:r w:rsidR="00BC65B5">
        <w:rPr>
          <w:rFonts w:ascii="Calibri" w:eastAsia="Calibri" w:hAnsi="Calibri" w:cs="Calibri"/>
          <w:spacing w:val="-3"/>
          <w:sz w:val="18"/>
          <w:szCs w:val="18"/>
          <w:lang w:val="en-GB" w:eastAsia="en-GB"/>
        </w:rPr>
        <w:t>.</w:t>
      </w:r>
      <w:r w:rsidRPr="00B8000E">
        <w:rPr>
          <w:rFonts w:ascii="Calibri" w:eastAsia="Calibri" w:hAnsi="Calibri" w:cs="Calibri"/>
          <w:spacing w:val="-3"/>
          <w:sz w:val="18"/>
          <w:szCs w:val="18"/>
          <w:lang w:val="en-GB" w:eastAsia="en-GB"/>
        </w:rPr>
        <w:t xml:space="preserve"> I commit my </w:t>
      </w:r>
      <w:r w:rsidR="00E75CAC">
        <w:rPr>
          <w:rFonts w:ascii="Calibri" w:eastAsia="Calibri" w:hAnsi="Calibri" w:cs="Calibri"/>
          <w:spacing w:val="-3"/>
          <w:sz w:val="18"/>
          <w:szCs w:val="18"/>
          <w:lang w:val="en-GB" w:eastAsia="en-GB"/>
        </w:rPr>
        <w:t>p</w:t>
      </w:r>
      <w:r w:rsidRPr="00B8000E">
        <w:rPr>
          <w:rFonts w:ascii="Calibri" w:eastAsia="Calibri" w:hAnsi="Calibri" w:cs="Calibri"/>
          <w:spacing w:val="-3"/>
          <w:sz w:val="18"/>
          <w:szCs w:val="18"/>
          <w:lang w:val="en-GB" w:eastAsia="en-GB"/>
        </w:rPr>
        <w:t>roposal to be bound by this Financial Proposal for carrying out the range of services as specified in the CFP package.</w:t>
      </w:r>
    </w:p>
    <w:p w14:paraId="4CD9CB04" w14:textId="77777777" w:rsidR="00E67C71" w:rsidRPr="00B8000E" w:rsidRDefault="00E67C71" w:rsidP="00D371E4">
      <w:pPr>
        <w:spacing w:after="0" w:line="240" w:lineRule="auto"/>
        <w:jc w:val="both"/>
        <w:rPr>
          <w:rFonts w:ascii="Calibri" w:eastAsia="Times New Roman" w:hAnsi="Calibri" w:cs="Calibri"/>
          <w:sz w:val="18"/>
          <w:szCs w:val="18"/>
        </w:rPr>
      </w:pP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Times New Roman" w:hAnsi="Calibri" w:cs="Calibri"/>
          <w:sz w:val="18"/>
          <w:szCs w:val="18"/>
        </w:rPr>
        <w:tab/>
      </w:r>
    </w:p>
    <w:p w14:paraId="5A4E2C4C" w14:textId="5C034997" w:rsidR="00E67C71" w:rsidRPr="00B8000E" w:rsidRDefault="00E67C71" w:rsidP="00D371E4">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In compliance with this CFP</w:t>
      </w:r>
      <w:r w:rsidR="00634AF8">
        <w:rPr>
          <w:rFonts w:ascii="Calibri" w:eastAsia="Calibri" w:hAnsi="Calibri" w:cs="Calibri"/>
          <w:sz w:val="18"/>
          <w:szCs w:val="18"/>
          <w:lang w:val="en-CA"/>
        </w:rPr>
        <w:t>,</w:t>
      </w:r>
      <w:r w:rsidRPr="00B8000E">
        <w:rPr>
          <w:rFonts w:ascii="Calibri" w:eastAsia="Calibri" w:hAnsi="Calibri" w:cs="Calibri"/>
          <w:sz w:val="18"/>
          <w:szCs w:val="18"/>
          <w:lang w:val="en-CA"/>
        </w:rPr>
        <w:t xml:space="preserve"> the undersigned propose</w:t>
      </w:r>
      <w:r w:rsidR="00634AF8">
        <w:rPr>
          <w:rFonts w:ascii="Calibri" w:eastAsia="Calibri" w:hAnsi="Calibri" w:cs="Calibri"/>
          <w:sz w:val="18"/>
          <w:szCs w:val="18"/>
          <w:lang w:val="en-CA"/>
        </w:rPr>
        <w:t>s</w:t>
      </w:r>
      <w:r w:rsidRPr="00B8000E">
        <w:rPr>
          <w:rFonts w:ascii="Calibri" w:eastAsia="Calibri" w:hAnsi="Calibri" w:cs="Calibri"/>
          <w:sz w:val="18"/>
          <w:szCs w:val="18"/>
          <w:lang w:val="en-CA"/>
        </w:rPr>
        <w:t xml:space="preserve"> to furnish all labour, materials and equipment to provide goods and services as stipulated in the CFP.</w:t>
      </w:r>
      <w:r w:rsidR="000F7063" w:rsidRPr="00B8000E">
        <w:rPr>
          <w:rFonts w:ascii="Calibri" w:eastAsia="Calibri" w:hAnsi="Calibri" w:cs="Calibri"/>
          <w:sz w:val="18"/>
          <w:szCs w:val="18"/>
          <w:lang w:val="en-CA"/>
        </w:rPr>
        <w:t xml:space="preserve"> </w:t>
      </w:r>
      <w:r w:rsidRPr="00B8000E">
        <w:rPr>
          <w:rFonts w:ascii="Calibri" w:eastAsia="Calibri" w:hAnsi="Calibri" w:cs="Calibri"/>
          <w:sz w:val="18"/>
          <w:szCs w:val="18"/>
          <w:lang w:val="en-CA"/>
        </w:rPr>
        <w:t xml:space="preserve">This shall be done at the price set in this </w:t>
      </w:r>
      <w:r w:rsidR="00443441">
        <w:rPr>
          <w:rFonts w:ascii="Calibri" w:eastAsia="Calibri" w:hAnsi="Calibri" w:cs="Calibri"/>
          <w:sz w:val="18"/>
          <w:szCs w:val="18"/>
          <w:lang w:val="en-CA"/>
        </w:rPr>
        <w:t>s</w:t>
      </w:r>
      <w:r w:rsidRPr="00B8000E">
        <w:rPr>
          <w:rFonts w:ascii="Calibri" w:eastAsia="Calibri" w:hAnsi="Calibri" w:cs="Calibri"/>
          <w:sz w:val="18"/>
          <w:szCs w:val="18"/>
          <w:lang w:val="en-CA"/>
        </w:rPr>
        <w:t>chedule and in accordance with the terms in this CFP.</w:t>
      </w:r>
    </w:p>
    <w:p w14:paraId="04064345" w14:textId="77777777" w:rsidR="00E67C71" w:rsidRPr="00B8000E" w:rsidRDefault="00E67C71" w:rsidP="00B8000E">
      <w:pPr>
        <w:tabs>
          <w:tab w:val="left" w:pos="-1440"/>
          <w:tab w:val="left" w:pos="720"/>
          <w:tab w:val="left" w:pos="1440"/>
        </w:tabs>
        <w:suppressAutoHyphens/>
        <w:spacing w:after="0" w:line="240" w:lineRule="auto"/>
        <w:jc w:val="both"/>
        <w:rPr>
          <w:rFonts w:ascii="Calibri" w:eastAsia="Calibri" w:hAnsi="Calibri" w:cs="Calibri"/>
          <w:spacing w:val="-3"/>
          <w:sz w:val="18"/>
          <w:szCs w:val="18"/>
          <w:lang w:val="en-CA"/>
        </w:rPr>
      </w:pPr>
    </w:p>
    <w:tbl>
      <w:tblPr>
        <w:tblStyle w:val="TableGrid2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517"/>
        <w:gridCol w:w="3925"/>
      </w:tblGrid>
      <w:tr w:rsidR="00E67C71" w:rsidRPr="00B8000E" w14:paraId="7EB4AFEB" w14:textId="77777777" w:rsidTr="0094771F">
        <w:trPr>
          <w:jc w:val="center"/>
        </w:trPr>
        <w:tc>
          <w:tcPr>
            <w:tcW w:w="4198" w:type="dxa"/>
            <w:tcBorders>
              <w:bottom w:val="single" w:sz="4" w:space="0" w:color="auto"/>
            </w:tcBorders>
          </w:tcPr>
          <w:p w14:paraId="7F4F5181" w14:textId="77777777" w:rsidR="00E67C71" w:rsidRPr="00B8000E" w:rsidRDefault="00E67C71" w:rsidP="00B8000E">
            <w:pPr>
              <w:jc w:val="center"/>
              <w:rPr>
                <w:rFonts w:eastAsia="Times New Roman" w:cs="Calibri"/>
                <w:i/>
                <w:spacing w:val="-3"/>
                <w:sz w:val="18"/>
                <w:szCs w:val="18"/>
              </w:rPr>
            </w:pPr>
          </w:p>
        </w:tc>
        <w:tc>
          <w:tcPr>
            <w:tcW w:w="517" w:type="dxa"/>
          </w:tcPr>
          <w:p w14:paraId="20F6BED9" w14:textId="77777777" w:rsidR="00E67C71" w:rsidRPr="00B8000E" w:rsidRDefault="00E67C71" w:rsidP="00B8000E">
            <w:pPr>
              <w:jc w:val="center"/>
              <w:rPr>
                <w:rFonts w:eastAsia="Times New Roman" w:cs="Calibri"/>
                <w:i/>
                <w:spacing w:val="-3"/>
                <w:sz w:val="18"/>
                <w:szCs w:val="18"/>
              </w:rPr>
            </w:pPr>
          </w:p>
        </w:tc>
        <w:tc>
          <w:tcPr>
            <w:tcW w:w="3925" w:type="dxa"/>
            <w:tcBorders>
              <w:bottom w:val="single" w:sz="4" w:space="0" w:color="auto"/>
            </w:tcBorders>
          </w:tcPr>
          <w:p w14:paraId="35043D69" w14:textId="77777777" w:rsidR="00E67C71" w:rsidRPr="00B8000E" w:rsidRDefault="00E67C71" w:rsidP="00B8000E">
            <w:pPr>
              <w:jc w:val="center"/>
              <w:rPr>
                <w:rFonts w:eastAsia="Times New Roman" w:cs="Calibri"/>
                <w:i/>
                <w:spacing w:val="-3"/>
                <w:sz w:val="18"/>
                <w:szCs w:val="18"/>
              </w:rPr>
            </w:pPr>
          </w:p>
        </w:tc>
      </w:tr>
      <w:tr w:rsidR="00E67C71" w:rsidRPr="00B8000E" w14:paraId="023BCF08" w14:textId="77777777" w:rsidTr="0094771F">
        <w:trPr>
          <w:jc w:val="center"/>
        </w:trPr>
        <w:tc>
          <w:tcPr>
            <w:tcW w:w="4198" w:type="dxa"/>
            <w:tcBorders>
              <w:top w:val="single" w:sz="4" w:space="0" w:color="auto"/>
              <w:bottom w:val="single" w:sz="4" w:space="0" w:color="auto"/>
            </w:tcBorders>
          </w:tcPr>
          <w:p w14:paraId="74CDD536"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(Signature)</w:t>
            </w:r>
          </w:p>
        </w:tc>
        <w:tc>
          <w:tcPr>
            <w:tcW w:w="517" w:type="dxa"/>
          </w:tcPr>
          <w:p w14:paraId="177968CA"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tcBorders>
          </w:tcPr>
          <w:p w14:paraId="27B5BDB7"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(Name)</w:t>
            </w:r>
          </w:p>
        </w:tc>
      </w:tr>
      <w:tr w:rsidR="00E67C71" w:rsidRPr="00B8000E" w14:paraId="2E748EE8" w14:textId="77777777" w:rsidTr="0094771F">
        <w:trPr>
          <w:jc w:val="center"/>
        </w:trPr>
        <w:tc>
          <w:tcPr>
            <w:tcW w:w="4198" w:type="dxa"/>
            <w:tcBorders>
              <w:top w:val="single" w:sz="4" w:space="0" w:color="auto"/>
              <w:bottom w:val="single" w:sz="4" w:space="0" w:color="auto"/>
            </w:tcBorders>
          </w:tcPr>
          <w:p w14:paraId="4B820633" w14:textId="77777777" w:rsidR="00E67C71" w:rsidRPr="00B8000E" w:rsidRDefault="00E67C71" w:rsidP="00B8000E">
            <w:pPr>
              <w:tabs>
                <w:tab w:val="left" w:pos="-1440"/>
              </w:tabs>
              <w:suppressAutoHyphens/>
              <w:jc w:val="center"/>
              <w:rPr>
                <w:rFonts w:eastAsia="Times New Roman" w:cs="Calibri"/>
                <w:spacing w:val="-3"/>
                <w:sz w:val="18"/>
                <w:szCs w:val="18"/>
                <w:lang w:val="en-CA"/>
              </w:rPr>
            </w:pPr>
            <w:r w:rsidRPr="00B8000E">
              <w:rPr>
                <w:rFonts w:eastAsia="Times New Roman" w:cs="Calibri"/>
                <w:spacing w:val="-3"/>
                <w:sz w:val="18"/>
                <w:szCs w:val="18"/>
                <w:lang w:val="en-CA"/>
              </w:rPr>
              <w:t>(Name of proponent</w:t>
            </w:r>
            <w:r w:rsidRPr="00B8000E">
              <w:rPr>
                <w:rFonts w:eastAsia="Times New Roman" w:cs="Calibri"/>
                <w:sz w:val="18"/>
                <w:szCs w:val="18"/>
                <w:lang w:val="en-CA"/>
              </w:rPr>
              <w:t>)</w:t>
            </w:r>
          </w:p>
        </w:tc>
        <w:tc>
          <w:tcPr>
            <w:tcW w:w="517" w:type="dxa"/>
          </w:tcPr>
          <w:p w14:paraId="5634B762" w14:textId="77777777" w:rsidR="00E67C71" w:rsidRPr="00B8000E" w:rsidRDefault="00E67C71" w:rsidP="00B8000E">
            <w:pPr>
              <w:jc w:val="center"/>
              <w:rPr>
                <w:rFonts w:eastAsia="Times New Roman" w:cs="Calibri"/>
                <w:sz w:val="18"/>
                <w:szCs w:val="18"/>
              </w:rPr>
            </w:pPr>
          </w:p>
        </w:tc>
        <w:tc>
          <w:tcPr>
            <w:tcW w:w="3925" w:type="dxa"/>
            <w:tcBorders>
              <w:bottom w:val="single" w:sz="4" w:space="0" w:color="auto"/>
            </w:tcBorders>
          </w:tcPr>
          <w:p w14:paraId="3F6C07D0" w14:textId="77777777" w:rsidR="00E67C71" w:rsidRPr="00B8000E" w:rsidRDefault="00E67C71" w:rsidP="00B8000E">
            <w:pPr>
              <w:jc w:val="center"/>
              <w:rPr>
                <w:rFonts w:eastAsia="Times New Roman" w:cs="Calibri"/>
                <w:sz w:val="18"/>
                <w:szCs w:val="18"/>
              </w:rPr>
            </w:pPr>
          </w:p>
        </w:tc>
      </w:tr>
      <w:tr w:rsidR="00E67C71" w:rsidRPr="00B8000E" w14:paraId="5766D068" w14:textId="77777777" w:rsidTr="0094771F">
        <w:trPr>
          <w:jc w:val="center"/>
        </w:trPr>
        <w:tc>
          <w:tcPr>
            <w:tcW w:w="4198" w:type="dxa"/>
            <w:tcBorders>
              <w:top w:val="single" w:sz="4" w:space="0" w:color="auto"/>
              <w:bottom w:val="single" w:sz="4" w:space="0" w:color="auto"/>
            </w:tcBorders>
          </w:tcPr>
          <w:p w14:paraId="489B13AD"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 xml:space="preserve">(Date) </w:t>
            </w:r>
          </w:p>
        </w:tc>
        <w:tc>
          <w:tcPr>
            <w:tcW w:w="517" w:type="dxa"/>
          </w:tcPr>
          <w:p w14:paraId="004EB2F0"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bottom w:val="single" w:sz="4" w:space="0" w:color="auto"/>
            </w:tcBorders>
          </w:tcPr>
          <w:p w14:paraId="6633418E"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(Address)</w:t>
            </w:r>
          </w:p>
        </w:tc>
      </w:tr>
      <w:tr w:rsidR="00E67C71" w:rsidRPr="00B8000E" w14:paraId="3DF9B02D" w14:textId="77777777" w:rsidTr="0094771F">
        <w:trPr>
          <w:trHeight w:val="58"/>
          <w:jc w:val="center"/>
        </w:trPr>
        <w:tc>
          <w:tcPr>
            <w:tcW w:w="4198" w:type="dxa"/>
            <w:tcBorders>
              <w:top w:val="single" w:sz="4" w:space="0" w:color="auto"/>
              <w:bottom w:val="single" w:sz="4" w:space="0" w:color="auto"/>
            </w:tcBorders>
          </w:tcPr>
          <w:p w14:paraId="1E561C9F"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(Telephone No.)</w:t>
            </w:r>
          </w:p>
        </w:tc>
        <w:tc>
          <w:tcPr>
            <w:tcW w:w="517" w:type="dxa"/>
          </w:tcPr>
          <w:p w14:paraId="6894B662"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tcBorders>
          </w:tcPr>
          <w:p w14:paraId="2C25B767" w14:textId="77777777" w:rsidR="00E67C71" w:rsidRPr="00B8000E" w:rsidRDefault="00E67C71" w:rsidP="00B8000E">
            <w:pPr>
              <w:jc w:val="center"/>
              <w:rPr>
                <w:rFonts w:eastAsia="Times New Roman" w:cs="Calibri"/>
                <w:sz w:val="18"/>
                <w:szCs w:val="18"/>
              </w:rPr>
            </w:pPr>
          </w:p>
        </w:tc>
      </w:tr>
      <w:tr w:rsidR="00E67C71" w:rsidRPr="00B8000E" w14:paraId="20129FB1" w14:textId="77777777" w:rsidTr="0094771F">
        <w:trPr>
          <w:trHeight w:val="98"/>
          <w:jc w:val="center"/>
        </w:trPr>
        <w:tc>
          <w:tcPr>
            <w:tcW w:w="4198" w:type="dxa"/>
            <w:tcBorders>
              <w:top w:val="single" w:sz="4" w:space="0" w:color="auto"/>
            </w:tcBorders>
          </w:tcPr>
          <w:p w14:paraId="2EE88C4F" w14:textId="77777777" w:rsidR="00E67C71" w:rsidRPr="00B8000E" w:rsidRDefault="00E67C71" w:rsidP="00B8000E">
            <w:pPr>
              <w:jc w:val="center"/>
              <w:rPr>
                <w:rFonts w:eastAsia="Arial" w:cs="Calibri"/>
                <w:sz w:val="18"/>
                <w:szCs w:val="18"/>
              </w:rPr>
            </w:pPr>
            <w:r w:rsidRPr="00B8000E">
              <w:rPr>
                <w:rFonts w:eastAsia="Arial" w:cs="Calibri"/>
                <w:sz w:val="18"/>
                <w:szCs w:val="18"/>
              </w:rPr>
              <w:t>(Email address)</w:t>
            </w:r>
          </w:p>
        </w:tc>
        <w:tc>
          <w:tcPr>
            <w:tcW w:w="517" w:type="dxa"/>
          </w:tcPr>
          <w:p w14:paraId="2A5B8400" w14:textId="77777777" w:rsidR="00E67C71" w:rsidRPr="00B8000E" w:rsidRDefault="00E67C71" w:rsidP="00B8000E">
            <w:pPr>
              <w:jc w:val="center"/>
              <w:rPr>
                <w:rFonts w:eastAsia="Times New Roman" w:cs="Calibri"/>
                <w:sz w:val="18"/>
                <w:szCs w:val="18"/>
              </w:rPr>
            </w:pPr>
          </w:p>
        </w:tc>
        <w:tc>
          <w:tcPr>
            <w:tcW w:w="3925" w:type="dxa"/>
          </w:tcPr>
          <w:p w14:paraId="13E3AA8D" w14:textId="77777777" w:rsidR="00E67C71" w:rsidRPr="00B8000E" w:rsidRDefault="00E67C71" w:rsidP="00B8000E">
            <w:pPr>
              <w:jc w:val="center"/>
              <w:rPr>
                <w:rFonts w:eastAsia="Times New Roman" w:cs="Calibri"/>
                <w:sz w:val="18"/>
                <w:szCs w:val="18"/>
              </w:rPr>
            </w:pPr>
          </w:p>
        </w:tc>
      </w:tr>
    </w:tbl>
    <w:p w14:paraId="13D46549" w14:textId="5AF7134D" w:rsidR="00FA65BE" w:rsidRPr="00B8000E" w:rsidRDefault="00FA65BE" w:rsidP="00B8000E">
      <w:pPr>
        <w:tabs>
          <w:tab w:val="left" w:pos="8055"/>
        </w:tabs>
        <w:spacing w:after="0" w:line="240" w:lineRule="auto"/>
        <w:rPr>
          <w:rFonts w:ascii="Calibri" w:eastAsia="Times New Roman" w:hAnsi="Calibri" w:cs="Calibri"/>
          <w:b/>
          <w:sz w:val="18"/>
          <w:szCs w:val="18"/>
          <w:lang w:val="en-GB" w:eastAsia="en-GB"/>
        </w:rPr>
      </w:pPr>
    </w:p>
    <w:p w14:paraId="53AC4EA2" w14:textId="77777777" w:rsidR="00FA65BE" w:rsidRPr="00B8000E" w:rsidRDefault="00FA65BE"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br w:type="page"/>
      </w:r>
    </w:p>
    <w:p w14:paraId="1BB0714B" w14:textId="77777777" w:rsidR="00EE700F" w:rsidRPr="00B8000E" w:rsidRDefault="00EE700F" w:rsidP="00B8000E">
      <w:pPr>
        <w:tabs>
          <w:tab w:val="left" w:pos="8055"/>
        </w:tabs>
        <w:spacing w:after="0" w:line="240" w:lineRule="auto"/>
        <w:rPr>
          <w:rFonts w:ascii="Calibri" w:eastAsia="Times New Roman" w:hAnsi="Calibri" w:cs="Calibri"/>
          <w:b/>
          <w:sz w:val="18"/>
          <w:szCs w:val="18"/>
          <w:lang w:val="en-GB" w:eastAsia="en-GB"/>
        </w:rPr>
      </w:pPr>
    </w:p>
    <w:p w14:paraId="4AFEDFCE" w14:textId="145178A4" w:rsidR="00E67C71" w:rsidRPr="00B8000E" w:rsidRDefault="00E67C71"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 xml:space="preserve">Annex </w:t>
      </w:r>
      <w:r w:rsidR="00DC1843" w:rsidRPr="00B8000E">
        <w:rPr>
          <w:rFonts w:ascii="Calibri" w:eastAsia="Times New Roman" w:hAnsi="Calibri" w:cs="Calibri"/>
          <w:b/>
          <w:color w:val="002060"/>
          <w:sz w:val="18"/>
          <w:szCs w:val="18"/>
          <w:lang w:val="en-GB" w:eastAsia="en-GB"/>
        </w:rPr>
        <w:t>A-4</w:t>
      </w:r>
    </w:p>
    <w:p w14:paraId="6BBA2D37" w14:textId="7EEB0128" w:rsidR="00ED6FA0" w:rsidRPr="00571160" w:rsidRDefault="00ED6FA0" w:rsidP="00571160">
      <w:pPr>
        <w:tabs>
          <w:tab w:val="left" w:pos="-1440"/>
          <w:tab w:val="left" w:pos="7200"/>
        </w:tabs>
        <w:suppressAutoHyphens/>
        <w:spacing w:after="0" w:line="240" w:lineRule="auto"/>
        <w:ind w:right="40"/>
        <w:jc w:val="center"/>
        <w:rPr>
          <w:rFonts w:ascii="Calibri" w:eastAsia="Calibri" w:hAnsi="Calibri" w:cs="Calibri"/>
          <w:b/>
          <w:color w:val="002060"/>
          <w:spacing w:val="-3"/>
          <w:sz w:val="18"/>
          <w:szCs w:val="18"/>
          <w:u w:val="single"/>
          <w:lang w:val="en-CA"/>
        </w:rPr>
      </w:pPr>
      <w:r w:rsidRPr="00571160">
        <w:rPr>
          <w:rFonts w:ascii="Calibri" w:eastAsia="Calibri" w:hAnsi="Calibri" w:cs="Calibri"/>
          <w:b/>
          <w:color w:val="002060"/>
          <w:spacing w:val="-3"/>
          <w:sz w:val="18"/>
          <w:szCs w:val="18"/>
          <w:u w:val="single"/>
          <w:lang w:val="en-CA"/>
        </w:rPr>
        <w:t xml:space="preserve">Format of </w:t>
      </w:r>
      <w:r w:rsidR="00FA65BE" w:rsidRPr="00571160">
        <w:rPr>
          <w:rFonts w:ascii="Calibri" w:eastAsia="Calibri" w:hAnsi="Calibri" w:cs="Calibri"/>
          <w:b/>
          <w:color w:val="002060"/>
          <w:spacing w:val="-3"/>
          <w:sz w:val="18"/>
          <w:szCs w:val="18"/>
          <w:u w:val="single"/>
          <w:lang w:val="en-CA"/>
        </w:rPr>
        <w:t>R</w:t>
      </w:r>
      <w:r w:rsidRPr="00571160">
        <w:rPr>
          <w:rFonts w:ascii="Calibri" w:eastAsia="Calibri" w:hAnsi="Calibri" w:cs="Calibri"/>
          <w:b/>
          <w:color w:val="002060"/>
          <w:spacing w:val="-3"/>
          <w:sz w:val="18"/>
          <w:szCs w:val="18"/>
          <w:u w:val="single"/>
          <w:lang w:val="en-CA"/>
        </w:rPr>
        <w:t xml:space="preserve">esume for </w:t>
      </w:r>
      <w:r w:rsidR="00FA65BE" w:rsidRPr="00571160">
        <w:rPr>
          <w:rFonts w:ascii="Calibri" w:eastAsia="Calibri" w:hAnsi="Calibri" w:cs="Calibri"/>
          <w:b/>
          <w:color w:val="002060"/>
          <w:spacing w:val="-3"/>
          <w:sz w:val="18"/>
          <w:szCs w:val="18"/>
          <w:u w:val="single"/>
          <w:lang w:val="en-CA"/>
        </w:rPr>
        <w:t>P</w:t>
      </w:r>
      <w:r w:rsidRPr="00571160">
        <w:rPr>
          <w:rFonts w:ascii="Calibri" w:eastAsia="Calibri" w:hAnsi="Calibri" w:cs="Calibri"/>
          <w:b/>
          <w:color w:val="002060"/>
          <w:spacing w:val="-3"/>
          <w:sz w:val="18"/>
          <w:szCs w:val="18"/>
          <w:u w:val="single"/>
          <w:lang w:val="en-CA"/>
        </w:rPr>
        <w:t xml:space="preserve">roposed </w:t>
      </w:r>
      <w:r w:rsidR="00424679" w:rsidRPr="00571160">
        <w:rPr>
          <w:rFonts w:ascii="Calibri" w:eastAsia="Calibri" w:hAnsi="Calibri" w:cs="Calibri"/>
          <w:b/>
          <w:bCs/>
          <w:color w:val="002060"/>
          <w:spacing w:val="-3"/>
          <w:sz w:val="18"/>
          <w:szCs w:val="18"/>
          <w:u w:val="single"/>
          <w:lang w:val="en-CA"/>
        </w:rPr>
        <w:t>Personnel</w:t>
      </w:r>
    </w:p>
    <w:p w14:paraId="0297AEA9" w14:textId="77777777" w:rsidR="00ED6FA0" w:rsidRPr="00B8000E" w:rsidRDefault="00ED6FA0" w:rsidP="00B8000E">
      <w:pPr>
        <w:tabs>
          <w:tab w:val="center" w:pos="4320"/>
          <w:tab w:val="right" w:pos="8640"/>
        </w:tabs>
        <w:spacing w:after="0" w:line="240" w:lineRule="auto"/>
        <w:jc w:val="center"/>
        <w:rPr>
          <w:rFonts w:ascii="Calibri" w:eastAsia="Times New Roman" w:hAnsi="Calibri" w:cs="Calibri"/>
          <w:b/>
          <w:sz w:val="18"/>
          <w:szCs w:val="18"/>
          <w:lang w:val="en-CA" w:eastAsia="en-GB"/>
        </w:rPr>
      </w:pPr>
    </w:p>
    <w:p w14:paraId="2EDCC08C" w14:textId="77777777" w:rsidR="00E67C71" w:rsidRPr="00B8000E" w:rsidRDefault="00E67C71" w:rsidP="00B8000E">
      <w:pPr>
        <w:tabs>
          <w:tab w:val="center" w:pos="4320"/>
          <w:tab w:val="right" w:pos="8640"/>
        </w:tabs>
        <w:spacing w:after="0" w:line="240" w:lineRule="auto"/>
        <w:rPr>
          <w:rFonts w:ascii="Calibri" w:eastAsia="Times New Roman" w:hAnsi="Calibri" w:cs="Calibri"/>
          <w:b/>
          <w:bCs/>
          <w:iCs/>
          <w:sz w:val="18"/>
          <w:szCs w:val="18"/>
          <w:lang w:val="en-GB" w:eastAsia="en-GB"/>
        </w:rPr>
      </w:pPr>
    </w:p>
    <w:p w14:paraId="03BF9072" w14:textId="052B1427" w:rsidR="00286EF7" w:rsidRPr="00B8000E" w:rsidRDefault="00286EF7"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or Proposals</w:t>
      </w:r>
    </w:p>
    <w:p w14:paraId="67152759" w14:textId="60B0DE07" w:rsidR="00286EF7" w:rsidRPr="00B8000E" w:rsidRDefault="00286EF7"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31937B8B" w14:textId="61225CFA"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sidRPr="00B8000E">
        <w:rPr>
          <w:rFonts w:ascii="Calibri" w:eastAsia="Times New Roman" w:hAnsi="Calibri" w:cs="Calibri"/>
          <w:b/>
          <w:sz w:val="18"/>
          <w:szCs w:val="18"/>
          <w:lang w:val="en-GB" w:eastAsia="en-GB"/>
        </w:rPr>
        <w:t>CFP No</w:t>
      </w:r>
      <w:r w:rsidR="00053163">
        <w:rPr>
          <w:rFonts w:ascii="Calibri" w:eastAsia="Times New Roman" w:hAnsi="Calibri" w:cs="Calibri"/>
          <w:b/>
          <w:sz w:val="18"/>
          <w:szCs w:val="18"/>
          <w:lang w:val="en-GB" w:eastAsia="en-GB"/>
        </w:rPr>
        <w:t>.</w:t>
      </w:r>
      <w:r w:rsidR="006B1297">
        <w:rPr>
          <w:rFonts w:ascii="Calibri" w:eastAsia="Times New Roman" w:hAnsi="Calibri" w:cs="Calibri"/>
          <w:b/>
          <w:sz w:val="18"/>
          <w:szCs w:val="18"/>
          <w:lang w:val="en-GB" w:eastAsia="en-GB"/>
        </w:rPr>
        <w:t xml:space="preserve"> </w:t>
      </w:r>
      <w:r w:rsidR="006B1297" w:rsidRPr="00B65D6E">
        <w:rPr>
          <w:rFonts w:ascii="Calibri" w:eastAsia="Calibri" w:hAnsi="Calibri" w:cs="Calibri"/>
          <w:b/>
          <w:bCs/>
          <w:sz w:val="18"/>
          <w:szCs w:val="18"/>
          <w:lang w:val="en-CA"/>
        </w:rPr>
        <w:t>UNW-AP-IND-CFP-2023-00</w:t>
      </w:r>
      <w:r w:rsidR="006B1297">
        <w:rPr>
          <w:rFonts w:ascii="Calibri" w:eastAsia="Calibri" w:hAnsi="Calibri" w:cs="Calibri"/>
          <w:b/>
          <w:bCs/>
          <w:sz w:val="18"/>
          <w:szCs w:val="18"/>
          <w:lang w:val="en-CA"/>
        </w:rPr>
        <w:t>8</w:t>
      </w:r>
    </w:p>
    <w:p w14:paraId="057D4F31" w14:textId="77777777" w:rsidR="00286EF7" w:rsidRPr="00B8000E" w:rsidRDefault="00286EF7" w:rsidP="00B8000E">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3353BB0F" w14:textId="3C37206E" w:rsidR="00286EF7" w:rsidRPr="00B8000E" w:rsidRDefault="00286EF7" w:rsidP="00B8000E">
      <w:pPr>
        <w:tabs>
          <w:tab w:val="left" w:pos="-1440"/>
          <w:tab w:val="left" w:pos="144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 xml:space="preserve">Name of </w:t>
      </w:r>
      <w:r w:rsidR="00CD078E">
        <w:rPr>
          <w:rFonts w:ascii="Calibri" w:eastAsia="Arial" w:hAnsi="Calibri" w:cs="Calibri"/>
          <w:color w:val="000000"/>
          <w:spacing w:val="-3"/>
          <w:sz w:val="18"/>
          <w:szCs w:val="18"/>
        </w:rPr>
        <w:t>person</w:t>
      </w:r>
      <w:r w:rsidR="001919A8">
        <w:rPr>
          <w:rFonts w:ascii="Calibri" w:eastAsia="Arial" w:hAnsi="Calibri" w:cs="Calibri"/>
          <w:color w:val="000000"/>
          <w:spacing w:val="-3"/>
          <w:sz w:val="18"/>
          <w:szCs w:val="18"/>
        </w:rPr>
        <w:t>nel</w:t>
      </w:r>
      <w:r w:rsidRPr="00B8000E">
        <w:rPr>
          <w:rFonts w:ascii="Calibri" w:eastAsia="Arial" w:hAnsi="Calibri" w:cs="Calibri"/>
          <w:color w:val="000000"/>
          <w:spacing w:val="-3"/>
          <w:sz w:val="18"/>
          <w:szCs w:val="18"/>
        </w:rPr>
        <w:t xml:space="preserve">: </w:t>
      </w:r>
      <w:r w:rsidRPr="00B8000E">
        <w:rPr>
          <w:rFonts w:ascii="Calibri" w:eastAsia="Arial" w:hAnsi="Calibri" w:cs="Calibri"/>
          <w:color w:val="000000"/>
          <w:spacing w:val="-3"/>
          <w:sz w:val="18"/>
          <w:szCs w:val="18"/>
        </w:rPr>
        <w:tab/>
        <w:t>__________________________________________________________</w:t>
      </w:r>
    </w:p>
    <w:p w14:paraId="2E3BF805" w14:textId="77777777" w:rsidR="00286EF7" w:rsidRPr="00B8000E" w:rsidRDefault="00286EF7" w:rsidP="00B8000E">
      <w:pPr>
        <w:tabs>
          <w:tab w:val="left" w:pos="-1440"/>
          <w:tab w:val="left" w:pos="1440"/>
          <w:tab w:val="left" w:pos="7200"/>
        </w:tabs>
        <w:suppressAutoHyphens/>
        <w:spacing w:after="0" w:line="240" w:lineRule="auto"/>
        <w:ind w:right="634"/>
        <w:rPr>
          <w:rFonts w:ascii="Calibri" w:eastAsia="Arial" w:hAnsi="Calibri" w:cs="Calibri"/>
          <w:b/>
          <w:color w:val="000000"/>
          <w:spacing w:val="-3"/>
          <w:sz w:val="18"/>
          <w:szCs w:val="18"/>
        </w:rPr>
      </w:pPr>
    </w:p>
    <w:p w14:paraId="4DA6B0A5" w14:textId="77777777" w:rsidR="00286EF7" w:rsidRPr="00B8000E" w:rsidRDefault="00286EF7" w:rsidP="00B8000E">
      <w:pPr>
        <w:tabs>
          <w:tab w:val="left" w:pos="-1440"/>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Title:</w:t>
      </w:r>
      <w:r w:rsidRPr="00B8000E">
        <w:rPr>
          <w:rFonts w:ascii="Calibri" w:eastAsia="Times New Roman" w:hAnsi="Calibri" w:cs="Calibri"/>
          <w:color w:val="000000"/>
          <w:spacing w:val="-3"/>
          <w:sz w:val="18"/>
          <w:szCs w:val="18"/>
        </w:rPr>
        <w:tab/>
      </w:r>
      <w:r w:rsidRPr="00B8000E">
        <w:rPr>
          <w:rFonts w:ascii="Calibri" w:eastAsia="Arial" w:hAnsi="Calibri" w:cs="Calibri"/>
          <w:color w:val="000000"/>
          <w:spacing w:val="-3"/>
          <w:sz w:val="18"/>
          <w:szCs w:val="18"/>
        </w:rPr>
        <w:t>__________________________________________________________</w:t>
      </w:r>
    </w:p>
    <w:p w14:paraId="0ED37D74"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807C4B" w14:textId="1BE5F574" w:rsidR="00286EF7" w:rsidRPr="00B8000E" w:rsidRDefault="00286EF7" w:rsidP="00B8000E">
      <w:pPr>
        <w:tabs>
          <w:tab w:val="left" w:pos="-1440"/>
          <w:tab w:val="left" w:pos="1440"/>
          <w:tab w:val="left" w:pos="468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Years with CSO:</w:t>
      </w:r>
      <w:r w:rsidRPr="00B8000E">
        <w:rPr>
          <w:rFonts w:ascii="Calibri" w:eastAsia="Arial" w:hAnsi="Calibri" w:cs="Calibri"/>
          <w:color w:val="000000"/>
          <w:spacing w:val="-3"/>
          <w:sz w:val="18"/>
          <w:szCs w:val="18"/>
        </w:rPr>
        <w:tab/>
        <w:t xml:space="preserve"> _____________________</w:t>
      </w:r>
      <w:r w:rsidR="000F7063" w:rsidRPr="00B8000E">
        <w:rPr>
          <w:rFonts w:ascii="Calibri" w:eastAsia="Arial" w:hAnsi="Calibri" w:cs="Calibri"/>
          <w:color w:val="000000"/>
          <w:spacing w:val="-3"/>
          <w:sz w:val="18"/>
          <w:szCs w:val="18"/>
        </w:rPr>
        <w:t xml:space="preserve"> </w:t>
      </w:r>
      <w:r w:rsidRPr="00B8000E">
        <w:rPr>
          <w:rFonts w:ascii="Calibri" w:eastAsia="Arial" w:hAnsi="Calibri" w:cs="Calibri"/>
          <w:color w:val="000000"/>
          <w:spacing w:val="-3"/>
          <w:sz w:val="18"/>
          <w:szCs w:val="18"/>
        </w:rPr>
        <w:t>Nationality:</w:t>
      </w:r>
      <w:r w:rsidRPr="00B8000E">
        <w:rPr>
          <w:rFonts w:ascii="Calibri" w:eastAsia="Arial" w:hAnsi="Calibri" w:cs="Calibri"/>
          <w:color w:val="000000"/>
          <w:spacing w:val="-3"/>
          <w:sz w:val="18"/>
          <w:szCs w:val="18"/>
        </w:rPr>
        <w:tab/>
        <w:t xml:space="preserve"> ____________________</w:t>
      </w:r>
    </w:p>
    <w:p w14:paraId="762D2914"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D8DCA52"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D61852D" w14:textId="77777777" w:rsidR="00134630" w:rsidRDefault="00286EF7" w:rsidP="00B8000E">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B8000E">
        <w:rPr>
          <w:rFonts w:ascii="Calibri" w:eastAsia="Arial" w:hAnsi="Calibri" w:cs="Calibri"/>
          <w:b/>
          <w:color w:val="000000"/>
          <w:spacing w:val="-3"/>
          <w:sz w:val="18"/>
          <w:szCs w:val="18"/>
        </w:rPr>
        <w:t>Education/Qualifications</w:t>
      </w:r>
      <w:r w:rsidRPr="00B8000E">
        <w:rPr>
          <w:rFonts w:ascii="Calibri" w:eastAsia="Arial" w:hAnsi="Calibri" w:cs="Calibri"/>
          <w:color w:val="000000"/>
          <w:spacing w:val="-3"/>
          <w:sz w:val="18"/>
          <w:szCs w:val="18"/>
        </w:rPr>
        <w:t xml:space="preserve">: </w:t>
      </w:r>
    </w:p>
    <w:p w14:paraId="0F4C2FC2" w14:textId="77777777" w:rsidR="00134630" w:rsidRDefault="00134630" w:rsidP="00B8000E">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p>
    <w:p w14:paraId="03976E8E" w14:textId="49ED4B36" w:rsidR="00286EF7" w:rsidRPr="002C3415" w:rsidRDefault="00286EF7" w:rsidP="00D371E4">
      <w:pPr>
        <w:tabs>
          <w:tab w:val="left" w:pos="-1440"/>
          <w:tab w:val="left" w:pos="7200"/>
        </w:tabs>
        <w:suppressAutoHyphens/>
        <w:spacing w:after="0" w:line="240" w:lineRule="auto"/>
        <w:ind w:right="634"/>
        <w:jc w:val="both"/>
        <w:rPr>
          <w:rFonts w:ascii="Calibri" w:eastAsia="Arial" w:hAnsi="Calibri" w:cs="Calibri"/>
          <w:i/>
          <w:iCs/>
          <w:color w:val="000000"/>
          <w:spacing w:val="-3"/>
          <w:sz w:val="18"/>
          <w:szCs w:val="18"/>
        </w:rPr>
      </w:pPr>
      <w:r w:rsidRPr="002C3415">
        <w:rPr>
          <w:rFonts w:ascii="Calibri" w:eastAsia="Arial" w:hAnsi="Calibri" w:cs="Calibri"/>
          <w:i/>
          <w:iCs/>
          <w:color w:val="000000"/>
          <w:spacing w:val="-3"/>
          <w:sz w:val="18"/>
          <w:szCs w:val="18"/>
        </w:rPr>
        <w:t xml:space="preserve">Summarize college/university and other specialized education of </w:t>
      </w:r>
      <w:r w:rsidR="001919A8">
        <w:rPr>
          <w:rFonts w:ascii="Calibri" w:eastAsia="Arial" w:hAnsi="Calibri" w:cs="Calibri"/>
          <w:i/>
          <w:iCs/>
          <w:color w:val="000000"/>
          <w:spacing w:val="-3"/>
          <w:sz w:val="18"/>
          <w:szCs w:val="18"/>
        </w:rPr>
        <w:t>personnel</w:t>
      </w:r>
      <w:r w:rsidRPr="002C3415">
        <w:rPr>
          <w:rFonts w:ascii="Calibri" w:eastAsia="Arial" w:hAnsi="Calibri" w:cs="Calibri"/>
          <w:i/>
          <w:iCs/>
          <w:color w:val="000000"/>
          <w:spacing w:val="-3"/>
          <w:sz w:val="18"/>
          <w:szCs w:val="18"/>
        </w:rPr>
        <w:t>, giving names of schools, dates attended, and degrees-professional qualifications obtained.</w:t>
      </w:r>
    </w:p>
    <w:p w14:paraId="6378EAFE"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30DBEEF6" w14:textId="78D0EC21" w:rsidR="00286EF7" w:rsidRPr="00B8000E" w:rsidRDefault="00286EF7" w:rsidP="00D371E4">
      <w:pPr>
        <w:tabs>
          <w:tab w:val="left" w:pos="-1440"/>
          <w:tab w:val="left" w:pos="7200"/>
        </w:tabs>
        <w:suppressAutoHyphens/>
        <w:spacing w:after="0" w:line="240" w:lineRule="auto"/>
        <w:ind w:right="634"/>
        <w:jc w:val="both"/>
        <w:rPr>
          <w:rFonts w:ascii="Calibri" w:eastAsia="Arial" w:hAnsi="Calibri" w:cs="Calibri"/>
          <w:b/>
          <w:color w:val="000000"/>
          <w:spacing w:val="-3"/>
          <w:sz w:val="18"/>
          <w:szCs w:val="18"/>
        </w:rPr>
      </w:pPr>
      <w:r w:rsidRPr="00B8000E">
        <w:rPr>
          <w:rFonts w:ascii="Calibri" w:eastAsia="Arial" w:hAnsi="Calibri" w:cs="Calibri"/>
          <w:b/>
          <w:color w:val="000000"/>
          <w:spacing w:val="-3"/>
          <w:sz w:val="18"/>
          <w:szCs w:val="18"/>
        </w:rPr>
        <w:t>Employment Record/Experience</w:t>
      </w:r>
      <w:r w:rsidR="00134630">
        <w:rPr>
          <w:rFonts w:ascii="Calibri" w:eastAsia="Arial" w:hAnsi="Calibri" w:cs="Calibri"/>
          <w:b/>
          <w:color w:val="000000"/>
          <w:spacing w:val="-3"/>
          <w:sz w:val="18"/>
          <w:szCs w:val="18"/>
        </w:rPr>
        <w:t>:</w:t>
      </w:r>
    </w:p>
    <w:p w14:paraId="006B214C"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3B9980C" w14:textId="118F0642" w:rsidR="004F5B2C" w:rsidRPr="00120669" w:rsidRDefault="00286EF7" w:rsidP="00D371E4">
      <w:pPr>
        <w:tabs>
          <w:tab w:val="left" w:pos="-1440"/>
          <w:tab w:val="left" w:pos="7200"/>
        </w:tabs>
        <w:suppressAutoHyphens/>
        <w:spacing w:after="0" w:line="240" w:lineRule="auto"/>
        <w:ind w:right="634"/>
        <w:jc w:val="both"/>
        <w:rPr>
          <w:rFonts w:ascii="Calibri" w:eastAsia="Arial" w:hAnsi="Calibri" w:cs="Calibri"/>
          <w:i/>
          <w:iCs/>
          <w:color w:val="000000"/>
          <w:spacing w:val="-3"/>
          <w:sz w:val="18"/>
          <w:szCs w:val="18"/>
        </w:rPr>
      </w:pPr>
      <w:r w:rsidRPr="00120669">
        <w:rPr>
          <w:rFonts w:ascii="Calibri" w:eastAsia="Arial" w:hAnsi="Calibri" w:cs="Calibri"/>
          <w:i/>
          <w:iCs/>
          <w:color w:val="000000"/>
          <w:spacing w:val="-3"/>
          <w:sz w:val="18"/>
          <w:szCs w:val="18"/>
        </w:rPr>
        <w:t>Starting with present position, list in reverse order, every employment held</w:t>
      </w:r>
      <w:r w:rsidR="004F5B2C" w:rsidRPr="00120669">
        <w:rPr>
          <w:rFonts w:ascii="Calibri" w:eastAsia="Arial" w:hAnsi="Calibri" w:cs="Calibri"/>
          <w:i/>
          <w:iCs/>
          <w:color w:val="000000"/>
          <w:spacing w:val="-3"/>
          <w:sz w:val="18"/>
          <w:szCs w:val="18"/>
        </w:rPr>
        <w:t>:</w:t>
      </w:r>
      <w:r w:rsidR="000F7063" w:rsidRPr="00120669">
        <w:rPr>
          <w:rFonts w:ascii="Calibri" w:eastAsia="Arial" w:hAnsi="Calibri" w:cs="Calibri"/>
          <w:i/>
          <w:iCs/>
          <w:color w:val="000000"/>
          <w:spacing w:val="-3"/>
          <w:sz w:val="18"/>
          <w:szCs w:val="18"/>
        </w:rPr>
        <w:t xml:space="preserve"> </w:t>
      </w:r>
    </w:p>
    <w:p w14:paraId="37B8A828" w14:textId="6A35C218" w:rsidR="004F5B2C" w:rsidRPr="00EF2865" w:rsidRDefault="00DF4936">
      <w:pPr>
        <w:pStyle w:val="ListParagraph"/>
        <w:numPr>
          <w:ilvl w:val="0"/>
          <w:numId w:val="23"/>
        </w:numPr>
        <w:tabs>
          <w:tab w:val="left" w:pos="-1440"/>
          <w:tab w:val="left" w:pos="7200"/>
        </w:tabs>
        <w:suppressAutoHyphens/>
        <w:spacing w:after="0" w:line="240" w:lineRule="auto"/>
        <w:ind w:left="270" w:right="634" w:hanging="270"/>
        <w:jc w:val="both"/>
        <w:rPr>
          <w:rFonts w:ascii="Calibri" w:eastAsia="Arial" w:hAnsi="Calibri" w:cs="Calibri"/>
          <w:i/>
          <w:iCs/>
          <w:color w:val="000000"/>
          <w:spacing w:val="-3"/>
          <w:sz w:val="18"/>
          <w:szCs w:val="18"/>
        </w:rPr>
      </w:pPr>
      <w:r>
        <w:rPr>
          <w:rFonts w:ascii="Calibri" w:eastAsia="Arial" w:hAnsi="Calibri" w:cs="Calibri"/>
          <w:i/>
          <w:iCs/>
          <w:color w:val="000000"/>
          <w:spacing w:val="-3"/>
          <w:sz w:val="18"/>
          <w:szCs w:val="18"/>
        </w:rPr>
        <w:t>For</w:t>
      </w:r>
      <w:r w:rsidR="00286EF7" w:rsidRPr="00EF2865">
        <w:rPr>
          <w:rFonts w:ascii="Calibri" w:eastAsia="Arial" w:hAnsi="Calibri" w:cs="Calibri"/>
          <w:i/>
          <w:iCs/>
          <w:color w:val="000000"/>
          <w:spacing w:val="-3"/>
          <w:sz w:val="18"/>
          <w:szCs w:val="18"/>
        </w:rPr>
        <w:t xml:space="preserve"> </w:t>
      </w:r>
      <w:r w:rsidR="00286EF7" w:rsidRPr="00EF2865">
        <w:rPr>
          <w:rFonts w:ascii="Calibri" w:eastAsia="Arial" w:hAnsi="Calibri" w:cs="Calibri"/>
          <w:i/>
          <w:iCs/>
          <w:color w:val="000000"/>
          <w:spacing w:val="-3"/>
          <w:sz w:val="18"/>
          <w:szCs w:val="18"/>
          <w:u w:val="single"/>
        </w:rPr>
        <w:t>all</w:t>
      </w:r>
      <w:r w:rsidR="00286EF7" w:rsidRPr="00EF2865">
        <w:rPr>
          <w:rFonts w:ascii="Calibri" w:eastAsia="Arial" w:hAnsi="Calibri" w:cs="Calibri"/>
          <w:i/>
          <w:iCs/>
          <w:color w:val="000000"/>
          <w:spacing w:val="-3"/>
          <w:sz w:val="18"/>
          <w:szCs w:val="18"/>
        </w:rPr>
        <w:t xml:space="preserve"> positions held by </w:t>
      </w:r>
      <w:r w:rsidR="001919A8">
        <w:rPr>
          <w:rFonts w:ascii="Calibri" w:eastAsia="Arial" w:hAnsi="Calibri" w:cs="Calibri"/>
          <w:i/>
          <w:iCs/>
          <w:color w:val="000000"/>
          <w:spacing w:val="-3"/>
          <w:sz w:val="18"/>
          <w:szCs w:val="18"/>
        </w:rPr>
        <w:t>personnel</w:t>
      </w:r>
      <w:r w:rsidR="00286EF7" w:rsidRPr="00EF2865">
        <w:rPr>
          <w:rFonts w:ascii="Calibri" w:eastAsia="Arial" w:hAnsi="Calibri" w:cs="Calibri"/>
          <w:i/>
          <w:iCs/>
          <w:color w:val="000000"/>
          <w:spacing w:val="-3"/>
          <w:sz w:val="18"/>
          <w:szCs w:val="18"/>
        </w:rPr>
        <w:t xml:space="preserve"> since graduation</w:t>
      </w:r>
      <w:r>
        <w:rPr>
          <w:rFonts w:ascii="Calibri" w:eastAsia="Arial" w:hAnsi="Calibri" w:cs="Calibri"/>
          <w:i/>
          <w:iCs/>
          <w:color w:val="000000"/>
          <w:spacing w:val="-3"/>
          <w:sz w:val="18"/>
          <w:szCs w:val="18"/>
        </w:rPr>
        <w:t>:</w:t>
      </w:r>
      <w:r w:rsidR="00727504">
        <w:rPr>
          <w:rFonts w:ascii="Calibri" w:eastAsia="Arial" w:hAnsi="Calibri" w:cs="Calibri"/>
          <w:i/>
          <w:iCs/>
          <w:color w:val="000000"/>
          <w:spacing w:val="-3"/>
          <w:sz w:val="18"/>
          <w:szCs w:val="18"/>
        </w:rPr>
        <w:t xml:space="preserve"> List each position</w:t>
      </w:r>
      <w:r w:rsidR="00FA296B" w:rsidRPr="00EF2865">
        <w:rPr>
          <w:rFonts w:ascii="Calibri" w:eastAsia="Arial" w:hAnsi="Calibri" w:cs="Calibri"/>
          <w:i/>
          <w:iCs/>
          <w:color w:val="000000"/>
          <w:spacing w:val="-3"/>
          <w:sz w:val="18"/>
          <w:szCs w:val="18"/>
        </w:rPr>
        <w:t xml:space="preserve"> and</w:t>
      </w:r>
      <w:r w:rsidR="00286EF7" w:rsidRPr="00EF2865">
        <w:rPr>
          <w:rFonts w:ascii="Calibri" w:eastAsia="Arial" w:hAnsi="Calibri" w:cs="Calibri"/>
          <w:i/>
          <w:iCs/>
          <w:color w:val="000000"/>
          <w:spacing w:val="-3"/>
          <w:sz w:val="18"/>
          <w:szCs w:val="18"/>
        </w:rPr>
        <w:t xml:space="preserve"> </w:t>
      </w:r>
      <w:r w:rsidR="00DE68F0" w:rsidRPr="00EF2865">
        <w:rPr>
          <w:rFonts w:ascii="Calibri" w:eastAsia="Arial" w:hAnsi="Calibri" w:cs="Calibri"/>
          <w:i/>
          <w:iCs/>
          <w:color w:val="000000"/>
          <w:spacing w:val="-3"/>
          <w:sz w:val="18"/>
          <w:szCs w:val="18"/>
        </w:rPr>
        <w:t>provide</w:t>
      </w:r>
      <w:r w:rsidR="00286EF7" w:rsidRPr="00EF2865">
        <w:rPr>
          <w:rFonts w:ascii="Calibri" w:eastAsia="Arial" w:hAnsi="Calibri" w:cs="Calibri"/>
          <w:i/>
          <w:iCs/>
          <w:color w:val="000000"/>
          <w:spacing w:val="-3"/>
          <w:sz w:val="18"/>
          <w:szCs w:val="18"/>
        </w:rPr>
        <w:t xml:space="preserve"> dates, names of employing organization, title of position held and location of employment.</w:t>
      </w:r>
      <w:r w:rsidR="000F7063" w:rsidRPr="00EF2865">
        <w:rPr>
          <w:rFonts w:ascii="Calibri" w:eastAsia="Arial" w:hAnsi="Calibri" w:cs="Calibri"/>
          <w:i/>
          <w:iCs/>
          <w:color w:val="000000"/>
          <w:spacing w:val="-3"/>
          <w:sz w:val="18"/>
          <w:szCs w:val="18"/>
        </w:rPr>
        <w:t xml:space="preserve"> </w:t>
      </w:r>
    </w:p>
    <w:p w14:paraId="28E9107E" w14:textId="6780B3BE" w:rsidR="00286EF7" w:rsidRPr="00EF2865" w:rsidRDefault="00286EF7">
      <w:pPr>
        <w:pStyle w:val="ListParagraph"/>
        <w:numPr>
          <w:ilvl w:val="0"/>
          <w:numId w:val="23"/>
        </w:numPr>
        <w:tabs>
          <w:tab w:val="left" w:pos="-1440"/>
          <w:tab w:val="left" w:pos="7200"/>
        </w:tabs>
        <w:suppressAutoHyphens/>
        <w:spacing w:after="0" w:line="240" w:lineRule="auto"/>
        <w:ind w:left="270" w:right="634" w:hanging="270"/>
        <w:jc w:val="both"/>
        <w:rPr>
          <w:rFonts w:ascii="Calibri" w:eastAsia="Arial" w:hAnsi="Calibri" w:cs="Calibri"/>
          <w:i/>
          <w:iCs/>
          <w:color w:val="000000"/>
          <w:spacing w:val="-3"/>
          <w:sz w:val="18"/>
          <w:szCs w:val="18"/>
        </w:rPr>
      </w:pPr>
      <w:r w:rsidRPr="00EF2865">
        <w:rPr>
          <w:rFonts w:ascii="Calibri" w:eastAsia="Arial" w:hAnsi="Calibri" w:cs="Calibri"/>
          <w:i/>
          <w:iCs/>
          <w:color w:val="000000"/>
          <w:spacing w:val="-3"/>
          <w:sz w:val="18"/>
          <w:szCs w:val="18"/>
        </w:rPr>
        <w:t xml:space="preserve">For experience in </w:t>
      </w:r>
      <w:r w:rsidRPr="00EF2865">
        <w:rPr>
          <w:rFonts w:ascii="Calibri" w:eastAsia="Arial" w:hAnsi="Calibri" w:cs="Calibri"/>
          <w:i/>
          <w:iCs/>
          <w:color w:val="000000"/>
          <w:spacing w:val="-3"/>
          <w:sz w:val="18"/>
          <w:szCs w:val="18"/>
          <w:u w:val="single"/>
        </w:rPr>
        <w:t>last five years</w:t>
      </w:r>
      <w:r w:rsidR="00357738">
        <w:rPr>
          <w:rFonts w:ascii="Calibri" w:eastAsia="Arial" w:hAnsi="Calibri" w:cs="Calibri"/>
          <w:i/>
          <w:iCs/>
          <w:color w:val="000000"/>
          <w:spacing w:val="-3"/>
          <w:sz w:val="18"/>
          <w:szCs w:val="18"/>
        </w:rPr>
        <w:t>:</w:t>
      </w:r>
      <w:r w:rsidRPr="00EF2865">
        <w:rPr>
          <w:rFonts w:ascii="Calibri" w:eastAsia="Arial" w:hAnsi="Calibri" w:cs="Calibri"/>
          <w:i/>
          <w:iCs/>
          <w:color w:val="000000"/>
          <w:spacing w:val="-3"/>
          <w:sz w:val="18"/>
          <w:szCs w:val="18"/>
        </w:rPr>
        <w:t xml:space="preserve"> </w:t>
      </w:r>
      <w:r w:rsidR="00AF1B32">
        <w:rPr>
          <w:rFonts w:ascii="Calibri" w:eastAsia="Arial" w:hAnsi="Calibri" w:cs="Calibri"/>
          <w:i/>
          <w:iCs/>
          <w:color w:val="000000"/>
          <w:spacing w:val="-3"/>
          <w:sz w:val="18"/>
          <w:szCs w:val="18"/>
        </w:rPr>
        <w:t>D</w:t>
      </w:r>
      <w:r w:rsidRPr="00EF2865">
        <w:rPr>
          <w:rFonts w:ascii="Calibri" w:eastAsia="Arial" w:hAnsi="Calibri" w:cs="Calibri"/>
          <w:i/>
          <w:iCs/>
          <w:color w:val="000000"/>
          <w:spacing w:val="-3"/>
          <w:sz w:val="18"/>
          <w:szCs w:val="18"/>
        </w:rPr>
        <w:t>etail the type of activities performed, degree of responsibilities, location of assignments and any other information or professional experience considered pertinent for this assignment.</w:t>
      </w:r>
    </w:p>
    <w:p w14:paraId="102A67E0"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5DFC0E6" w14:textId="01FFB936" w:rsidR="00286EF7" w:rsidRPr="00B8000E" w:rsidRDefault="00286EF7" w:rsidP="00D371E4">
      <w:pPr>
        <w:tabs>
          <w:tab w:val="left" w:pos="-1440"/>
          <w:tab w:val="left" w:pos="6300"/>
          <w:tab w:val="left" w:pos="7200"/>
        </w:tabs>
        <w:suppressAutoHyphens/>
        <w:spacing w:after="0" w:line="240" w:lineRule="auto"/>
        <w:ind w:right="634"/>
        <w:jc w:val="both"/>
        <w:rPr>
          <w:rFonts w:ascii="Calibri" w:eastAsia="Arial" w:hAnsi="Calibri" w:cs="Calibri"/>
          <w:b/>
          <w:color w:val="000000"/>
          <w:spacing w:val="-3"/>
          <w:sz w:val="18"/>
          <w:szCs w:val="18"/>
        </w:rPr>
      </w:pPr>
      <w:r w:rsidRPr="00B8000E">
        <w:rPr>
          <w:rFonts w:ascii="Calibri" w:eastAsia="Arial" w:hAnsi="Calibri" w:cs="Calibri"/>
          <w:b/>
          <w:color w:val="000000"/>
          <w:spacing w:val="-3"/>
          <w:sz w:val="18"/>
          <w:szCs w:val="18"/>
        </w:rPr>
        <w:t>References</w:t>
      </w:r>
      <w:r w:rsidR="00134630">
        <w:rPr>
          <w:rFonts w:ascii="Calibri" w:eastAsia="Arial" w:hAnsi="Calibri" w:cs="Calibri"/>
          <w:b/>
          <w:color w:val="000000"/>
          <w:spacing w:val="-3"/>
          <w:sz w:val="18"/>
          <w:szCs w:val="18"/>
        </w:rPr>
        <w:t>:</w:t>
      </w:r>
    </w:p>
    <w:p w14:paraId="33F80272" w14:textId="77777777" w:rsidR="00286EF7" w:rsidRPr="00B8000E" w:rsidRDefault="00286EF7" w:rsidP="00D371E4">
      <w:pPr>
        <w:tabs>
          <w:tab w:val="left" w:pos="-1440"/>
          <w:tab w:val="left" w:pos="630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C82AB20" w14:textId="4D94A62A" w:rsidR="00286EF7" w:rsidRPr="00EF2865" w:rsidRDefault="00286EF7" w:rsidP="00D371E4">
      <w:pPr>
        <w:tabs>
          <w:tab w:val="left" w:pos="-1440"/>
          <w:tab w:val="left" w:pos="6300"/>
          <w:tab w:val="left" w:pos="7200"/>
        </w:tabs>
        <w:suppressAutoHyphens/>
        <w:spacing w:after="0" w:line="240" w:lineRule="auto"/>
        <w:ind w:right="634"/>
        <w:jc w:val="both"/>
        <w:rPr>
          <w:rFonts w:ascii="Calibri" w:eastAsia="Arial" w:hAnsi="Calibri" w:cs="Calibri"/>
          <w:i/>
          <w:iCs/>
          <w:color w:val="000000"/>
          <w:spacing w:val="-3"/>
          <w:sz w:val="18"/>
          <w:szCs w:val="18"/>
        </w:rPr>
      </w:pPr>
      <w:r w:rsidRPr="00EF2865">
        <w:rPr>
          <w:rFonts w:ascii="Calibri" w:eastAsia="Arial" w:hAnsi="Calibri" w:cs="Calibri"/>
          <w:i/>
          <w:iCs/>
          <w:color w:val="000000"/>
          <w:spacing w:val="-3"/>
          <w:sz w:val="18"/>
          <w:szCs w:val="18"/>
        </w:rPr>
        <w:t>Provide names and addresses for two (2) references.</w:t>
      </w:r>
    </w:p>
    <w:p w14:paraId="4230C480" w14:textId="50ECA06E" w:rsidR="00525DC8" w:rsidRPr="00B8000E" w:rsidRDefault="00525DC8" w:rsidP="00B8000E">
      <w:pPr>
        <w:spacing w:after="0" w:line="240" w:lineRule="auto"/>
        <w:rPr>
          <w:rFonts w:ascii="Calibri" w:eastAsia="Times New Roman" w:hAnsi="Calibri" w:cs="Calibri"/>
          <w:b/>
          <w:sz w:val="18"/>
          <w:szCs w:val="18"/>
          <w:lang w:eastAsia="en-GB"/>
        </w:rPr>
      </w:pPr>
      <w:r w:rsidRPr="00B8000E">
        <w:rPr>
          <w:rFonts w:ascii="Calibri" w:eastAsia="Times New Roman" w:hAnsi="Calibri" w:cs="Calibri"/>
          <w:b/>
          <w:sz w:val="18"/>
          <w:szCs w:val="18"/>
          <w:lang w:eastAsia="en-GB"/>
        </w:rPr>
        <w:br w:type="page"/>
      </w:r>
    </w:p>
    <w:p w14:paraId="6D663073" w14:textId="4B62D8C9" w:rsidR="00EE700F" w:rsidRPr="00B8000E" w:rsidRDefault="00525DC8"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A</w:t>
      </w:r>
      <w:r w:rsidR="00EE700F" w:rsidRPr="00B8000E">
        <w:rPr>
          <w:rFonts w:ascii="Calibri" w:eastAsia="Times New Roman" w:hAnsi="Calibri" w:cs="Calibri"/>
          <w:b/>
          <w:color w:val="002060"/>
          <w:sz w:val="18"/>
          <w:szCs w:val="18"/>
          <w:lang w:val="en-GB" w:eastAsia="en-GB"/>
        </w:rPr>
        <w:t xml:space="preserve">nnex </w:t>
      </w:r>
      <w:r w:rsidR="00096FB8" w:rsidRPr="00B8000E">
        <w:rPr>
          <w:rFonts w:ascii="Calibri" w:eastAsia="Times New Roman" w:hAnsi="Calibri" w:cs="Calibri"/>
          <w:b/>
          <w:color w:val="002060"/>
          <w:sz w:val="18"/>
          <w:szCs w:val="18"/>
          <w:lang w:val="en-GB" w:eastAsia="en-GB"/>
        </w:rPr>
        <w:t>A-5</w:t>
      </w:r>
    </w:p>
    <w:p w14:paraId="52BF327B" w14:textId="50C1C9EA" w:rsidR="009370AD" w:rsidRPr="00B8000E" w:rsidRDefault="00B96ED9" w:rsidP="00B8000E">
      <w:pPr>
        <w:spacing w:after="0" w:line="240" w:lineRule="auto"/>
        <w:jc w:val="center"/>
        <w:rPr>
          <w:rFonts w:ascii="Calibri" w:eastAsia="Calibri" w:hAnsi="Calibri" w:cs="Calibri"/>
          <w:b/>
          <w:bCs/>
          <w:color w:val="002060"/>
          <w:sz w:val="18"/>
          <w:szCs w:val="18"/>
          <w:u w:val="single"/>
          <w:lang w:val="en-CA"/>
        </w:rPr>
      </w:pPr>
      <w:r w:rsidRPr="00B8000E">
        <w:rPr>
          <w:rFonts w:ascii="Calibri" w:eastAsia="Calibri" w:hAnsi="Calibri" w:cs="Calibri"/>
          <w:b/>
          <w:bCs/>
          <w:color w:val="002060"/>
          <w:sz w:val="18"/>
          <w:szCs w:val="18"/>
          <w:u w:val="single"/>
          <w:lang w:val="en-CA"/>
        </w:rPr>
        <w:t xml:space="preserve">Capacity Assessment </w:t>
      </w:r>
      <w:r w:rsidR="008F4871" w:rsidRPr="00B8000E">
        <w:rPr>
          <w:rFonts w:ascii="Calibri" w:eastAsia="Calibri" w:hAnsi="Calibri" w:cs="Calibri"/>
          <w:b/>
          <w:bCs/>
          <w:color w:val="002060"/>
          <w:sz w:val="18"/>
          <w:szCs w:val="18"/>
          <w:u w:val="single"/>
          <w:lang w:val="en-CA"/>
        </w:rPr>
        <w:t>M</w:t>
      </w:r>
      <w:r w:rsidRPr="00B8000E">
        <w:rPr>
          <w:rFonts w:ascii="Calibri" w:eastAsia="Calibri" w:hAnsi="Calibri" w:cs="Calibri"/>
          <w:b/>
          <w:bCs/>
          <w:color w:val="002060"/>
          <w:sz w:val="18"/>
          <w:szCs w:val="18"/>
          <w:u w:val="single"/>
          <w:lang w:val="en-CA"/>
        </w:rPr>
        <w:t xml:space="preserve">inimum Documents </w:t>
      </w:r>
    </w:p>
    <w:p w14:paraId="48DDDE88" w14:textId="2970BB2B" w:rsidR="00B96ED9" w:rsidRPr="00507FFD" w:rsidRDefault="00A82B34" w:rsidP="00B8000E">
      <w:pPr>
        <w:spacing w:after="0" w:line="240" w:lineRule="auto"/>
        <w:jc w:val="center"/>
        <w:rPr>
          <w:rFonts w:ascii="Calibri" w:eastAsia="Calibri" w:hAnsi="Calibri" w:cs="Calibri"/>
          <w:b/>
          <w:color w:val="002060"/>
          <w:sz w:val="18"/>
          <w:szCs w:val="18"/>
          <w:lang w:val="en-CA"/>
        </w:rPr>
      </w:pPr>
      <w:r w:rsidRPr="00507FFD">
        <w:rPr>
          <w:rFonts w:ascii="Calibri" w:eastAsia="Calibri" w:hAnsi="Calibri" w:cs="Calibri"/>
          <w:b/>
          <w:bCs/>
          <w:color w:val="002060"/>
          <w:sz w:val="18"/>
          <w:szCs w:val="18"/>
          <w:lang w:val="en-CA"/>
        </w:rPr>
        <w:t>[</w:t>
      </w:r>
      <w:r w:rsidR="00AD1824" w:rsidRPr="00507FFD">
        <w:rPr>
          <w:rFonts w:ascii="Calibri" w:eastAsia="Calibri" w:hAnsi="Calibri" w:cs="Calibri"/>
          <w:b/>
          <w:color w:val="002060"/>
          <w:sz w:val="18"/>
          <w:szCs w:val="18"/>
          <w:lang w:val="en-CA"/>
        </w:rPr>
        <w:t>To</w:t>
      </w:r>
      <w:r w:rsidR="00B96ED9" w:rsidRPr="00507FFD">
        <w:rPr>
          <w:rFonts w:ascii="Calibri" w:eastAsia="Calibri" w:hAnsi="Calibri" w:cs="Calibri"/>
          <w:b/>
          <w:color w:val="002060"/>
          <w:sz w:val="18"/>
          <w:szCs w:val="18"/>
          <w:lang w:val="en-CA"/>
        </w:rPr>
        <w:t xml:space="preserve"> be submitted by </w:t>
      </w:r>
      <w:r w:rsidR="00537456" w:rsidRPr="00507FFD">
        <w:rPr>
          <w:rFonts w:ascii="Calibri" w:eastAsia="Calibri" w:hAnsi="Calibri" w:cs="Calibri"/>
          <w:b/>
          <w:color w:val="002060"/>
          <w:sz w:val="18"/>
          <w:szCs w:val="18"/>
          <w:lang w:val="en-CA"/>
        </w:rPr>
        <w:t>proponents</w:t>
      </w:r>
      <w:r w:rsidR="00380696" w:rsidRPr="00507FFD">
        <w:rPr>
          <w:rFonts w:ascii="Calibri" w:eastAsia="Calibri" w:hAnsi="Calibri" w:cs="Calibri"/>
          <w:b/>
          <w:color w:val="002060"/>
          <w:sz w:val="18"/>
          <w:szCs w:val="18"/>
          <w:lang w:val="en-CA"/>
        </w:rPr>
        <w:t xml:space="preserve"> and assessed by the reviewer</w:t>
      </w:r>
      <w:r w:rsidRPr="00507FFD">
        <w:rPr>
          <w:rFonts w:ascii="Calibri" w:eastAsia="Calibri" w:hAnsi="Calibri" w:cs="Calibri"/>
          <w:b/>
          <w:bCs/>
          <w:color w:val="002060"/>
          <w:sz w:val="18"/>
          <w:szCs w:val="18"/>
          <w:lang w:val="en-CA"/>
        </w:rPr>
        <w:t>]</w:t>
      </w:r>
    </w:p>
    <w:p w14:paraId="08D1AA06" w14:textId="77777777" w:rsidR="008F4871" w:rsidRPr="00B8000E" w:rsidRDefault="008F4871" w:rsidP="00B8000E">
      <w:pPr>
        <w:spacing w:after="0" w:line="240" w:lineRule="auto"/>
        <w:jc w:val="center"/>
        <w:rPr>
          <w:rFonts w:ascii="Calibri" w:eastAsia="Calibri" w:hAnsi="Calibri" w:cs="Calibri"/>
          <w:b/>
          <w:bCs/>
          <w:sz w:val="18"/>
          <w:szCs w:val="18"/>
          <w:u w:val="single"/>
          <w:lang w:val="en-CA"/>
        </w:rPr>
      </w:pPr>
    </w:p>
    <w:p w14:paraId="15EC8CC4" w14:textId="4F7C6C4B" w:rsidR="00EE700F" w:rsidRPr="00B8000E" w:rsidRDefault="00EE70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8F4871"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0387F2B4" w14:textId="67838D6F" w:rsidR="006D6F93" w:rsidRPr="00B8000E" w:rsidRDefault="00EE70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Description of Services</w:t>
      </w:r>
    </w:p>
    <w:p w14:paraId="36CD709D" w14:textId="4F270527" w:rsidR="00EE700F" w:rsidRPr="00B8000E" w:rsidRDefault="00EE700F"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CFP No.</w:t>
      </w:r>
      <w:r w:rsidR="00DE5752">
        <w:rPr>
          <w:rFonts w:ascii="Calibri" w:eastAsia="Times New Roman" w:hAnsi="Calibri" w:cs="Calibri"/>
          <w:b/>
          <w:sz w:val="18"/>
          <w:szCs w:val="18"/>
          <w:lang w:val="en-GB" w:eastAsia="en-GB"/>
        </w:rPr>
        <w:t xml:space="preserve"> </w:t>
      </w:r>
      <w:r w:rsidR="00DE5752" w:rsidRPr="00B65D6E">
        <w:rPr>
          <w:rFonts w:ascii="Calibri" w:eastAsia="Calibri" w:hAnsi="Calibri" w:cs="Calibri"/>
          <w:b/>
          <w:bCs/>
          <w:sz w:val="18"/>
          <w:szCs w:val="18"/>
          <w:lang w:val="en-CA"/>
        </w:rPr>
        <w:t>UNW-AP-IND-CFP-2023-00</w:t>
      </w:r>
      <w:r w:rsidR="00DE5752">
        <w:rPr>
          <w:rFonts w:ascii="Calibri" w:eastAsia="Calibri" w:hAnsi="Calibri" w:cs="Calibri"/>
          <w:b/>
          <w:bCs/>
          <w:sz w:val="18"/>
          <w:szCs w:val="18"/>
          <w:lang w:val="en-CA"/>
        </w:rPr>
        <w:t>8</w:t>
      </w:r>
    </w:p>
    <w:p w14:paraId="6FB0459D" w14:textId="77777777" w:rsidR="006D6F93" w:rsidRPr="00B8000E" w:rsidRDefault="006D6F93" w:rsidP="00B8000E">
      <w:pPr>
        <w:spacing w:after="0" w:line="240" w:lineRule="auto"/>
        <w:rPr>
          <w:rFonts w:ascii="Calibri" w:eastAsia="Calibri" w:hAnsi="Calibri" w:cs="Calibri"/>
          <w:b/>
          <w:bCs/>
          <w:color w:val="002060"/>
          <w:sz w:val="18"/>
          <w:szCs w:val="18"/>
          <w:lang w:val="en-CA"/>
        </w:rPr>
      </w:pPr>
    </w:p>
    <w:tbl>
      <w:tblPr>
        <w:tblStyle w:val="TableGrid3"/>
        <w:tblW w:w="0" w:type="auto"/>
        <w:jc w:val="center"/>
        <w:tblLook w:val="04A0" w:firstRow="1" w:lastRow="0" w:firstColumn="1" w:lastColumn="0" w:noHBand="0" w:noVBand="1"/>
      </w:tblPr>
      <w:tblGrid>
        <w:gridCol w:w="6115"/>
        <w:gridCol w:w="2797"/>
      </w:tblGrid>
      <w:tr w:rsidR="00EE700F" w:rsidRPr="00B8000E" w14:paraId="1BC3374A" w14:textId="77777777" w:rsidTr="006D6F93">
        <w:trPr>
          <w:jc w:val="center"/>
        </w:trPr>
        <w:tc>
          <w:tcPr>
            <w:tcW w:w="6115" w:type="dxa"/>
          </w:tcPr>
          <w:p w14:paraId="0265FD52" w14:textId="77777777" w:rsidR="00EE700F" w:rsidRPr="00B8000E" w:rsidRDefault="00EE700F" w:rsidP="00B8000E">
            <w:pPr>
              <w:contextualSpacing/>
              <w:rPr>
                <w:rFonts w:cs="Calibri"/>
                <w:b/>
                <w:bCs/>
                <w:sz w:val="18"/>
                <w:szCs w:val="18"/>
              </w:rPr>
            </w:pPr>
            <w:r w:rsidRPr="00B8000E">
              <w:rPr>
                <w:rFonts w:cs="Calibri"/>
                <w:b/>
                <w:bCs/>
                <w:sz w:val="18"/>
                <w:szCs w:val="18"/>
              </w:rPr>
              <w:t>Document</w:t>
            </w:r>
          </w:p>
        </w:tc>
        <w:tc>
          <w:tcPr>
            <w:tcW w:w="2795" w:type="dxa"/>
          </w:tcPr>
          <w:p w14:paraId="1DB3F4CE" w14:textId="77777777" w:rsidR="00EE700F" w:rsidRPr="00B8000E" w:rsidRDefault="00EE700F" w:rsidP="00B8000E">
            <w:pPr>
              <w:contextualSpacing/>
              <w:jc w:val="center"/>
              <w:rPr>
                <w:rFonts w:cs="Calibri"/>
                <w:b/>
                <w:bCs/>
                <w:sz w:val="18"/>
                <w:szCs w:val="18"/>
              </w:rPr>
            </w:pPr>
            <w:r w:rsidRPr="00B8000E">
              <w:rPr>
                <w:rFonts w:cs="Calibri"/>
                <w:b/>
                <w:bCs/>
                <w:sz w:val="18"/>
                <w:szCs w:val="18"/>
              </w:rPr>
              <w:t>Mandatory / Optional</w:t>
            </w:r>
          </w:p>
        </w:tc>
      </w:tr>
      <w:tr w:rsidR="008F4871" w:rsidRPr="00B8000E" w14:paraId="1880881A" w14:textId="77777777" w:rsidTr="006D6F93">
        <w:trPr>
          <w:jc w:val="center"/>
        </w:trPr>
        <w:tc>
          <w:tcPr>
            <w:tcW w:w="8912" w:type="dxa"/>
            <w:gridSpan w:val="2"/>
          </w:tcPr>
          <w:p w14:paraId="416345FB" w14:textId="78138A2E" w:rsidR="008F4871" w:rsidRPr="00B8000E" w:rsidRDefault="008F4871" w:rsidP="00B8000E">
            <w:pPr>
              <w:contextualSpacing/>
              <w:jc w:val="center"/>
              <w:rPr>
                <w:rFonts w:cs="Calibri"/>
                <w:sz w:val="18"/>
                <w:szCs w:val="18"/>
              </w:rPr>
            </w:pPr>
            <w:r w:rsidRPr="00B8000E">
              <w:rPr>
                <w:rFonts w:cs="Calibri"/>
                <w:b/>
                <w:bCs/>
                <w:color w:val="002060"/>
                <w:sz w:val="18"/>
                <w:szCs w:val="18"/>
              </w:rPr>
              <w:t>Governance, Management and Technical</w:t>
            </w:r>
          </w:p>
        </w:tc>
      </w:tr>
      <w:tr w:rsidR="00EE700F" w:rsidRPr="00B8000E" w14:paraId="50ACDA3B" w14:textId="77777777" w:rsidTr="006D6F93">
        <w:trPr>
          <w:jc w:val="center"/>
        </w:trPr>
        <w:tc>
          <w:tcPr>
            <w:tcW w:w="6115" w:type="dxa"/>
          </w:tcPr>
          <w:p w14:paraId="2B2CE20F" w14:textId="73536524" w:rsidR="00EE700F" w:rsidRPr="00B8000E" w:rsidRDefault="00AF0944" w:rsidP="00D371E4">
            <w:pPr>
              <w:contextualSpacing/>
              <w:jc w:val="both"/>
              <w:rPr>
                <w:rFonts w:cs="Calibri"/>
                <w:b/>
                <w:bCs/>
                <w:sz w:val="18"/>
                <w:szCs w:val="18"/>
              </w:rPr>
            </w:pPr>
            <w:r>
              <w:rPr>
                <w:rFonts w:cs="Calibri"/>
                <w:sz w:val="18"/>
                <w:szCs w:val="18"/>
              </w:rPr>
              <w:t>Organization’s l</w:t>
            </w:r>
            <w:r w:rsidR="00EE700F" w:rsidRPr="00B8000E">
              <w:rPr>
                <w:rFonts w:cs="Calibri"/>
                <w:sz w:val="18"/>
                <w:szCs w:val="18"/>
              </w:rPr>
              <w:t>egal registration</w:t>
            </w:r>
            <w:r>
              <w:rPr>
                <w:rFonts w:cs="Calibri"/>
                <w:sz w:val="18"/>
                <w:szCs w:val="18"/>
              </w:rPr>
              <w:t xml:space="preserve"> documentation</w:t>
            </w:r>
          </w:p>
        </w:tc>
        <w:tc>
          <w:tcPr>
            <w:tcW w:w="2795" w:type="dxa"/>
          </w:tcPr>
          <w:p w14:paraId="73E91A8F" w14:textId="77777777" w:rsidR="00EE700F" w:rsidRPr="00B8000E" w:rsidRDefault="00EE700F" w:rsidP="00B8000E">
            <w:pPr>
              <w:contextualSpacing/>
              <w:jc w:val="center"/>
              <w:rPr>
                <w:rFonts w:cs="Calibri"/>
                <w:b/>
                <w:bCs/>
                <w:sz w:val="18"/>
                <w:szCs w:val="18"/>
              </w:rPr>
            </w:pPr>
            <w:r w:rsidRPr="00B8000E">
              <w:rPr>
                <w:rFonts w:cs="Calibri"/>
                <w:sz w:val="18"/>
                <w:szCs w:val="18"/>
              </w:rPr>
              <w:t>Mandatory</w:t>
            </w:r>
          </w:p>
        </w:tc>
      </w:tr>
      <w:tr w:rsidR="00EE700F" w:rsidRPr="00B8000E" w14:paraId="08445459" w14:textId="77777777" w:rsidTr="006D6F93">
        <w:trPr>
          <w:jc w:val="center"/>
        </w:trPr>
        <w:tc>
          <w:tcPr>
            <w:tcW w:w="6115" w:type="dxa"/>
          </w:tcPr>
          <w:p w14:paraId="123CF40F" w14:textId="0A8D270B" w:rsidR="00EE700F" w:rsidRPr="00B8000E" w:rsidRDefault="00EE700F" w:rsidP="00D371E4">
            <w:pPr>
              <w:contextualSpacing/>
              <w:jc w:val="both"/>
              <w:rPr>
                <w:rFonts w:cs="Calibri"/>
                <w:b/>
                <w:bCs/>
                <w:sz w:val="18"/>
                <w:szCs w:val="18"/>
              </w:rPr>
            </w:pPr>
            <w:r w:rsidRPr="00B8000E">
              <w:rPr>
                <w:rFonts w:cs="Calibri"/>
                <w:sz w:val="18"/>
                <w:szCs w:val="18"/>
              </w:rPr>
              <w:t xml:space="preserve">Rules of </w:t>
            </w:r>
            <w:r w:rsidR="003774E9">
              <w:rPr>
                <w:rFonts w:cs="Calibri"/>
                <w:sz w:val="18"/>
                <w:szCs w:val="18"/>
              </w:rPr>
              <w:t>g</w:t>
            </w:r>
            <w:r w:rsidRPr="00B8000E">
              <w:rPr>
                <w:rFonts w:cs="Calibri"/>
                <w:sz w:val="18"/>
                <w:szCs w:val="18"/>
              </w:rPr>
              <w:t>overnance of the organization</w:t>
            </w:r>
          </w:p>
        </w:tc>
        <w:tc>
          <w:tcPr>
            <w:tcW w:w="2795" w:type="dxa"/>
          </w:tcPr>
          <w:p w14:paraId="476BA922" w14:textId="77777777" w:rsidR="00EE700F" w:rsidRPr="00B8000E" w:rsidRDefault="00EE700F" w:rsidP="00B8000E">
            <w:pPr>
              <w:contextualSpacing/>
              <w:jc w:val="center"/>
              <w:rPr>
                <w:rFonts w:cs="Calibri"/>
                <w:b/>
                <w:bCs/>
                <w:sz w:val="18"/>
                <w:szCs w:val="18"/>
              </w:rPr>
            </w:pPr>
            <w:r w:rsidRPr="00B8000E">
              <w:rPr>
                <w:rFonts w:cs="Calibri"/>
                <w:sz w:val="18"/>
                <w:szCs w:val="18"/>
              </w:rPr>
              <w:t>Mandatory</w:t>
            </w:r>
          </w:p>
        </w:tc>
      </w:tr>
      <w:tr w:rsidR="00EE700F" w:rsidRPr="00B8000E" w14:paraId="0FB04FDB" w14:textId="77777777" w:rsidTr="006D6F93">
        <w:trPr>
          <w:jc w:val="center"/>
        </w:trPr>
        <w:tc>
          <w:tcPr>
            <w:tcW w:w="6115" w:type="dxa"/>
          </w:tcPr>
          <w:p w14:paraId="40648963" w14:textId="77777777" w:rsidR="00EE700F" w:rsidRPr="00B8000E" w:rsidRDefault="00EE700F" w:rsidP="00D371E4">
            <w:pPr>
              <w:jc w:val="both"/>
              <w:rPr>
                <w:rFonts w:cs="Calibri"/>
                <w:sz w:val="18"/>
                <w:szCs w:val="18"/>
              </w:rPr>
            </w:pPr>
            <w:r w:rsidRPr="00B8000E">
              <w:rPr>
                <w:rFonts w:cs="Calibri"/>
                <w:sz w:val="18"/>
                <w:szCs w:val="18"/>
              </w:rPr>
              <w:t>Organigram of the organization</w:t>
            </w:r>
          </w:p>
        </w:tc>
        <w:tc>
          <w:tcPr>
            <w:tcW w:w="2795" w:type="dxa"/>
          </w:tcPr>
          <w:p w14:paraId="6BF77780"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7144AA17" w14:textId="77777777" w:rsidTr="008677BC">
        <w:trPr>
          <w:trHeight w:val="188"/>
          <w:jc w:val="center"/>
        </w:trPr>
        <w:tc>
          <w:tcPr>
            <w:tcW w:w="6115" w:type="dxa"/>
          </w:tcPr>
          <w:p w14:paraId="79F43CD4" w14:textId="33736375" w:rsidR="00EE700F" w:rsidRPr="00B8000E" w:rsidRDefault="00EE700F" w:rsidP="00D371E4">
            <w:pPr>
              <w:jc w:val="both"/>
              <w:rPr>
                <w:rFonts w:cs="Calibri"/>
                <w:sz w:val="18"/>
                <w:szCs w:val="18"/>
              </w:rPr>
            </w:pPr>
            <w:r w:rsidRPr="00B8000E">
              <w:rPr>
                <w:rFonts w:cs="Calibri"/>
                <w:sz w:val="18"/>
                <w:szCs w:val="18"/>
              </w:rPr>
              <w:t xml:space="preserve">List of </w:t>
            </w:r>
            <w:r w:rsidR="00BC0EBD">
              <w:rPr>
                <w:rFonts w:cs="Calibri"/>
                <w:sz w:val="18"/>
                <w:szCs w:val="18"/>
              </w:rPr>
              <w:t>k</w:t>
            </w:r>
            <w:r w:rsidRPr="00B8000E">
              <w:rPr>
                <w:rFonts w:cs="Calibri"/>
                <w:sz w:val="18"/>
                <w:szCs w:val="18"/>
              </w:rPr>
              <w:t>ey management</w:t>
            </w:r>
            <w:r w:rsidR="00AF0944">
              <w:rPr>
                <w:rFonts w:cs="Calibri"/>
                <w:sz w:val="18"/>
                <w:szCs w:val="18"/>
              </w:rPr>
              <w:t xml:space="preserve"> at organization</w:t>
            </w:r>
          </w:p>
        </w:tc>
        <w:tc>
          <w:tcPr>
            <w:tcW w:w="2795" w:type="dxa"/>
          </w:tcPr>
          <w:p w14:paraId="29CE7AAB"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1CE78B93" w14:textId="77777777" w:rsidTr="006D6F93">
        <w:trPr>
          <w:jc w:val="center"/>
        </w:trPr>
        <w:tc>
          <w:tcPr>
            <w:tcW w:w="6115" w:type="dxa"/>
          </w:tcPr>
          <w:p w14:paraId="723E287E" w14:textId="4EE37888" w:rsidR="00EE700F" w:rsidRPr="00B8000E" w:rsidRDefault="00EE700F" w:rsidP="00D371E4">
            <w:pPr>
              <w:jc w:val="both"/>
              <w:rPr>
                <w:rFonts w:cs="Calibri"/>
                <w:sz w:val="18"/>
                <w:szCs w:val="18"/>
              </w:rPr>
            </w:pPr>
            <w:r w:rsidRPr="00B8000E">
              <w:rPr>
                <w:rFonts w:cs="Calibri"/>
                <w:sz w:val="18"/>
                <w:szCs w:val="18"/>
              </w:rPr>
              <w:t xml:space="preserve">CVs of </w:t>
            </w:r>
            <w:r w:rsidR="00BC0EBD">
              <w:rPr>
                <w:rFonts w:cs="Calibri"/>
                <w:sz w:val="18"/>
                <w:szCs w:val="18"/>
              </w:rPr>
              <w:t>k</w:t>
            </w:r>
            <w:r w:rsidRPr="00B8000E">
              <w:rPr>
                <w:rFonts w:cs="Calibri"/>
                <w:sz w:val="18"/>
                <w:szCs w:val="18"/>
              </w:rPr>
              <w:t xml:space="preserve">ey </w:t>
            </w:r>
            <w:r w:rsidR="00B57D53">
              <w:rPr>
                <w:rFonts w:cs="Calibri"/>
                <w:sz w:val="18"/>
                <w:szCs w:val="18"/>
              </w:rPr>
              <w:t>personnel</w:t>
            </w:r>
            <w:r w:rsidR="00AF0944">
              <w:rPr>
                <w:rFonts w:cs="Calibri"/>
                <w:sz w:val="18"/>
                <w:szCs w:val="18"/>
              </w:rPr>
              <w:t xml:space="preserve"> of organization who</w:t>
            </w:r>
            <w:r w:rsidR="00986B56">
              <w:rPr>
                <w:rFonts w:cs="Calibri"/>
                <w:sz w:val="18"/>
                <w:szCs w:val="18"/>
              </w:rPr>
              <w:t xml:space="preserve"> are</w:t>
            </w:r>
            <w:r w:rsidRPr="00B8000E">
              <w:rPr>
                <w:rFonts w:cs="Calibri"/>
                <w:sz w:val="18"/>
                <w:szCs w:val="18"/>
              </w:rPr>
              <w:t xml:space="preserve"> proposed for the engagement with UN Women</w:t>
            </w:r>
          </w:p>
        </w:tc>
        <w:tc>
          <w:tcPr>
            <w:tcW w:w="2795" w:type="dxa"/>
          </w:tcPr>
          <w:p w14:paraId="55A45897"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5FFB8C78" w14:textId="77777777" w:rsidTr="006D6F93">
        <w:trPr>
          <w:jc w:val="center"/>
        </w:trPr>
        <w:tc>
          <w:tcPr>
            <w:tcW w:w="6115" w:type="dxa"/>
          </w:tcPr>
          <w:p w14:paraId="79E23D66" w14:textId="7B4D4959" w:rsidR="00EE700F" w:rsidRPr="00B8000E" w:rsidRDefault="00F5629D" w:rsidP="00D371E4">
            <w:pPr>
              <w:jc w:val="both"/>
              <w:rPr>
                <w:rFonts w:cs="Calibri"/>
                <w:sz w:val="18"/>
                <w:szCs w:val="18"/>
              </w:rPr>
            </w:pPr>
            <w:r>
              <w:rPr>
                <w:rFonts w:cs="Calibri"/>
                <w:sz w:val="18"/>
                <w:szCs w:val="18"/>
              </w:rPr>
              <w:t>Details of organization’s a</w:t>
            </w:r>
            <w:r w:rsidR="00EE700F" w:rsidRPr="00B8000E">
              <w:rPr>
                <w:rFonts w:cs="Calibri"/>
                <w:sz w:val="18"/>
                <w:szCs w:val="18"/>
              </w:rPr>
              <w:t>nti-</w:t>
            </w:r>
            <w:r>
              <w:rPr>
                <w:rFonts w:cs="Calibri"/>
                <w:sz w:val="18"/>
                <w:szCs w:val="18"/>
              </w:rPr>
              <w:t>f</w:t>
            </w:r>
            <w:r w:rsidR="00EE700F" w:rsidRPr="00B8000E">
              <w:rPr>
                <w:rFonts w:cs="Calibri"/>
                <w:sz w:val="18"/>
                <w:szCs w:val="18"/>
              </w:rPr>
              <w:t xml:space="preserve">raud </w:t>
            </w:r>
            <w:r>
              <w:rPr>
                <w:rFonts w:cs="Calibri"/>
                <w:sz w:val="18"/>
                <w:szCs w:val="18"/>
              </w:rPr>
              <w:t>p</w:t>
            </w:r>
            <w:r w:rsidR="00EE700F" w:rsidRPr="00B8000E">
              <w:rPr>
                <w:rFonts w:cs="Calibri"/>
                <w:sz w:val="18"/>
                <w:szCs w:val="18"/>
              </w:rPr>
              <w:t xml:space="preserve">olicy </w:t>
            </w:r>
            <w:r>
              <w:rPr>
                <w:rFonts w:cs="Calibri"/>
                <w:sz w:val="18"/>
                <w:szCs w:val="18"/>
              </w:rPr>
              <w:t>f</w:t>
            </w:r>
            <w:r w:rsidR="00EE700F" w:rsidRPr="00B8000E">
              <w:rPr>
                <w:rFonts w:cs="Calibri"/>
                <w:sz w:val="18"/>
                <w:szCs w:val="18"/>
              </w:rPr>
              <w:t>ramework</w:t>
            </w:r>
            <w:r w:rsidR="003F3F3D" w:rsidRPr="00B8000E">
              <w:rPr>
                <w:rFonts w:cs="Calibri"/>
                <w:color w:val="000000"/>
                <w:sz w:val="18"/>
                <w:szCs w:val="18"/>
              </w:rPr>
              <w:t xml:space="preserve"> </w:t>
            </w:r>
          </w:p>
        </w:tc>
        <w:tc>
          <w:tcPr>
            <w:tcW w:w="2795" w:type="dxa"/>
          </w:tcPr>
          <w:p w14:paraId="775A5854" w14:textId="2F1E8AA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3F3F3D" w:rsidRPr="00B8000E" w14:paraId="595D9511" w14:textId="77777777" w:rsidTr="006D6F93">
        <w:trPr>
          <w:jc w:val="center"/>
        </w:trPr>
        <w:tc>
          <w:tcPr>
            <w:tcW w:w="6115" w:type="dxa"/>
          </w:tcPr>
          <w:p w14:paraId="5CA005C4" w14:textId="31DBEA96" w:rsidR="003F3F3D" w:rsidRPr="00B8000E" w:rsidRDefault="00F5629D" w:rsidP="00D371E4">
            <w:pPr>
              <w:jc w:val="both"/>
              <w:rPr>
                <w:rFonts w:cs="Calibri"/>
                <w:color w:val="000000" w:themeColor="text1"/>
                <w:sz w:val="18"/>
                <w:szCs w:val="18"/>
              </w:rPr>
            </w:pPr>
            <w:r>
              <w:rPr>
                <w:rFonts w:cs="Calibri"/>
                <w:color w:val="000000" w:themeColor="text1"/>
                <w:sz w:val="18"/>
                <w:szCs w:val="18"/>
              </w:rPr>
              <w:t xml:space="preserve">Details of organization’s </w:t>
            </w:r>
            <w:r w:rsidR="00A17D83" w:rsidRPr="00B8000E">
              <w:rPr>
                <w:rFonts w:cs="Calibri"/>
                <w:color w:val="000000" w:themeColor="text1"/>
                <w:sz w:val="18"/>
                <w:szCs w:val="18"/>
              </w:rPr>
              <w:t xml:space="preserve">PSEA </w:t>
            </w:r>
            <w:r>
              <w:rPr>
                <w:rFonts w:cs="Calibri"/>
                <w:color w:val="000000" w:themeColor="text1"/>
                <w:sz w:val="18"/>
                <w:szCs w:val="18"/>
              </w:rPr>
              <w:t>p</w:t>
            </w:r>
            <w:r w:rsidR="00A17D83" w:rsidRPr="00B8000E">
              <w:rPr>
                <w:rFonts w:cs="Calibri"/>
                <w:color w:val="000000" w:themeColor="text1"/>
                <w:sz w:val="18"/>
                <w:szCs w:val="18"/>
              </w:rPr>
              <w:t xml:space="preserve">olicy </w:t>
            </w:r>
            <w:r>
              <w:rPr>
                <w:rFonts w:cs="Calibri"/>
                <w:color w:val="000000" w:themeColor="text1"/>
                <w:sz w:val="18"/>
                <w:szCs w:val="18"/>
              </w:rPr>
              <w:t>f</w:t>
            </w:r>
            <w:r w:rsidR="00A17D83" w:rsidRPr="00B8000E">
              <w:rPr>
                <w:rFonts w:cs="Calibri"/>
                <w:color w:val="000000" w:themeColor="text1"/>
                <w:sz w:val="18"/>
                <w:szCs w:val="18"/>
              </w:rPr>
              <w:t>ramework</w:t>
            </w:r>
          </w:p>
        </w:tc>
        <w:tc>
          <w:tcPr>
            <w:tcW w:w="2795" w:type="dxa"/>
          </w:tcPr>
          <w:p w14:paraId="020A1F40" w14:textId="4B8FB2A5" w:rsidR="003F3F3D" w:rsidRPr="00B8000E" w:rsidRDefault="00A17D83" w:rsidP="00B8000E">
            <w:pPr>
              <w:contextualSpacing/>
              <w:jc w:val="center"/>
              <w:rPr>
                <w:rFonts w:cs="Calibri"/>
                <w:sz w:val="18"/>
                <w:szCs w:val="18"/>
              </w:rPr>
            </w:pPr>
            <w:r w:rsidRPr="00B8000E">
              <w:rPr>
                <w:rFonts w:cs="Calibri"/>
                <w:sz w:val="18"/>
                <w:szCs w:val="18"/>
              </w:rPr>
              <w:t>Optional</w:t>
            </w:r>
          </w:p>
        </w:tc>
      </w:tr>
      <w:tr w:rsidR="00EE700F" w:rsidRPr="00B8000E" w14:paraId="6292EE0C" w14:textId="77777777" w:rsidTr="006D6F93">
        <w:trPr>
          <w:jc w:val="center"/>
        </w:trPr>
        <w:tc>
          <w:tcPr>
            <w:tcW w:w="6115" w:type="dxa"/>
          </w:tcPr>
          <w:p w14:paraId="11BFEA7F" w14:textId="1F95BDBF" w:rsidR="0040197A" w:rsidRPr="00B8000E" w:rsidRDefault="00581E20" w:rsidP="00D371E4">
            <w:pPr>
              <w:jc w:val="both"/>
              <w:rPr>
                <w:rFonts w:cs="Calibri"/>
                <w:sz w:val="18"/>
                <w:szCs w:val="18"/>
              </w:rPr>
            </w:pPr>
            <w:r>
              <w:rPr>
                <w:rFonts w:cs="Calibri"/>
                <w:sz w:val="18"/>
                <w:szCs w:val="18"/>
              </w:rPr>
              <w:t>D</w:t>
            </w:r>
            <w:r w:rsidR="0040197A" w:rsidRPr="00B8000E">
              <w:rPr>
                <w:rFonts w:cs="Calibri"/>
                <w:sz w:val="18"/>
                <w:szCs w:val="18"/>
              </w:rPr>
              <w:t xml:space="preserve">ocumentation </w:t>
            </w:r>
            <w:r>
              <w:rPr>
                <w:rFonts w:cs="Calibri"/>
                <w:sz w:val="18"/>
                <w:szCs w:val="18"/>
              </w:rPr>
              <w:t>evidencing</w:t>
            </w:r>
            <w:r w:rsidR="00AD1824" w:rsidRPr="00B8000E">
              <w:rPr>
                <w:rFonts w:cs="Calibri"/>
                <w:sz w:val="18"/>
                <w:szCs w:val="18"/>
              </w:rPr>
              <w:t xml:space="preserve"> training</w:t>
            </w:r>
            <w:r w:rsidR="0040197A" w:rsidRPr="00B8000E">
              <w:rPr>
                <w:rFonts w:cs="Calibri"/>
                <w:sz w:val="18"/>
                <w:szCs w:val="18"/>
              </w:rPr>
              <w:t xml:space="preserve"> offered</w:t>
            </w:r>
            <w:r w:rsidR="009E79B8">
              <w:rPr>
                <w:rFonts w:cs="Calibri"/>
                <w:sz w:val="18"/>
                <w:szCs w:val="18"/>
              </w:rPr>
              <w:t xml:space="preserve"> by organization</w:t>
            </w:r>
            <w:r w:rsidR="0040197A" w:rsidRPr="00B8000E">
              <w:rPr>
                <w:rFonts w:cs="Calibri"/>
                <w:sz w:val="18"/>
                <w:szCs w:val="18"/>
              </w:rPr>
              <w:t xml:space="preserve"> to </w:t>
            </w:r>
            <w:r w:rsidR="004F7EAD">
              <w:rPr>
                <w:rFonts w:cs="Calibri"/>
                <w:sz w:val="18"/>
                <w:szCs w:val="18"/>
              </w:rPr>
              <w:t xml:space="preserve">its </w:t>
            </w:r>
            <w:r w:rsidR="0040197A" w:rsidRPr="00B8000E">
              <w:rPr>
                <w:rFonts w:cs="Calibri"/>
                <w:sz w:val="18"/>
                <w:szCs w:val="18"/>
              </w:rPr>
              <w:t xml:space="preserve">employees and associated personnel on prevention and response to SEA </w:t>
            </w:r>
          </w:p>
        </w:tc>
        <w:tc>
          <w:tcPr>
            <w:tcW w:w="2795" w:type="dxa"/>
          </w:tcPr>
          <w:p w14:paraId="0A93C901" w14:textId="0D6021DD" w:rsidR="00EE700F" w:rsidRPr="00B8000E" w:rsidRDefault="00950AE7" w:rsidP="00B8000E">
            <w:pPr>
              <w:contextualSpacing/>
              <w:jc w:val="center"/>
              <w:rPr>
                <w:rFonts w:cs="Calibri"/>
                <w:sz w:val="18"/>
                <w:szCs w:val="18"/>
              </w:rPr>
            </w:pPr>
            <w:r>
              <w:rPr>
                <w:rFonts w:cs="Calibri"/>
                <w:sz w:val="18"/>
                <w:szCs w:val="18"/>
              </w:rPr>
              <w:t>Mandatory</w:t>
            </w:r>
          </w:p>
        </w:tc>
      </w:tr>
      <w:tr w:rsidR="00EB7357" w:rsidRPr="00B8000E" w14:paraId="53130E7C" w14:textId="77777777" w:rsidTr="007818FC">
        <w:trPr>
          <w:trHeight w:val="590"/>
          <w:jc w:val="center"/>
        </w:trPr>
        <w:tc>
          <w:tcPr>
            <w:tcW w:w="6115" w:type="dxa"/>
          </w:tcPr>
          <w:p w14:paraId="5A9715FB" w14:textId="5886B490" w:rsidR="00EB7357" w:rsidRPr="00950AE7" w:rsidRDefault="00800867" w:rsidP="00D371E4">
            <w:pPr>
              <w:jc w:val="both"/>
              <w:rPr>
                <w:rFonts w:cs="Calibri"/>
                <w:color w:val="000000" w:themeColor="text1"/>
                <w:sz w:val="18"/>
                <w:szCs w:val="18"/>
              </w:rPr>
            </w:pPr>
            <w:r>
              <w:rPr>
                <w:rFonts w:cs="Calibri"/>
                <w:color w:val="000000" w:themeColor="text1"/>
                <w:sz w:val="18"/>
                <w:szCs w:val="18"/>
              </w:rPr>
              <w:t>Organization’s p</w:t>
            </w:r>
            <w:r w:rsidR="00525DC8" w:rsidRPr="00950AE7">
              <w:rPr>
                <w:rFonts w:cs="Calibri"/>
                <w:color w:val="000000" w:themeColor="text1"/>
                <w:sz w:val="18"/>
                <w:szCs w:val="18"/>
              </w:rPr>
              <w:t xml:space="preserve">olicy and </w:t>
            </w:r>
            <w:r>
              <w:rPr>
                <w:rFonts w:cs="Calibri"/>
                <w:color w:val="000000" w:themeColor="text1"/>
                <w:sz w:val="18"/>
                <w:szCs w:val="18"/>
              </w:rPr>
              <w:t>p</w:t>
            </w:r>
            <w:r w:rsidR="00525DC8" w:rsidRPr="00950AE7">
              <w:rPr>
                <w:rFonts w:cs="Calibri"/>
                <w:color w:val="000000" w:themeColor="text1"/>
                <w:sz w:val="18"/>
                <w:szCs w:val="18"/>
              </w:rPr>
              <w:t xml:space="preserve">rocedure </w:t>
            </w:r>
            <w:r>
              <w:rPr>
                <w:rFonts w:cs="Calibri"/>
                <w:color w:val="000000" w:themeColor="text1"/>
                <w:sz w:val="18"/>
                <w:szCs w:val="18"/>
              </w:rPr>
              <w:t>documents in respect to</w:t>
            </w:r>
            <w:r w:rsidR="00525DC8" w:rsidRPr="00950AE7">
              <w:rPr>
                <w:rFonts w:cs="Calibri"/>
                <w:color w:val="000000" w:themeColor="text1"/>
                <w:sz w:val="18"/>
                <w:szCs w:val="18"/>
              </w:rPr>
              <w:t xml:space="preserve"> </w:t>
            </w:r>
            <w:r>
              <w:rPr>
                <w:rFonts w:cs="Calibri"/>
                <w:color w:val="000000" w:themeColor="text1"/>
                <w:sz w:val="18"/>
                <w:szCs w:val="18"/>
              </w:rPr>
              <w:t>g</w:t>
            </w:r>
            <w:r w:rsidR="00525DC8" w:rsidRPr="00950AE7">
              <w:rPr>
                <w:rFonts w:cs="Calibri"/>
                <w:color w:val="000000" w:themeColor="text1"/>
                <w:sz w:val="18"/>
                <w:szCs w:val="18"/>
              </w:rPr>
              <w:t>rant</w:t>
            </w:r>
            <w:r>
              <w:rPr>
                <w:rFonts w:cs="Calibri"/>
                <w:color w:val="000000" w:themeColor="text1"/>
                <w:sz w:val="18"/>
                <w:szCs w:val="18"/>
              </w:rPr>
              <w:t>-m</w:t>
            </w:r>
            <w:r w:rsidR="00525DC8" w:rsidRPr="00950AE7">
              <w:rPr>
                <w:rFonts w:cs="Calibri"/>
                <w:color w:val="000000" w:themeColor="text1"/>
                <w:sz w:val="18"/>
                <w:szCs w:val="18"/>
              </w:rPr>
              <w:t xml:space="preserve">aking </w:t>
            </w:r>
            <w:r w:rsidR="00525DC8" w:rsidRPr="00950AE7">
              <w:rPr>
                <w:rFonts w:cs="Calibri"/>
                <w:color w:val="000000"/>
                <w:sz w:val="18"/>
                <w:szCs w:val="18"/>
              </w:rPr>
              <w:t xml:space="preserve">(if grant-making activities are included in the </w:t>
            </w:r>
            <w:r w:rsidR="00B61E8A">
              <w:rPr>
                <w:rFonts w:cs="Calibri"/>
                <w:color w:val="000000"/>
                <w:sz w:val="18"/>
                <w:szCs w:val="18"/>
              </w:rPr>
              <w:t>UN Women Terms of Reference</w:t>
            </w:r>
            <w:r w:rsidR="00525DC8" w:rsidRPr="00950AE7">
              <w:rPr>
                <w:rFonts w:cs="Calibri"/>
                <w:color w:val="000000"/>
                <w:sz w:val="18"/>
                <w:szCs w:val="18"/>
              </w:rPr>
              <w:t xml:space="preserve"> of the CFP</w:t>
            </w:r>
          </w:p>
        </w:tc>
        <w:tc>
          <w:tcPr>
            <w:tcW w:w="2795" w:type="dxa"/>
          </w:tcPr>
          <w:p w14:paraId="71332B5A" w14:textId="06574610" w:rsidR="00EB7357" w:rsidRPr="00B8000E" w:rsidRDefault="00EB7357" w:rsidP="00B8000E">
            <w:pPr>
              <w:contextualSpacing/>
              <w:jc w:val="center"/>
              <w:rPr>
                <w:rFonts w:cs="Calibri"/>
                <w:sz w:val="18"/>
                <w:szCs w:val="18"/>
              </w:rPr>
            </w:pPr>
            <w:r w:rsidRPr="00B8000E">
              <w:rPr>
                <w:rFonts w:cs="Calibri"/>
                <w:color w:val="000000"/>
                <w:sz w:val="18"/>
                <w:szCs w:val="18"/>
              </w:rPr>
              <w:t xml:space="preserve">Mandatory </w:t>
            </w:r>
          </w:p>
        </w:tc>
      </w:tr>
      <w:tr w:rsidR="005372FD" w:rsidRPr="00B8000E" w14:paraId="7A65A69A" w14:textId="77777777" w:rsidTr="006D6F93">
        <w:trPr>
          <w:jc w:val="center"/>
        </w:trPr>
        <w:tc>
          <w:tcPr>
            <w:tcW w:w="6115" w:type="dxa"/>
          </w:tcPr>
          <w:p w14:paraId="430486FE" w14:textId="1D66FBFC" w:rsidR="005372FD" w:rsidRPr="00950AE7" w:rsidRDefault="00800867" w:rsidP="00D371E4">
            <w:pPr>
              <w:jc w:val="both"/>
              <w:rPr>
                <w:rFonts w:cs="Calibri"/>
                <w:color w:val="000000" w:themeColor="text1"/>
                <w:sz w:val="18"/>
                <w:szCs w:val="18"/>
              </w:rPr>
            </w:pPr>
            <w:r>
              <w:rPr>
                <w:rFonts w:cs="Calibri"/>
                <w:color w:val="000000" w:themeColor="text1"/>
                <w:sz w:val="18"/>
                <w:szCs w:val="18"/>
              </w:rPr>
              <w:t>Organization’s p</w:t>
            </w:r>
            <w:r w:rsidR="00525DC8" w:rsidRPr="00950AE7">
              <w:rPr>
                <w:rFonts w:cs="Calibri"/>
                <w:color w:val="000000" w:themeColor="text1"/>
                <w:sz w:val="18"/>
                <w:szCs w:val="18"/>
              </w:rPr>
              <w:t xml:space="preserve">olicy and </w:t>
            </w:r>
            <w:r>
              <w:rPr>
                <w:rFonts w:cs="Calibri"/>
                <w:color w:val="000000" w:themeColor="text1"/>
                <w:sz w:val="18"/>
                <w:szCs w:val="18"/>
              </w:rPr>
              <w:t>p</w:t>
            </w:r>
            <w:r w:rsidR="00525DC8" w:rsidRPr="00950AE7">
              <w:rPr>
                <w:rFonts w:cs="Calibri"/>
                <w:color w:val="000000" w:themeColor="text1"/>
                <w:sz w:val="18"/>
                <w:szCs w:val="18"/>
              </w:rPr>
              <w:t>rocedure for selecting partners (if sub-partnering</w:t>
            </w:r>
            <w:r w:rsidR="000F7063" w:rsidRPr="00950AE7">
              <w:rPr>
                <w:rFonts w:cs="Calibri"/>
                <w:color w:val="000000" w:themeColor="text1"/>
                <w:sz w:val="18"/>
                <w:szCs w:val="18"/>
              </w:rPr>
              <w:t xml:space="preserve"> </w:t>
            </w:r>
            <w:r w:rsidR="00525DC8" w:rsidRPr="00950AE7">
              <w:rPr>
                <w:rFonts w:cs="Calibri"/>
                <w:color w:val="000000" w:themeColor="text1"/>
                <w:sz w:val="18"/>
                <w:szCs w:val="18"/>
              </w:rPr>
              <w:t>is included in the proposal)</w:t>
            </w:r>
          </w:p>
        </w:tc>
        <w:tc>
          <w:tcPr>
            <w:tcW w:w="2795" w:type="dxa"/>
          </w:tcPr>
          <w:p w14:paraId="1FBB9591" w14:textId="1A535AA4" w:rsidR="005372FD" w:rsidRPr="00B8000E" w:rsidRDefault="005372FD" w:rsidP="00B8000E">
            <w:pPr>
              <w:contextualSpacing/>
              <w:jc w:val="center"/>
              <w:rPr>
                <w:rFonts w:cs="Calibri"/>
                <w:color w:val="000000"/>
                <w:sz w:val="18"/>
                <w:szCs w:val="18"/>
              </w:rPr>
            </w:pPr>
            <w:r w:rsidRPr="00B8000E">
              <w:rPr>
                <w:rFonts w:cs="Calibri"/>
                <w:color w:val="000000"/>
                <w:sz w:val="18"/>
                <w:szCs w:val="18"/>
              </w:rPr>
              <w:t xml:space="preserve">Mandatory </w:t>
            </w:r>
          </w:p>
        </w:tc>
      </w:tr>
      <w:tr w:rsidR="008F4871" w:rsidRPr="00B8000E" w14:paraId="4F336C79" w14:textId="77777777" w:rsidTr="006D6F93">
        <w:trPr>
          <w:jc w:val="center"/>
        </w:trPr>
        <w:tc>
          <w:tcPr>
            <w:tcW w:w="8912" w:type="dxa"/>
            <w:gridSpan w:val="2"/>
          </w:tcPr>
          <w:p w14:paraId="76E8773E" w14:textId="23C6F75B" w:rsidR="008F4871" w:rsidRPr="00B8000E" w:rsidRDefault="008F4871" w:rsidP="00B8000E">
            <w:pPr>
              <w:contextualSpacing/>
              <w:jc w:val="center"/>
              <w:rPr>
                <w:rFonts w:cs="Calibri"/>
                <w:color w:val="000000"/>
                <w:sz w:val="18"/>
                <w:szCs w:val="18"/>
              </w:rPr>
            </w:pPr>
            <w:r w:rsidRPr="00B8000E">
              <w:rPr>
                <w:rFonts w:cs="Calibri"/>
                <w:b/>
                <w:bCs/>
                <w:color w:val="002060"/>
                <w:sz w:val="18"/>
                <w:szCs w:val="18"/>
              </w:rPr>
              <w:t>Administration and Finance</w:t>
            </w:r>
          </w:p>
        </w:tc>
      </w:tr>
      <w:tr w:rsidR="008F4871" w:rsidRPr="00B8000E" w14:paraId="352EEC28" w14:textId="77777777" w:rsidTr="006D6F93">
        <w:trPr>
          <w:jc w:val="center"/>
        </w:trPr>
        <w:tc>
          <w:tcPr>
            <w:tcW w:w="6115" w:type="dxa"/>
          </w:tcPr>
          <w:p w14:paraId="01799724" w14:textId="576B785C" w:rsidR="008F4871" w:rsidRPr="00B8000E" w:rsidRDefault="008F4871" w:rsidP="00D371E4">
            <w:pPr>
              <w:jc w:val="both"/>
              <w:rPr>
                <w:rFonts w:cs="Calibri"/>
                <w:b/>
                <w:bCs/>
                <w:color w:val="002060"/>
                <w:sz w:val="18"/>
                <w:szCs w:val="18"/>
              </w:rPr>
            </w:pPr>
            <w:r w:rsidRPr="00B8000E">
              <w:rPr>
                <w:rFonts w:cs="Calibri"/>
                <w:sz w:val="18"/>
                <w:szCs w:val="18"/>
              </w:rPr>
              <w:t xml:space="preserve">Administrative and </w:t>
            </w:r>
            <w:r w:rsidR="00952FA9">
              <w:rPr>
                <w:rFonts w:cs="Calibri"/>
                <w:sz w:val="18"/>
                <w:szCs w:val="18"/>
              </w:rPr>
              <w:t>f</w:t>
            </w:r>
            <w:r w:rsidRPr="00B8000E">
              <w:rPr>
                <w:rFonts w:cs="Calibri"/>
                <w:sz w:val="18"/>
                <w:szCs w:val="18"/>
              </w:rPr>
              <w:t xml:space="preserve">inancial </w:t>
            </w:r>
            <w:r w:rsidR="00952FA9">
              <w:rPr>
                <w:rFonts w:cs="Calibri"/>
                <w:sz w:val="18"/>
                <w:szCs w:val="18"/>
              </w:rPr>
              <w:t>r</w:t>
            </w:r>
            <w:r w:rsidRPr="00B8000E">
              <w:rPr>
                <w:rFonts w:cs="Calibri"/>
                <w:sz w:val="18"/>
                <w:szCs w:val="18"/>
              </w:rPr>
              <w:t>ules of the organization</w:t>
            </w:r>
          </w:p>
        </w:tc>
        <w:tc>
          <w:tcPr>
            <w:tcW w:w="2795" w:type="dxa"/>
          </w:tcPr>
          <w:p w14:paraId="30A7ECA9" w14:textId="4F5F9E0A" w:rsidR="008F4871" w:rsidRPr="00B8000E" w:rsidRDefault="008F4871" w:rsidP="00B8000E">
            <w:pPr>
              <w:contextualSpacing/>
              <w:jc w:val="center"/>
              <w:rPr>
                <w:rFonts w:cs="Calibri"/>
                <w:color w:val="000000"/>
                <w:sz w:val="18"/>
                <w:szCs w:val="18"/>
              </w:rPr>
            </w:pPr>
            <w:r w:rsidRPr="00B8000E">
              <w:rPr>
                <w:rFonts w:cs="Calibri"/>
                <w:sz w:val="18"/>
                <w:szCs w:val="18"/>
              </w:rPr>
              <w:t>Mandatory</w:t>
            </w:r>
          </w:p>
        </w:tc>
      </w:tr>
      <w:tr w:rsidR="008F4871" w:rsidRPr="00B8000E" w14:paraId="3EE35F31" w14:textId="77777777" w:rsidTr="006D6F93">
        <w:trPr>
          <w:jc w:val="center"/>
        </w:trPr>
        <w:tc>
          <w:tcPr>
            <w:tcW w:w="6115" w:type="dxa"/>
          </w:tcPr>
          <w:p w14:paraId="6480B913" w14:textId="28D4BEA6" w:rsidR="008F4871" w:rsidRPr="00B8000E" w:rsidRDefault="0049382D" w:rsidP="00D371E4">
            <w:pPr>
              <w:jc w:val="both"/>
              <w:rPr>
                <w:rFonts w:cs="Calibri"/>
                <w:sz w:val="18"/>
                <w:szCs w:val="18"/>
              </w:rPr>
            </w:pPr>
            <w:r>
              <w:rPr>
                <w:rFonts w:cs="Calibri"/>
                <w:sz w:val="18"/>
                <w:szCs w:val="18"/>
              </w:rPr>
              <w:t>Details of organization’s i</w:t>
            </w:r>
            <w:r w:rsidR="008F4871" w:rsidRPr="00B8000E">
              <w:rPr>
                <w:rFonts w:cs="Calibri"/>
                <w:sz w:val="18"/>
                <w:szCs w:val="18"/>
              </w:rPr>
              <w:t xml:space="preserve">nternal </w:t>
            </w:r>
            <w:r>
              <w:rPr>
                <w:rFonts w:cs="Calibri"/>
                <w:sz w:val="18"/>
                <w:szCs w:val="18"/>
              </w:rPr>
              <w:t>c</w:t>
            </w:r>
            <w:r w:rsidR="008F4871" w:rsidRPr="00B8000E">
              <w:rPr>
                <w:rFonts w:cs="Calibri"/>
                <w:sz w:val="18"/>
                <w:szCs w:val="18"/>
              </w:rPr>
              <w:t xml:space="preserve">ontrol </w:t>
            </w:r>
            <w:r>
              <w:rPr>
                <w:rFonts w:cs="Calibri"/>
                <w:sz w:val="18"/>
                <w:szCs w:val="18"/>
              </w:rPr>
              <w:t>f</w:t>
            </w:r>
            <w:r w:rsidR="008F4871" w:rsidRPr="00B8000E">
              <w:rPr>
                <w:rFonts w:cs="Calibri"/>
                <w:sz w:val="18"/>
                <w:szCs w:val="18"/>
              </w:rPr>
              <w:t>ramework</w:t>
            </w:r>
            <w:r w:rsidR="000F7063" w:rsidRPr="00B8000E">
              <w:rPr>
                <w:rFonts w:cs="Calibri"/>
                <w:sz w:val="18"/>
                <w:szCs w:val="18"/>
              </w:rPr>
              <w:t xml:space="preserve"> </w:t>
            </w:r>
            <w:r w:rsidR="003112CB" w:rsidRPr="003112CB">
              <w:rPr>
                <w:rFonts w:cs="Calibri"/>
                <w:sz w:val="18"/>
                <w:szCs w:val="18"/>
              </w:rPr>
              <w:t>(which shall be consistent with UN Women’s anti-fraud policy)</w:t>
            </w:r>
          </w:p>
        </w:tc>
        <w:tc>
          <w:tcPr>
            <w:tcW w:w="2795" w:type="dxa"/>
          </w:tcPr>
          <w:p w14:paraId="3948F4C8" w14:textId="111EB598"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1A9F03E4" w14:textId="77777777" w:rsidTr="006D6F93">
        <w:trPr>
          <w:jc w:val="center"/>
        </w:trPr>
        <w:tc>
          <w:tcPr>
            <w:tcW w:w="6115" w:type="dxa"/>
          </w:tcPr>
          <w:p w14:paraId="760CA4AC" w14:textId="5AEAB8D0" w:rsidR="008F4871" w:rsidRPr="00B8000E" w:rsidRDefault="008F4871" w:rsidP="00D371E4">
            <w:pPr>
              <w:jc w:val="both"/>
              <w:rPr>
                <w:rFonts w:cs="Calibri"/>
                <w:sz w:val="18"/>
                <w:szCs w:val="18"/>
              </w:rPr>
            </w:pPr>
            <w:r w:rsidRPr="00B8000E">
              <w:rPr>
                <w:rFonts w:cs="Calibri"/>
                <w:sz w:val="18"/>
                <w:szCs w:val="18"/>
              </w:rPr>
              <w:t xml:space="preserve">Audited </w:t>
            </w:r>
            <w:r w:rsidR="00F5629D">
              <w:rPr>
                <w:rFonts w:cs="Calibri"/>
                <w:sz w:val="18"/>
                <w:szCs w:val="18"/>
              </w:rPr>
              <w:t>s</w:t>
            </w:r>
            <w:r w:rsidRPr="00B8000E">
              <w:rPr>
                <w:rFonts w:cs="Calibri"/>
                <w:sz w:val="18"/>
                <w:szCs w:val="18"/>
              </w:rPr>
              <w:t xml:space="preserve">tatements of </w:t>
            </w:r>
            <w:r w:rsidR="00C800D8">
              <w:rPr>
                <w:rFonts w:cs="Calibri"/>
                <w:sz w:val="18"/>
                <w:szCs w:val="18"/>
              </w:rPr>
              <w:t xml:space="preserve">the organization during </w:t>
            </w:r>
            <w:r w:rsidRPr="00B8000E">
              <w:rPr>
                <w:rFonts w:cs="Calibri"/>
                <w:sz w:val="18"/>
                <w:szCs w:val="18"/>
              </w:rPr>
              <w:t>last 3 years</w:t>
            </w:r>
          </w:p>
        </w:tc>
        <w:tc>
          <w:tcPr>
            <w:tcW w:w="2795" w:type="dxa"/>
          </w:tcPr>
          <w:p w14:paraId="5E165A9C" w14:textId="7BC7049D"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4B9680FA" w14:textId="77777777" w:rsidTr="006D6F93">
        <w:trPr>
          <w:jc w:val="center"/>
        </w:trPr>
        <w:tc>
          <w:tcPr>
            <w:tcW w:w="6115" w:type="dxa"/>
          </w:tcPr>
          <w:p w14:paraId="78D8A917" w14:textId="79C0E7F7" w:rsidR="008F4871" w:rsidRPr="00B8000E" w:rsidRDefault="008F4871" w:rsidP="00D371E4">
            <w:pPr>
              <w:jc w:val="both"/>
              <w:rPr>
                <w:rFonts w:cs="Calibri"/>
                <w:sz w:val="18"/>
                <w:szCs w:val="18"/>
              </w:rPr>
            </w:pPr>
            <w:r w:rsidRPr="00B8000E">
              <w:rPr>
                <w:rFonts w:cs="Calibri"/>
                <w:sz w:val="18"/>
                <w:szCs w:val="18"/>
              </w:rPr>
              <w:t xml:space="preserve">List of </w:t>
            </w:r>
            <w:r w:rsidR="00F5629D">
              <w:rPr>
                <w:rFonts w:cs="Calibri"/>
                <w:sz w:val="18"/>
                <w:szCs w:val="18"/>
              </w:rPr>
              <w:t>b</w:t>
            </w:r>
            <w:r w:rsidRPr="00B8000E">
              <w:rPr>
                <w:rFonts w:cs="Calibri"/>
                <w:sz w:val="18"/>
                <w:szCs w:val="18"/>
              </w:rPr>
              <w:t>anks</w:t>
            </w:r>
            <w:r w:rsidR="00F5629D">
              <w:rPr>
                <w:rFonts w:cs="Calibri"/>
                <w:sz w:val="18"/>
                <w:szCs w:val="18"/>
              </w:rPr>
              <w:t xml:space="preserve"> with which </w:t>
            </w:r>
            <w:r w:rsidR="00C800D8">
              <w:rPr>
                <w:rFonts w:cs="Calibri"/>
                <w:sz w:val="18"/>
                <w:szCs w:val="18"/>
              </w:rPr>
              <w:t xml:space="preserve">organizational bank </w:t>
            </w:r>
            <w:r w:rsidR="00F5629D">
              <w:rPr>
                <w:rFonts w:cs="Calibri"/>
                <w:sz w:val="18"/>
                <w:szCs w:val="18"/>
              </w:rPr>
              <w:t>accounts are hel</w:t>
            </w:r>
            <w:r w:rsidR="00C800D8">
              <w:rPr>
                <w:rFonts w:cs="Calibri"/>
                <w:sz w:val="18"/>
                <w:szCs w:val="18"/>
              </w:rPr>
              <w:t>d</w:t>
            </w:r>
          </w:p>
        </w:tc>
        <w:tc>
          <w:tcPr>
            <w:tcW w:w="2795" w:type="dxa"/>
          </w:tcPr>
          <w:p w14:paraId="2ADBC161" w14:textId="69C6D743"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418AF620" w14:textId="77777777" w:rsidTr="006D6F93">
        <w:trPr>
          <w:jc w:val="center"/>
        </w:trPr>
        <w:tc>
          <w:tcPr>
            <w:tcW w:w="6115" w:type="dxa"/>
          </w:tcPr>
          <w:p w14:paraId="64225A65" w14:textId="4158C067" w:rsidR="008F4871" w:rsidRPr="00B8000E" w:rsidRDefault="008F4871" w:rsidP="00D371E4">
            <w:pPr>
              <w:jc w:val="both"/>
              <w:rPr>
                <w:rFonts w:cs="Calibri"/>
                <w:sz w:val="18"/>
                <w:szCs w:val="18"/>
              </w:rPr>
            </w:pPr>
            <w:r w:rsidRPr="00B8000E">
              <w:rPr>
                <w:rFonts w:cs="Calibri"/>
                <w:sz w:val="18"/>
                <w:szCs w:val="18"/>
              </w:rPr>
              <w:t xml:space="preserve">Name of </w:t>
            </w:r>
            <w:r w:rsidR="00EA36EF">
              <w:rPr>
                <w:rFonts w:cs="Calibri"/>
                <w:sz w:val="18"/>
                <w:szCs w:val="18"/>
              </w:rPr>
              <w:t>e</w:t>
            </w:r>
            <w:r w:rsidRPr="00B8000E">
              <w:rPr>
                <w:rFonts w:cs="Calibri"/>
                <w:sz w:val="18"/>
                <w:szCs w:val="18"/>
              </w:rPr>
              <w:t xml:space="preserve">xternal </w:t>
            </w:r>
            <w:r w:rsidR="00EA36EF">
              <w:rPr>
                <w:rFonts w:cs="Calibri"/>
                <w:sz w:val="18"/>
                <w:szCs w:val="18"/>
              </w:rPr>
              <w:t>a</w:t>
            </w:r>
            <w:r w:rsidRPr="00B8000E">
              <w:rPr>
                <w:rFonts w:cs="Calibri"/>
                <w:sz w:val="18"/>
                <w:szCs w:val="18"/>
              </w:rPr>
              <w:t>uditors</w:t>
            </w:r>
            <w:r w:rsidR="00C800D8">
              <w:rPr>
                <w:rFonts w:cs="Calibri"/>
                <w:sz w:val="18"/>
                <w:szCs w:val="18"/>
              </w:rPr>
              <w:t xml:space="preserve"> of organization</w:t>
            </w:r>
          </w:p>
        </w:tc>
        <w:tc>
          <w:tcPr>
            <w:tcW w:w="2795" w:type="dxa"/>
          </w:tcPr>
          <w:p w14:paraId="14F2CC0E" w14:textId="24D05426" w:rsidR="008F4871" w:rsidRPr="00B8000E" w:rsidRDefault="008F4871" w:rsidP="00B8000E">
            <w:pPr>
              <w:contextualSpacing/>
              <w:jc w:val="center"/>
              <w:rPr>
                <w:rFonts w:cs="Calibri"/>
                <w:sz w:val="18"/>
                <w:szCs w:val="18"/>
              </w:rPr>
            </w:pPr>
            <w:r w:rsidRPr="00B8000E">
              <w:rPr>
                <w:rFonts w:cs="Calibri"/>
                <w:sz w:val="18"/>
                <w:szCs w:val="18"/>
              </w:rPr>
              <w:t>Optional</w:t>
            </w:r>
          </w:p>
        </w:tc>
      </w:tr>
      <w:tr w:rsidR="006D6F93" w:rsidRPr="00B8000E" w14:paraId="07B1A8F9" w14:textId="77777777" w:rsidTr="006D6F93">
        <w:trPr>
          <w:jc w:val="center"/>
        </w:trPr>
        <w:tc>
          <w:tcPr>
            <w:tcW w:w="8912" w:type="dxa"/>
            <w:gridSpan w:val="2"/>
          </w:tcPr>
          <w:p w14:paraId="784EF248" w14:textId="05DF0C6A" w:rsidR="006D6F93" w:rsidRPr="00B8000E" w:rsidRDefault="006D6F93" w:rsidP="00B8000E">
            <w:pPr>
              <w:contextualSpacing/>
              <w:jc w:val="center"/>
              <w:rPr>
                <w:rFonts w:cs="Calibri"/>
                <w:sz w:val="18"/>
                <w:szCs w:val="18"/>
              </w:rPr>
            </w:pPr>
            <w:r w:rsidRPr="00B8000E">
              <w:rPr>
                <w:rFonts w:cs="Calibri"/>
                <w:b/>
                <w:bCs/>
                <w:sz w:val="18"/>
                <w:szCs w:val="18"/>
              </w:rPr>
              <w:t>Procurement</w:t>
            </w:r>
          </w:p>
        </w:tc>
      </w:tr>
      <w:tr w:rsidR="006D6F93" w:rsidRPr="00B8000E" w14:paraId="71E74520" w14:textId="77777777" w:rsidTr="006D6F93">
        <w:trPr>
          <w:jc w:val="center"/>
        </w:trPr>
        <w:tc>
          <w:tcPr>
            <w:tcW w:w="6115" w:type="dxa"/>
          </w:tcPr>
          <w:p w14:paraId="50EB4C33" w14:textId="2C682543" w:rsidR="006D6F93" w:rsidRPr="00B8000E" w:rsidRDefault="00224103" w:rsidP="00D371E4">
            <w:pPr>
              <w:jc w:val="both"/>
              <w:rPr>
                <w:rFonts w:cs="Calibri"/>
                <w:b/>
                <w:bCs/>
                <w:sz w:val="18"/>
                <w:szCs w:val="18"/>
              </w:rPr>
            </w:pPr>
            <w:r>
              <w:rPr>
                <w:rFonts w:cs="Calibri"/>
                <w:color w:val="000000"/>
                <w:sz w:val="18"/>
                <w:szCs w:val="18"/>
              </w:rPr>
              <w:t>Organization’s p</w:t>
            </w:r>
            <w:r w:rsidR="006D6F93" w:rsidRPr="00B8000E">
              <w:rPr>
                <w:rFonts w:cs="Calibri"/>
                <w:color w:val="000000"/>
                <w:sz w:val="18"/>
                <w:szCs w:val="18"/>
              </w:rPr>
              <w:t xml:space="preserve">rocurement </w:t>
            </w:r>
            <w:r>
              <w:rPr>
                <w:rFonts w:cs="Calibri"/>
                <w:color w:val="000000"/>
                <w:sz w:val="18"/>
                <w:szCs w:val="18"/>
              </w:rPr>
              <w:t>p</w:t>
            </w:r>
            <w:r w:rsidR="006D6F93" w:rsidRPr="00B8000E">
              <w:rPr>
                <w:rFonts w:cs="Calibri"/>
                <w:color w:val="000000"/>
                <w:sz w:val="18"/>
                <w:szCs w:val="18"/>
              </w:rPr>
              <w:t>olicy/</w:t>
            </w:r>
            <w:r w:rsidR="00B74677">
              <w:rPr>
                <w:rFonts w:cs="Calibri"/>
                <w:color w:val="000000"/>
                <w:sz w:val="18"/>
                <w:szCs w:val="18"/>
              </w:rPr>
              <w:t>m</w:t>
            </w:r>
            <w:r w:rsidR="006D6F93" w:rsidRPr="00B8000E">
              <w:rPr>
                <w:rFonts w:cs="Calibri"/>
                <w:color w:val="000000"/>
                <w:sz w:val="18"/>
                <w:szCs w:val="18"/>
              </w:rPr>
              <w:t>anual</w:t>
            </w:r>
          </w:p>
        </w:tc>
        <w:tc>
          <w:tcPr>
            <w:tcW w:w="2795" w:type="dxa"/>
          </w:tcPr>
          <w:p w14:paraId="6DD7265A" w14:textId="7E06F6E1"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41C074F3" w14:textId="77777777" w:rsidTr="006D6F93">
        <w:trPr>
          <w:jc w:val="center"/>
        </w:trPr>
        <w:tc>
          <w:tcPr>
            <w:tcW w:w="6115" w:type="dxa"/>
          </w:tcPr>
          <w:p w14:paraId="27D25141" w14:textId="38D2C43F" w:rsidR="006D6F93" w:rsidRPr="00B8000E" w:rsidRDefault="006D6F93" w:rsidP="00D371E4">
            <w:pPr>
              <w:jc w:val="both"/>
              <w:rPr>
                <w:rFonts w:cs="Calibri"/>
                <w:color w:val="000000"/>
                <w:sz w:val="18"/>
                <w:szCs w:val="18"/>
              </w:rPr>
            </w:pPr>
            <w:r w:rsidRPr="00B8000E">
              <w:rPr>
                <w:rFonts w:cs="Calibri"/>
                <w:color w:val="000000"/>
                <w:sz w:val="18"/>
                <w:szCs w:val="18"/>
              </w:rPr>
              <w:t xml:space="preserve">Templates of the solicitation documents for procurement of goods/services </w:t>
            </w:r>
            <w:r w:rsidR="00D371E4">
              <w:rPr>
                <w:rFonts w:cs="Calibri"/>
                <w:color w:val="000000"/>
                <w:sz w:val="18"/>
                <w:szCs w:val="18"/>
              </w:rPr>
              <w:t>(</w:t>
            </w:r>
            <w:r w:rsidR="005F5B14" w:rsidRPr="00B8000E">
              <w:rPr>
                <w:rFonts w:cs="Calibri"/>
                <w:color w:val="000000"/>
                <w:sz w:val="18"/>
                <w:szCs w:val="18"/>
              </w:rPr>
              <w:t>e.g.,</w:t>
            </w:r>
            <w:r w:rsidRPr="00B8000E">
              <w:rPr>
                <w:rFonts w:cs="Calibri"/>
                <w:color w:val="000000"/>
                <w:sz w:val="18"/>
                <w:szCs w:val="18"/>
              </w:rPr>
              <w:t xml:space="preserve"> </w:t>
            </w:r>
            <w:r w:rsidR="00A6081F">
              <w:rPr>
                <w:rFonts w:cs="Calibri"/>
                <w:color w:val="000000"/>
                <w:sz w:val="18"/>
                <w:szCs w:val="18"/>
              </w:rPr>
              <w:t>r</w:t>
            </w:r>
            <w:r w:rsidRPr="00B8000E">
              <w:rPr>
                <w:rFonts w:cs="Calibri"/>
                <w:color w:val="000000"/>
                <w:sz w:val="18"/>
                <w:szCs w:val="18"/>
              </w:rPr>
              <w:t xml:space="preserve">equest for </w:t>
            </w:r>
            <w:r w:rsidR="00A6081F">
              <w:rPr>
                <w:rFonts w:cs="Calibri"/>
                <w:color w:val="000000"/>
                <w:sz w:val="18"/>
                <w:szCs w:val="18"/>
              </w:rPr>
              <w:t>q</w:t>
            </w:r>
            <w:r w:rsidRPr="00B8000E">
              <w:rPr>
                <w:rFonts w:cs="Calibri"/>
                <w:color w:val="000000"/>
                <w:sz w:val="18"/>
                <w:szCs w:val="18"/>
              </w:rPr>
              <w:t>uotation (</w:t>
            </w:r>
            <w:r w:rsidR="009B3CA8">
              <w:rPr>
                <w:rFonts w:cs="Calibri"/>
                <w:color w:val="000000"/>
                <w:sz w:val="18"/>
                <w:szCs w:val="18"/>
              </w:rPr>
              <w:t>R</w:t>
            </w:r>
            <w:r w:rsidRPr="00B8000E">
              <w:rPr>
                <w:rFonts w:cs="Calibri"/>
                <w:color w:val="000000"/>
                <w:sz w:val="18"/>
                <w:szCs w:val="18"/>
              </w:rPr>
              <w:t xml:space="preserve">FQ), </w:t>
            </w:r>
            <w:r w:rsidR="00A6081F">
              <w:rPr>
                <w:rFonts w:cs="Calibri"/>
                <w:color w:val="000000"/>
                <w:sz w:val="18"/>
                <w:szCs w:val="18"/>
              </w:rPr>
              <w:t>r</w:t>
            </w:r>
            <w:r w:rsidRPr="00B8000E">
              <w:rPr>
                <w:rFonts w:cs="Calibri"/>
                <w:color w:val="000000"/>
                <w:sz w:val="18"/>
                <w:szCs w:val="18"/>
              </w:rPr>
              <w:t xml:space="preserve">equest for </w:t>
            </w:r>
            <w:r w:rsidR="00A6081F">
              <w:rPr>
                <w:rFonts w:cs="Calibri"/>
                <w:color w:val="000000"/>
                <w:sz w:val="18"/>
                <w:szCs w:val="18"/>
              </w:rPr>
              <w:t>p</w:t>
            </w:r>
            <w:r w:rsidRPr="00B8000E">
              <w:rPr>
                <w:rFonts w:cs="Calibri"/>
                <w:color w:val="000000"/>
                <w:sz w:val="18"/>
                <w:szCs w:val="18"/>
              </w:rPr>
              <w:t>roposal (RFP) etc.</w:t>
            </w:r>
            <w:r w:rsidR="00D371E4">
              <w:rPr>
                <w:rFonts w:cs="Calibri"/>
                <w:color w:val="000000"/>
                <w:sz w:val="18"/>
                <w:szCs w:val="18"/>
              </w:rPr>
              <w:t>)</w:t>
            </w:r>
            <w:r w:rsidR="00FA4FF4">
              <w:rPr>
                <w:rFonts w:cs="Calibri"/>
                <w:color w:val="000000"/>
                <w:sz w:val="18"/>
                <w:szCs w:val="18"/>
              </w:rPr>
              <w:t xml:space="preserve"> used by org</w:t>
            </w:r>
            <w:r w:rsidR="00D371E4">
              <w:rPr>
                <w:rFonts w:cs="Calibri"/>
                <w:color w:val="000000"/>
                <w:sz w:val="18"/>
                <w:szCs w:val="18"/>
              </w:rPr>
              <w:t>anization</w:t>
            </w:r>
            <w:r w:rsidRPr="00B8000E">
              <w:rPr>
                <w:rFonts w:cs="Calibri"/>
                <w:color w:val="000000"/>
                <w:sz w:val="18"/>
                <w:szCs w:val="18"/>
              </w:rPr>
              <w:t xml:space="preserve"> </w:t>
            </w:r>
          </w:p>
        </w:tc>
        <w:tc>
          <w:tcPr>
            <w:tcW w:w="2795" w:type="dxa"/>
          </w:tcPr>
          <w:p w14:paraId="4A83EA4D" w14:textId="0ACE9B1B" w:rsidR="006D6F93" w:rsidRPr="00B8000E" w:rsidRDefault="006D6F93" w:rsidP="00B8000E">
            <w:pPr>
              <w:contextualSpacing/>
              <w:jc w:val="center"/>
              <w:rPr>
                <w:rFonts w:cs="Calibri"/>
                <w:sz w:val="18"/>
                <w:szCs w:val="18"/>
              </w:rPr>
            </w:pPr>
            <w:r w:rsidRPr="00B8000E">
              <w:rPr>
                <w:rFonts w:cs="Calibri"/>
                <w:color w:val="000000"/>
                <w:sz w:val="18"/>
                <w:szCs w:val="18"/>
              </w:rPr>
              <w:t>Mandatory</w:t>
            </w:r>
          </w:p>
        </w:tc>
      </w:tr>
      <w:tr w:rsidR="006D6F93" w:rsidRPr="00B8000E" w14:paraId="108229F0" w14:textId="77777777" w:rsidTr="006D6F93">
        <w:trPr>
          <w:jc w:val="center"/>
        </w:trPr>
        <w:tc>
          <w:tcPr>
            <w:tcW w:w="6115" w:type="dxa"/>
          </w:tcPr>
          <w:p w14:paraId="2B4FC1AB" w14:textId="4D8347A9" w:rsidR="006D6F93" w:rsidRPr="00B8000E" w:rsidRDefault="006D6F93" w:rsidP="00D371E4">
            <w:pPr>
              <w:jc w:val="both"/>
              <w:rPr>
                <w:rFonts w:cs="Calibri"/>
                <w:color w:val="000000"/>
                <w:sz w:val="18"/>
                <w:szCs w:val="18"/>
              </w:rPr>
            </w:pPr>
            <w:r w:rsidRPr="00B8000E">
              <w:rPr>
                <w:rFonts w:cs="Calibri"/>
                <w:color w:val="000000"/>
                <w:sz w:val="18"/>
                <w:szCs w:val="18"/>
              </w:rPr>
              <w:t xml:space="preserve">List of main suppliers/vendors </w:t>
            </w:r>
            <w:r w:rsidR="00D371E4">
              <w:rPr>
                <w:rFonts w:cs="Calibri"/>
                <w:color w:val="000000"/>
                <w:sz w:val="18"/>
                <w:szCs w:val="18"/>
              </w:rPr>
              <w:t xml:space="preserve">of organization </w:t>
            </w:r>
            <w:r w:rsidRPr="00B8000E">
              <w:rPr>
                <w:rFonts w:cs="Calibri"/>
                <w:color w:val="000000"/>
                <w:sz w:val="18"/>
                <w:szCs w:val="18"/>
              </w:rPr>
              <w:t>and cop</w:t>
            </w:r>
            <w:r w:rsidR="00AF230B">
              <w:rPr>
                <w:rFonts w:cs="Calibri"/>
                <w:color w:val="000000"/>
                <w:sz w:val="18"/>
                <w:szCs w:val="18"/>
              </w:rPr>
              <w:t>ies</w:t>
            </w:r>
            <w:r w:rsidRPr="00B8000E">
              <w:rPr>
                <w:rFonts w:cs="Calibri"/>
                <w:color w:val="000000"/>
                <w:sz w:val="18"/>
                <w:szCs w:val="18"/>
              </w:rPr>
              <w:t xml:space="preserve"> of their contract(s) including evidence of their selection processes </w:t>
            </w:r>
          </w:p>
        </w:tc>
        <w:tc>
          <w:tcPr>
            <w:tcW w:w="2795" w:type="dxa"/>
          </w:tcPr>
          <w:p w14:paraId="2DC598C3" w14:textId="5CE2E345" w:rsidR="006D6F93" w:rsidRPr="00B8000E" w:rsidRDefault="006D6F93" w:rsidP="00B8000E">
            <w:pPr>
              <w:contextualSpacing/>
              <w:jc w:val="center"/>
              <w:rPr>
                <w:rFonts w:cs="Calibri"/>
                <w:color w:val="000000"/>
                <w:sz w:val="18"/>
                <w:szCs w:val="18"/>
              </w:rPr>
            </w:pPr>
            <w:r w:rsidRPr="00B8000E">
              <w:rPr>
                <w:rFonts w:cs="Calibri"/>
                <w:sz w:val="18"/>
                <w:szCs w:val="18"/>
              </w:rPr>
              <w:t>Mandatory</w:t>
            </w:r>
          </w:p>
        </w:tc>
      </w:tr>
      <w:tr w:rsidR="006D6F93" w:rsidRPr="00B8000E" w14:paraId="21086221" w14:textId="77777777" w:rsidTr="006D6F93">
        <w:trPr>
          <w:jc w:val="center"/>
        </w:trPr>
        <w:tc>
          <w:tcPr>
            <w:tcW w:w="8912" w:type="dxa"/>
            <w:gridSpan w:val="2"/>
          </w:tcPr>
          <w:p w14:paraId="00CF053B" w14:textId="4A24D3C4" w:rsidR="006D6F93" w:rsidRPr="00B8000E" w:rsidRDefault="006D6F93" w:rsidP="00B8000E">
            <w:pPr>
              <w:contextualSpacing/>
              <w:jc w:val="center"/>
              <w:rPr>
                <w:rFonts w:cs="Calibri"/>
                <w:sz w:val="18"/>
                <w:szCs w:val="18"/>
              </w:rPr>
            </w:pPr>
            <w:r w:rsidRPr="00B8000E">
              <w:rPr>
                <w:rFonts w:cs="Calibri"/>
                <w:b/>
                <w:bCs/>
                <w:color w:val="002060"/>
                <w:sz w:val="18"/>
                <w:szCs w:val="18"/>
              </w:rPr>
              <w:t>Client Relationship</w:t>
            </w:r>
          </w:p>
        </w:tc>
      </w:tr>
      <w:tr w:rsidR="006D6F93" w:rsidRPr="00B8000E" w14:paraId="333CBB20" w14:textId="77777777" w:rsidTr="006D6F93">
        <w:trPr>
          <w:jc w:val="center"/>
        </w:trPr>
        <w:tc>
          <w:tcPr>
            <w:tcW w:w="6115" w:type="dxa"/>
          </w:tcPr>
          <w:p w14:paraId="43A74C17" w14:textId="62A44D07" w:rsidR="006D6F93" w:rsidRPr="00B8000E" w:rsidRDefault="006D6F93" w:rsidP="00D371E4">
            <w:pPr>
              <w:jc w:val="both"/>
              <w:rPr>
                <w:rFonts w:cs="Calibri"/>
                <w:color w:val="000000"/>
                <w:sz w:val="18"/>
                <w:szCs w:val="18"/>
              </w:rPr>
            </w:pPr>
            <w:r w:rsidRPr="00B8000E">
              <w:rPr>
                <w:rFonts w:cs="Calibri"/>
                <w:sz w:val="18"/>
                <w:szCs w:val="18"/>
              </w:rPr>
              <w:t>List of main clients/donors</w:t>
            </w:r>
            <w:r w:rsidR="00D371E4">
              <w:rPr>
                <w:rFonts w:cs="Calibri"/>
                <w:sz w:val="18"/>
                <w:szCs w:val="18"/>
              </w:rPr>
              <w:t xml:space="preserve"> of organization</w:t>
            </w:r>
          </w:p>
        </w:tc>
        <w:tc>
          <w:tcPr>
            <w:tcW w:w="2795" w:type="dxa"/>
          </w:tcPr>
          <w:p w14:paraId="041EF8D5" w14:textId="5FDD8800"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2A051752" w14:textId="77777777" w:rsidTr="006D6F93">
        <w:trPr>
          <w:jc w:val="center"/>
        </w:trPr>
        <w:tc>
          <w:tcPr>
            <w:tcW w:w="6115" w:type="dxa"/>
          </w:tcPr>
          <w:p w14:paraId="2BDF73CE" w14:textId="4FECDDB3" w:rsidR="006D6F93" w:rsidRPr="00B8000E" w:rsidRDefault="006D6F93" w:rsidP="00D371E4">
            <w:pPr>
              <w:jc w:val="both"/>
              <w:rPr>
                <w:rFonts w:cs="Calibri"/>
                <w:sz w:val="18"/>
                <w:szCs w:val="18"/>
              </w:rPr>
            </w:pPr>
            <w:r w:rsidRPr="00B8000E">
              <w:rPr>
                <w:rFonts w:cs="Calibri"/>
                <w:sz w:val="18"/>
                <w:szCs w:val="18"/>
              </w:rPr>
              <w:t>Two references</w:t>
            </w:r>
            <w:r w:rsidR="00D371E4">
              <w:rPr>
                <w:rFonts w:cs="Calibri"/>
                <w:sz w:val="18"/>
                <w:szCs w:val="18"/>
              </w:rPr>
              <w:t xml:space="preserve"> for organization</w:t>
            </w:r>
          </w:p>
        </w:tc>
        <w:tc>
          <w:tcPr>
            <w:tcW w:w="2795" w:type="dxa"/>
          </w:tcPr>
          <w:p w14:paraId="366A6081" w14:textId="15958DA2"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41EEB355" w14:textId="77777777" w:rsidTr="006D6F93">
        <w:trPr>
          <w:jc w:val="center"/>
        </w:trPr>
        <w:tc>
          <w:tcPr>
            <w:tcW w:w="6115" w:type="dxa"/>
          </w:tcPr>
          <w:p w14:paraId="331ECFE3" w14:textId="35A37C0E" w:rsidR="006D6F93" w:rsidRPr="00B8000E" w:rsidRDefault="006D6F93" w:rsidP="00D371E4">
            <w:pPr>
              <w:jc w:val="both"/>
              <w:rPr>
                <w:rFonts w:cs="Calibri"/>
                <w:sz w:val="18"/>
                <w:szCs w:val="18"/>
              </w:rPr>
            </w:pPr>
            <w:r w:rsidRPr="00B8000E">
              <w:rPr>
                <w:rFonts w:cs="Calibri"/>
                <w:sz w:val="18"/>
                <w:szCs w:val="18"/>
              </w:rPr>
              <w:t xml:space="preserve">Past reports to clients/donors </w:t>
            </w:r>
            <w:r w:rsidR="00D371E4">
              <w:rPr>
                <w:rFonts w:cs="Calibri"/>
                <w:sz w:val="18"/>
                <w:szCs w:val="18"/>
              </w:rPr>
              <w:t xml:space="preserve">of organization </w:t>
            </w:r>
            <w:r w:rsidRPr="00B8000E">
              <w:rPr>
                <w:rFonts w:cs="Calibri"/>
                <w:sz w:val="18"/>
                <w:szCs w:val="18"/>
              </w:rPr>
              <w:t>for last 3 years</w:t>
            </w:r>
          </w:p>
        </w:tc>
        <w:tc>
          <w:tcPr>
            <w:tcW w:w="2795" w:type="dxa"/>
          </w:tcPr>
          <w:p w14:paraId="401A0997" w14:textId="1A914116" w:rsidR="006D6F93" w:rsidRPr="00B8000E" w:rsidRDefault="00CE7546" w:rsidP="00B8000E">
            <w:pPr>
              <w:contextualSpacing/>
              <w:jc w:val="center"/>
              <w:rPr>
                <w:rFonts w:cs="Calibri"/>
                <w:sz w:val="18"/>
                <w:szCs w:val="18"/>
              </w:rPr>
            </w:pPr>
            <w:r>
              <w:rPr>
                <w:rFonts w:cs="Calibri"/>
                <w:sz w:val="18"/>
                <w:szCs w:val="18"/>
              </w:rPr>
              <w:t>Mandatory</w:t>
            </w:r>
          </w:p>
        </w:tc>
      </w:tr>
    </w:tbl>
    <w:p w14:paraId="4915DE8F" w14:textId="4943353A" w:rsidR="00EE700F" w:rsidRDefault="00EE700F" w:rsidP="00B8000E">
      <w:pPr>
        <w:spacing w:after="0" w:line="240" w:lineRule="auto"/>
        <w:rPr>
          <w:rFonts w:ascii="Calibri" w:eastAsia="Calibri" w:hAnsi="Calibri" w:cs="Calibri"/>
          <w:sz w:val="18"/>
          <w:szCs w:val="18"/>
          <w:lang w:val="en-CA"/>
        </w:rPr>
      </w:pPr>
    </w:p>
    <w:p w14:paraId="325DDA5F" w14:textId="558F425B" w:rsidR="00872C6A" w:rsidRDefault="00872C6A" w:rsidP="00B8000E">
      <w:pPr>
        <w:spacing w:after="0" w:line="240" w:lineRule="auto"/>
        <w:rPr>
          <w:rFonts w:ascii="Calibri" w:eastAsia="Calibri" w:hAnsi="Calibri" w:cs="Calibri"/>
          <w:sz w:val="18"/>
          <w:szCs w:val="18"/>
          <w:lang w:val="en-CA"/>
        </w:rPr>
      </w:pPr>
    </w:p>
    <w:p w14:paraId="73F180B6" w14:textId="0B3CCDB0" w:rsidR="00FC32A8" w:rsidRDefault="00FC32A8">
      <w:pPr>
        <w:rPr>
          <w:rFonts w:ascii="Calibri" w:eastAsia="Calibri" w:hAnsi="Calibri" w:cs="Calibri"/>
          <w:sz w:val="18"/>
          <w:szCs w:val="18"/>
          <w:lang w:val="en-CA"/>
        </w:rPr>
      </w:pPr>
      <w:r>
        <w:rPr>
          <w:rFonts w:ascii="Calibri" w:eastAsia="Calibri" w:hAnsi="Calibri" w:cs="Calibri"/>
          <w:sz w:val="18"/>
          <w:szCs w:val="18"/>
          <w:lang w:val="en-CA"/>
        </w:rPr>
        <w:br w:type="page"/>
      </w:r>
    </w:p>
    <w:p w14:paraId="347E3444" w14:textId="77777777" w:rsidR="006F7CFD" w:rsidRDefault="006F7CFD" w:rsidP="006F7CFD">
      <w:pPr>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Annex A-</w:t>
      </w:r>
      <w:r>
        <w:rPr>
          <w:rFonts w:ascii="Calibri" w:eastAsia="Times New Roman" w:hAnsi="Calibri" w:cs="Calibri"/>
          <w:b/>
          <w:color w:val="002060"/>
          <w:sz w:val="18"/>
          <w:szCs w:val="18"/>
          <w:lang w:val="en-GB" w:eastAsia="en-GB"/>
        </w:rPr>
        <w:t>6</w:t>
      </w:r>
    </w:p>
    <w:p w14:paraId="68A7E4CD" w14:textId="77777777" w:rsidR="006F7CFD" w:rsidRDefault="006F7CFD" w:rsidP="006F7CFD">
      <w:pPr>
        <w:spacing w:after="0" w:line="240" w:lineRule="auto"/>
        <w:jc w:val="center"/>
        <w:rPr>
          <w:rFonts w:ascii="Calibri" w:eastAsia="Times New Roman" w:hAnsi="Calibri" w:cs="Calibri"/>
          <w:b/>
          <w:color w:val="002060"/>
          <w:sz w:val="18"/>
          <w:szCs w:val="18"/>
          <w:u w:val="single"/>
          <w:lang w:val="en-GB" w:eastAsia="en-GB"/>
        </w:rPr>
      </w:pPr>
      <w:r w:rsidRPr="002B4699">
        <w:rPr>
          <w:rFonts w:ascii="Calibri" w:eastAsia="Times New Roman" w:hAnsi="Calibri" w:cs="Calibri"/>
          <w:b/>
          <w:color w:val="002060"/>
          <w:sz w:val="18"/>
          <w:szCs w:val="18"/>
          <w:u w:val="single"/>
          <w:lang w:val="en-GB" w:eastAsia="en-GB"/>
        </w:rPr>
        <w:t>UN Women template Partner Agreement</w:t>
      </w:r>
    </w:p>
    <w:p w14:paraId="0C016CFC" w14:textId="77777777" w:rsidR="006F7CFD" w:rsidRDefault="006F7CFD" w:rsidP="006F7CFD">
      <w:pPr>
        <w:spacing w:after="0" w:line="240" w:lineRule="auto"/>
        <w:jc w:val="center"/>
        <w:rPr>
          <w:rFonts w:ascii="Calibri" w:eastAsia="Times New Roman" w:hAnsi="Calibri" w:cs="Calibri"/>
          <w:b/>
          <w:color w:val="002060"/>
          <w:sz w:val="18"/>
          <w:szCs w:val="18"/>
          <w:u w:val="single"/>
          <w:lang w:val="en-GB" w:eastAsia="en-GB"/>
        </w:rPr>
      </w:pPr>
    </w:p>
    <w:p w14:paraId="2DBEB13A" w14:textId="77777777" w:rsidR="006F7CFD" w:rsidRDefault="006F7CFD" w:rsidP="006F7CFD">
      <w:pPr>
        <w:spacing w:after="0" w:line="240" w:lineRule="auto"/>
        <w:jc w:val="center"/>
        <w:rPr>
          <w:rFonts w:ascii="Calibri" w:eastAsia="Times New Roman" w:hAnsi="Calibri" w:cs="Calibri"/>
          <w:b/>
          <w:color w:val="002060"/>
          <w:sz w:val="18"/>
          <w:szCs w:val="18"/>
          <w:u w:val="single"/>
          <w:lang w:val="en-GB" w:eastAsia="en-GB"/>
        </w:rPr>
      </w:pPr>
    </w:p>
    <w:p w14:paraId="07A1C1F6" w14:textId="77777777" w:rsidR="006F7CFD" w:rsidRPr="005571B2" w:rsidRDefault="006F7CFD" w:rsidP="006F7CFD">
      <w:pPr>
        <w:pStyle w:val="Heading1"/>
        <w:spacing w:before="80"/>
        <w:ind w:left="989" w:right="-22"/>
        <w:rPr>
          <w:rFonts w:asciiTheme="minorHAnsi" w:hAnsiTheme="minorHAnsi" w:cstheme="minorHAnsi"/>
          <w:i w:val="0"/>
          <w:iCs/>
          <w:sz w:val="22"/>
        </w:rPr>
      </w:pPr>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639A9D35" w14:textId="77777777" w:rsidR="006F7CFD" w:rsidRPr="005571B2" w:rsidRDefault="006F7CFD" w:rsidP="006F7CFD">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42nd Street New York, NY 10017 (“UN Women”) and [</w:t>
      </w:r>
      <w:r w:rsidRPr="005571B2">
        <w:rPr>
          <w:rFonts w:asciiTheme="minorHAnsi" w:hAnsiTheme="minorHAnsi" w:cstheme="minorHAnsi"/>
          <w:sz w:val="22"/>
          <w:szCs w:val="22"/>
          <w:shd w:val="clear" w:color="auto" w:fill="FFFF00"/>
        </w:rPr>
        <w:t>Full name and address of partner and</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shd w:val="clear" w:color="auto" w:fill="FFFF00"/>
        </w:rPr>
        <w:t>legal</w:t>
      </w:r>
      <w:r w:rsidRPr="005571B2">
        <w:rPr>
          <w:rFonts w:asciiTheme="minorHAnsi" w:hAnsiTheme="minorHAnsi" w:cstheme="minorHAnsi"/>
          <w:spacing w:val="-1"/>
          <w:sz w:val="22"/>
          <w:szCs w:val="22"/>
          <w:shd w:val="clear" w:color="auto" w:fill="FFFF00"/>
        </w:rPr>
        <w:t xml:space="preserve"> </w:t>
      </w:r>
      <w:r w:rsidRPr="005571B2">
        <w:rPr>
          <w:rFonts w:asciiTheme="minorHAnsi" w:hAnsiTheme="minorHAnsi" w:cstheme="minorHAnsi"/>
          <w:sz w:val="22"/>
          <w:szCs w:val="22"/>
          <w:shd w:val="clear" w:color="auto" w:fill="FFFF00"/>
        </w:rPr>
        <w:t>registration number</w:t>
      </w:r>
      <w:r w:rsidRPr="005571B2">
        <w:rPr>
          <w:rFonts w:asciiTheme="minorHAnsi" w:hAnsiTheme="minorHAnsi" w:cstheme="minorHAnsi"/>
          <w:sz w:val="22"/>
          <w:szCs w:val="22"/>
        </w:rPr>
        <w: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3D8DE5DA" w14:textId="77777777" w:rsidR="006F7CFD" w:rsidRPr="005571B2" w:rsidRDefault="006F7CFD" w:rsidP="006F7CFD">
      <w:pPr>
        <w:pStyle w:val="BodyText"/>
        <w:ind w:right="-22"/>
        <w:rPr>
          <w:rFonts w:asciiTheme="minorHAnsi" w:hAnsiTheme="minorHAnsi" w:cstheme="minorHAnsi"/>
          <w:sz w:val="22"/>
          <w:szCs w:val="22"/>
        </w:rPr>
      </w:pPr>
    </w:p>
    <w:p w14:paraId="07B7AFBE" w14:textId="77777777" w:rsidR="006F7CFD" w:rsidRPr="005571B2" w:rsidRDefault="006F7CFD" w:rsidP="006F7CFD">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2CDDD3CE" w14:textId="77777777" w:rsidR="006F7CFD" w:rsidRPr="005571B2" w:rsidRDefault="006F7CFD" w:rsidP="006F7CFD">
      <w:pPr>
        <w:pStyle w:val="BodyText"/>
        <w:ind w:right="-22"/>
        <w:rPr>
          <w:rFonts w:asciiTheme="minorHAnsi" w:hAnsiTheme="minorHAnsi" w:cstheme="minorHAnsi"/>
          <w:sz w:val="22"/>
          <w:szCs w:val="22"/>
        </w:rPr>
      </w:pPr>
    </w:p>
    <w:p w14:paraId="55136020" w14:textId="77777777" w:rsidR="006F7CFD" w:rsidRPr="005571B2" w:rsidRDefault="006F7CFD" w:rsidP="006F7CFD">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allocated for the implementation of its programmes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635B80BE" w14:textId="77777777" w:rsidR="006F7CFD" w:rsidRPr="005571B2" w:rsidRDefault="006F7CFD" w:rsidP="006F7CFD">
      <w:pPr>
        <w:pStyle w:val="BodyText"/>
        <w:ind w:right="-22"/>
        <w:rPr>
          <w:rFonts w:asciiTheme="minorHAnsi" w:hAnsiTheme="minorHAnsi" w:cstheme="minorHAnsi"/>
          <w:sz w:val="22"/>
          <w:szCs w:val="22"/>
        </w:rPr>
      </w:pPr>
    </w:p>
    <w:p w14:paraId="4866E00D" w14:textId="77777777" w:rsidR="006F7CFD" w:rsidRPr="005571B2" w:rsidRDefault="006F7CFD" w:rsidP="006F7CFD">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implementation of UN Women’s programmes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2DAE2332" w14:textId="77777777" w:rsidR="006F7CFD" w:rsidRPr="005571B2" w:rsidRDefault="006F7CFD" w:rsidP="006F7CFD">
      <w:pPr>
        <w:pStyle w:val="BodyText"/>
        <w:spacing w:before="9"/>
        <w:ind w:left="426" w:right="-22" w:hanging="426"/>
        <w:rPr>
          <w:rFonts w:asciiTheme="minorHAnsi" w:hAnsiTheme="minorHAnsi" w:cstheme="minorHAnsi"/>
          <w:sz w:val="22"/>
          <w:szCs w:val="22"/>
        </w:rPr>
      </w:pPr>
    </w:p>
    <w:p w14:paraId="0C891227" w14:textId="77777777" w:rsidR="006F7CFD" w:rsidRPr="005571B2" w:rsidRDefault="006F7CFD" w:rsidP="006F7CFD">
      <w:pPr>
        <w:pStyle w:val="BodyText"/>
        <w:spacing w:before="1"/>
        <w:ind w:left="426" w:right="-22" w:hanging="426"/>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018A259C" w14:textId="77777777" w:rsidR="006F7CFD" w:rsidRPr="00622CFE" w:rsidRDefault="006F7CFD" w:rsidP="006F7CFD">
      <w:pPr>
        <w:pStyle w:val="Heading1"/>
        <w:ind w:left="426" w:right="-22" w:hanging="426"/>
        <w:rPr>
          <w:rFonts w:asciiTheme="minorHAnsi" w:hAnsiTheme="minorHAnsi" w:cstheme="minorHAnsi"/>
          <w:i w:val="0"/>
          <w:iCs/>
          <w:sz w:val="22"/>
        </w:rPr>
      </w:pPr>
      <w:r w:rsidRPr="00622CFE">
        <w:rPr>
          <w:rFonts w:asciiTheme="minorHAnsi" w:hAnsiTheme="minorHAnsi" w:cstheme="minorHAnsi"/>
          <w:i w:val="0"/>
          <w:iCs/>
          <w:sz w:val="22"/>
        </w:rPr>
        <w:t>ARTICLE I</w:t>
      </w:r>
      <w:r w:rsidRPr="00622CFE">
        <w:rPr>
          <w:rFonts w:asciiTheme="minorHAnsi" w:hAnsiTheme="minorHAnsi" w:cstheme="minorHAnsi"/>
          <w:i w:val="0"/>
          <w:iCs/>
          <w:spacing w:val="1"/>
          <w:sz w:val="22"/>
        </w:rPr>
        <w:t xml:space="preserve"> </w:t>
      </w:r>
      <w:r w:rsidRPr="00622CFE">
        <w:rPr>
          <w:rFonts w:asciiTheme="minorHAnsi" w:hAnsiTheme="minorHAnsi" w:cstheme="minorHAnsi"/>
          <w:i w:val="0"/>
          <w:iCs/>
          <w:sz w:val="22"/>
        </w:rPr>
        <w:t>DEFINITIONS</w:t>
      </w:r>
    </w:p>
    <w:p w14:paraId="2BD17112"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1CEB7724" w14:textId="77777777" w:rsidR="006F7CFD" w:rsidRPr="005571B2" w:rsidRDefault="006F7CFD" w:rsidP="006F7CFD">
      <w:pPr>
        <w:pStyle w:val="BodyText"/>
        <w:ind w:left="426" w:right="-22" w:hanging="426"/>
        <w:rPr>
          <w:rFonts w:asciiTheme="minorHAnsi" w:hAnsiTheme="minorHAnsi" w:cstheme="minorHAnsi"/>
          <w:sz w:val="22"/>
          <w:szCs w:val="22"/>
        </w:rPr>
      </w:pPr>
    </w:p>
    <w:p w14:paraId="10465684"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 assigned number of hours, their labor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7571CB25" w14:textId="77777777" w:rsidR="006F7CFD" w:rsidRPr="005571B2" w:rsidRDefault="006F7CFD" w:rsidP="006F7CFD">
      <w:pPr>
        <w:pStyle w:val="BodyText"/>
        <w:ind w:left="426" w:right="-22" w:hanging="426"/>
        <w:rPr>
          <w:rFonts w:asciiTheme="minorHAnsi" w:hAnsiTheme="minorHAnsi" w:cstheme="minorHAnsi"/>
          <w:sz w:val="22"/>
          <w:szCs w:val="22"/>
        </w:rPr>
      </w:pPr>
    </w:p>
    <w:p w14:paraId="298B540D"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mean the conditions requested by a donor when 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61242D7E" w14:textId="77777777" w:rsidR="006F7CFD" w:rsidRPr="005571B2" w:rsidRDefault="006F7CFD" w:rsidP="006F7CFD">
      <w:pPr>
        <w:pStyle w:val="BodyText"/>
        <w:ind w:left="426" w:right="-22" w:hanging="426"/>
        <w:rPr>
          <w:rFonts w:asciiTheme="minorHAnsi" w:hAnsiTheme="minorHAnsi" w:cstheme="minorHAnsi"/>
          <w:sz w:val="22"/>
          <w:szCs w:val="22"/>
        </w:rPr>
      </w:pPr>
    </w:p>
    <w:p w14:paraId="43F23282"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(i) requests for cash advances, direct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payments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3D88891B" w14:textId="77777777" w:rsidR="006F7CFD" w:rsidRPr="005571B2" w:rsidRDefault="006F7CFD" w:rsidP="006F7CFD">
      <w:pPr>
        <w:pStyle w:val="BodyText"/>
        <w:ind w:left="426" w:right="-22" w:hanging="426"/>
        <w:rPr>
          <w:rFonts w:asciiTheme="minorHAnsi" w:hAnsiTheme="minorHAnsi" w:cstheme="minorHAnsi"/>
          <w:sz w:val="22"/>
          <w:szCs w:val="22"/>
        </w:rPr>
      </w:pPr>
    </w:p>
    <w:p w14:paraId="3A00AF85" w14:textId="77777777" w:rsidR="006F7CFD" w:rsidRDefault="006F7CFD" w:rsidP="006F7CFD">
      <w:pPr>
        <w:pStyle w:val="BodyText"/>
        <w:spacing w:before="1"/>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475A4B92" w14:textId="77777777" w:rsidR="006F7CFD" w:rsidRPr="005571B2" w:rsidRDefault="006F7CFD" w:rsidP="006F7CFD">
      <w:pPr>
        <w:pStyle w:val="BodyText"/>
        <w:spacing w:before="1"/>
        <w:ind w:left="426" w:right="-22" w:hanging="426"/>
        <w:jc w:val="both"/>
        <w:rPr>
          <w:rFonts w:asciiTheme="minorHAnsi" w:hAnsiTheme="minorHAnsi" w:cstheme="minorHAnsi"/>
          <w:sz w:val="22"/>
          <w:szCs w:val="22"/>
        </w:rPr>
      </w:pPr>
    </w:p>
    <w:p w14:paraId="6E11FA1A" w14:textId="77777777" w:rsidR="006F7CFD" w:rsidRPr="005571B2" w:rsidRDefault="006F7CFD" w:rsidP="006F7CFD">
      <w:pPr>
        <w:pStyle w:val="BodyText"/>
        <w:spacing w:before="80"/>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42B49E06" w14:textId="77777777" w:rsidR="006F7CFD" w:rsidRPr="005571B2" w:rsidRDefault="006F7CFD" w:rsidP="006F7CFD">
      <w:pPr>
        <w:pStyle w:val="BodyText"/>
        <w:spacing w:before="2"/>
        <w:ind w:left="426" w:right="-22" w:hanging="426"/>
        <w:rPr>
          <w:rFonts w:asciiTheme="minorHAnsi" w:hAnsiTheme="minorHAnsi" w:cstheme="minorHAnsi"/>
          <w:sz w:val="22"/>
          <w:szCs w:val="22"/>
        </w:rPr>
      </w:pPr>
    </w:p>
    <w:p w14:paraId="261F1948"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from UN 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1219B57A" w14:textId="77777777" w:rsidR="006F7CFD" w:rsidRPr="005571B2" w:rsidRDefault="006F7CFD" w:rsidP="006F7CFD">
      <w:pPr>
        <w:pStyle w:val="BodyText"/>
        <w:ind w:left="426" w:right="-22" w:hanging="426"/>
        <w:rPr>
          <w:rFonts w:asciiTheme="minorHAnsi" w:hAnsiTheme="minorHAnsi" w:cstheme="minorHAnsi"/>
          <w:sz w:val="22"/>
          <w:szCs w:val="22"/>
        </w:rPr>
      </w:pPr>
    </w:p>
    <w:p w14:paraId="7F53C662"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responsibilities, the expected Results including the work plan, the budget and the installment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committing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4BEE9F3A" w14:textId="77777777" w:rsidR="006F7CFD" w:rsidRPr="005571B2" w:rsidRDefault="006F7CFD" w:rsidP="006F7CFD">
      <w:pPr>
        <w:pStyle w:val="BodyText"/>
        <w:ind w:left="426" w:right="-22" w:hanging="426"/>
        <w:rPr>
          <w:rFonts w:asciiTheme="minorHAnsi" w:hAnsiTheme="minorHAnsi" w:cstheme="minorHAnsi"/>
          <w:sz w:val="22"/>
          <w:szCs w:val="22"/>
        </w:rPr>
      </w:pPr>
    </w:p>
    <w:p w14:paraId="1C5F5734" w14:textId="77777777" w:rsidR="006F7CFD" w:rsidRPr="005571B2" w:rsidRDefault="006F7CFD" w:rsidP="006F7CFD">
      <w:pPr>
        <w:ind w:left="426" w:right="-22" w:hanging="42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10A12548" w14:textId="77777777" w:rsidR="006F7CFD" w:rsidRPr="005571B2" w:rsidRDefault="006F7CFD" w:rsidP="006F7CFD">
      <w:pPr>
        <w:pStyle w:val="BodyText"/>
        <w:ind w:left="426" w:right="-22" w:hanging="426"/>
        <w:rPr>
          <w:rFonts w:asciiTheme="minorHAnsi" w:hAnsiTheme="minorHAnsi" w:cstheme="minorHAnsi"/>
          <w:sz w:val="22"/>
          <w:szCs w:val="22"/>
        </w:rPr>
      </w:pPr>
    </w:p>
    <w:p w14:paraId="11200843"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means equipment, supplies, non-expendable materials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14E9A24C" w14:textId="77777777" w:rsidR="006F7CFD" w:rsidRPr="005571B2" w:rsidRDefault="006F7CFD" w:rsidP="006F7CFD">
      <w:pPr>
        <w:pStyle w:val="BodyText"/>
        <w:ind w:left="426" w:right="-22" w:hanging="426"/>
        <w:rPr>
          <w:rFonts w:asciiTheme="minorHAnsi" w:hAnsiTheme="minorHAnsi" w:cstheme="minorHAnsi"/>
          <w:sz w:val="22"/>
          <w:szCs w:val="22"/>
        </w:rPr>
      </w:pPr>
    </w:p>
    <w:p w14:paraId="6203FAAD"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4DB49A1C" w14:textId="77777777" w:rsidR="006F7CFD" w:rsidRPr="005571B2" w:rsidRDefault="006F7CFD" w:rsidP="006F7CFD">
      <w:pPr>
        <w:pStyle w:val="BodyText"/>
        <w:ind w:left="426" w:right="-22" w:hanging="426"/>
        <w:rPr>
          <w:rFonts w:asciiTheme="minorHAnsi" w:hAnsiTheme="minorHAnsi" w:cstheme="minorHAnsi"/>
          <w:sz w:val="22"/>
          <w:szCs w:val="22"/>
        </w:rPr>
      </w:pPr>
    </w:p>
    <w:p w14:paraId="24890727" w14:textId="77777777" w:rsidR="006F7CFD" w:rsidRPr="005571B2" w:rsidRDefault="006F7CFD" w:rsidP="006F7CFD">
      <w:pPr>
        <w:pStyle w:val="BodyText"/>
        <w:spacing w:before="1"/>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37E43AFC" w14:textId="77777777" w:rsidR="006F7CFD" w:rsidRPr="005571B2" w:rsidRDefault="006F7CFD" w:rsidP="006F7CFD">
      <w:pPr>
        <w:pStyle w:val="BodyText"/>
        <w:spacing w:before="11"/>
        <w:ind w:left="426" w:right="-22" w:hanging="426"/>
        <w:rPr>
          <w:rFonts w:asciiTheme="minorHAnsi" w:hAnsiTheme="minorHAnsi" w:cstheme="minorHAnsi"/>
          <w:sz w:val="22"/>
          <w:szCs w:val="22"/>
        </w:rPr>
      </w:pPr>
    </w:p>
    <w:p w14:paraId="49B7AAE4"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2623C266" w14:textId="77777777" w:rsidR="006F7CFD" w:rsidRPr="005571B2" w:rsidRDefault="006F7CFD" w:rsidP="006F7CFD">
      <w:pPr>
        <w:pStyle w:val="BodyText"/>
        <w:ind w:left="426" w:right="-22" w:hanging="426"/>
        <w:rPr>
          <w:rFonts w:asciiTheme="minorHAnsi" w:hAnsiTheme="minorHAnsi" w:cstheme="minorHAnsi"/>
          <w:sz w:val="22"/>
          <w:szCs w:val="22"/>
        </w:rPr>
      </w:pPr>
    </w:p>
    <w:p w14:paraId="44E5872A"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347F345E" w14:textId="77777777" w:rsidR="006F7CFD" w:rsidRPr="005571B2" w:rsidRDefault="006F7CFD" w:rsidP="006F7CFD">
      <w:pPr>
        <w:pStyle w:val="BodyText"/>
        <w:ind w:left="426" w:right="-22" w:hanging="426"/>
        <w:rPr>
          <w:rFonts w:asciiTheme="minorHAnsi" w:hAnsiTheme="minorHAnsi" w:cstheme="minorHAnsi"/>
          <w:sz w:val="22"/>
          <w:szCs w:val="22"/>
        </w:rPr>
      </w:pPr>
    </w:p>
    <w:p w14:paraId="0F08D963"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8%</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61885945" w14:textId="77777777" w:rsidR="006F7CFD" w:rsidRPr="005571B2" w:rsidRDefault="006F7CFD" w:rsidP="006F7CFD">
      <w:pPr>
        <w:pStyle w:val="BodyText"/>
        <w:ind w:left="426" w:right="-22" w:hanging="426"/>
        <w:jc w:val="both"/>
        <w:rPr>
          <w:rFonts w:asciiTheme="minorHAnsi" w:hAnsiTheme="minorHAnsi" w:cstheme="minorHAnsi"/>
          <w:sz w:val="22"/>
          <w:szCs w:val="22"/>
        </w:rPr>
      </w:pPr>
    </w:p>
    <w:p w14:paraId="46D58FA5" w14:textId="77777777" w:rsidR="006F7CFD" w:rsidRPr="005571B2" w:rsidRDefault="006F7CFD" w:rsidP="006F7CFD">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b/>
          <w:sz w:val="22"/>
          <w:szCs w:val="22"/>
        </w:rPr>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09F49625" w14:textId="77777777" w:rsidR="006F7CFD" w:rsidRPr="005571B2" w:rsidRDefault="006F7CFD" w:rsidP="006F7CFD">
      <w:pPr>
        <w:pStyle w:val="BodyText"/>
        <w:ind w:left="426" w:right="-22" w:hanging="426"/>
        <w:rPr>
          <w:rFonts w:asciiTheme="minorHAnsi" w:hAnsiTheme="minorHAnsi" w:cstheme="minorHAnsi"/>
          <w:sz w:val="22"/>
          <w:szCs w:val="22"/>
        </w:rPr>
      </w:pPr>
    </w:p>
    <w:p w14:paraId="0730BDD2" w14:textId="77777777" w:rsidR="006F7CFD" w:rsidRDefault="006F7CFD" w:rsidP="006F7CFD">
      <w:pPr>
        <w:pStyle w:val="Heading1"/>
        <w:spacing w:after="0" w:line="240" w:lineRule="auto"/>
        <w:ind w:left="425" w:right="-23" w:hanging="425"/>
        <w:rPr>
          <w:rFonts w:asciiTheme="minorHAnsi" w:hAnsiTheme="minorHAnsi" w:cstheme="minorHAnsi"/>
          <w:i w:val="0"/>
          <w:iCs/>
          <w:spacing w:val="1"/>
          <w:sz w:val="22"/>
        </w:rPr>
      </w:pPr>
      <w:r>
        <w:rPr>
          <w:rFonts w:asciiTheme="minorHAnsi" w:hAnsiTheme="minorHAnsi" w:cstheme="minorHAnsi"/>
          <w:i w:val="0"/>
          <w:iCs/>
          <w:sz w:val="22"/>
        </w:rPr>
        <w:t xml:space="preserve">                                                                                             </w:t>
      </w: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p>
    <w:p w14:paraId="73EED37D"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2C345713" w14:textId="77777777" w:rsidR="006F7CFD" w:rsidRPr="005571B2" w:rsidRDefault="006F7CFD">
      <w:pPr>
        <w:pStyle w:val="ListParagraph"/>
        <w:widowControl w:val="0"/>
        <w:numPr>
          <w:ilvl w:val="1"/>
          <w:numId w:val="60"/>
        </w:numPr>
        <w:tabs>
          <w:tab w:val="left" w:pos="1632"/>
        </w:tabs>
        <w:autoSpaceDE w:val="0"/>
        <w:autoSpaceDN w:val="0"/>
        <w:spacing w:after="0" w:line="240" w:lineRule="auto"/>
        <w:ind w:left="426" w:right="-22" w:hanging="426"/>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6EFD46B2" w14:textId="77777777" w:rsidR="006F7CFD" w:rsidRPr="005571B2" w:rsidRDefault="006F7CFD">
      <w:pPr>
        <w:pStyle w:val="ListParagraph"/>
        <w:widowControl w:val="0"/>
        <w:numPr>
          <w:ilvl w:val="2"/>
          <w:numId w:val="60"/>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document;</w:t>
      </w:r>
    </w:p>
    <w:p w14:paraId="058E0FDB" w14:textId="77777777" w:rsidR="006F7CFD" w:rsidRPr="005571B2" w:rsidRDefault="00000000">
      <w:pPr>
        <w:pStyle w:val="ListParagraph"/>
        <w:widowControl w:val="0"/>
        <w:numPr>
          <w:ilvl w:val="2"/>
          <w:numId w:val="60"/>
        </w:numPr>
        <w:tabs>
          <w:tab w:val="left" w:pos="1992"/>
        </w:tabs>
        <w:autoSpaceDE w:val="0"/>
        <w:autoSpaceDN w:val="0"/>
        <w:spacing w:after="0" w:line="240" w:lineRule="auto"/>
        <w:ind w:left="426" w:right="-22" w:hanging="426"/>
        <w:contextualSpacing w:val="0"/>
        <w:rPr>
          <w:rFonts w:cstheme="minorHAnsi"/>
        </w:rPr>
      </w:pPr>
      <w:hyperlink r:id="rId17">
        <w:r w:rsidR="006F7CFD" w:rsidRPr="005571B2">
          <w:rPr>
            <w:rFonts w:cstheme="minorHAnsi"/>
            <w:color w:val="0000FF"/>
            <w:u w:val="single" w:color="0000FF"/>
          </w:rPr>
          <w:t>ST/SGB/2003/13</w:t>
        </w:r>
        <w:r w:rsidR="006F7CFD" w:rsidRPr="005571B2">
          <w:rPr>
            <w:rFonts w:cstheme="minorHAnsi"/>
            <w:color w:val="0000FF"/>
            <w:spacing w:val="50"/>
            <w:u w:val="single" w:color="0000FF"/>
          </w:rPr>
          <w:t xml:space="preserve"> </w:t>
        </w:r>
        <w:r w:rsidR="006F7CFD" w:rsidRPr="005571B2">
          <w:rPr>
            <w:rFonts w:cstheme="minorHAnsi"/>
            <w:color w:val="0000FF"/>
            <w:u w:val="single" w:color="0000FF"/>
          </w:rPr>
          <w:t>"Special</w:t>
        </w:r>
        <w:r w:rsidR="006F7CFD" w:rsidRPr="005571B2">
          <w:rPr>
            <w:rFonts w:cstheme="minorHAnsi"/>
            <w:color w:val="0000FF"/>
            <w:spacing w:val="52"/>
            <w:u w:val="single" w:color="0000FF"/>
          </w:rPr>
          <w:t xml:space="preserve"> </w:t>
        </w:r>
        <w:r w:rsidR="006F7CFD" w:rsidRPr="005571B2">
          <w:rPr>
            <w:rFonts w:cstheme="minorHAnsi"/>
            <w:color w:val="0000FF"/>
            <w:u w:val="single" w:color="0000FF"/>
          </w:rPr>
          <w:t>measures</w:t>
        </w:r>
        <w:r w:rsidR="006F7CFD" w:rsidRPr="005571B2">
          <w:rPr>
            <w:rFonts w:cstheme="minorHAnsi"/>
            <w:color w:val="0000FF"/>
            <w:spacing w:val="51"/>
            <w:u w:val="single" w:color="0000FF"/>
          </w:rPr>
          <w:t xml:space="preserve"> </w:t>
        </w:r>
        <w:r w:rsidR="006F7CFD" w:rsidRPr="005571B2">
          <w:rPr>
            <w:rFonts w:cstheme="minorHAnsi"/>
            <w:color w:val="0000FF"/>
            <w:u w:val="single" w:color="0000FF"/>
          </w:rPr>
          <w:t>for</w:t>
        </w:r>
        <w:r w:rsidR="006F7CFD" w:rsidRPr="005571B2">
          <w:rPr>
            <w:rFonts w:cstheme="minorHAnsi"/>
            <w:color w:val="0000FF"/>
            <w:spacing w:val="51"/>
            <w:u w:val="single" w:color="0000FF"/>
          </w:rPr>
          <w:t xml:space="preserve"> </w:t>
        </w:r>
        <w:r w:rsidR="006F7CFD" w:rsidRPr="005571B2">
          <w:rPr>
            <w:rFonts w:cstheme="minorHAnsi"/>
            <w:color w:val="0000FF"/>
            <w:u w:val="single" w:color="0000FF"/>
          </w:rPr>
          <w:t>protection</w:t>
        </w:r>
        <w:r w:rsidR="006F7CFD" w:rsidRPr="005571B2">
          <w:rPr>
            <w:rFonts w:cstheme="minorHAnsi"/>
            <w:color w:val="0000FF"/>
            <w:spacing w:val="50"/>
            <w:u w:val="single" w:color="0000FF"/>
          </w:rPr>
          <w:t xml:space="preserve"> </w:t>
        </w:r>
        <w:r w:rsidR="006F7CFD" w:rsidRPr="005571B2">
          <w:rPr>
            <w:rFonts w:cstheme="minorHAnsi"/>
            <w:color w:val="0000FF"/>
            <w:u w:val="single" w:color="0000FF"/>
          </w:rPr>
          <w:t>from</w:t>
        </w:r>
        <w:r w:rsidR="006F7CFD" w:rsidRPr="005571B2">
          <w:rPr>
            <w:rFonts w:cstheme="minorHAnsi"/>
            <w:color w:val="0000FF"/>
            <w:spacing w:val="52"/>
            <w:u w:val="single" w:color="0000FF"/>
          </w:rPr>
          <w:t xml:space="preserve"> </w:t>
        </w:r>
        <w:r w:rsidR="006F7CFD" w:rsidRPr="005571B2">
          <w:rPr>
            <w:rFonts w:cstheme="minorHAnsi"/>
            <w:color w:val="0000FF"/>
            <w:u w:val="single" w:color="0000FF"/>
          </w:rPr>
          <w:t>sexual</w:t>
        </w:r>
        <w:r w:rsidR="006F7CFD" w:rsidRPr="005571B2">
          <w:rPr>
            <w:rFonts w:cstheme="minorHAnsi"/>
            <w:color w:val="0000FF"/>
            <w:spacing w:val="53"/>
            <w:u w:val="single" w:color="0000FF"/>
          </w:rPr>
          <w:t xml:space="preserve"> </w:t>
        </w:r>
        <w:r w:rsidR="006F7CFD" w:rsidRPr="005571B2">
          <w:rPr>
            <w:rFonts w:cstheme="minorHAnsi"/>
            <w:color w:val="0000FF"/>
            <w:u w:val="single" w:color="0000FF"/>
          </w:rPr>
          <w:t>exploitation</w:t>
        </w:r>
        <w:r w:rsidR="006F7CFD" w:rsidRPr="005571B2">
          <w:rPr>
            <w:rFonts w:cstheme="minorHAnsi"/>
            <w:color w:val="0000FF"/>
            <w:spacing w:val="51"/>
            <w:u w:val="single" w:color="0000FF"/>
          </w:rPr>
          <w:t xml:space="preserve"> </w:t>
        </w:r>
        <w:r w:rsidR="006F7CFD" w:rsidRPr="005571B2">
          <w:rPr>
            <w:rFonts w:cstheme="minorHAnsi"/>
            <w:color w:val="0000FF"/>
            <w:u w:val="single" w:color="0000FF"/>
          </w:rPr>
          <w:t>and</w:t>
        </w:r>
      </w:hyperlink>
      <w:r w:rsidR="006F7CFD" w:rsidRPr="005571B2">
        <w:rPr>
          <w:rFonts w:cstheme="minorHAnsi"/>
          <w:color w:val="0000FF"/>
          <w:spacing w:val="-57"/>
        </w:rPr>
        <w:t xml:space="preserve"> </w:t>
      </w:r>
      <w:hyperlink r:id="rId18">
        <w:r w:rsidR="006F7CFD" w:rsidRPr="005571B2">
          <w:rPr>
            <w:rFonts w:cstheme="minorHAnsi"/>
            <w:color w:val="0000FF"/>
            <w:u w:val="single" w:color="0000FF"/>
          </w:rPr>
          <w:t>sexual</w:t>
        </w:r>
        <w:r w:rsidR="006F7CFD" w:rsidRPr="005571B2">
          <w:rPr>
            <w:rFonts w:cstheme="minorHAnsi"/>
            <w:color w:val="0000FF"/>
            <w:spacing w:val="-1"/>
            <w:u w:val="single" w:color="0000FF"/>
          </w:rPr>
          <w:t xml:space="preserve"> </w:t>
        </w:r>
        <w:r w:rsidR="006F7CFD" w:rsidRPr="005571B2">
          <w:rPr>
            <w:rFonts w:cstheme="minorHAnsi"/>
            <w:color w:val="0000FF"/>
            <w:u w:val="single" w:color="0000FF"/>
          </w:rPr>
          <w:t>abuse"</w:t>
        </w:r>
        <w:r w:rsidR="006F7CFD" w:rsidRPr="005571B2">
          <w:rPr>
            <w:rFonts w:cstheme="minorHAnsi"/>
            <w:color w:val="0000FF"/>
          </w:rPr>
          <w:t xml:space="preserve"> </w:t>
        </w:r>
      </w:hyperlink>
      <w:r w:rsidR="006F7CFD" w:rsidRPr="005571B2">
        <w:rPr>
          <w:rFonts w:cstheme="minorHAnsi"/>
        </w:rPr>
        <w:t>(Annex 1);</w:t>
      </w:r>
    </w:p>
    <w:p w14:paraId="3602FB55" w14:textId="77777777" w:rsidR="006F7CFD" w:rsidRPr="005571B2" w:rsidRDefault="006F7CFD">
      <w:pPr>
        <w:pStyle w:val="ListParagraph"/>
        <w:widowControl w:val="0"/>
        <w:numPr>
          <w:ilvl w:val="2"/>
          <w:numId w:val="60"/>
        </w:numPr>
        <w:tabs>
          <w:tab w:val="left" w:pos="1992"/>
        </w:tabs>
        <w:autoSpaceDE w:val="0"/>
        <w:autoSpaceDN w:val="0"/>
        <w:spacing w:before="90" w:after="0" w:line="240" w:lineRule="auto"/>
        <w:ind w:left="426" w:right="-22" w:hanging="426"/>
        <w:contextualSpacing w:val="0"/>
        <w:rPr>
          <w:rFonts w:cstheme="minorHAnsi"/>
        </w:rPr>
      </w:pPr>
      <w:r w:rsidRPr="005571B2">
        <w:rPr>
          <w:rFonts w:cstheme="minorHAnsi"/>
        </w:rPr>
        <w:t>The</w:t>
      </w:r>
      <w:r w:rsidRPr="005571B2">
        <w:rPr>
          <w:rFonts w:cstheme="minorHAnsi"/>
          <w:color w:val="0000FF"/>
          <w:spacing w:val="-3"/>
        </w:rPr>
        <w:t xml:space="preserve"> </w:t>
      </w:r>
      <w:hyperlink r:id="rId19">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2B70BD41" w14:textId="77777777" w:rsidR="006F7CFD" w:rsidRPr="005571B2" w:rsidRDefault="00000000">
      <w:pPr>
        <w:pStyle w:val="ListParagraph"/>
        <w:widowControl w:val="0"/>
        <w:numPr>
          <w:ilvl w:val="2"/>
          <w:numId w:val="60"/>
        </w:numPr>
        <w:tabs>
          <w:tab w:val="left" w:pos="2052"/>
        </w:tabs>
        <w:autoSpaceDE w:val="0"/>
        <w:autoSpaceDN w:val="0"/>
        <w:spacing w:before="90" w:after="0" w:line="240" w:lineRule="auto"/>
        <w:ind w:left="426" w:right="-22" w:hanging="426"/>
        <w:contextualSpacing w:val="0"/>
        <w:rPr>
          <w:rFonts w:cstheme="minorHAnsi"/>
        </w:rPr>
      </w:pPr>
      <w:hyperlink r:id="rId20">
        <w:r w:rsidR="006F7CFD" w:rsidRPr="005571B2">
          <w:rPr>
            <w:rFonts w:cstheme="minorHAnsi"/>
            <w:color w:val="0000FF"/>
            <w:u w:val="single" w:color="0000FF"/>
          </w:rPr>
          <w:t>Donor</w:t>
        </w:r>
        <w:r w:rsidR="006F7CFD" w:rsidRPr="005571B2">
          <w:rPr>
            <w:rFonts w:cstheme="minorHAnsi"/>
            <w:color w:val="0000FF"/>
            <w:spacing w:val="-3"/>
            <w:u w:val="single" w:color="0000FF"/>
          </w:rPr>
          <w:t xml:space="preserve"> </w:t>
        </w:r>
        <w:r w:rsidR="006F7CFD" w:rsidRPr="005571B2">
          <w:rPr>
            <w:rFonts w:cstheme="minorHAnsi"/>
            <w:color w:val="0000FF"/>
            <w:u w:val="single" w:color="0000FF"/>
          </w:rPr>
          <w:t>Specific</w:t>
        </w:r>
        <w:r w:rsidR="006F7CFD" w:rsidRPr="005571B2">
          <w:rPr>
            <w:rFonts w:cstheme="minorHAnsi"/>
            <w:color w:val="0000FF"/>
            <w:spacing w:val="-2"/>
            <w:u w:val="single" w:color="0000FF"/>
          </w:rPr>
          <w:t xml:space="preserve"> </w:t>
        </w:r>
        <w:r w:rsidR="006F7CFD" w:rsidRPr="005571B2">
          <w:rPr>
            <w:rFonts w:cstheme="minorHAnsi"/>
            <w:color w:val="0000FF"/>
            <w:u w:val="single" w:color="0000FF"/>
          </w:rPr>
          <w:t>Conditions,</w:t>
        </w:r>
        <w:r w:rsidR="006F7CFD" w:rsidRPr="005571B2">
          <w:rPr>
            <w:rFonts w:cstheme="minorHAnsi"/>
            <w:color w:val="0000FF"/>
            <w:spacing w:val="-2"/>
            <w:u w:val="single" w:color="0000FF"/>
          </w:rPr>
          <w:t xml:space="preserve"> </w:t>
        </w:r>
        <w:r w:rsidR="006F7CFD" w:rsidRPr="005571B2">
          <w:rPr>
            <w:rFonts w:cstheme="minorHAnsi"/>
            <w:color w:val="0000FF"/>
            <w:u w:val="single" w:color="0000FF"/>
          </w:rPr>
          <w:t>as</w:t>
        </w:r>
        <w:r w:rsidR="006F7CFD" w:rsidRPr="005571B2">
          <w:rPr>
            <w:rFonts w:cstheme="minorHAnsi"/>
            <w:color w:val="0000FF"/>
            <w:spacing w:val="-1"/>
            <w:u w:val="single" w:color="0000FF"/>
          </w:rPr>
          <w:t xml:space="preserve"> </w:t>
        </w:r>
        <w:r w:rsidR="006F7CFD" w:rsidRPr="005571B2">
          <w:rPr>
            <w:rFonts w:cstheme="minorHAnsi"/>
            <w:color w:val="0000FF"/>
            <w:u w:val="single" w:color="0000FF"/>
          </w:rPr>
          <w:t>applicable</w:t>
        </w:r>
        <w:r w:rsidR="006F7CFD" w:rsidRPr="005571B2">
          <w:rPr>
            <w:rFonts w:cstheme="minorHAnsi"/>
            <w:color w:val="0000FF"/>
            <w:spacing w:val="-2"/>
          </w:rPr>
          <w:t xml:space="preserve"> </w:t>
        </w:r>
      </w:hyperlink>
      <w:r w:rsidR="006F7CFD" w:rsidRPr="005571B2">
        <w:rPr>
          <w:rFonts w:cstheme="minorHAnsi"/>
        </w:rPr>
        <w:t>(Annex 3);</w:t>
      </w:r>
    </w:p>
    <w:p w14:paraId="1F192422" w14:textId="77777777" w:rsidR="006F7CFD" w:rsidRPr="005571B2" w:rsidRDefault="006F7CFD">
      <w:pPr>
        <w:pStyle w:val="ListParagraph"/>
        <w:widowControl w:val="0"/>
        <w:numPr>
          <w:ilvl w:val="2"/>
          <w:numId w:val="60"/>
        </w:numPr>
        <w:tabs>
          <w:tab w:val="left" w:pos="1992"/>
        </w:tabs>
        <w:autoSpaceDE w:val="0"/>
        <w:autoSpaceDN w:val="0"/>
        <w:spacing w:before="90" w:after="0" w:line="240" w:lineRule="auto"/>
        <w:ind w:left="426" w:right="-22" w:hanging="426"/>
        <w:contextualSpacing w:val="0"/>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r w:rsidRPr="005571B2">
        <w:rPr>
          <w:rFonts w:cstheme="minorHAnsi"/>
          <w:b/>
        </w:rPr>
        <w:t>;</w:t>
      </w:r>
    </w:p>
    <w:p w14:paraId="228BE4B3" w14:textId="77777777" w:rsidR="006F7CFD" w:rsidRPr="005571B2" w:rsidRDefault="006F7CFD">
      <w:pPr>
        <w:pStyle w:val="ListParagraph"/>
        <w:widowControl w:val="0"/>
        <w:numPr>
          <w:ilvl w:val="2"/>
          <w:numId w:val="60"/>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color w:val="0000FF"/>
          <w:spacing w:val="-3"/>
        </w:rPr>
        <w:t xml:space="preserve"> </w:t>
      </w:r>
      <w:hyperlink r:id="rId21">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6BD17147" w14:textId="77777777" w:rsidR="006F7CFD" w:rsidRPr="005571B2" w:rsidRDefault="006F7CFD">
      <w:pPr>
        <w:pStyle w:val="ListParagraph"/>
        <w:widowControl w:val="0"/>
        <w:numPr>
          <w:ilvl w:val="2"/>
          <w:numId w:val="60"/>
        </w:numPr>
        <w:tabs>
          <w:tab w:val="left" w:pos="1992"/>
        </w:tabs>
        <w:autoSpaceDE w:val="0"/>
        <w:autoSpaceDN w:val="0"/>
        <w:spacing w:before="90" w:after="0" w:line="240" w:lineRule="auto"/>
        <w:ind w:left="426" w:right="-22" w:hanging="426"/>
        <w:contextualSpacing w:val="0"/>
        <w:rPr>
          <w:rFonts w:cstheme="minorHAnsi"/>
        </w:rPr>
      </w:pPr>
      <w:r w:rsidRPr="005571B2">
        <w:rPr>
          <w:rFonts w:cstheme="minorHAnsi"/>
        </w:rPr>
        <w:t>The</w:t>
      </w:r>
      <w:r w:rsidRPr="005571B2">
        <w:rPr>
          <w:rFonts w:cstheme="minorHAnsi"/>
          <w:color w:val="0000FF"/>
          <w:spacing w:val="-3"/>
        </w:rPr>
        <w:t xml:space="preserve"> </w:t>
      </w:r>
      <w:hyperlink r:id="rId22">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5CF3B138" w14:textId="77777777" w:rsidR="006F7CFD" w:rsidRPr="005571B2" w:rsidRDefault="00000000">
      <w:pPr>
        <w:pStyle w:val="ListParagraph"/>
        <w:widowControl w:val="0"/>
        <w:numPr>
          <w:ilvl w:val="2"/>
          <w:numId w:val="60"/>
        </w:numPr>
        <w:tabs>
          <w:tab w:val="left" w:pos="1992"/>
        </w:tabs>
        <w:autoSpaceDE w:val="0"/>
        <w:autoSpaceDN w:val="0"/>
        <w:spacing w:before="90" w:after="0" w:line="240" w:lineRule="auto"/>
        <w:ind w:left="426" w:right="-22" w:hanging="426"/>
        <w:contextualSpacing w:val="0"/>
        <w:rPr>
          <w:rFonts w:cstheme="minorHAnsi"/>
        </w:rPr>
      </w:pPr>
      <w:hyperlink r:id="rId23">
        <w:r w:rsidR="006F7CFD" w:rsidRPr="005571B2">
          <w:rPr>
            <w:rFonts w:cstheme="minorHAnsi"/>
            <w:color w:val="0000FF"/>
            <w:u w:val="single" w:color="0000FF"/>
          </w:rPr>
          <w:t>Special</w:t>
        </w:r>
        <w:r w:rsidR="006F7CFD" w:rsidRPr="005571B2">
          <w:rPr>
            <w:rFonts w:cstheme="minorHAnsi"/>
            <w:color w:val="0000FF"/>
            <w:spacing w:val="53"/>
            <w:u w:val="single" w:color="0000FF"/>
          </w:rPr>
          <w:t xml:space="preserve"> </w:t>
        </w:r>
        <w:r w:rsidR="006F7CFD" w:rsidRPr="005571B2">
          <w:rPr>
            <w:rFonts w:cstheme="minorHAnsi"/>
            <w:color w:val="0000FF"/>
            <w:u w:val="single" w:color="0000FF"/>
          </w:rPr>
          <w:t>Terms</w:t>
        </w:r>
        <w:r w:rsidR="006F7CFD" w:rsidRPr="005571B2">
          <w:rPr>
            <w:rFonts w:cstheme="minorHAnsi"/>
            <w:color w:val="0000FF"/>
            <w:spacing w:val="55"/>
            <w:u w:val="single" w:color="0000FF"/>
          </w:rPr>
          <w:t xml:space="preserve"> </w:t>
        </w:r>
        <w:r w:rsidR="006F7CFD" w:rsidRPr="005571B2">
          <w:rPr>
            <w:rFonts w:cstheme="minorHAnsi"/>
            <w:color w:val="0000FF"/>
            <w:u w:val="single" w:color="0000FF"/>
          </w:rPr>
          <w:t>and</w:t>
        </w:r>
        <w:r w:rsidR="006F7CFD" w:rsidRPr="005571B2">
          <w:rPr>
            <w:rFonts w:cstheme="minorHAnsi"/>
            <w:color w:val="0000FF"/>
            <w:spacing w:val="53"/>
            <w:u w:val="single" w:color="0000FF"/>
          </w:rPr>
          <w:t xml:space="preserve"> </w:t>
        </w:r>
        <w:r w:rsidR="006F7CFD" w:rsidRPr="005571B2">
          <w:rPr>
            <w:rFonts w:cstheme="minorHAnsi"/>
            <w:color w:val="0000FF"/>
            <w:u w:val="single" w:color="0000FF"/>
          </w:rPr>
          <w:t>Conditions</w:t>
        </w:r>
        <w:r w:rsidR="006F7CFD" w:rsidRPr="005571B2">
          <w:rPr>
            <w:rFonts w:cstheme="minorHAnsi"/>
            <w:color w:val="0000FF"/>
            <w:spacing w:val="53"/>
            <w:u w:val="single" w:color="0000FF"/>
          </w:rPr>
          <w:t xml:space="preserve"> </w:t>
        </w:r>
        <w:r w:rsidR="006F7CFD" w:rsidRPr="005571B2">
          <w:rPr>
            <w:rFonts w:cstheme="minorHAnsi"/>
            <w:color w:val="0000FF"/>
            <w:u w:val="single" w:color="0000FF"/>
          </w:rPr>
          <w:t>for</w:t>
        </w:r>
        <w:r w:rsidR="006F7CFD" w:rsidRPr="005571B2">
          <w:rPr>
            <w:rFonts w:cstheme="minorHAnsi"/>
            <w:color w:val="0000FF"/>
            <w:spacing w:val="52"/>
            <w:u w:val="single" w:color="0000FF"/>
          </w:rPr>
          <w:t xml:space="preserve"> </w:t>
        </w:r>
        <w:r w:rsidR="006F7CFD" w:rsidRPr="005571B2">
          <w:rPr>
            <w:rFonts w:cstheme="minorHAnsi"/>
            <w:color w:val="0000FF"/>
            <w:u w:val="single" w:color="0000FF"/>
          </w:rPr>
          <w:t>Partners</w:t>
        </w:r>
        <w:r w:rsidR="006F7CFD" w:rsidRPr="005571B2">
          <w:rPr>
            <w:rFonts w:cstheme="minorHAnsi"/>
            <w:color w:val="0000FF"/>
            <w:spacing w:val="53"/>
            <w:u w:val="single" w:color="0000FF"/>
          </w:rPr>
          <w:t xml:space="preserve"> </w:t>
        </w:r>
        <w:r w:rsidR="006F7CFD" w:rsidRPr="005571B2">
          <w:rPr>
            <w:rFonts w:cstheme="minorHAnsi"/>
            <w:color w:val="0000FF"/>
            <w:u w:val="single" w:color="0000FF"/>
          </w:rPr>
          <w:t>Performing</w:t>
        </w:r>
        <w:r w:rsidR="006F7CFD" w:rsidRPr="005571B2">
          <w:rPr>
            <w:rFonts w:cstheme="minorHAnsi"/>
            <w:color w:val="0000FF"/>
            <w:spacing w:val="53"/>
            <w:u w:val="single" w:color="0000FF"/>
          </w:rPr>
          <w:t xml:space="preserve"> </w:t>
        </w:r>
        <w:r w:rsidR="006F7CFD" w:rsidRPr="005571B2">
          <w:rPr>
            <w:rFonts w:cstheme="minorHAnsi"/>
            <w:color w:val="0000FF"/>
            <w:u w:val="single" w:color="0000FF"/>
          </w:rPr>
          <w:t>Grant-Making</w:t>
        </w:r>
        <w:r w:rsidR="006F7CFD" w:rsidRPr="005571B2">
          <w:rPr>
            <w:rFonts w:cstheme="minorHAnsi"/>
            <w:color w:val="0000FF"/>
            <w:spacing w:val="55"/>
            <w:u w:val="single" w:color="0000FF"/>
          </w:rPr>
          <w:t xml:space="preserve"> </w:t>
        </w:r>
        <w:r w:rsidR="006F7CFD" w:rsidRPr="005571B2">
          <w:rPr>
            <w:rFonts w:cstheme="minorHAnsi"/>
            <w:color w:val="0000FF"/>
            <w:u w:val="single" w:color="0000FF"/>
          </w:rPr>
          <w:t>Work</w:t>
        </w:r>
      </w:hyperlink>
      <w:r w:rsidR="006F7CFD" w:rsidRPr="005571B2">
        <w:rPr>
          <w:rFonts w:cstheme="minorHAnsi"/>
        </w:rPr>
        <w:t>,</w:t>
      </w:r>
      <w:r w:rsidR="006F7CFD" w:rsidRPr="005571B2">
        <w:rPr>
          <w:rFonts w:cstheme="minorHAnsi"/>
          <w:spacing w:val="53"/>
        </w:rPr>
        <w:t xml:space="preserve"> </w:t>
      </w:r>
      <w:r w:rsidR="006F7CFD" w:rsidRPr="005571B2">
        <w:rPr>
          <w:rFonts w:cstheme="minorHAnsi"/>
        </w:rPr>
        <w:t>as</w:t>
      </w:r>
      <w:r w:rsidR="006F7CFD" w:rsidRPr="005571B2">
        <w:rPr>
          <w:rFonts w:cstheme="minorHAnsi"/>
          <w:spacing w:val="-57"/>
        </w:rPr>
        <w:t xml:space="preserve"> </w:t>
      </w:r>
      <w:r w:rsidR="006F7CFD" w:rsidRPr="005571B2">
        <w:rPr>
          <w:rFonts w:cstheme="minorHAnsi"/>
        </w:rPr>
        <w:t>applicable</w:t>
      </w:r>
      <w:r w:rsidR="006F7CFD" w:rsidRPr="005571B2">
        <w:rPr>
          <w:rFonts w:cstheme="minorHAnsi"/>
          <w:spacing w:val="-2"/>
        </w:rPr>
        <w:t xml:space="preserve"> </w:t>
      </w:r>
      <w:r w:rsidR="006F7CFD" w:rsidRPr="005571B2">
        <w:rPr>
          <w:rFonts w:cstheme="minorHAnsi"/>
        </w:rPr>
        <w:t>(Annex 7).</w:t>
      </w:r>
    </w:p>
    <w:p w14:paraId="0BE29813" w14:textId="77777777" w:rsidR="006F7CFD" w:rsidRPr="005571B2" w:rsidRDefault="006F7CFD" w:rsidP="006F7CFD">
      <w:pPr>
        <w:pStyle w:val="BodyText"/>
        <w:ind w:left="426" w:right="-22" w:hanging="426"/>
        <w:rPr>
          <w:rFonts w:asciiTheme="minorHAnsi" w:hAnsiTheme="minorHAnsi" w:cstheme="minorHAnsi"/>
          <w:sz w:val="22"/>
          <w:szCs w:val="22"/>
        </w:rPr>
      </w:pPr>
    </w:p>
    <w:p w14:paraId="0EF0C581" w14:textId="77777777" w:rsidR="006F7CFD" w:rsidRPr="005571B2" w:rsidRDefault="006F7CFD">
      <w:pPr>
        <w:pStyle w:val="ListParagraph"/>
        <w:widowControl w:val="0"/>
        <w:numPr>
          <w:ilvl w:val="1"/>
          <w:numId w:val="60"/>
        </w:numPr>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Pr="005571B2">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discrepancy, error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how to remedy such conflict, discrepancy, error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45D5ACF8" w14:textId="77777777" w:rsidR="006F7CFD" w:rsidRPr="005571B2" w:rsidRDefault="006F7CFD">
      <w:pPr>
        <w:pStyle w:val="ListParagraph"/>
        <w:widowControl w:val="0"/>
        <w:numPr>
          <w:ilvl w:val="1"/>
          <w:numId w:val="60"/>
        </w:numPr>
        <w:autoSpaceDE w:val="0"/>
        <w:autoSpaceDN w:val="0"/>
        <w:spacing w:after="0" w:line="240" w:lineRule="auto"/>
        <w:ind w:left="426" w:right="-22" w:hanging="42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Pr="005571B2">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r w:rsidRPr="005571B2">
        <w:rPr>
          <w:rFonts w:cstheme="minorHAnsi"/>
        </w:rPr>
        <w:t>entered</w:t>
      </w:r>
      <w:r w:rsidRPr="005571B2">
        <w:rPr>
          <w:rFonts w:cstheme="minorHAnsi"/>
          <w:spacing w:val="-5"/>
        </w:rPr>
        <w:t xml:space="preserve"> </w:t>
      </w:r>
      <w:r w:rsidRPr="005571B2">
        <w:rPr>
          <w:rFonts w:cstheme="minorHAnsi"/>
        </w:rPr>
        <w:t>into</w:t>
      </w:r>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Pr="005571B2">
        <w:rPr>
          <w:rFonts w:cstheme="minorHAnsi"/>
          <w:spacing w:val="-58"/>
        </w:rPr>
        <w:t xml:space="preserve"> </w:t>
      </w:r>
      <w:r w:rsidRPr="005571B2">
        <w:rPr>
          <w:rFonts w:cstheme="minorHAnsi"/>
        </w:rPr>
        <w:t>there is no such agreement then the Standard Basic Assistance Agreement entered into</w:t>
      </w:r>
      <w:r w:rsidRPr="005571B2">
        <w:rPr>
          <w:rFonts w:cstheme="minorHAnsi"/>
          <w:spacing w:val="1"/>
        </w:rPr>
        <w:t xml:space="preserve"> </w:t>
      </w:r>
      <w:r w:rsidRPr="005571B2">
        <w:rPr>
          <w:rFonts w:cstheme="minorHAnsi"/>
        </w:rPr>
        <w:t>between the Government and the United Nations Development Programme (UNDP), or</w:t>
      </w:r>
      <w:r w:rsidRPr="005571B2">
        <w:rPr>
          <w:rFonts w:cstheme="minorHAnsi"/>
          <w:spacing w:val="-57"/>
        </w:rPr>
        <w:t xml:space="preserve"> </w:t>
      </w:r>
      <w:r w:rsidRPr="005571B2">
        <w:rPr>
          <w:rFonts w:cstheme="minorHAnsi"/>
        </w:rPr>
        <w:t>any other applicable host country agreement between the Government and UNDP, shall</w:t>
      </w:r>
      <w:r w:rsidRPr="005571B2">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31598E65" w14:textId="77777777" w:rsidR="006F7CFD" w:rsidRPr="005571B2" w:rsidRDefault="006F7CFD" w:rsidP="006F7CFD">
      <w:pPr>
        <w:pStyle w:val="Heading1"/>
        <w:spacing w:after="0" w:line="240" w:lineRule="auto"/>
        <w:ind w:left="425" w:right="-23" w:hanging="425"/>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t>ARTICLE III</w:t>
      </w:r>
    </w:p>
    <w:p w14:paraId="53B88C89" w14:textId="77777777" w:rsidR="006F7CFD" w:rsidRPr="005571B2" w:rsidRDefault="006F7CFD" w:rsidP="006F7CFD">
      <w:pPr>
        <w:keepNext/>
        <w:keepLines/>
        <w:spacing w:after="0" w:line="240" w:lineRule="auto"/>
        <w:ind w:left="425" w:right="-23" w:hanging="425"/>
        <w:jc w:val="center"/>
        <w:outlineLvl w:val="0"/>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69F4476C" w14:textId="77777777" w:rsidR="006F7CFD" w:rsidRPr="005571B2" w:rsidRDefault="006F7CFD">
      <w:pPr>
        <w:pStyle w:val="ListParagraph"/>
        <w:widowControl w:val="0"/>
        <w:numPr>
          <w:ilvl w:val="0"/>
          <w:numId w:val="61"/>
        </w:numPr>
        <w:tabs>
          <w:tab w:val="left" w:pos="1631"/>
          <w:tab w:val="left" w:pos="163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5B64EA67" w14:textId="77777777" w:rsidR="006F7CFD" w:rsidRPr="005571B2" w:rsidRDefault="006F7CFD">
      <w:pPr>
        <w:pStyle w:val="ListParagraph"/>
        <w:widowControl w:val="0"/>
        <w:numPr>
          <w:ilvl w:val="0"/>
          <w:numId w:val="61"/>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Pr>
          <w:rFonts w:cstheme="minorHAnsi"/>
          <w:spacing w:val="-1"/>
        </w:rPr>
        <w:t>f</w:t>
      </w:r>
      <w:r w:rsidRPr="005571B2">
        <w:rPr>
          <w:rFonts w:cstheme="minorHAnsi"/>
        </w:rPr>
        <w:t>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49814809" w14:textId="77777777" w:rsidR="006F7CFD" w:rsidRPr="005571B2" w:rsidRDefault="006F7CFD">
      <w:pPr>
        <w:pStyle w:val="ListParagraph"/>
        <w:widowControl w:val="0"/>
        <w:numPr>
          <w:ilvl w:val="0"/>
          <w:numId w:val="61"/>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7FB55A35" w14:textId="77777777" w:rsidR="006F7CFD" w:rsidRPr="005571B2" w:rsidRDefault="006F7CFD">
      <w:pPr>
        <w:pStyle w:val="ListParagraph"/>
        <w:widowControl w:val="0"/>
        <w:numPr>
          <w:ilvl w:val="0"/>
          <w:numId w:val="61"/>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Pr="005571B2">
        <w:rPr>
          <w:rFonts w:cstheme="minorHAnsi"/>
        </w:rPr>
        <w:t>funds.</w:t>
      </w:r>
    </w:p>
    <w:p w14:paraId="6B529465" w14:textId="77777777" w:rsidR="006F7CFD" w:rsidRPr="005571B2" w:rsidRDefault="006F7CFD">
      <w:pPr>
        <w:pStyle w:val="ListParagraph"/>
        <w:widowControl w:val="0"/>
        <w:numPr>
          <w:ilvl w:val="0"/>
          <w:numId w:val="61"/>
        </w:numPr>
        <w:tabs>
          <w:tab w:val="left" w:pos="1631"/>
          <w:tab w:val="left" w:pos="1632"/>
        </w:tabs>
        <w:autoSpaceDE w:val="0"/>
        <w:autoSpaceDN w:val="0"/>
        <w:spacing w:before="1" w:after="0" w:line="240" w:lineRule="auto"/>
        <w:ind w:left="426" w:right="-22" w:hanging="426"/>
        <w:contextualSpacing w:val="0"/>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5A13CB52" w14:textId="77777777" w:rsidR="006F7CFD" w:rsidRPr="005571B2" w:rsidRDefault="006F7CFD">
      <w:pPr>
        <w:pStyle w:val="ListParagraph"/>
        <w:widowControl w:val="0"/>
        <w:numPr>
          <w:ilvl w:val="1"/>
          <w:numId w:val="59"/>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r w:rsidRPr="005571B2">
        <w:rPr>
          <w:rFonts w:cstheme="minorHAnsi"/>
        </w:rPr>
        <w:t>Agreement;</w:t>
      </w:r>
    </w:p>
    <w:p w14:paraId="446BE088" w14:textId="77777777" w:rsidR="006F7CFD" w:rsidRPr="005571B2" w:rsidRDefault="006F7CFD">
      <w:pPr>
        <w:pStyle w:val="ListParagraph"/>
        <w:widowControl w:val="0"/>
        <w:numPr>
          <w:ilvl w:val="1"/>
          <w:numId w:val="59"/>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r w:rsidRPr="005571B2">
        <w:rPr>
          <w:rFonts w:cstheme="minorHAnsi"/>
        </w:rPr>
        <w:t>Work;</w:t>
      </w:r>
    </w:p>
    <w:p w14:paraId="79918FC7" w14:textId="77777777" w:rsidR="006F7CFD" w:rsidRPr="005571B2" w:rsidRDefault="006F7CFD">
      <w:pPr>
        <w:pStyle w:val="ListParagraph"/>
        <w:widowControl w:val="0"/>
        <w:numPr>
          <w:ilvl w:val="1"/>
          <w:numId w:val="59"/>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
    <w:p w14:paraId="6045C558" w14:textId="77777777" w:rsidR="006F7CFD" w:rsidRPr="005571B2" w:rsidRDefault="006F7CFD">
      <w:pPr>
        <w:pStyle w:val="ListParagraph"/>
        <w:widowControl w:val="0"/>
        <w:numPr>
          <w:ilvl w:val="1"/>
          <w:numId w:val="59"/>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r w:rsidRPr="005571B2">
        <w:rPr>
          <w:rFonts w:cstheme="minorHAnsi"/>
        </w:rPr>
        <w:t>for;</w:t>
      </w:r>
    </w:p>
    <w:p w14:paraId="6FB0AB24" w14:textId="77777777" w:rsidR="006F7CFD" w:rsidRPr="005571B2" w:rsidRDefault="006F7CFD">
      <w:pPr>
        <w:pStyle w:val="ListParagraph"/>
        <w:widowControl w:val="0"/>
        <w:numPr>
          <w:ilvl w:val="1"/>
          <w:numId w:val="59"/>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r w:rsidRPr="005571B2">
        <w:rPr>
          <w:rFonts w:cstheme="minorHAnsi"/>
        </w:rPr>
        <w:t>Women;</w:t>
      </w:r>
    </w:p>
    <w:p w14:paraId="67A26CAD" w14:textId="77777777" w:rsidR="006F7CFD" w:rsidRPr="005571B2" w:rsidRDefault="006F7CFD">
      <w:pPr>
        <w:pStyle w:val="ListParagraph"/>
        <w:widowControl w:val="0"/>
        <w:numPr>
          <w:ilvl w:val="1"/>
          <w:numId w:val="59"/>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5D301890" w14:textId="77777777" w:rsidR="006F7CFD" w:rsidRPr="005571B2" w:rsidRDefault="006F7CFD" w:rsidP="006F7CFD">
      <w:pPr>
        <w:pStyle w:val="BodyText"/>
        <w:spacing w:before="80"/>
        <w:ind w:left="426" w:right="-22" w:hanging="426"/>
        <w:rPr>
          <w:rFonts w:asciiTheme="minorHAnsi" w:hAnsiTheme="minorHAnsi" w:cstheme="minorHAnsi"/>
          <w:sz w:val="22"/>
          <w:szCs w:val="22"/>
        </w:rPr>
      </w:pPr>
      <w:r w:rsidRPr="005571B2">
        <w:rPr>
          <w:rFonts w:asciiTheme="minorHAnsi" w:hAnsiTheme="minorHAnsi" w:cstheme="minorHAnsi"/>
          <w:sz w:val="22"/>
          <w:szCs w:val="22"/>
        </w:rPr>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192B45D9" w14:textId="77777777" w:rsidR="006F7CFD" w:rsidRPr="005571B2" w:rsidRDefault="006F7CFD" w:rsidP="006F7CFD">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2C236123" w14:textId="77777777" w:rsidR="006F7CFD" w:rsidRPr="005571B2" w:rsidRDefault="006F7CFD" w:rsidP="006F7CFD">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6452443E" w14:textId="77777777" w:rsidR="006F7CFD" w:rsidRPr="005571B2" w:rsidRDefault="006F7CFD" w:rsidP="006F7CFD">
      <w:pPr>
        <w:pStyle w:val="BodyText"/>
        <w:tabs>
          <w:tab w:val="left" w:pos="7218"/>
        </w:tabs>
        <w:ind w:left="426" w:right="-22" w:hanging="426"/>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4310F822" w14:textId="77777777" w:rsidR="006F7CFD" w:rsidRPr="005571B2" w:rsidRDefault="006F7CFD" w:rsidP="006F7CFD">
      <w:pPr>
        <w:pStyle w:val="BodyText"/>
        <w:spacing w:before="2"/>
        <w:ind w:left="426" w:right="-22" w:hanging="426"/>
        <w:rPr>
          <w:rFonts w:asciiTheme="minorHAnsi" w:hAnsiTheme="minorHAnsi" w:cstheme="minorHAnsi"/>
          <w:sz w:val="22"/>
          <w:szCs w:val="22"/>
        </w:rPr>
      </w:pPr>
    </w:p>
    <w:p w14:paraId="7D0C029F" w14:textId="77777777" w:rsidR="006F7CFD" w:rsidRPr="005571B2" w:rsidRDefault="006F7CFD" w:rsidP="006F7CFD">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50CD7889" w14:textId="77777777" w:rsidR="006F7CFD" w:rsidRPr="005571B2" w:rsidRDefault="006F7CFD" w:rsidP="006F7CFD">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7595F376" w14:textId="77777777" w:rsidR="006F7CFD" w:rsidRPr="005571B2" w:rsidRDefault="006F7CFD" w:rsidP="006F7CFD">
      <w:pPr>
        <w:pStyle w:val="BodyText"/>
        <w:tabs>
          <w:tab w:val="left" w:pos="7218"/>
        </w:tabs>
        <w:ind w:left="426" w:right="-22" w:hanging="426"/>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4A9F1F4" w14:textId="77777777" w:rsidR="006F7CFD" w:rsidRPr="005571B2" w:rsidRDefault="006F7CFD" w:rsidP="006F7CFD">
      <w:pPr>
        <w:pStyle w:val="BodyText"/>
        <w:ind w:left="426" w:right="-22" w:hanging="426"/>
        <w:rPr>
          <w:rFonts w:asciiTheme="minorHAnsi" w:hAnsiTheme="minorHAnsi" w:cstheme="minorHAnsi"/>
          <w:sz w:val="22"/>
          <w:szCs w:val="22"/>
        </w:rPr>
      </w:pPr>
    </w:p>
    <w:p w14:paraId="56B3C953"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amendment to this Agreement in accordance with Article 19.0 of the General Terms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4A3F4B05" w14:textId="77777777" w:rsidR="006F7CFD" w:rsidRPr="005571B2" w:rsidRDefault="006F7CFD">
      <w:pPr>
        <w:pStyle w:val="ListParagraph"/>
        <w:widowControl w:val="0"/>
        <w:numPr>
          <w:ilvl w:val="1"/>
          <w:numId w:val="59"/>
        </w:numPr>
        <w:tabs>
          <w:tab w:val="left" w:pos="1992"/>
        </w:tabs>
        <w:autoSpaceDE w:val="0"/>
        <w:autoSpaceDN w:val="0"/>
        <w:spacing w:before="1" w:after="0" w:line="240" w:lineRule="auto"/>
        <w:ind w:left="426" w:right="-22" w:hanging="426"/>
        <w:contextualSpacing w:val="0"/>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792DDECC" w14:textId="77777777" w:rsidR="006F7CFD" w:rsidRPr="005571B2" w:rsidRDefault="006F7CFD" w:rsidP="006F7CFD">
      <w:pPr>
        <w:pStyle w:val="BodyText"/>
        <w:spacing w:before="11"/>
        <w:ind w:left="426" w:right="-22" w:hanging="426"/>
        <w:rPr>
          <w:rFonts w:asciiTheme="minorHAnsi" w:hAnsiTheme="minorHAnsi" w:cstheme="minorHAnsi"/>
          <w:sz w:val="22"/>
          <w:szCs w:val="22"/>
        </w:rPr>
      </w:pPr>
    </w:p>
    <w:p w14:paraId="6FC92C19" w14:textId="77777777" w:rsidR="006F7CFD" w:rsidRPr="005571B2" w:rsidRDefault="006F7CFD">
      <w:pPr>
        <w:pStyle w:val="ListParagraph"/>
        <w:widowControl w:val="0"/>
        <w:numPr>
          <w:ilvl w:val="2"/>
          <w:numId w:val="59"/>
        </w:numPr>
        <w:tabs>
          <w:tab w:val="left" w:pos="2263"/>
        </w:tabs>
        <w:autoSpaceDE w:val="0"/>
        <w:autoSpaceDN w:val="0"/>
        <w:spacing w:after="0" w:line="240" w:lineRule="auto"/>
        <w:ind w:left="426" w:right="-22" w:hanging="426"/>
        <w:contextualSpacing w:val="0"/>
        <w:jc w:val="left"/>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13AD9BD1" w14:textId="77777777" w:rsidR="006F7CFD" w:rsidRPr="005571B2" w:rsidRDefault="006F7CFD">
      <w:pPr>
        <w:pStyle w:val="ListParagraph"/>
        <w:widowControl w:val="0"/>
        <w:numPr>
          <w:ilvl w:val="3"/>
          <w:numId w:val="59"/>
        </w:numPr>
        <w:tabs>
          <w:tab w:val="left" w:pos="2623"/>
        </w:tabs>
        <w:autoSpaceDE w:val="0"/>
        <w:autoSpaceDN w:val="0"/>
        <w:spacing w:after="0" w:line="240" w:lineRule="auto"/>
        <w:ind w:left="426" w:right="-22" w:hanging="426"/>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sub-contractors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063F6796" w14:textId="77777777" w:rsidR="006F7CFD" w:rsidRPr="005571B2" w:rsidRDefault="006F7CFD" w:rsidP="006F7CFD">
      <w:pPr>
        <w:pStyle w:val="BodyText"/>
        <w:ind w:left="426" w:right="-22" w:hanging="426"/>
        <w:rPr>
          <w:rFonts w:asciiTheme="minorHAnsi" w:hAnsiTheme="minorHAnsi" w:cstheme="minorHAnsi"/>
          <w:sz w:val="22"/>
          <w:szCs w:val="22"/>
        </w:rPr>
      </w:pPr>
    </w:p>
    <w:p w14:paraId="4975A3FB" w14:textId="77777777" w:rsidR="006F7CFD" w:rsidRPr="005571B2" w:rsidRDefault="006F7CFD">
      <w:pPr>
        <w:pStyle w:val="ListParagraph"/>
        <w:widowControl w:val="0"/>
        <w:numPr>
          <w:ilvl w:val="3"/>
          <w:numId w:val="59"/>
        </w:numPr>
        <w:tabs>
          <w:tab w:val="left" w:pos="2622"/>
          <w:tab w:val="left" w:pos="2623"/>
        </w:tabs>
        <w:autoSpaceDE w:val="0"/>
        <w:autoSpaceDN w:val="0"/>
        <w:spacing w:after="0" w:line="240" w:lineRule="auto"/>
        <w:ind w:left="426" w:right="-22" w:hanging="426"/>
        <w:contextualSpacing w:val="0"/>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4120C0C1" w14:textId="77777777" w:rsidR="006F7CFD" w:rsidRPr="005571B2" w:rsidRDefault="006F7CFD">
      <w:pPr>
        <w:pStyle w:val="ListParagraph"/>
        <w:widowControl w:val="0"/>
        <w:numPr>
          <w:ilvl w:val="4"/>
          <w:numId w:val="59"/>
        </w:numPr>
        <w:tabs>
          <w:tab w:val="left" w:pos="3072"/>
        </w:tabs>
        <w:autoSpaceDE w:val="0"/>
        <w:autoSpaceDN w:val="0"/>
        <w:spacing w:after="0" w:line="240" w:lineRule="auto"/>
        <w:ind w:left="426" w:right="-22" w:hanging="42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208F8D86" w14:textId="77777777" w:rsidR="006F7CFD" w:rsidRPr="005571B2" w:rsidRDefault="006F7CFD">
      <w:pPr>
        <w:pStyle w:val="ListParagraph"/>
        <w:widowControl w:val="0"/>
        <w:numPr>
          <w:ilvl w:val="4"/>
          <w:numId w:val="59"/>
        </w:numPr>
        <w:tabs>
          <w:tab w:val="left" w:pos="307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3E350640" w14:textId="77777777" w:rsidR="006F7CFD" w:rsidRPr="005571B2" w:rsidRDefault="006F7CFD">
      <w:pPr>
        <w:pStyle w:val="ListParagraph"/>
        <w:widowControl w:val="0"/>
        <w:numPr>
          <w:ilvl w:val="4"/>
          <w:numId w:val="59"/>
        </w:numPr>
        <w:tabs>
          <w:tab w:val="left" w:pos="3072"/>
        </w:tabs>
        <w:autoSpaceDE w:val="0"/>
        <w:autoSpaceDN w:val="0"/>
        <w:spacing w:before="1" w:after="0" w:line="240" w:lineRule="auto"/>
        <w:ind w:left="426" w:right="-22" w:hanging="42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133DA469" w14:textId="77777777" w:rsidR="006F7CFD" w:rsidRPr="005571B2" w:rsidRDefault="006F7CFD">
      <w:pPr>
        <w:pStyle w:val="ListParagraph"/>
        <w:widowControl w:val="0"/>
        <w:numPr>
          <w:ilvl w:val="2"/>
          <w:numId w:val="59"/>
        </w:numPr>
        <w:tabs>
          <w:tab w:val="left" w:pos="2263"/>
        </w:tabs>
        <w:autoSpaceDE w:val="0"/>
        <w:autoSpaceDN w:val="0"/>
        <w:spacing w:before="80"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w:t>
      </w:r>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3ED91DD8" w14:textId="77777777" w:rsidR="006F7CFD" w:rsidRPr="005571B2" w:rsidRDefault="006F7CFD">
      <w:pPr>
        <w:pStyle w:val="ListParagraph"/>
        <w:widowControl w:val="0"/>
        <w:numPr>
          <w:ilvl w:val="2"/>
          <w:numId w:val="59"/>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Acknowledging that UN Women will apply a policy of “zero tolerance” 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2A5ACF2C" w14:textId="77777777" w:rsidR="006F7CFD" w:rsidRPr="005571B2" w:rsidRDefault="006F7CFD">
      <w:pPr>
        <w:pStyle w:val="ListParagraph"/>
        <w:widowControl w:val="0"/>
        <w:numPr>
          <w:ilvl w:val="2"/>
          <w:numId w:val="59"/>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78CA8D71" w14:textId="77777777" w:rsidR="006F7CFD" w:rsidRPr="005571B2" w:rsidRDefault="006F7CFD">
      <w:pPr>
        <w:pStyle w:val="ListParagraph"/>
        <w:widowControl w:val="0"/>
        <w:numPr>
          <w:ilvl w:val="2"/>
          <w:numId w:val="59"/>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Ensuring that its employees, personnel, sub-contractors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24">
        <w:r w:rsidRPr="005571B2">
          <w:rPr>
            <w:rFonts w:cstheme="minorHAnsi"/>
            <w:u w:val="single"/>
          </w:rPr>
          <w:t>https://agora.unicef.org/course/info.php?id=7380</w:t>
        </w:r>
      </w:hyperlink>
      <w:r w:rsidRPr="005571B2">
        <w:rPr>
          <w:rFonts w:cstheme="minorHAnsi"/>
        </w:rPr>
        <w:t>.</w:t>
      </w:r>
    </w:p>
    <w:p w14:paraId="0DA12CAD" w14:textId="77777777" w:rsidR="006F7CFD" w:rsidRPr="005571B2" w:rsidRDefault="006F7CFD">
      <w:pPr>
        <w:pStyle w:val="ListParagraph"/>
        <w:widowControl w:val="0"/>
        <w:numPr>
          <w:ilvl w:val="1"/>
          <w:numId w:val="59"/>
        </w:numPr>
        <w:tabs>
          <w:tab w:val="left" w:pos="1992"/>
        </w:tabs>
        <w:autoSpaceDE w:val="0"/>
        <w:autoSpaceDN w:val="0"/>
        <w:spacing w:before="90" w:after="0" w:line="240" w:lineRule="auto"/>
        <w:ind w:left="426" w:right="-22" w:hanging="426"/>
        <w:contextualSpacing w:val="0"/>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7B3BAFCD" w14:textId="77777777" w:rsidR="006F7CFD" w:rsidRPr="005571B2" w:rsidRDefault="006F7CFD">
      <w:pPr>
        <w:pStyle w:val="ListParagraph"/>
        <w:widowControl w:val="0"/>
        <w:numPr>
          <w:ilvl w:val="2"/>
          <w:numId w:val="59"/>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25">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3BD44C33" w14:textId="77777777" w:rsidR="006F7CFD" w:rsidRPr="005571B2" w:rsidRDefault="006F7CFD">
      <w:pPr>
        <w:pStyle w:val="ListParagraph"/>
        <w:widowControl w:val="0"/>
        <w:numPr>
          <w:ilvl w:val="2"/>
          <w:numId w:val="59"/>
        </w:numPr>
        <w:tabs>
          <w:tab w:val="left" w:pos="2263"/>
        </w:tabs>
        <w:autoSpaceDE w:val="0"/>
        <w:autoSpaceDN w:val="0"/>
        <w:spacing w:before="1" w:after="0" w:line="240" w:lineRule="auto"/>
        <w:ind w:left="426" w:right="-22" w:hanging="426"/>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fraud, corruption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5A7C1CC3" w14:textId="77777777" w:rsidR="006F7CFD" w:rsidRPr="005571B2" w:rsidRDefault="006F7CFD">
      <w:pPr>
        <w:pStyle w:val="ListParagraph"/>
        <w:widowControl w:val="0"/>
        <w:numPr>
          <w:ilvl w:val="2"/>
          <w:numId w:val="59"/>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Reporting to UN Women any allegation of fraud as such allegations arise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666855AE" w14:textId="77777777" w:rsidR="006F7CFD" w:rsidRPr="005571B2" w:rsidRDefault="006F7CFD">
      <w:pPr>
        <w:pStyle w:val="ListParagraph"/>
        <w:widowControl w:val="0"/>
        <w:numPr>
          <w:ilvl w:val="2"/>
          <w:numId w:val="59"/>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sanctions (including censure or ineligibility/debarment) with regard to</w:t>
      </w:r>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4BABE32E" w14:textId="77777777" w:rsidR="006F7CFD" w:rsidRPr="005571B2" w:rsidRDefault="006F7CFD">
      <w:pPr>
        <w:pStyle w:val="ListParagraph"/>
        <w:widowControl w:val="0"/>
        <w:numPr>
          <w:ilvl w:val="1"/>
          <w:numId w:val="59"/>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1C3735ED" w14:textId="77777777" w:rsidR="006F7CFD" w:rsidRPr="005571B2" w:rsidRDefault="006F7CFD" w:rsidP="006F7CFD">
      <w:pPr>
        <w:pStyle w:val="BodyText"/>
        <w:ind w:left="426" w:right="-22" w:hanging="426"/>
        <w:rPr>
          <w:rFonts w:asciiTheme="minorHAnsi" w:hAnsiTheme="minorHAnsi" w:cstheme="minorHAnsi"/>
          <w:sz w:val="22"/>
          <w:szCs w:val="22"/>
        </w:rPr>
      </w:pPr>
    </w:p>
    <w:p w14:paraId="0D1C9340"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1C49C309" w14:textId="77777777" w:rsidR="006F7CFD" w:rsidRPr="005571B2" w:rsidRDefault="006F7CFD" w:rsidP="006F7CFD">
      <w:pPr>
        <w:keepNext/>
        <w:keepLines/>
        <w:spacing w:after="0" w:line="240" w:lineRule="auto"/>
        <w:ind w:left="425" w:right="-23" w:hanging="425"/>
        <w:jc w:val="center"/>
        <w:outlineLvl w:val="0"/>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54CC005E" w14:textId="77777777" w:rsidR="006F7CFD" w:rsidRPr="005571B2" w:rsidRDefault="006F7CFD" w:rsidP="006F7CFD">
      <w:pPr>
        <w:pStyle w:val="ListParagraph"/>
        <w:widowControl w:val="0"/>
        <w:tabs>
          <w:tab w:val="left" w:pos="1631"/>
          <w:tab w:val="left" w:pos="1632"/>
        </w:tabs>
        <w:autoSpaceDE w:val="0"/>
        <w:autoSpaceDN w:val="0"/>
        <w:spacing w:before="1" w:after="0" w:line="240" w:lineRule="auto"/>
        <w:ind w:left="426" w:right="-22" w:hanging="426"/>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3136F6A8" w14:textId="77777777" w:rsidR="006F7CFD" w:rsidRPr="005571B2" w:rsidRDefault="006F7CFD">
      <w:pPr>
        <w:pStyle w:val="ListParagraph"/>
        <w:widowControl w:val="0"/>
        <w:numPr>
          <w:ilvl w:val="1"/>
          <w:numId w:val="58"/>
        </w:numPr>
        <w:tabs>
          <w:tab w:val="left" w:pos="1992"/>
        </w:tabs>
        <w:autoSpaceDE w:val="0"/>
        <w:autoSpaceDN w:val="0"/>
        <w:spacing w:before="80" w:after="0" w:line="240" w:lineRule="auto"/>
        <w:ind w:left="426" w:right="-22" w:hanging="426"/>
        <w:contextualSpacing w:val="0"/>
        <w:jc w:val="both"/>
        <w:rPr>
          <w:rFonts w:cstheme="minorHAnsi"/>
        </w:rPr>
      </w:pPr>
      <w:r w:rsidRPr="005571B2">
        <w:rPr>
          <w:rFonts w:cstheme="minorHAnsi"/>
        </w:rPr>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r w:rsidRPr="005571B2">
        <w:rPr>
          <w:rFonts w:cstheme="minorHAnsi"/>
        </w:rPr>
        <w:t>same;</w:t>
      </w:r>
    </w:p>
    <w:p w14:paraId="24A16313" w14:textId="77777777" w:rsidR="006F7CFD" w:rsidRPr="005571B2" w:rsidRDefault="006F7CFD">
      <w:pPr>
        <w:pStyle w:val="ListParagraph"/>
        <w:widowControl w:val="0"/>
        <w:numPr>
          <w:ilvl w:val="1"/>
          <w:numId w:val="58"/>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5E6293C9" w14:textId="77777777" w:rsidR="006F7CFD" w:rsidRPr="005571B2" w:rsidRDefault="006F7CFD">
      <w:pPr>
        <w:pStyle w:val="ListParagraph"/>
        <w:widowControl w:val="0"/>
        <w:numPr>
          <w:ilvl w:val="1"/>
          <w:numId w:val="58"/>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06CC7597" w14:textId="77777777" w:rsidR="006F7CFD" w:rsidRPr="005571B2" w:rsidRDefault="006F7CFD">
      <w:pPr>
        <w:pStyle w:val="ListParagraph"/>
        <w:widowControl w:val="0"/>
        <w:numPr>
          <w:ilvl w:val="1"/>
          <w:numId w:val="58"/>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Work;</w:t>
      </w:r>
    </w:p>
    <w:p w14:paraId="6CC7E716" w14:textId="77777777" w:rsidR="006F7CFD" w:rsidRPr="005571B2" w:rsidRDefault="006F7CFD">
      <w:pPr>
        <w:pStyle w:val="ListParagraph"/>
        <w:widowControl w:val="0"/>
        <w:numPr>
          <w:ilvl w:val="1"/>
          <w:numId w:val="5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r w:rsidRPr="005571B2">
        <w:rPr>
          <w:rFonts w:cstheme="minorHAnsi"/>
        </w:rPr>
        <w:t>stakeholders;</w:t>
      </w:r>
    </w:p>
    <w:p w14:paraId="4BF930E6" w14:textId="77777777" w:rsidR="006F7CFD" w:rsidRPr="005571B2" w:rsidRDefault="006F7CFD">
      <w:pPr>
        <w:pStyle w:val="ListParagraph"/>
        <w:widowControl w:val="0"/>
        <w:numPr>
          <w:ilvl w:val="1"/>
          <w:numId w:val="5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oversight, technical assistance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31D5D5C7" w14:textId="77777777" w:rsidR="006F7CFD" w:rsidRDefault="006F7CFD">
      <w:pPr>
        <w:pStyle w:val="ListParagraph"/>
        <w:widowControl w:val="0"/>
        <w:numPr>
          <w:ilvl w:val="1"/>
          <w:numId w:val="58"/>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7376EE2F" w14:textId="77777777" w:rsidR="006F7CFD" w:rsidRPr="00622CFE" w:rsidRDefault="006F7CFD" w:rsidP="006F7CFD">
      <w:pPr>
        <w:widowControl w:val="0"/>
        <w:tabs>
          <w:tab w:val="left" w:pos="1992"/>
        </w:tabs>
        <w:autoSpaceDE w:val="0"/>
        <w:autoSpaceDN w:val="0"/>
        <w:spacing w:before="1" w:after="0" w:line="240" w:lineRule="auto"/>
        <w:ind w:left="426" w:right="-22" w:hanging="426"/>
        <w:jc w:val="both"/>
        <w:rPr>
          <w:rFonts w:cstheme="minorHAnsi"/>
        </w:rPr>
      </w:pPr>
    </w:p>
    <w:p w14:paraId="349C7870" w14:textId="77777777" w:rsidR="006F7CFD" w:rsidRDefault="006F7CFD" w:rsidP="006F7CFD">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p>
    <w:p w14:paraId="71C521CC"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32AE8965" w14:textId="77777777" w:rsidR="006F7CFD" w:rsidRPr="005571B2" w:rsidRDefault="006F7CFD">
      <w:pPr>
        <w:pStyle w:val="ListParagraph"/>
        <w:widowControl w:val="0"/>
        <w:numPr>
          <w:ilvl w:val="0"/>
          <w:numId w:val="62"/>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6CD9ABF3"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75A67552"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0DEFC84C"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42E3C8AD" w14:textId="77777777" w:rsidR="006F7CFD" w:rsidRPr="005571B2" w:rsidRDefault="006F7CFD">
      <w:pPr>
        <w:pStyle w:val="ListParagraph"/>
        <w:widowControl w:val="0"/>
        <w:numPr>
          <w:ilvl w:val="0"/>
          <w:numId w:val="57"/>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3796701C" w14:textId="77777777" w:rsidR="006F7CFD" w:rsidRPr="005571B2" w:rsidRDefault="006F7CFD" w:rsidP="006F7CFD">
      <w:pPr>
        <w:pStyle w:val="BodyText"/>
        <w:spacing w:before="80"/>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2157C528" w14:textId="77777777" w:rsidR="006F7CFD" w:rsidRPr="005571B2" w:rsidRDefault="006F7CFD">
      <w:pPr>
        <w:pStyle w:val="ListParagraph"/>
        <w:widowControl w:val="0"/>
        <w:numPr>
          <w:ilvl w:val="0"/>
          <w:numId w:val="57"/>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satisfaction 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3F3340FC" w14:textId="77777777" w:rsidR="006F7CFD" w:rsidRPr="005571B2" w:rsidRDefault="006F7CFD" w:rsidP="006F7CFD">
      <w:pPr>
        <w:pStyle w:val="BodyText"/>
        <w:spacing w:before="5"/>
        <w:ind w:left="426" w:right="-22" w:hanging="426"/>
        <w:rPr>
          <w:rFonts w:asciiTheme="minorHAnsi" w:hAnsiTheme="minorHAnsi" w:cstheme="minorHAnsi"/>
          <w:sz w:val="22"/>
          <w:szCs w:val="22"/>
        </w:rPr>
      </w:pPr>
    </w:p>
    <w:p w14:paraId="2C50D8E4"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349D7866"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1820A52B"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376D1A5E"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6F996761"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6B1FEF45"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432B0DCC"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65BD1BF4" w14:textId="77777777" w:rsidR="006F7CFD" w:rsidRPr="005571B2" w:rsidRDefault="006F7CFD">
      <w:pPr>
        <w:pStyle w:val="ListParagraph"/>
        <w:widowControl w:val="0"/>
        <w:numPr>
          <w:ilvl w:val="1"/>
          <w:numId w:val="57"/>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22E65F78" w14:textId="77777777" w:rsidR="006F7CFD" w:rsidRPr="005571B2" w:rsidRDefault="006F7CFD" w:rsidP="006F7CFD">
      <w:pPr>
        <w:pStyle w:val="BodyText"/>
        <w:spacing w:before="11"/>
        <w:ind w:left="426" w:right="-22" w:hanging="426"/>
        <w:rPr>
          <w:rFonts w:asciiTheme="minorHAnsi" w:hAnsiTheme="minorHAnsi" w:cstheme="minorHAnsi"/>
          <w:sz w:val="22"/>
          <w:szCs w:val="22"/>
        </w:rPr>
      </w:pPr>
    </w:p>
    <w:p w14:paraId="7AE953C9"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64403403" w14:textId="77777777" w:rsidR="006F7CFD" w:rsidRPr="005571B2" w:rsidRDefault="006F7CFD" w:rsidP="006F7CFD">
      <w:pPr>
        <w:pStyle w:val="BodyText"/>
        <w:spacing w:before="2"/>
        <w:ind w:left="426" w:right="-22" w:hanging="426"/>
        <w:rPr>
          <w:rFonts w:asciiTheme="minorHAnsi" w:hAnsiTheme="minorHAnsi" w:cstheme="minorHAnsi"/>
          <w:sz w:val="22"/>
          <w:szCs w:val="22"/>
        </w:rPr>
      </w:pPr>
    </w:p>
    <w:p w14:paraId="0E1849CF" w14:textId="77777777" w:rsidR="006F7CFD" w:rsidRPr="005571B2" w:rsidRDefault="006F7CFD">
      <w:pPr>
        <w:pStyle w:val="ListParagraph"/>
        <w:widowControl w:val="0"/>
        <w:numPr>
          <w:ilvl w:val="0"/>
          <w:numId w:val="57"/>
        </w:numPr>
        <w:tabs>
          <w:tab w:val="left" w:pos="1631"/>
          <w:tab w:val="left" w:pos="1632"/>
        </w:tabs>
        <w:autoSpaceDE w:val="0"/>
        <w:autoSpaceDN w:val="0"/>
        <w:spacing w:before="90" w:after="0" w:line="240" w:lineRule="auto"/>
        <w:ind w:left="426" w:right="-22" w:hanging="426"/>
        <w:contextualSpacing w:val="0"/>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54D44132"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6DD60170" w14:textId="77777777" w:rsidR="006F7CFD" w:rsidRPr="005571B2" w:rsidRDefault="006F7CFD">
      <w:pPr>
        <w:pStyle w:val="ListParagraph"/>
        <w:widowControl w:val="0"/>
        <w:numPr>
          <w:ilvl w:val="1"/>
          <w:numId w:val="57"/>
        </w:numPr>
        <w:tabs>
          <w:tab w:val="left" w:pos="2330"/>
        </w:tabs>
        <w:autoSpaceDE w:val="0"/>
        <w:autoSpaceDN w:val="0"/>
        <w:spacing w:after="0" w:line="240" w:lineRule="auto"/>
        <w:ind w:left="426" w:right="-22" w:hanging="426"/>
        <w:contextualSpacing w:val="0"/>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46022391" w14:textId="77777777" w:rsidR="006F7CFD" w:rsidRPr="005571B2" w:rsidRDefault="006F7CFD">
      <w:pPr>
        <w:pStyle w:val="ListParagraph"/>
        <w:widowControl w:val="0"/>
        <w:numPr>
          <w:ilvl w:val="0"/>
          <w:numId w:val="56"/>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5B1B5182" w14:textId="77777777" w:rsidR="006F7CFD" w:rsidRPr="005571B2" w:rsidRDefault="006F7CFD">
      <w:pPr>
        <w:pStyle w:val="ListParagraph"/>
        <w:widowControl w:val="0"/>
        <w:numPr>
          <w:ilvl w:val="0"/>
          <w:numId w:val="56"/>
        </w:numPr>
        <w:tabs>
          <w:tab w:val="left" w:pos="1992"/>
        </w:tabs>
        <w:autoSpaceDE w:val="0"/>
        <w:autoSpaceDN w:val="0"/>
        <w:spacing w:before="80"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4212CE47" w14:textId="77777777" w:rsidR="006F7CFD" w:rsidRPr="005571B2" w:rsidRDefault="006F7CFD" w:rsidP="006F7CFD">
      <w:pPr>
        <w:pStyle w:val="BodyText"/>
        <w:spacing w:before="11"/>
        <w:ind w:left="426" w:right="-22" w:hanging="426"/>
        <w:rPr>
          <w:rFonts w:asciiTheme="minorHAnsi" w:hAnsiTheme="minorHAnsi" w:cstheme="minorHAnsi"/>
          <w:sz w:val="22"/>
          <w:szCs w:val="22"/>
        </w:rPr>
      </w:pPr>
    </w:p>
    <w:p w14:paraId="668062C4" w14:textId="77777777" w:rsidR="006F7CFD" w:rsidRPr="005571B2" w:rsidRDefault="006F7CFD">
      <w:pPr>
        <w:pStyle w:val="ListParagraph"/>
        <w:widowControl w:val="0"/>
        <w:numPr>
          <w:ilvl w:val="0"/>
          <w:numId w:val="57"/>
        </w:numPr>
        <w:tabs>
          <w:tab w:val="left" w:pos="1631"/>
          <w:tab w:val="left" w:pos="1632"/>
        </w:tabs>
        <w:autoSpaceDE w:val="0"/>
        <w:autoSpaceDN w:val="0"/>
        <w:spacing w:after="0" w:line="240" w:lineRule="auto"/>
        <w:ind w:left="426" w:right="-22" w:hanging="426"/>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6659E566"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21C25EFC"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38C2B6B9"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20E8B47F" w14:textId="77777777" w:rsidR="006F7CFD" w:rsidRPr="005571B2" w:rsidRDefault="006F7CFD" w:rsidP="006F7CFD">
      <w:pPr>
        <w:pStyle w:val="BodyText"/>
        <w:spacing w:before="9"/>
        <w:ind w:left="426" w:right="-22" w:hanging="426"/>
        <w:rPr>
          <w:rFonts w:asciiTheme="minorHAnsi" w:hAnsiTheme="minorHAnsi" w:cstheme="minorHAnsi"/>
          <w:sz w:val="22"/>
          <w:szCs w:val="22"/>
        </w:rPr>
      </w:pPr>
    </w:p>
    <w:p w14:paraId="1A612516" w14:textId="77777777" w:rsidR="006F7CFD" w:rsidRPr="005571B2" w:rsidRDefault="006F7CFD">
      <w:pPr>
        <w:pStyle w:val="ListParagraph"/>
        <w:widowControl w:val="0"/>
        <w:numPr>
          <w:ilvl w:val="0"/>
          <w:numId w:val="57"/>
        </w:numPr>
        <w:tabs>
          <w:tab w:val="left" w:pos="1631"/>
          <w:tab w:val="left" w:pos="1632"/>
        </w:tabs>
        <w:autoSpaceDE w:val="0"/>
        <w:autoSpaceDN w:val="0"/>
        <w:spacing w:before="1" w:after="0" w:line="240" w:lineRule="auto"/>
        <w:ind w:left="426" w:right="-22" w:hanging="426"/>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1BD87245"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59A47A29"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15EF6079" w14:textId="77777777" w:rsidR="006F7CFD" w:rsidRPr="005571B2" w:rsidRDefault="006F7CFD" w:rsidP="006F7CFD">
      <w:pPr>
        <w:pStyle w:val="BodyText"/>
        <w:ind w:left="426" w:right="-22" w:hanging="426"/>
        <w:rPr>
          <w:rFonts w:asciiTheme="minorHAnsi" w:hAnsiTheme="minorHAnsi" w:cstheme="minorHAnsi"/>
          <w:sz w:val="22"/>
          <w:szCs w:val="22"/>
        </w:rPr>
      </w:pPr>
    </w:p>
    <w:p w14:paraId="1B54B2D0"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1B5C9986" w14:textId="77777777" w:rsidR="006F7CFD" w:rsidRPr="005571B2" w:rsidRDefault="006F7CFD" w:rsidP="006F7CFD">
      <w:pPr>
        <w:pStyle w:val="BodyText"/>
        <w:spacing w:before="2"/>
        <w:ind w:left="426" w:right="-22" w:hanging="426"/>
        <w:rPr>
          <w:rFonts w:asciiTheme="minorHAnsi" w:hAnsiTheme="minorHAnsi" w:cstheme="minorHAnsi"/>
          <w:sz w:val="22"/>
          <w:szCs w:val="22"/>
        </w:rPr>
      </w:pPr>
    </w:p>
    <w:p w14:paraId="4A7A79DA" w14:textId="77777777" w:rsidR="006F7CFD" w:rsidRPr="005571B2" w:rsidRDefault="006F7CFD">
      <w:pPr>
        <w:pStyle w:val="ListParagraph"/>
        <w:widowControl w:val="0"/>
        <w:numPr>
          <w:ilvl w:val="0"/>
          <w:numId w:val="57"/>
        </w:numPr>
        <w:tabs>
          <w:tab w:val="left" w:pos="1631"/>
          <w:tab w:val="left" w:pos="1632"/>
        </w:tabs>
        <w:autoSpaceDE w:val="0"/>
        <w:autoSpaceDN w:val="0"/>
        <w:spacing w:before="90" w:after="0" w:line="240" w:lineRule="auto"/>
        <w:ind w:left="426" w:right="-22" w:hanging="426"/>
        <w:contextualSpacing w:val="0"/>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57A187AC"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negatively</w:t>
      </w:r>
      <w:r>
        <w:rPr>
          <w:rFonts w:asciiTheme="minorHAnsi" w:hAnsiTheme="minorHAnsi" w:cstheme="minorHAnsi"/>
          <w:sz w:val="22"/>
          <w:szCs w:val="22"/>
        </w:rPr>
        <w:t xml:space="preserve"> </w:t>
      </w:r>
      <w:r w:rsidRPr="005571B2">
        <w:rPr>
          <w:rFonts w:asciiTheme="minorHAnsi" w:hAnsiTheme="minorHAnsi" w:cstheme="minorHAnsi"/>
          <w:sz w:val="22"/>
          <w:szCs w:val="22"/>
        </w:rPr>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6ADEA567" w14:textId="77777777" w:rsidR="006F7CFD" w:rsidRPr="005571B2" w:rsidRDefault="006F7CFD" w:rsidP="006F7CFD">
      <w:pPr>
        <w:pStyle w:val="BodyText"/>
        <w:spacing w:before="11"/>
        <w:ind w:left="426" w:right="-22" w:hanging="426"/>
        <w:rPr>
          <w:rFonts w:asciiTheme="minorHAnsi" w:hAnsiTheme="minorHAnsi" w:cstheme="minorHAnsi"/>
          <w:sz w:val="22"/>
          <w:szCs w:val="22"/>
        </w:rPr>
      </w:pPr>
    </w:p>
    <w:p w14:paraId="7A7C4B0A" w14:textId="77777777" w:rsidR="006F7CFD" w:rsidRPr="005571B2" w:rsidRDefault="006F7CFD">
      <w:pPr>
        <w:pStyle w:val="ListParagraph"/>
        <w:widowControl w:val="0"/>
        <w:numPr>
          <w:ilvl w:val="0"/>
          <w:numId w:val="57"/>
        </w:numPr>
        <w:tabs>
          <w:tab w:val="left" w:pos="1631"/>
          <w:tab w:val="left" w:pos="1632"/>
        </w:tabs>
        <w:autoSpaceDE w:val="0"/>
        <w:autoSpaceDN w:val="0"/>
        <w:spacing w:after="0" w:line="240" w:lineRule="auto"/>
        <w:ind w:left="426" w:right="-22" w:hanging="426"/>
        <w:contextualSpacing w:val="0"/>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0D57AAC2" w14:textId="77777777" w:rsidR="006F7CFD" w:rsidRPr="005571B2" w:rsidRDefault="006F7CFD" w:rsidP="006F7CFD">
      <w:pPr>
        <w:pStyle w:val="BodyText"/>
        <w:ind w:left="426" w:right="-22" w:hanging="426"/>
        <w:rPr>
          <w:rFonts w:asciiTheme="minorHAnsi" w:hAnsiTheme="minorHAnsi" w:cstheme="minorHAnsi"/>
          <w:sz w:val="22"/>
          <w:szCs w:val="22"/>
        </w:rPr>
      </w:pPr>
    </w:p>
    <w:p w14:paraId="773E8C25"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35936612"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72BF997A" w14:textId="77777777" w:rsidR="006F7CFD" w:rsidRPr="005571B2" w:rsidRDefault="006F7CFD">
      <w:pPr>
        <w:pStyle w:val="ListParagraph"/>
        <w:widowControl w:val="0"/>
        <w:numPr>
          <w:ilvl w:val="2"/>
          <w:numId w:val="57"/>
        </w:numPr>
        <w:autoSpaceDE w:val="0"/>
        <w:autoSpaceDN w:val="0"/>
        <w:spacing w:after="0" w:line="240" w:lineRule="auto"/>
        <w:ind w:left="426" w:right="-22" w:hanging="426"/>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to date;</w:t>
      </w:r>
    </w:p>
    <w:p w14:paraId="3B6FCE76" w14:textId="77777777" w:rsidR="006F7CFD" w:rsidRPr="005571B2" w:rsidRDefault="006F7CFD">
      <w:pPr>
        <w:pStyle w:val="ListParagraph"/>
        <w:widowControl w:val="0"/>
        <w:numPr>
          <w:ilvl w:val="2"/>
          <w:numId w:val="57"/>
        </w:numPr>
        <w:autoSpaceDE w:val="0"/>
        <w:autoSpaceDN w:val="0"/>
        <w:spacing w:before="22" w:after="0"/>
        <w:ind w:left="426" w:right="-22" w:hanging="426"/>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r w:rsidRPr="005571B2">
        <w:rPr>
          <w:rFonts w:cstheme="minorHAnsi"/>
        </w:rPr>
        <w:t>used;</w:t>
      </w:r>
    </w:p>
    <w:p w14:paraId="4B50697F" w14:textId="77777777" w:rsidR="006F7CFD" w:rsidRPr="005571B2" w:rsidRDefault="006F7CFD">
      <w:pPr>
        <w:pStyle w:val="ListParagraph"/>
        <w:widowControl w:val="0"/>
        <w:numPr>
          <w:ilvl w:val="2"/>
          <w:numId w:val="57"/>
        </w:numPr>
        <w:autoSpaceDE w:val="0"/>
        <w:autoSpaceDN w:val="0"/>
        <w:spacing w:after="0"/>
        <w:ind w:left="426" w:right="-22" w:hanging="426"/>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66EC04CD" w14:textId="77777777" w:rsidR="006F7CFD" w:rsidRPr="005571B2" w:rsidRDefault="006F7CFD">
      <w:pPr>
        <w:pStyle w:val="ListParagraph"/>
        <w:widowControl w:val="0"/>
        <w:numPr>
          <w:ilvl w:val="2"/>
          <w:numId w:val="57"/>
        </w:numPr>
        <w:autoSpaceDE w:val="0"/>
        <w:autoSpaceDN w:val="0"/>
        <w:spacing w:after="0"/>
        <w:ind w:left="426" w:right="-22" w:hanging="426"/>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07811A3F" w14:textId="77777777" w:rsidR="006F7CFD" w:rsidRPr="005571B2" w:rsidRDefault="006F7CFD">
      <w:pPr>
        <w:pStyle w:val="ListParagraph"/>
        <w:widowControl w:val="0"/>
        <w:numPr>
          <w:ilvl w:val="2"/>
          <w:numId w:val="57"/>
        </w:numPr>
        <w:autoSpaceDE w:val="0"/>
        <w:autoSpaceDN w:val="0"/>
        <w:spacing w:after="0"/>
        <w:ind w:left="426" w:right="-22" w:hanging="426"/>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7ED89A55" w14:textId="77777777" w:rsidR="006F7CFD" w:rsidRPr="005571B2" w:rsidRDefault="006F7CFD">
      <w:pPr>
        <w:pStyle w:val="ListParagraph"/>
        <w:widowControl w:val="0"/>
        <w:numPr>
          <w:ilvl w:val="1"/>
          <w:numId w:val="5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56A5989A" w14:textId="77777777" w:rsidR="006F7CFD" w:rsidRPr="005571B2" w:rsidRDefault="006F7CFD">
      <w:pPr>
        <w:pStyle w:val="ListParagraph"/>
        <w:widowControl w:val="0"/>
        <w:numPr>
          <w:ilvl w:val="1"/>
          <w:numId w:val="57"/>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29DC312D" w14:textId="77777777" w:rsidR="006F7CFD" w:rsidRPr="005571B2" w:rsidRDefault="006F7CFD" w:rsidP="006F7CFD">
      <w:pPr>
        <w:pStyle w:val="BodyText"/>
        <w:spacing w:before="11"/>
        <w:ind w:left="426" w:right="-22" w:hanging="426"/>
        <w:rPr>
          <w:rFonts w:asciiTheme="minorHAnsi" w:hAnsiTheme="minorHAnsi" w:cstheme="minorHAnsi"/>
          <w:sz w:val="22"/>
          <w:szCs w:val="22"/>
        </w:rPr>
      </w:pPr>
    </w:p>
    <w:p w14:paraId="7F574E08" w14:textId="77777777" w:rsidR="006F7CFD" w:rsidRDefault="006F7CFD" w:rsidP="006F7CFD">
      <w:pPr>
        <w:pStyle w:val="BodyText"/>
        <w:ind w:left="426" w:right="-23" w:hanging="426"/>
        <w:rPr>
          <w:rFonts w:asciiTheme="minorHAnsi" w:hAnsiTheme="minorHAnsi" w:cstheme="minorHAnsi"/>
          <w:spacing w:val="1"/>
          <w:sz w:val="22"/>
          <w:szCs w:val="22"/>
        </w:rPr>
      </w:pPr>
      <w:r w:rsidRPr="005571B2">
        <w:rPr>
          <w:rFonts w:asciiTheme="minorHAnsi" w:hAnsiTheme="minorHAnsi" w:cstheme="minorHAnsi"/>
          <w:sz w:val="22"/>
          <w:szCs w:val="22"/>
        </w:rPr>
        <w:t>Bank name: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p>
    <w:p w14:paraId="53597C12" w14:textId="77777777" w:rsidR="006F7CFD" w:rsidRDefault="006F7CFD" w:rsidP="006F7CFD">
      <w:pPr>
        <w:pStyle w:val="BodyText"/>
        <w:ind w:left="426" w:right="-23" w:hanging="426"/>
        <w:rPr>
          <w:rFonts w:asciiTheme="minorHAnsi" w:hAnsiTheme="minorHAnsi" w:cstheme="minorHAnsi"/>
          <w:spacing w:val="-57"/>
          <w:sz w:val="22"/>
          <w:szCs w:val="22"/>
        </w:rPr>
      </w:pP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p>
    <w:p w14:paraId="2AF99F6C" w14:textId="77777777" w:rsidR="006F7CFD" w:rsidRDefault="006F7CFD" w:rsidP="006F7CFD">
      <w:pPr>
        <w:pStyle w:val="BodyText"/>
        <w:ind w:left="426" w:right="-23" w:hanging="426"/>
        <w:rPr>
          <w:rFonts w:asciiTheme="minorHAnsi" w:hAnsiTheme="minorHAnsi" w:cstheme="minorHAnsi"/>
          <w:spacing w:val="-57"/>
          <w:sz w:val="22"/>
          <w:szCs w:val="22"/>
        </w:rPr>
      </w:pPr>
      <w:r w:rsidRPr="005571B2">
        <w:rPr>
          <w:rFonts w:asciiTheme="minorHAnsi" w:hAnsiTheme="minorHAnsi" w:cstheme="minorHAnsi"/>
          <w:sz w:val="22"/>
          <w:szCs w:val="22"/>
        </w:rPr>
        <w:t>Account title: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p>
    <w:p w14:paraId="4565C6C1" w14:textId="77777777" w:rsidR="006F7CFD" w:rsidRPr="005571B2" w:rsidRDefault="006F7CFD" w:rsidP="006F7CFD">
      <w:pPr>
        <w:pStyle w:val="BodyText"/>
        <w:ind w:left="426" w:right="-23" w:hanging="426"/>
        <w:rPr>
          <w:rFonts w:asciiTheme="minorHAnsi" w:hAnsiTheme="minorHAnsi" w:cstheme="minorHAnsi"/>
          <w:sz w:val="22"/>
          <w:szCs w:val="22"/>
        </w:rPr>
      </w:pPr>
      <w:r w:rsidRPr="005571B2">
        <w:rPr>
          <w:rFonts w:asciiTheme="minorHAnsi" w:hAnsiTheme="minorHAnsi" w:cstheme="minorHAnsi"/>
          <w:sz w:val="22"/>
          <w:szCs w:val="22"/>
        </w:rPr>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6C86AFC1" w14:textId="77777777" w:rsidR="006F7CFD" w:rsidRPr="005571B2" w:rsidRDefault="006F7CFD" w:rsidP="006F7CFD">
      <w:pPr>
        <w:pStyle w:val="BodyText"/>
        <w:ind w:left="426" w:right="-23" w:hanging="426"/>
        <w:rPr>
          <w:rFonts w:asciiTheme="minorHAnsi" w:hAnsiTheme="minorHAnsi" w:cstheme="minorHAnsi"/>
          <w:sz w:val="22"/>
          <w:szCs w:val="22"/>
        </w:rPr>
      </w:pPr>
      <w:r w:rsidRPr="005571B2">
        <w:rPr>
          <w:rFonts w:asciiTheme="minorHAnsi" w:hAnsiTheme="minorHAnsi" w:cstheme="minorHAnsi"/>
          <w:sz w:val="22"/>
          <w:szCs w:val="22"/>
        </w:rPr>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person: [</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0611708F" w14:textId="77777777" w:rsidR="006F7CFD" w:rsidRPr="005571B2" w:rsidRDefault="006F7CFD" w:rsidP="006F7CFD">
      <w:pPr>
        <w:pStyle w:val="BodyText"/>
        <w:spacing w:before="11"/>
        <w:ind w:left="426" w:right="-22" w:hanging="426"/>
        <w:rPr>
          <w:rFonts w:asciiTheme="minorHAnsi" w:hAnsiTheme="minorHAnsi" w:cstheme="minorHAnsi"/>
          <w:sz w:val="22"/>
          <w:szCs w:val="22"/>
        </w:rPr>
      </w:pPr>
    </w:p>
    <w:p w14:paraId="6617D1B9" w14:textId="77777777" w:rsidR="006F7CFD" w:rsidRDefault="006F7CFD" w:rsidP="006F7CFD">
      <w:pPr>
        <w:pStyle w:val="Heading1"/>
        <w:spacing w:after="0" w:line="240" w:lineRule="auto"/>
        <w:ind w:left="425" w:right="-23" w:hanging="425"/>
        <w:rPr>
          <w:rFonts w:asciiTheme="minorHAnsi" w:hAnsiTheme="minorHAnsi" w:cstheme="minorHAnsi"/>
          <w:i w:val="0"/>
          <w:iCs/>
          <w:spacing w:val="1"/>
          <w:sz w:val="22"/>
        </w:rPr>
      </w:pPr>
      <w:r>
        <w:rPr>
          <w:rFonts w:asciiTheme="minorHAnsi" w:hAnsiTheme="minorHAnsi" w:cstheme="minorHAnsi"/>
          <w:i w:val="0"/>
          <w:iCs/>
          <w:sz w:val="22"/>
        </w:rPr>
        <w:t xml:space="preserve">                                                                                       </w:t>
      </w: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p>
    <w:p w14:paraId="3AD593C1"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2E921C05" w14:textId="77777777" w:rsidR="006F7CFD" w:rsidRPr="005571B2" w:rsidRDefault="006F7CFD" w:rsidP="006F7CFD">
      <w:pPr>
        <w:pStyle w:val="BodyText"/>
        <w:ind w:left="426" w:right="-22" w:hanging="426"/>
        <w:rPr>
          <w:rFonts w:asciiTheme="minorHAnsi" w:hAnsiTheme="minorHAnsi" w:cstheme="minorHAnsi"/>
          <w:b/>
          <w:sz w:val="22"/>
          <w:szCs w:val="22"/>
        </w:rPr>
      </w:pPr>
    </w:p>
    <w:p w14:paraId="3649BB8B"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45AC8129" w14:textId="77777777" w:rsidR="006F7CFD" w:rsidRPr="005571B2" w:rsidRDefault="006F7CFD">
      <w:pPr>
        <w:pStyle w:val="ListParagraph"/>
        <w:widowControl w:val="0"/>
        <w:numPr>
          <w:ilvl w:val="0"/>
          <w:numId w:val="63"/>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r w:rsidRPr="005571B2">
        <w:rPr>
          <w:rFonts w:cstheme="minorHAnsi"/>
        </w:rPr>
        <w:t>rules</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rules, policies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05E3EE8B" w14:textId="77777777" w:rsidR="006F7CFD" w:rsidRPr="005571B2" w:rsidRDefault="006F7CFD">
      <w:pPr>
        <w:pStyle w:val="ListParagraph"/>
        <w:widowControl w:val="0"/>
        <w:numPr>
          <w:ilvl w:val="0"/>
          <w:numId w:val="63"/>
        </w:numPr>
        <w:tabs>
          <w:tab w:val="left" w:pos="1632"/>
        </w:tabs>
        <w:autoSpaceDE w:val="0"/>
        <w:autoSpaceDN w:val="0"/>
        <w:spacing w:before="1" w:after="0" w:line="237" w:lineRule="auto"/>
        <w:ind w:left="426" w:right="-22" w:hanging="426"/>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14430C83" w14:textId="77777777" w:rsidR="006F7CFD" w:rsidRPr="005571B2" w:rsidRDefault="006F7CFD" w:rsidP="006F7CFD">
      <w:pPr>
        <w:pStyle w:val="BodyText"/>
        <w:ind w:left="426" w:right="-22" w:hanging="426"/>
        <w:rPr>
          <w:rFonts w:asciiTheme="minorHAnsi" w:hAnsiTheme="minorHAnsi" w:cstheme="minorHAnsi"/>
          <w:sz w:val="22"/>
          <w:szCs w:val="22"/>
        </w:rPr>
      </w:pPr>
    </w:p>
    <w:p w14:paraId="6B43B20A" w14:textId="77777777" w:rsidR="006F7CFD" w:rsidRPr="005571B2" w:rsidRDefault="006F7CFD">
      <w:pPr>
        <w:pStyle w:val="ListParagraph"/>
        <w:widowControl w:val="0"/>
        <w:numPr>
          <w:ilvl w:val="1"/>
          <w:numId w:val="63"/>
        </w:numPr>
        <w:tabs>
          <w:tab w:val="left" w:pos="1992"/>
        </w:tabs>
        <w:autoSpaceDE w:val="0"/>
        <w:autoSpaceDN w:val="0"/>
        <w:spacing w:before="1" w:after="0" w:line="240" w:lineRule="auto"/>
        <w:ind w:left="426" w:right="-22" w:hanging="426"/>
        <w:contextualSpacing w:val="0"/>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money;</w:t>
      </w:r>
    </w:p>
    <w:p w14:paraId="1F12092B" w14:textId="77777777" w:rsidR="006F7CFD" w:rsidRPr="005571B2" w:rsidRDefault="006F7CFD">
      <w:pPr>
        <w:pStyle w:val="ListParagraph"/>
        <w:widowControl w:val="0"/>
        <w:numPr>
          <w:ilvl w:val="1"/>
          <w:numId w:val="63"/>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Fairness,</w:t>
      </w:r>
      <w:r w:rsidRPr="005571B2">
        <w:rPr>
          <w:rFonts w:cstheme="minorHAnsi"/>
          <w:spacing w:val="-3"/>
        </w:rPr>
        <w:t xml:space="preserve"> </w:t>
      </w:r>
      <w:r w:rsidRPr="005571B2">
        <w:rPr>
          <w:rFonts w:cstheme="minorHAnsi"/>
        </w:rPr>
        <w:t>integrity</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11F680E1" w14:textId="77777777" w:rsidR="006F7CFD" w:rsidRPr="005571B2" w:rsidRDefault="006F7CFD">
      <w:pPr>
        <w:pStyle w:val="ListParagraph"/>
        <w:widowControl w:val="0"/>
        <w:numPr>
          <w:ilvl w:val="1"/>
          <w:numId w:val="63"/>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Competition.</w:t>
      </w:r>
    </w:p>
    <w:p w14:paraId="38BAEB71" w14:textId="77777777" w:rsidR="006F7CFD" w:rsidRPr="005571B2" w:rsidRDefault="006F7CFD">
      <w:pPr>
        <w:pStyle w:val="BodyText"/>
        <w:numPr>
          <w:ilvl w:val="2"/>
          <w:numId w:val="63"/>
        </w:numPr>
        <w:ind w:left="426" w:right="-22" w:hanging="426"/>
        <w:jc w:val="right"/>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75E70E43" w14:textId="77777777" w:rsidR="006F7CFD" w:rsidRPr="005571B2" w:rsidRDefault="006F7CFD">
      <w:pPr>
        <w:pStyle w:val="ListParagraph"/>
        <w:widowControl w:val="0"/>
        <w:numPr>
          <w:ilvl w:val="0"/>
          <w:numId w:val="63"/>
        </w:numPr>
        <w:tabs>
          <w:tab w:val="left" w:pos="1632"/>
        </w:tabs>
        <w:autoSpaceDE w:val="0"/>
        <w:autoSpaceDN w:val="0"/>
        <w:spacing w:before="90" w:after="0" w:line="240" w:lineRule="auto"/>
        <w:ind w:left="426" w:right="-22" w:hanging="426"/>
        <w:contextualSpacing w:val="0"/>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3C1B13BB" w14:textId="77777777" w:rsidR="006F7CFD" w:rsidRPr="005571B2" w:rsidRDefault="006F7CFD">
      <w:pPr>
        <w:pStyle w:val="ListParagraph"/>
        <w:widowControl w:val="0"/>
        <w:numPr>
          <w:ilvl w:val="0"/>
          <w:numId w:val="6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reassigned towards the implementation of another UN Women programme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75D0BC48" w14:textId="77777777" w:rsidR="006F7CFD" w:rsidRPr="005571B2" w:rsidRDefault="006F7CFD">
      <w:pPr>
        <w:pStyle w:val="ListParagraph"/>
        <w:widowControl w:val="0"/>
        <w:numPr>
          <w:ilvl w:val="0"/>
          <w:numId w:val="6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r w:rsidRPr="005571B2">
        <w:rPr>
          <w:rFonts w:cstheme="minorHAnsi"/>
        </w:rPr>
        <w:t>maintenance</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63D3FDB5" w14:textId="77777777" w:rsidR="006F7CFD" w:rsidRPr="005571B2" w:rsidRDefault="006F7CFD">
      <w:pPr>
        <w:pStyle w:val="ListParagraph"/>
        <w:widowControl w:val="0"/>
        <w:numPr>
          <w:ilvl w:val="0"/>
          <w:numId w:val="6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56B8E3CA" w14:textId="77777777" w:rsidR="006F7CFD" w:rsidRPr="005571B2" w:rsidRDefault="006F7CFD">
      <w:pPr>
        <w:pStyle w:val="ListParagraph"/>
        <w:widowControl w:val="0"/>
        <w:numPr>
          <w:ilvl w:val="0"/>
          <w:numId w:val="63"/>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0E07B0D3" w14:textId="77777777" w:rsidR="006F7CFD" w:rsidRPr="005571B2" w:rsidRDefault="006F7CFD">
      <w:pPr>
        <w:pStyle w:val="ListParagraph"/>
        <w:widowControl w:val="0"/>
        <w:numPr>
          <w:ilvl w:val="0"/>
          <w:numId w:val="55"/>
        </w:numPr>
        <w:tabs>
          <w:tab w:val="left" w:pos="1632"/>
        </w:tabs>
        <w:autoSpaceDE w:val="0"/>
        <w:autoSpaceDN w:val="0"/>
        <w:spacing w:before="80" w:after="0" w:line="240" w:lineRule="auto"/>
        <w:ind w:left="426" w:right="-22" w:hanging="426"/>
        <w:contextualSpacing w:val="0"/>
        <w:jc w:val="both"/>
        <w:rPr>
          <w:rFonts w:cstheme="minorHAnsi"/>
        </w:rPr>
      </w:pPr>
      <w:r w:rsidRPr="005571B2">
        <w:rPr>
          <w:rFonts w:cstheme="minorHAnsi"/>
        </w:rPr>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58174C78" w14:textId="77777777" w:rsidR="006F7CFD" w:rsidRPr="005571B2" w:rsidRDefault="006F7CFD">
      <w:pPr>
        <w:pStyle w:val="ListParagraph"/>
        <w:widowControl w:val="0"/>
        <w:numPr>
          <w:ilvl w:val="0"/>
          <w:numId w:val="55"/>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10DD6BD1" w14:textId="77777777" w:rsidR="006F7CFD" w:rsidRPr="005571B2" w:rsidRDefault="006F7CFD">
      <w:pPr>
        <w:pStyle w:val="ListParagraph"/>
        <w:widowControl w:val="0"/>
        <w:numPr>
          <w:ilvl w:val="0"/>
          <w:numId w:val="55"/>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197DEAB3" w14:textId="77777777" w:rsidR="006F7CFD" w:rsidRPr="005571B2" w:rsidRDefault="006F7CFD" w:rsidP="006F7CFD">
      <w:pPr>
        <w:pStyle w:val="BodyText"/>
        <w:ind w:left="426" w:right="-22" w:hanging="426"/>
        <w:rPr>
          <w:rFonts w:asciiTheme="minorHAnsi" w:hAnsiTheme="minorHAnsi" w:cstheme="minorHAnsi"/>
          <w:sz w:val="22"/>
          <w:szCs w:val="22"/>
        </w:rPr>
      </w:pPr>
    </w:p>
    <w:p w14:paraId="0EA18A3B"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6640AB8F" w14:textId="77777777" w:rsidR="006F7CFD" w:rsidRPr="005571B2" w:rsidRDefault="006F7CFD" w:rsidP="006F7CFD">
      <w:pPr>
        <w:keepNext/>
        <w:keepLines/>
        <w:spacing w:after="0" w:line="240" w:lineRule="auto"/>
        <w:ind w:left="425" w:right="-23" w:hanging="425"/>
        <w:jc w:val="center"/>
        <w:outlineLvl w:val="0"/>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5A027AA5" w14:textId="77777777" w:rsidR="006F7CFD" w:rsidRPr="005571B2" w:rsidRDefault="006F7CFD" w:rsidP="006F7CFD">
      <w:pPr>
        <w:pStyle w:val="BodyText"/>
        <w:ind w:left="426" w:right="-22" w:hanging="426"/>
        <w:rPr>
          <w:rFonts w:asciiTheme="minorHAnsi" w:hAnsiTheme="minorHAnsi" w:cstheme="minorHAnsi"/>
          <w:b/>
          <w:sz w:val="22"/>
          <w:szCs w:val="22"/>
        </w:rPr>
      </w:pPr>
    </w:p>
    <w:p w14:paraId="2C27E2C9" w14:textId="77777777" w:rsidR="006F7CFD" w:rsidRPr="005571B2" w:rsidRDefault="006F7CFD">
      <w:pPr>
        <w:pStyle w:val="ListParagraph"/>
        <w:widowControl w:val="0"/>
        <w:numPr>
          <w:ilvl w:val="0"/>
          <w:numId w:val="6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11340081" w14:textId="77777777" w:rsidR="006F7CFD" w:rsidRPr="005571B2" w:rsidRDefault="006F7CFD">
      <w:pPr>
        <w:pStyle w:val="ListParagraph"/>
        <w:widowControl w:val="0"/>
        <w:numPr>
          <w:ilvl w:val="0"/>
          <w:numId w:val="64"/>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13041348" w14:textId="77777777" w:rsidR="006F7CFD" w:rsidRPr="005571B2" w:rsidRDefault="006F7CFD">
      <w:pPr>
        <w:pStyle w:val="ListParagraph"/>
        <w:widowControl w:val="0"/>
        <w:numPr>
          <w:ilvl w:val="0"/>
          <w:numId w:val="6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r w:rsidRPr="005571B2">
        <w:rPr>
          <w:rFonts w:cstheme="minorHAnsi"/>
        </w:rPr>
        <w:t>back charge</w:t>
      </w:r>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1E647066" w14:textId="77777777" w:rsidR="006F7CFD" w:rsidRPr="005571B2" w:rsidRDefault="006F7CFD">
      <w:pPr>
        <w:pStyle w:val="ListParagraph"/>
        <w:widowControl w:val="0"/>
        <w:numPr>
          <w:ilvl w:val="0"/>
          <w:numId w:val="6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0E38B839" w14:textId="77777777" w:rsidR="006F7CFD" w:rsidRPr="005571B2" w:rsidRDefault="006F7CFD">
      <w:pPr>
        <w:pStyle w:val="ListParagraph"/>
        <w:widowControl w:val="0"/>
        <w:numPr>
          <w:ilvl w:val="0"/>
          <w:numId w:val="64"/>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31001AE8" w14:textId="77777777" w:rsidR="006F7CFD" w:rsidRPr="005571B2" w:rsidRDefault="006F7CFD">
      <w:pPr>
        <w:pStyle w:val="ListParagraph"/>
        <w:widowControl w:val="0"/>
        <w:numPr>
          <w:ilvl w:val="0"/>
          <w:numId w:val="64"/>
        </w:numPr>
        <w:tabs>
          <w:tab w:val="left" w:pos="1632"/>
        </w:tabs>
        <w:autoSpaceDE w:val="0"/>
        <w:autoSpaceDN w:val="0"/>
        <w:spacing w:before="80" w:after="0" w:line="240" w:lineRule="auto"/>
        <w:ind w:left="426" w:right="-22" w:hanging="426"/>
        <w:contextualSpacing w:val="0"/>
        <w:jc w:val="both"/>
        <w:rPr>
          <w:rFonts w:cstheme="minorHAnsi"/>
        </w:rPr>
      </w:pPr>
      <w:r w:rsidRPr="005571B2">
        <w:rPr>
          <w:rFonts w:cstheme="minorHAnsi"/>
        </w:rPr>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6C14F299" w14:textId="77777777" w:rsidR="006F7CFD" w:rsidRPr="005571B2" w:rsidRDefault="006F7CFD" w:rsidP="006F7CFD">
      <w:pPr>
        <w:pStyle w:val="BodyText"/>
        <w:spacing w:before="11"/>
        <w:ind w:left="426" w:right="-22" w:hanging="426"/>
        <w:rPr>
          <w:rFonts w:asciiTheme="minorHAnsi" w:hAnsiTheme="minorHAnsi" w:cstheme="minorHAnsi"/>
          <w:sz w:val="22"/>
          <w:szCs w:val="22"/>
        </w:rPr>
      </w:pPr>
    </w:p>
    <w:p w14:paraId="7AABB9E2" w14:textId="77777777" w:rsidR="006F7CFD" w:rsidRDefault="006F7CFD" w:rsidP="006F7CFD">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VIII</w:t>
      </w:r>
      <w:r w:rsidRPr="005571B2">
        <w:rPr>
          <w:rFonts w:asciiTheme="minorHAnsi" w:hAnsiTheme="minorHAnsi" w:cstheme="minorHAnsi"/>
          <w:i w:val="0"/>
          <w:iCs/>
          <w:spacing w:val="1"/>
          <w:sz w:val="22"/>
        </w:rPr>
        <w:t xml:space="preserve"> </w:t>
      </w:r>
    </w:p>
    <w:p w14:paraId="29071F4B"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11485465"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1EDA597F" w14:textId="77777777" w:rsidR="006F7CFD" w:rsidRPr="005571B2" w:rsidRDefault="006F7CFD" w:rsidP="006F7CFD">
      <w:pPr>
        <w:pStyle w:val="BodyText"/>
        <w:spacing w:before="2"/>
        <w:ind w:left="426" w:right="-22" w:hanging="426"/>
        <w:rPr>
          <w:rFonts w:asciiTheme="minorHAnsi" w:hAnsiTheme="minorHAnsi" w:cstheme="minorHAnsi"/>
          <w:sz w:val="22"/>
          <w:szCs w:val="22"/>
        </w:rPr>
      </w:pPr>
    </w:p>
    <w:p w14:paraId="39A81675" w14:textId="77777777" w:rsidR="006F7CFD" w:rsidRPr="005571B2" w:rsidRDefault="006F7CFD">
      <w:pPr>
        <w:pStyle w:val="ListParagraph"/>
        <w:widowControl w:val="0"/>
        <w:numPr>
          <w:ilvl w:val="0"/>
          <w:numId w:val="65"/>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00725EA0" w14:textId="77777777" w:rsidR="006F7CFD" w:rsidRPr="005571B2" w:rsidRDefault="006F7CFD">
      <w:pPr>
        <w:pStyle w:val="ListParagraph"/>
        <w:widowControl w:val="0"/>
        <w:numPr>
          <w:ilvl w:val="0"/>
          <w:numId w:val="65"/>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3EA4C49E" w14:textId="77777777" w:rsidR="006F7CFD" w:rsidRPr="005571B2" w:rsidRDefault="006F7CFD">
      <w:pPr>
        <w:pStyle w:val="ListParagraph"/>
        <w:widowControl w:val="0"/>
        <w:numPr>
          <w:ilvl w:val="0"/>
          <w:numId w:val="65"/>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5217A67C"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705AB41E" w14:textId="77777777" w:rsidR="006F7CFD" w:rsidRPr="005571B2" w:rsidRDefault="006F7CFD">
      <w:pPr>
        <w:pStyle w:val="ListParagraph"/>
        <w:widowControl w:val="0"/>
        <w:numPr>
          <w:ilvl w:val="1"/>
          <w:numId w:val="5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r w:rsidRPr="005571B2">
        <w:rPr>
          <w:rFonts w:cstheme="minorHAnsi"/>
        </w:rPr>
        <w:t>VII;</w:t>
      </w:r>
    </w:p>
    <w:p w14:paraId="62BCD144" w14:textId="77777777" w:rsidR="006F7CFD" w:rsidRPr="005571B2" w:rsidRDefault="006F7CFD">
      <w:pPr>
        <w:pStyle w:val="ListParagraph"/>
        <w:widowControl w:val="0"/>
        <w:numPr>
          <w:ilvl w:val="1"/>
          <w:numId w:val="5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funds have been transferred;</w:t>
      </w:r>
    </w:p>
    <w:p w14:paraId="00B50CFA" w14:textId="77777777" w:rsidR="006F7CFD" w:rsidRPr="005571B2" w:rsidRDefault="006F7CFD">
      <w:pPr>
        <w:pStyle w:val="ListParagraph"/>
        <w:widowControl w:val="0"/>
        <w:numPr>
          <w:ilvl w:val="1"/>
          <w:numId w:val="54"/>
        </w:numPr>
        <w:tabs>
          <w:tab w:val="left" w:pos="2083"/>
        </w:tabs>
        <w:autoSpaceDE w:val="0"/>
        <w:autoSpaceDN w:val="0"/>
        <w:spacing w:before="90" w:after="0" w:line="240" w:lineRule="auto"/>
        <w:ind w:left="426" w:right="-22" w:hanging="42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r w:rsidRPr="005571B2">
        <w:rPr>
          <w:rFonts w:cstheme="minorHAnsi"/>
        </w:rPr>
        <w:t>transfers;</w:t>
      </w:r>
    </w:p>
    <w:p w14:paraId="3CBF7C2E" w14:textId="77777777" w:rsidR="006F7CFD" w:rsidRPr="005571B2" w:rsidRDefault="006F7CFD">
      <w:pPr>
        <w:pStyle w:val="ListParagraph"/>
        <w:widowControl w:val="0"/>
        <w:numPr>
          <w:ilvl w:val="1"/>
          <w:numId w:val="5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fund transfers;</w:t>
      </w:r>
    </w:p>
    <w:p w14:paraId="190BD4BE" w14:textId="77777777" w:rsidR="006F7CFD" w:rsidRPr="005571B2" w:rsidRDefault="006F7CFD">
      <w:pPr>
        <w:pStyle w:val="ListParagraph"/>
        <w:widowControl w:val="0"/>
        <w:numPr>
          <w:ilvl w:val="1"/>
          <w:numId w:val="5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r w:rsidRPr="005571B2">
        <w:rPr>
          <w:rFonts w:cstheme="minorHAnsi"/>
        </w:rPr>
        <w:t>transfers;</w:t>
      </w:r>
    </w:p>
    <w:p w14:paraId="75ED4EC4" w14:textId="77777777" w:rsidR="006F7CFD" w:rsidRPr="005571B2" w:rsidRDefault="006F7CFD">
      <w:pPr>
        <w:pStyle w:val="ListParagraph"/>
        <w:widowControl w:val="0"/>
        <w:numPr>
          <w:ilvl w:val="1"/>
          <w:numId w:val="54"/>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2BF3BBED" w14:textId="77777777" w:rsidR="006F7CFD" w:rsidRPr="005571B2" w:rsidRDefault="006F7CFD">
      <w:pPr>
        <w:pStyle w:val="ListParagraph"/>
        <w:widowControl w:val="0"/>
        <w:numPr>
          <w:ilvl w:val="1"/>
          <w:numId w:val="54"/>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407D3D5A" w14:textId="77777777" w:rsidR="006F7CFD" w:rsidRPr="005571B2" w:rsidRDefault="006F7CFD">
      <w:pPr>
        <w:pStyle w:val="ListParagraph"/>
        <w:widowControl w:val="0"/>
        <w:numPr>
          <w:ilvl w:val="0"/>
          <w:numId w:val="65"/>
        </w:numPr>
        <w:tabs>
          <w:tab w:val="left" w:pos="1632"/>
        </w:tabs>
        <w:autoSpaceDE w:val="0"/>
        <w:autoSpaceDN w:val="0"/>
        <w:spacing w:after="0" w:line="240" w:lineRule="auto"/>
        <w:ind w:left="426" w:right="-22" w:hanging="42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1FA77FC3" w14:textId="77777777" w:rsidR="006F7CFD" w:rsidRPr="005571B2" w:rsidRDefault="006F7CFD">
      <w:pPr>
        <w:pStyle w:val="ListParagraph"/>
        <w:widowControl w:val="0"/>
        <w:numPr>
          <w:ilvl w:val="0"/>
          <w:numId w:val="65"/>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77DD1C0D"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as set forth in this Agreement;</w:t>
      </w:r>
    </w:p>
    <w:p w14:paraId="788A121C"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r w:rsidRPr="005571B2">
        <w:rPr>
          <w:rFonts w:cstheme="minorHAnsi"/>
        </w:rPr>
        <w:t>tax;</w:t>
      </w:r>
    </w:p>
    <w:p w14:paraId="63E5B1E2"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entity;</w:t>
      </w:r>
    </w:p>
    <w:p w14:paraId="7DE612B9"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entity;</w:t>
      </w:r>
    </w:p>
    <w:p w14:paraId="7E694B6C" w14:textId="77777777" w:rsidR="006F7CFD" w:rsidRPr="005571B2" w:rsidRDefault="006F7CFD" w:rsidP="006F7CFD">
      <w:pPr>
        <w:pStyle w:val="BodyText"/>
        <w:ind w:left="426" w:right="-22" w:hanging="426"/>
        <w:rPr>
          <w:rFonts w:asciiTheme="minorHAnsi" w:hAnsiTheme="minorHAnsi" w:cstheme="minorHAnsi"/>
          <w:sz w:val="22"/>
          <w:szCs w:val="22"/>
        </w:rPr>
      </w:pPr>
    </w:p>
    <w:p w14:paraId="287F7721"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r w:rsidRPr="005571B2">
        <w:rPr>
          <w:rFonts w:cstheme="minorHAnsi"/>
        </w:rPr>
        <w:t>Rate;</w:t>
      </w:r>
    </w:p>
    <w:p w14:paraId="3D0A016F"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 xml:space="preserve">this </w:t>
      </w:r>
      <w:r>
        <w:rPr>
          <w:rFonts w:cstheme="minorHAnsi"/>
        </w:rPr>
        <w:t>A</w:t>
      </w:r>
      <w:r w:rsidRPr="005571B2">
        <w:rPr>
          <w:rFonts w:cstheme="minorHAnsi"/>
        </w:rPr>
        <w:t>greement;</w:t>
      </w:r>
    </w:p>
    <w:p w14:paraId="43E5CE00" w14:textId="77777777" w:rsidR="006F7CFD" w:rsidRPr="005571B2" w:rsidRDefault="006F7CFD">
      <w:pPr>
        <w:pStyle w:val="ListParagraph"/>
        <w:widowControl w:val="0"/>
        <w:numPr>
          <w:ilvl w:val="1"/>
          <w:numId w:val="65"/>
        </w:numPr>
        <w:tabs>
          <w:tab w:val="left" w:pos="2083"/>
        </w:tabs>
        <w:autoSpaceDE w:val="0"/>
        <w:autoSpaceDN w:val="0"/>
        <w:spacing w:before="1" w:after="0" w:line="240" w:lineRule="auto"/>
        <w:ind w:left="426" w:right="-22" w:hanging="426"/>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duty station;</w:t>
      </w:r>
    </w:p>
    <w:p w14:paraId="621CA533"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7FFA6F23" w14:textId="77777777" w:rsidR="006F7CFD" w:rsidRPr="005571B2" w:rsidRDefault="006F7CFD" w:rsidP="006F7CFD">
      <w:pPr>
        <w:pStyle w:val="BodyText"/>
        <w:spacing w:before="80"/>
        <w:ind w:left="426" w:right="-22" w:hanging="426"/>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duty station;</w:t>
      </w:r>
    </w:p>
    <w:p w14:paraId="45869B35"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r w:rsidRPr="005571B2">
        <w:rPr>
          <w:rFonts w:cstheme="minorHAnsi"/>
        </w:rPr>
        <w:t>consultants;</w:t>
      </w:r>
    </w:p>
    <w:p w14:paraId="57FD2615"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as applicable;</w:t>
      </w:r>
    </w:p>
    <w:p w14:paraId="25AAC7B3"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23BBF03A"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
    <w:p w14:paraId="7BFB9E82"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7EFCDF54" w14:textId="77777777" w:rsidR="006F7CFD" w:rsidRPr="005571B2" w:rsidRDefault="006F7CFD">
      <w:pPr>
        <w:pStyle w:val="ListParagraph"/>
        <w:widowControl w:val="0"/>
        <w:numPr>
          <w:ilvl w:val="1"/>
          <w:numId w:val="65"/>
        </w:numPr>
        <w:tabs>
          <w:tab w:val="left" w:pos="2083"/>
        </w:tabs>
        <w:autoSpaceDE w:val="0"/>
        <w:autoSpaceDN w:val="0"/>
        <w:spacing w:before="1"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46108E54"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04310D41" w14:textId="77777777" w:rsidR="006F7CFD" w:rsidRPr="005571B2" w:rsidRDefault="006F7CFD" w:rsidP="006F7CFD">
      <w:pPr>
        <w:pStyle w:val="BodyText"/>
        <w:ind w:left="426" w:right="-22" w:hanging="426"/>
        <w:rPr>
          <w:rFonts w:asciiTheme="minorHAnsi" w:hAnsiTheme="minorHAnsi" w:cstheme="minorHAnsi"/>
          <w:sz w:val="22"/>
          <w:szCs w:val="22"/>
        </w:rPr>
      </w:pPr>
    </w:p>
    <w:p w14:paraId="68D616D5"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7836C743" w14:textId="77777777" w:rsidR="006F7CFD" w:rsidRPr="005571B2" w:rsidRDefault="006F7CFD">
      <w:pPr>
        <w:pStyle w:val="ListParagraph"/>
        <w:widowControl w:val="0"/>
        <w:numPr>
          <w:ilvl w:val="0"/>
          <w:numId w:val="65"/>
        </w:numPr>
        <w:tabs>
          <w:tab w:val="left" w:pos="1632"/>
        </w:tabs>
        <w:autoSpaceDE w:val="0"/>
        <w:autoSpaceDN w:val="0"/>
        <w:spacing w:before="90" w:after="0" w:line="240" w:lineRule="auto"/>
        <w:ind w:left="426" w:right="-22" w:hanging="426"/>
        <w:contextualSpacing w:val="0"/>
        <w:jc w:val="both"/>
        <w:rPr>
          <w:rFonts w:cstheme="minorHAnsi"/>
        </w:rPr>
      </w:pPr>
      <w:r>
        <w:rPr>
          <w:rFonts w:cstheme="minorHAnsi"/>
        </w:rPr>
        <w:t>T</w:t>
      </w:r>
      <w:r w:rsidRPr="005571B2">
        <w:rPr>
          <w:rFonts w:cstheme="minorHAnsi"/>
        </w:rPr>
        <w: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68874608" w14:textId="77777777" w:rsidR="006F7CFD" w:rsidRPr="005571B2" w:rsidRDefault="006F7CFD">
      <w:pPr>
        <w:pStyle w:val="ListParagraph"/>
        <w:widowControl w:val="0"/>
        <w:numPr>
          <w:ilvl w:val="0"/>
          <w:numId w:val="65"/>
        </w:numPr>
        <w:tabs>
          <w:tab w:val="left" w:pos="1631"/>
          <w:tab w:val="left" w:pos="1632"/>
        </w:tabs>
        <w:autoSpaceDE w:val="0"/>
        <w:autoSpaceDN w:val="0"/>
        <w:spacing w:after="0" w:line="240" w:lineRule="auto"/>
        <w:ind w:left="426" w:right="-22" w:hanging="426"/>
        <w:contextualSpacing w:val="0"/>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289681F1" w14:textId="77777777" w:rsidR="006F7CFD" w:rsidRPr="005571B2" w:rsidRDefault="006F7CFD" w:rsidP="006F7CFD">
      <w:pPr>
        <w:pStyle w:val="BodyText"/>
        <w:ind w:left="426" w:right="-22" w:hanging="426"/>
        <w:rPr>
          <w:rFonts w:asciiTheme="minorHAnsi" w:hAnsiTheme="minorHAnsi" w:cstheme="minorHAnsi"/>
          <w:sz w:val="22"/>
          <w:szCs w:val="22"/>
        </w:rPr>
      </w:pPr>
    </w:p>
    <w:p w14:paraId="3103B6A5" w14:textId="77777777" w:rsidR="006F7CFD" w:rsidRPr="005571B2" w:rsidRDefault="006F7CFD" w:rsidP="006F7CFD">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7682A557" w14:textId="77777777" w:rsidR="006F7CFD" w:rsidRPr="005571B2" w:rsidRDefault="006F7CFD">
      <w:pPr>
        <w:pStyle w:val="ListParagraph"/>
        <w:widowControl w:val="0"/>
        <w:numPr>
          <w:ilvl w:val="0"/>
          <w:numId w:val="65"/>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0D0DECCD" w14:textId="77777777" w:rsidR="006F7CFD" w:rsidRPr="005571B2" w:rsidRDefault="006F7CFD" w:rsidP="006F7CFD">
      <w:pPr>
        <w:pStyle w:val="BodyText"/>
        <w:ind w:left="426" w:right="-22" w:hanging="426"/>
        <w:rPr>
          <w:rFonts w:asciiTheme="minorHAnsi" w:hAnsiTheme="minorHAnsi" w:cstheme="minorHAnsi"/>
          <w:sz w:val="22"/>
          <w:szCs w:val="22"/>
        </w:rPr>
      </w:pPr>
    </w:p>
    <w:p w14:paraId="6A42210E" w14:textId="77777777" w:rsidR="006F7CFD" w:rsidRDefault="006F7CFD" w:rsidP="006F7CFD">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IX</w:t>
      </w:r>
    </w:p>
    <w:p w14:paraId="05FAF2DA"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COMPLETION</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074343BB" w14:textId="77777777" w:rsidR="006F7CFD" w:rsidRPr="005571B2" w:rsidRDefault="006F7CFD" w:rsidP="006F7CFD">
      <w:pPr>
        <w:pStyle w:val="BodyText"/>
        <w:spacing w:before="11"/>
        <w:ind w:left="426" w:right="-22" w:hanging="426"/>
        <w:rPr>
          <w:rFonts w:asciiTheme="minorHAnsi" w:hAnsiTheme="minorHAnsi" w:cstheme="minorHAnsi"/>
          <w:b/>
          <w:sz w:val="22"/>
          <w:szCs w:val="22"/>
        </w:rPr>
      </w:pPr>
    </w:p>
    <w:p w14:paraId="3A8A08B1" w14:textId="77777777" w:rsidR="006F7CFD" w:rsidRPr="005571B2" w:rsidRDefault="006F7CFD">
      <w:pPr>
        <w:pStyle w:val="ListParagraph"/>
        <w:widowControl w:val="0"/>
        <w:numPr>
          <w:ilvl w:val="3"/>
          <w:numId w:val="66"/>
        </w:numPr>
        <w:tabs>
          <w:tab w:val="left" w:pos="1632"/>
        </w:tabs>
        <w:autoSpaceDE w:val="0"/>
        <w:autoSpaceDN w:val="0"/>
        <w:spacing w:after="0" w:line="240" w:lineRule="auto"/>
        <w:ind w:left="426" w:right="-22"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5C7C4B23" w14:textId="77777777" w:rsidR="006F7CFD" w:rsidRPr="005571B2" w:rsidRDefault="006F7CFD">
      <w:pPr>
        <w:pStyle w:val="ListParagraph"/>
        <w:widowControl w:val="0"/>
        <w:numPr>
          <w:ilvl w:val="1"/>
          <w:numId w:val="65"/>
        </w:numPr>
        <w:tabs>
          <w:tab w:val="left" w:pos="2083"/>
        </w:tabs>
        <w:autoSpaceDE w:val="0"/>
        <w:autoSpaceDN w:val="0"/>
        <w:spacing w:before="240" w:after="0" w:line="240" w:lineRule="auto"/>
        <w:ind w:left="426" w:right="-22" w:hanging="426"/>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(i)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r w:rsidRPr="005571B2">
        <w:rPr>
          <w:rFonts w:cstheme="minorHAnsi"/>
        </w:rPr>
        <w:t>delivery;</w:t>
      </w:r>
    </w:p>
    <w:p w14:paraId="275B5994"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768850C3" w14:textId="77777777" w:rsidR="006F7CFD" w:rsidRPr="005571B2" w:rsidRDefault="006F7CFD" w:rsidP="006F7CFD">
      <w:pPr>
        <w:pStyle w:val="BodyText"/>
        <w:ind w:left="426" w:right="-22" w:hanging="426"/>
        <w:rPr>
          <w:rFonts w:asciiTheme="minorHAnsi" w:hAnsiTheme="minorHAnsi" w:cstheme="minorHAnsi"/>
          <w:sz w:val="22"/>
          <w:szCs w:val="22"/>
        </w:rPr>
      </w:pPr>
    </w:p>
    <w:p w14:paraId="668F4C69" w14:textId="77777777" w:rsidR="006F7CFD" w:rsidRPr="005571B2" w:rsidRDefault="006F7CFD">
      <w:pPr>
        <w:pStyle w:val="ListParagraph"/>
        <w:widowControl w:val="0"/>
        <w:numPr>
          <w:ilvl w:val="1"/>
          <w:numId w:val="65"/>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227356DA" w14:textId="77777777" w:rsidR="006F7CFD" w:rsidRPr="005571B2" w:rsidRDefault="006F7CFD">
      <w:pPr>
        <w:pStyle w:val="ListParagraph"/>
        <w:widowControl w:val="0"/>
        <w:numPr>
          <w:ilvl w:val="0"/>
          <w:numId w:val="66"/>
        </w:numPr>
        <w:tabs>
          <w:tab w:val="left" w:pos="1560"/>
        </w:tabs>
        <w:autoSpaceDE w:val="0"/>
        <w:autoSpaceDN w:val="0"/>
        <w:spacing w:after="0" w:line="240" w:lineRule="auto"/>
        <w:ind w:left="426" w:right="-2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3DD7A297" w14:textId="77777777" w:rsidR="006F7CFD" w:rsidRDefault="006F7CFD" w:rsidP="006F7CFD">
      <w:pPr>
        <w:pStyle w:val="BodyText"/>
        <w:spacing w:before="9"/>
        <w:ind w:left="426" w:right="-22" w:hanging="426"/>
        <w:rPr>
          <w:rFonts w:asciiTheme="minorHAnsi" w:hAnsiTheme="minorHAnsi" w:cstheme="minorHAnsi"/>
          <w:sz w:val="22"/>
          <w:szCs w:val="22"/>
        </w:rPr>
      </w:pPr>
    </w:p>
    <w:p w14:paraId="193F7BED" w14:textId="77777777" w:rsidR="008A409B" w:rsidRDefault="008A409B" w:rsidP="006F7CFD">
      <w:pPr>
        <w:pStyle w:val="BodyText"/>
        <w:spacing w:before="9"/>
        <w:ind w:left="426" w:right="-22" w:hanging="426"/>
        <w:rPr>
          <w:rFonts w:asciiTheme="minorHAnsi" w:hAnsiTheme="minorHAnsi" w:cstheme="minorHAnsi"/>
          <w:sz w:val="22"/>
          <w:szCs w:val="22"/>
        </w:rPr>
      </w:pPr>
    </w:p>
    <w:p w14:paraId="1DEF739B" w14:textId="77777777" w:rsidR="008A409B" w:rsidRDefault="008A409B" w:rsidP="006F7CFD">
      <w:pPr>
        <w:pStyle w:val="BodyText"/>
        <w:spacing w:before="9"/>
        <w:ind w:left="426" w:right="-22" w:hanging="426"/>
        <w:rPr>
          <w:rFonts w:asciiTheme="minorHAnsi" w:hAnsiTheme="minorHAnsi" w:cstheme="minorHAnsi"/>
          <w:sz w:val="22"/>
          <w:szCs w:val="22"/>
        </w:rPr>
      </w:pPr>
    </w:p>
    <w:p w14:paraId="63A7452C" w14:textId="77777777" w:rsidR="008A409B" w:rsidRDefault="008A409B" w:rsidP="006F7CFD">
      <w:pPr>
        <w:pStyle w:val="BodyText"/>
        <w:spacing w:before="9"/>
        <w:ind w:left="426" w:right="-22" w:hanging="426"/>
        <w:rPr>
          <w:rFonts w:asciiTheme="minorHAnsi" w:hAnsiTheme="minorHAnsi" w:cstheme="minorHAnsi"/>
          <w:sz w:val="22"/>
          <w:szCs w:val="22"/>
        </w:rPr>
      </w:pPr>
    </w:p>
    <w:p w14:paraId="0BD863DD" w14:textId="77777777" w:rsidR="008A409B" w:rsidRDefault="008A409B" w:rsidP="006F7CFD">
      <w:pPr>
        <w:pStyle w:val="BodyText"/>
        <w:spacing w:before="9"/>
        <w:ind w:left="426" w:right="-22" w:hanging="426"/>
        <w:rPr>
          <w:rFonts w:asciiTheme="minorHAnsi" w:hAnsiTheme="minorHAnsi" w:cstheme="minorHAnsi"/>
          <w:sz w:val="22"/>
          <w:szCs w:val="22"/>
        </w:rPr>
      </w:pPr>
    </w:p>
    <w:p w14:paraId="309E4BDC" w14:textId="77777777" w:rsidR="008A409B" w:rsidRDefault="008A409B" w:rsidP="006F7CFD">
      <w:pPr>
        <w:pStyle w:val="BodyText"/>
        <w:spacing w:before="9"/>
        <w:ind w:left="426" w:right="-22" w:hanging="426"/>
        <w:rPr>
          <w:rFonts w:asciiTheme="minorHAnsi" w:hAnsiTheme="minorHAnsi" w:cstheme="minorHAnsi"/>
          <w:sz w:val="22"/>
          <w:szCs w:val="22"/>
        </w:rPr>
      </w:pPr>
    </w:p>
    <w:p w14:paraId="46BC17AB" w14:textId="77777777" w:rsidR="008A409B" w:rsidRDefault="008A409B" w:rsidP="006F7CFD">
      <w:pPr>
        <w:pStyle w:val="BodyText"/>
        <w:spacing w:before="9"/>
        <w:ind w:left="426" w:right="-22" w:hanging="426"/>
        <w:rPr>
          <w:rFonts w:asciiTheme="minorHAnsi" w:hAnsiTheme="minorHAnsi" w:cstheme="minorHAnsi"/>
          <w:sz w:val="22"/>
          <w:szCs w:val="22"/>
        </w:rPr>
      </w:pPr>
    </w:p>
    <w:p w14:paraId="3BA2CBDF" w14:textId="77777777" w:rsidR="008A409B" w:rsidRDefault="008A409B" w:rsidP="006F7CFD">
      <w:pPr>
        <w:pStyle w:val="BodyText"/>
        <w:spacing w:before="9"/>
        <w:ind w:left="426" w:right="-22" w:hanging="426"/>
        <w:rPr>
          <w:rFonts w:asciiTheme="minorHAnsi" w:hAnsiTheme="minorHAnsi" w:cstheme="minorHAnsi"/>
          <w:sz w:val="22"/>
          <w:szCs w:val="22"/>
        </w:rPr>
      </w:pPr>
    </w:p>
    <w:p w14:paraId="4E8B6D79" w14:textId="77777777" w:rsidR="008A409B" w:rsidRDefault="008A409B" w:rsidP="006F7CFD">
      <w:pPr>
        <w:pStyle w:val="BodyText"/>
        <w:spacing w:before="9"/>
        <w:ind w:left="426" w:right="-22" w:hanging="426"/>
        <w:rPr>
          <w:rFonts w:asciiTheme="minorHAnsi" w:hAnsiTheme="minorHAnsi" w:cstheme="minorHAnsi"/>
          <w:sz w:val="22"/>
          <w:szCs w:val="22"/>
        </w:rPr>
      </w:pPr>
    </w:p>
    <w:p w14:paraId="7E1B96B5" w14:textId="77777777" w:rsidR="008A409B" w:rsidRDefault="008A409B" w:rsidP="006F7CFD">
      <w:pPr>
        <w:pStyle w:val="BodyText"/>
        <w:spacing w:before="9"/>
        <w:ind w:left="426" w:right="-22" w:hanging="426"/>
        <w:rPr>
          <w:rFonts w:asciiTheme="minorHAnsi" w:hAnsiTheme="minorHAnsi" w:cstheme="minorHAnsi"/>
          <w:sz w:val="22"/>
          <w:szCs w:val="22"/>
        </w:rPr>
      </w:pPr>
    </w:p>
    <w:p w14:paraId="37ABDE6D" w14:textId="77777777" w:rsidR="008A409B" w:rsidRDefault="008A409B" w:rsidP="006F7CFD">
      <w:pPr>
        <w:pStyle w:val="BodyText"/>
        <w:spacing w:before="9"/>
        <w:ind w:left="426" w:right="-22" w:hanging="426"/>
        <w:rPr>
          <w:rFonts w:asciiTheme="minorHAnsi" w:hAnsiTheme="minorHAnsi" w:cstheme="minorHAnsi"/>
          <w:sz w:val="22"/>
          <w:szCs w:val="22"/>
        </w:rPr>
      </w:pPr>
    </w:p>
    <w:p w14:paraId="02CB6F69" w14:textId="77777777" w:rsidR="008A409B" w:rsidRDefault="008A409B" w:rsidP="006F7CFD">
      <w:pPr>
        <w:pStyle w:val="BodyText"/>
        <w:spacing w:before="9"/>
        <w:ind w:left="426" w:right="-22" w:hanging="426"/>
        <w:rPr>
          <w:rFonts w:asciiTheme="minorHAnsi" w:hAnsiTheme="minorHAnsi" w:cstheme="minorHAnsi"/>
          <w:sz w:val="22"/>
          <w:szCs w:val="22"/>
        </w:rPr>
      </w:pPr>
    </w:p>
    <w:p w14:paraId="5E8C575C" w14:textId="77777777" w:rsidR="008A409B" w:rsidRDefault="008A409B" w:rsidP="006F7CFD">
      <w:pPr>
        <w:pStyle w:val="BodyText"/>
        <w:spacing w:before="9"/>
        <w:ind w:left="426" w:right="-22" w:hanging="426"/>
        <w:rPr>
          <w:rFonts w:asciiTheme="minorHAnsi" w:hAnsiTheme="minorHAnsi" w:cstheme="minorHAnsi"/>
          <w:sz w:val="22"/>
          <w:szCs w:val="22"/>
        </w:rPr>
      </w:pPr>
    </w:p>
    <w:p w14:paraId="2C07C37E" w14:textId="77777777" w:rsidR="008A409B" w:rsidRPr="005571B2" w:rsidRDefault="008A409B" w:rsidP="006F7CFD">
      <w:pPr>
        <w:pStyle w:val="BodyText"/>
        <w:spacing w:before="9"/>
        <w:ind w:left="426" w:right="-22" w:hanging="426"/>
        <w:rPr>
          <w:rFonts w:asciiTheme="minorHAnsi" w:hAnsiTheme="minorHAnsi" w:cstheme="minorHAnsi"/>
          <w:sz w:val="22"/>
          <w:szCs w:val="22"/>
        </w:rPr>
      </w:pPr>
    </w:p>
    <w:p w14:paraId="148559F1"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p>
    <w:p w14:paraId="5AD83948" w14:textId="77777777" w:rsidR="006F7CFD" w:rsidRPr="005571B2" w:rsidRDefault="006F7CFD" w:rsidP="006F7CFD">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341A6AFB"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This Agreement shall enter into force on the date it is signed by both Parties. It shall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expire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automatically</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on</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shd w:val="clear" w:color="auto" w:fill="FFFF00"/>
        </w:rPr>
        <w:t>[fill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in</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date</w:t>
      </w:r>
      <w:r w:rsidRPr="005571B2">
        <w:rPr>
          <w:rFonts w:asciiTheme="minorHAnsi" w:hAnsiTheme="minorHAnsi" w:cstheme="minorHAnsi"/>
          <w:spacing w:val="-10"/>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Work</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shall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be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completed</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according</w:t>
      </w:r>
      <w:r w:rsidRPr="005571B2">
        <w:rPr>
          <w:rFonts w:asciiTheme="minorHAnsi" w:hAnsiTheme="minorHAnsi" w:cstheme="minorHAnsi"/>
          <w:spacing w:val="-8"/>
          <w:sz w:val="22"/>
          <w:szCs w:val="22"/>
          <w:shd w:val="clear" w:color="auto" w:fill="FFFF00"/>
        </w:rPr>
        <w:t xml:space="preserve"> </w:t>
      </w:r>
      <w:r w:rsidRPr="005571B2">
        <w:rPr>
          <w:rFonts w:asciiTheme="minorHAnsi" w:hAnsiTheme="minorHAnsi" w:cstheme="minorHAnsi"/>
          <w:sz w:val="22"/>
          <w:szCs w:val="22"/>
          <w:shd w:val="clear" w:color="auto" w:fill="FFFF00"/>
        </w:rPr>
        <w:t>to</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timeline]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unless</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terminated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earlier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accordance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with</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terms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Agreement.</w:t>
      </w:r>
    </w:p>
    <w:p w14:paraId="7486E144" w14:textId="77777777" w:rsidR="006F7CFD" w:rsidRPr="005571B2" w:rsidRDefault="006F7CFD" w:rsidP="006F7CFD">
      <w:pPr>
        <w:pStyle w:val="BodyText"/>
        <w:ind w:left="426" w:right="-22" w:hanging="426"/>
        <w:rPr>
          <w:rFonts w:asciiTheme="minorHAnsi" w:hAnsiTheme="minorHAnsi" w:cstheme="minorHAnsi"/>
          <w:sz w:val="22"/>
          <w:szCs w:val="22"/>
        </w:rPr>
      </w:pPr>
    </w:p>
    <w:p w14:paraId="757CF5D8" w14:textId="77777777" w:rsidR="006F7CFD" w:rsidRPr="005571B2" w:rsidRDefault="006F7CFD" w:rsidP="006F7CFD">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55F06152" w14:textId="77777777" w:rsidR="006F7CFD" w:rsidRPr="005571B2" w:rsidRDefault="006F7CFD" w:rsidP="006F7CFD">
      <w:pPr>
        <w:pStyle w:val="BodyText"/>
        <w:ind w:left="426" w:right="-22" w:hanging="426"/>
        <w:rPr>
          <w:rFonts w:asciiTheme="minorHAnsi" w:hAnsiTheme="minorHAnsi" w:cstheme="minorHAnsi"/>
          <w:sz w:val="22"/>
          <w:szCs w:val="22"/>
        </w:rPr>
      </w:pPr>
    </w:p>
    <w:tbl>
      <w:tblPr>
        <w:tblW w:w="8874" w:type="dxa"/>
        <w:tblInd w:w="142" w:type="dxa"/>
        <w:tblLayout w:type="fixed"/>
        <w:tblCellMar>
          <w:left w:w="0" w:type="dxa"/>
          <w:right w:w="0" w:type="dxa"/>
        </w:tblCellMar>
        <w:tblLook w:val="01E0" w:firstRow="1" w:lastRow="1" w:firstColumn="1" w:lastColumn="1" w:noHBand="0" w:noVBand="0"/>
      </w:tblPr>
      <w:tblGrid>
        <w:gridCol w:w="4437"/>
        <w:gridCol w:w="4437"/>
      </w:tblGrid>
      <w:tr w:rsidR="006F7CFD" w:rsidRPr="005571B2" w14:paraId="7036C850" w14:textId="77777777" w:rsidTr="00681961">
        <w:trPr>
          <w:trHeight w:val="408"/>
        </w:trPr>
        <w:tc>
          <w:tcPr>
            <w:tcW w:w="4437" w:type="dxa"/>
          </w:tcPr>
          <w:p w14:paraId="01D25864" w14:textId="77777777" w:rsidR="006F7CFD" w:rsidRPr="005571B2" w:rsidRDefault="006F7CFD" w:rsidP="00681961">
            <w:pPr>
              <w:pStyle w:val="TableParagraph"/>
              <w:spacing w:line="266" w:lineRule="exact"/>
              <w:ind w:left="426" w:right="-22" w:hanging="15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7D95A062" w14:textId="77777777" w:rsidR="006F7CFD" w:rsidRPr="005571B2" w:rsidRDefault="006F7CFD" w:rsidP="00681961">
            <w:pPr>
              <w:pStyle w:val="TableParagraph"/>
              <w:spacing w:line="266" w:lineRule="exact"/>
              <w:ind w:left="426" w:right="-22" w:hanging="15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6F7CFD" w:rsidRPr="005571B2" w14:paraId="3D06C2A7" w14:textId="77777777" w:rsidTr="00681961">
        <w:trPr>
          <w:trHeight w:val="551"/>
        </w:trPr>
        <w:tc>
          <w:tcPr>
            <w:tcW w:w="4437" w:type="dxa"/>
          </w:tcPr>
          <w:p w14:paraId="00AF8773" w14:textId="77777777" w:rsidR="006F7CFD" w:rsidRPr="005571B2" w:rsidRDefault="006F7CFD" w:rsidP="00681961">
            <w:pPr>
              <w:pStyle w:val="TableParagraph"/>
              <w:ind w:left="426" w:right="-22" w:hanging="15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68EBE6EB" w14:textId="77777777" w:rsidR="006F7CFD" w:rsidRPr="005571B2" w:rsidRDefault="006F7CFD" w:rsidP="00681961">
            <w:pPr>
              <w:pStyle w:val="TableParagraph"/>
              <w:ind w:left="426" w:right="-22" w:hanging="15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6F7CFD" w:rsidRPr="005571B2" w14:paraId="754800D5" w14:textId="77777777" w:rsidTr="00681961">
        <w:trPr>
          <w:trHeight w:val="551"/>
        </w:trPr>
        <w:tc>
          <w:tcPr>
            <w:tcW w:w="4437" w:type="dxa"/>
          </w:tcPr>
          <w:p w14:paraId="47665A95" w14:textId="77777777" w:rsidR="006F7CFD" w:rsidRPr="005571B2" w:rsidRDefault="006F7CFD" w:rsidP="00681961">
            <w:pPr>
              <w:pStyle w:val="TableParagraph"/>
              <w:ind w:left="426" w:right="-22" w:hanging="15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3CADDEC5" w14:textId="77777777" w:rsidR="006F7CFD" w:rsidRPr="005571B2" w:rsidRDefault="006F7CFD" w:rsidP="00681961">
            <w:pPr>
              <w:pStyle w:val="TableParagraph"/>
              <w:ind w:left="426" w:right="-22" w:hanging="15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r w:rsidR="006F7CFD" w:rsidRPr="005571B2" w14:paraId="705A5A21" w14:textId="77777777" w:rsidTr="00681961">
        <w:trPr>
          <w:trHeight w:val="552"/>
        </w:trPr>
        <w:tc>
          <w:tcPr>
            <w:tcW w:w="4437" w:type="dxa"/>
          </w:tcPr>
          <w:p w14:paraId="6654E057" w14:textId="77777777" w:rsidR="006F7CFD" w:rsidRPr="005571B2" w:rsidRDefault="006F7CFD" w:rsidP="00681961">
            <w:pPr>
              <w:pStyle w:val="TableParagraph"/>
              <w:tabs>
                <w:tab w:val="left" w:pos="4246"/>
              </w:tabs>
              <w:ind w:left="426" w:right="-22" w:hanging="15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612F5846" w14:textId="77777777" w:rsidR="006F7CFD" w:rsidRPr="005571B2" w:rsidRDefault="006F7CFD" w:rsidP="00681961">
            <w:pPr>
              <w:pStyle w:val="TableParagraph"/>
              <w:tabs>
                <w:tab w:val="left" w:pos="4237"/>
              </w:tabs>
              <w:ind w:left="426" w:right="-22" w:hanging="15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6F7CFD" w:rsidRPr="005571B2" w14:paraId="05F9FD39" w14:textId="77777777" w:rsidTr="00681961">
        <w:trPr>
          <w:trHeight w:val="551"/>
        </w:trPr>
        <w:tc>
          <w:tcPr>
            <w:tcW w:w="4437" w:type="dxa"/>
          </w:tcPr>
          <w:p w14:paraId="5540A8FC" w14:textId="77777777" w:rsidR="006F7CFD" w:rsidRPr="005571B2" w:rsidRDefault="006F7CFD" w:rsidP="00681961">
            <w:pPr>
              <w:pStyle w:val="TableParagraph"/>
              <w:ind w:left="426" w:right="-22" w:hanging="15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2C9FB546" w14:textId="77777777" w:rsidR="006F7CFD" w:rsidRPr="005571B2" w:rsidRDefault="006F7CFD" w:rsidP="00681961">
            <w:pPr>
              <w:pStyle w:val="TableParagraph"/>
              <w:ind w:left="426" w:right="-22" w:hanging="15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6F7CFD" w:rsidRPr="005571B2" w14:paraId="6D4783BF" w14:textId="77777777" w:rsidTr="00681961">
        <w:trPr>
          <w:trHeight w:val="408"/>
        </w:trPr>
        <w:tc>
          <w:tcPr>
            <w:tcW w:w="4437" w:type="dxa"/>
          </w:tcPr>
          <w:p w14:paraId="62742F6C" w14:textId="77777777" w:rsidR="006F7CFD" w:rsidRPr="005571B2" w:rsidRDefault="006F7CFD" w:rsidP="00681961">
            <w:pPr>
              <w:pStyle w:val="TableParagraph"/>
              <w:spacing w:line="256" w:lineRule="exact"/>
              <w:ind w:left="426" w:right="-22" w:hanging="15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1E4C3986" w14:textId="77777777" w:rsidR="006F7CFD" w:rsidRPr="005571B2" w:rsidRDefault="006F7CFD" w:rsidP="00681961">
            <w:pPr>
              <w:pStyle w:val="TableParagraph"/>
              <w:spacing w:line="256" w:lineRule="exact"/>
              <w:ind w:left="426" w:right="-22" w:hanging="15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bl>
    <w:p w14:paraId="1A99503C"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70ECFB37"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79D31EAF"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31727F7C"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3BAAA23B"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5C2D9E74"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1588C80"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7BD3EC7C"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8D4EFFE"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1AC5F29"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182E2499"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2C07D75A"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1FEC56DE"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0742B187"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5A217BB8"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39DCFB69"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0B40AC32"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5C2A9FBA"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7DE0AFA7"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450D3D3"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756FDB99"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7B8BD551"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55BD8F3C"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240AD08A"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2A3A03F"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517A23A"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563C5E15"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37AB68BE"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72F05684"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2C4199D4"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BF46542"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17ABC71"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4FFBE566"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40B2F0B8"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6EB82C53"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722BF21D" w14:textId="77777777" w:rsidR="008A409B" w:rsidRDefault="008A409B" w:rsidP="006F7CFD">
      <w:pPr>
        <w:spacing w:after="0" w:line="240" w:lineRule="auto"/>
        <w:jc w:val="center"/>
        <w:rPr>
          <w:rFonts w:eastAsia="Times New Roman" w:cstheme="minorHAnsi"/>
          <w:b/>
          <w:color w:val="002060"/>
          <w:sz w:val="18"/>
          <w:szCs w:val="18"/>
          <w:lang w:val="en-GB" w:eastAsia="en-GB"/>
        </w:rPr>
      </w:pPr>
    </w:p>
    <w:p w14:paraId="1284354B" w14:textId="77777777" w:rsidR="00CE17D9" w:rsidRDefault="00CE17D9" w:rsidP="00CE17D9">
      <w:pPr>
        <w:spacing w:after="0" w:line="240" w:lineRule="auto"/>
        <w:rPr>
          <w:rFonts w:eastAsia="Times New Roman" w:cstheme="minorHAnsi"/>
          <w:b/>
          <w:color w:val="002060"/>
          <w:sz w:val="18"/>
          <w:szCs w:val="18"/>
          <w:lang w:val="en-GB" w:eastAsia="en-GB"/>
        </w:rPr>
      </w:pPr>
    </w:p>
    <w:p w14:paraId="6B962DD2" w14:textId="74FD47F9" w:rsidR="006F7CFD" w:rsidRPr="001F6AE1" w:rsidRDefault="006F7CFD" w:rsidP="00CE17D9">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t xml:space="preserve">Annex </w:t>
      </w:r>
      <w:r>
        <w:rPr>
          <w:rFonts w:eastAsia="Times New Roman" w:cstheme="minorHAnsi"/>
          <w:b/>
          <w:color w:val="002060"/>
          <w:sz w:val="18"/>
          <w:szCs w:val="18"/>
          <w:lang w:val="en-GB" w:eastAsia="en-GB"/>
        </w:rPr>
        <w:t>A</w:t>
      </w:r>
      <w:r w:rsidRPr="001F6AE1">
        <w:rPr>
          <w:rFonts w:eastAsia="Times New Roman" w:cstheme="minorHAnsi"/>
          <w:b/>
          <w:color w:val="002060"/>
          <w:sz w:val="18"/>
          <w:szCs w:val="18"/>
          <w:lang w:val="en-GB" w:eastAsia="en-GB"/>
        </w:rPr>
        <w:t>-</w:t>
      </w:r>
      <w:r>
        <w:rPr>
          <w:rFonts w:eastAsia="Times New Roman" w:cstheme="minorHAnsi"/>
          <w:b/>
          <w:color w:val="002060"/>
          <w:sz w:val="18"/>
          <w:szCs w:val="18"/>
          <w:lang w:val="en-GB" w:eastAsia="en-GB"/>
        </w:rPr>
        <w:t>7</w:t>
      </w:r>
    </w:p>
    <w:p w14:paraId="7B68BFCE" w14:textId="77777777" w:rsidR="006F7CFD" w:rsidRPr="001F6AE1" w:rsidRDefault="006F7CFD" w:rsidP="006F7CFD">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7C933F0A" w14:textId="77777777" w:rsidR="006F7CFD" w:rsidRPr="000F6EDD" w:rsidRDefault="006F7CFD" w:rsidP="006F7CFD">
      <w:pPr>
        <w:pStyle w:val="ListParagraph"/>
        <w:tabs>
          <w:tab w:val="left" w:pos="-720"/>
          <w:tab w:val="left" w:pos="1440"/>
        </w:tabs>
        <w:suppressAutoHyphens/>
        <w:ind w:left="360"/>
        <w:jc w:val="center"/>
        <w:rPr>
          <w:rFonts w:ascii="Calibri" w:hAnsi="Calibri" w:cs="Calibri"/>
          <w:bCs/>
          <w:spacing w:val="-2"/>
          <w:sz w:val="18"/>
          <w:szCs w:val="18"/>
          <w:highlight w:val="yellow"/>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6F7CFD" w:rsidRPr="00E4452B" w14:paraId="19AD1D0C" w14:textId="77777777" w:rsidTr="00681961">
        <w:trPr>
          <w:trHeight w:val="449"/>
        </w:trPr>
        <w:tc>
          <w:tcPr>
            <w:tcW w:w="8900" w:type="dxa"/>
            <w:gridSpan w:val="2"/>
            <w:shd w:val="clear" w:color="auto" w:fill="auto"/>
          </w:tcPr>
          <w:p w14:paraId="37E6508E" w14:textId="77777777" w:rsidR="006F7CFD" w:rsidRPr="00E4452B" w:rsidRDefault="006F7CFD" w:rsidP="00681961">
            <w:pPr>
              <w:spacing w:before="120" w:after="120" w:line="240" w:lineRule="auto"/>
              <w:contextualSpacing/>
              <w:jc w:val="center"/>
              <w:rPr>
                <w:rFonts w:ascii="Calibri" w:eastAsia="Malgun Gothic" w:hAnsi="Calibri" w:cs="Times New Roman"/>
                <w:caps/>
                <w:spacing w:val="-10"/>
                <w:w w:val="103"/>
                <w:kern w:val="28"/>
                <w:sz w:val="28"/>
                <w:szCs w:val="56"/>
              </w:rPr>
            </w:pPr>
            <w:r w:rsidRPr="00E4452B">
              <w:rPr>
                <w:rFonts w:ascii="Calibri" w:eastAsia="Malgun Gothic" w:hAnsi="Calibri" w:cs="Times New Roman"/>
                <w:caps/>
                <w:spacing w:val="-10"/>
                <w:w w:val="103"/>
                <w:kern w:val="28"/>
                <w:sz w:val="28"/>
                <w:szCs w:val="56"/>
              </w:rPr>
              <w:t xml:space="preserve">un women anti-fraud policy </w:t>
            </w:r>
          </w:p>
        </w:tc>
      </w:tr>
      <w:tr w:rsidR="006F7CFD" w:rsidRPr="00E4452B" w14:paraId="7CEE2393" w14:textId="77777777" w:rsidTr="00681961">
        <w:tc>
          <w:tcPr>
            <w:tcW w:w="1975" w:type="dxa"/>
            <w:shd w:val="clear" w:color="auto" w:fill="auto"/>
            <w:vAlign w:val="center"/>
          </w:tcPr>
          <w:p w14:paraId="21401773" w14:textId="77777777" w:rsidR="006F7CFD" w:rsidRPr="00E4452B" w:rsidRDefault="006F7CFD" w:rsidP="00681961">
            <w:pPr>
              <w:spacing w:after="0"/>
              <w:rPr>
                <w:rFonts w:ascii="Calibri" w:eastAsia="Calibri" w:hAnsi="Calibri" w:cs="Arial"/>
                <w:b/>
              </w:rPr>
            </w:pPr>
            <w:r w:rsidRPr="00E4452B">
              <w:rPr>
                <w:rFonts w:ascii="Calibri" w:eastAsia="Calibri" w:hAnsi="Calibri" w:cs="Times New Roman"/>
                <w:b/>
              </w:rPr>
              <w:t>Effective Date</w:t>
            </w:r>
          </w:p>
        </w:tc>
        <w:tc>
          <w:tcPr>
            <w:tcW w:w="6925" w:type="dxa"/>
            <w:shd w:val="clear" w:color="auto" w:fill="auto"/>
            <w:vAlign w:val="center"/>
          </w:tcPr>
          <w:p w14:paraId="32D05232" w14:textId="77777777" w:rsidR="006F7CFD" w:rsidRPr="00E4452B" w:rsidRDefault="006F7CFD" w:rsidP="00681961">
            <w:pPr>
              <w:spacing w:before="60" w:after="60"/>
              <w:rPr>
                <w:rFonts w:ascii="Calibri" w:eastAsia="Calibri" w:hAnsi="Calibri" w:cs="Arial"/>
                <w:b/>
                <w:highlight w:val="yellow"/>
              </w:rPr>
            </w:pPr>
            <w:r w:rsidRPr="00E4452B">
              <w:rPr>
                <w:rFonts w:ascii="Calibri" w:eastAsia="Calibri" w:hAnsi="Calibri" w:cs="Times New Roman"/>
              </w:rPr>
              <w:t>20 June 2018</w:t>
            </w:r>
          </w:p>
        </w:tc>
      </w:tr>
      <w:tr w:rsidR="006F7CFD" w:rsidRPr="00E4452B" w14:paraId="297D21C0" w14:textId="77777777" w:rsidTr="00681961">
        <w:tc>
          <w:tcPr>
            <w:tcW w:w="1975" w:type="dxa"/>
            <w:shd w:val="clear" w:color="auto" w:fill="auto"/>
            <w:vAlign w:val="center"/>
          </w:tcPr>
          <w:p w14:paraId="56D7AF51" w14:textId="77777777" w:rsidR="006F7CFD" w:rsidRPr="00E4452B" w:rsidRDefault="006F7CFD" w:rsidP="00681961">
            <w:pPr>
              <w:spacing w:after="0"/>
              <w:rPr>
                <w:rFonts w:ascii="Calibri" w:eastAsia="Calibri" w:hAnsi="Calibri" w:cs="Times New Roman"/>
                <w:b/>
              </w:rPr>
            </w:pPr>
            <w:r w:rsidRPr="001C623E">
              <w:rPr>
                <w:b/>
              </w:rPr>
              <w:t>Review Date</w:t>
            </w:r>
          </w:p>
        </w:tc>
        <w:tc>
          <w:tcPr>
            <w:tcW w:w="6925" w:type="dxa"/>
            <w:shd w:val="clear" w:color="auto" w:fill="auto"/>
            <w:vAlign w:val="center"/>
          </w:tcPr>
          <w:p w14:paraId="2B6DAC70" w14:textId="77777777" w:rsidR="006F7CFD" w:rsidRPr="00E4452B" w:rsidRDefault="006F7CFD" w:rsidP="00681961">
            <w:pPr>
              <w:spacing w:before="60" w:after="60"/>
              <w:rPr>
                <w:rFonts w:ascii="Calibri" w:eastAsia="Calibri" w:hAnsi="Calibri" w:cs="Times New Roman"/>
              </w:rPr>
            </w:pPr>
            <w:r>
              <w:t>20 June</w:t>
            </w:r>
            <w:r w:rsidRPr="001C623E">
              <w:t xml:space="preserve"> 2022</w:t>
            </w:r>
          </w:p>
        </w:tc>
      </w:tr>
      <w:tr w:rsidR="006F7CFD" w:rsidRPr="00E4452B" w14:paraId="708EC4F4" w14:textId="77777777" w:rsidTr="00681961">
        <w:tc>
          <w:tcPr>
            <w:tcW w:w="1975" w:type="dxa"/>
            <w:shd w:val="clear" w:color="auto" w:fill="auto"/>
            <w:vAlign w:val="center"/>
          </w:tcPr>
          <w:p w14:paraId="40848D27" w14:textId="77777777" w:rsidR="006F7CFD" w:rsidRPr="00E4452B" w:rsidRDefault="006F7CFD" w:rsidP="00681961">
            <w:pPr>
              <w:spacing w:after="0"/>
              <w:rPr>
                <w:rFonts w:ascii="Calibri" w:eastAsia="Calibri" w:hAnsi="Calibri" w:cs="Times New Roman"/>
                <w:b/>
              </w:rPr>
            </w:pPr>
            <w:r w:rsidRPr="00EA2087">
              <w:rPr>
                <w:b/>
              </w:rPr>
              <w:t>Approved by</w:t>
            </w:r>
          </w:p>
        </w:tc>
        <w:tc>
          <w:tcPr>
            <w:tcW w:w="6925" w:type="dxa"/>
            <w:shd w:val="clear" w:color="auto" w:fill="auto"/>
            <w:vAlign w:val="center"/>
          </w:tcPr>
          <w:p w14:paraId="3827F92B" w14:textId="77777777" w:rsidR="006F7CFD" w:rsidRPr="00E4452B" w:rsidRDefault="006F7CFD" w:rsidP="00681961">
            <w:pPr>
              <w:spacing w:before="60" w:after="60"/>
              <w:rPr>
                <w:rFonts w:ascii="Calibri" w:eastAsia="Calibri" w:hAnsi="Calibri" w:cs="Times New Roman"/>
              </w:rPr>
            </w:pPr>
            <w:r w:rsidRPr="00A4464D">
              <w:rPr>
                <w:rFonts w:cs="Arial"/>
              </w:rPr>
              <w:t>Moez Doraid, Director</w:t>
            </w:r>
            <w:r>
              <w:rPr>
                <w:rFonts w:cs="Arial"/>
              </w:rPr>
              <w:t>, DMA</w:t>
            </w:r>
          </w:p>
        </w:tc>
      </w:tr>
      <w:tr w:rsidR="006F7CFD" w:rsidRPr="00E4452B" w14:paraId="7E7DB9CF" w14:textId="77777777" w:rsidTr="00681961">
        <w:tc>
          <w:tcPr>
            <w:tcW w:w="1975" w:type="dxa"/>
            <w:shd w:val="clear" w:color="auto" w:fill="auto"/>
            <w:vAlign w:val="center"/>
          </w:tcPr>
          <w:p w14:paraId="3026B8C8" w14:textId="77777777" w:rsidR="006F7CFD" w:rsidRPr="00E4452B" w:rsidRDefault="006F7CFD" w:rsidP="00681961">
            <w:pPr>
              <w:spacing w:after="0"/>
              <w:rPr>
                <w:rFonts w:ascii="Calibri" w:eastAsia="Calibri" w:hAnsi="Calibri" w:cs="Times New Roman"/>
                <w:b/>
              </w:rPr>
            </w:pPr>
            <w:r w:rsidRPr="00232899">
              <w:rPr>
                <w:b/>
              </w:rPr>
              <w:t>Content Owner/s</w:t>
            </w:r>
          </w:p>
        </w:tc>
        <w:tc>
          <w:tcPr>
            <w:tcW w:w="6925" w:type="dxa"/>
            <w:shd w:val="clear" w:color="auto" w:fill="auto"/>
            <w:vAlign w:val="center"/>
          </w:tcPr>
          <w:p w14:paraId="588B991C" w14:textId="77777777" w:rsidR="006F7CFD" w:rsidRPr="00E4452B" w:rsidRDefault="006F7CFD" w:rsidP="00681961">
            <w:pPr>
              <w:spacing w:before="60" w:after="60"/>
              <w:rPr>
                <w:rFonts w:ascii="Calibri" w:eastAsia="Calibri" w:hAnsi="Calibri" w:cs="Times New Roman"/>
              </w:rPr>
            </w:pPr>
            <w:r>
              <w:rPr>
                <w:rFonts w:cs="Arial"/>
              </w:rPr>
              <w:t xml:space="preserve">Lene Jespersen, Deputy Director, DMA </w:t>
            </w:r>
          </w:p>
        </w:tc>
      </w:tr>
    </w:tbl>
    <w:p w14:paraId="384E36F5" w14:textId="77777777" w:rsidR="006F7CFD" w:rsidRPr="0092066D" w:rsidRDefault="006F7CFD" w:rsidP="006F7CFD">
      <w:pPr>
        <w:rPr>
          <w:rFonts w:cstheme="minorHAnsi"/>
          <w:spacing w:val="-2"/>
          <w:sz w:val="16"/>
          <w:szCs w:val="16"/>
        </w:rPr>
      </w:pPr>
    </w:p>
    <w:p w14:paraId="2B9F191E" w14:textId="77777777" w:rsidR="006F7CFD" w:rsidRPr="0092066D" w:rsidRDefault="006F7CFD" w:rsidP="006F7CFD">
      <w:pPr>
        <w:rPr>
          <w:rFonts w:ascii="Calibri" w:eastAsia="Calibri" w:hAnsi="Calibri" w:cs="Calibri"/>
          <w:b/>
          <w:szCs w:val="20"/>
        </w:rPr>
      </w:pPr>
      <w:r w:rsidRPr="0092066D">
        <w:rPr>
          <w:rFonts w:ascii="Calibri" w:eastAsia="Calibri" w:hAnsi="Calibri" w:cs="Times New Roman"/>
          <w:b/>
          <w:szCs w:val="20"/>
        </w:rPr>
        <w:t>Table of Contents</w:t>
      </w:r>
    </w:p>
    <w:p w14:paraId="11934BA6"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
          <w:bCs/>
        </w:rPr>
        <w:fldChar w:fldCharType="begin"/>
      </w:r>
      <w:r w:rsidRPr="0092066D">
        <w:rPr>
          <w:rFonts w:ascii="Calibri" w:eastAsia="Calibri" w:hAnsi="Calibri" w:cs="Times New Roman"/>
          <w:b/>
          <w:bCs/>
        </w:rPr>
        <w:instrText xml:space="preserve"> TOC \o "1-1" </w:instrText>
      </w:r>
      <w:r w:rsidRPr="0092066D">
        <w:rPr>
          <w:rFonts w:ascii="Calibri" w:eastAsia="Calibri" w:hAnsi="Calibri" w:cs="Times New Roman"/>
          <w:b/>
          <w:bCs/>
        </w:rPr>
        <w:fldChar w:fldCharType="separate"/>
      </w:r>
      <w:r w:rsidRPr="0092066D">
        <w:rPr>
          <w:rFonts w:ascii="Calibri" w:eastAsia="Calibri" w:hAnsi="Calibri" w:cs="Times New Roman"/>
          <w:bCs/>
          <w:noProof/>
          <w:sz w:val="20"/>
        </w:rPr>
        <w:t>1</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Purpose</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_Toc516567170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17</w:t>
      </w:r>
      <w:r w:rsidRPr="0092066D">
        <w:rPr>
          <w:rFonts w:ascii="Calibri" w:eastAsia="Calibri" w:hAnsi="Calibri" w:cs="Times New Roman"/>
          <w:bCs/>
          <w:noProof/>
          <w:sz w:val="20"/>
        </w:rPr>
        <w:fldChar w:fldCharType="end"/>
      </w:r>
    </w:p>
    <w:p w14:paraId="5AC9D82D"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2</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Application</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_Toc516567171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18</w:t>
      </w:r>
      <w:r w:rsidRPr="0092066D">
        <w:rPr>
          <w:rFonts w:ascii="Calibri" w:eastAsia="Calibri" w:hAnsi="Calibri" w:cs="Times New Roman"/>
          <w:bCs/>
          <w:noProof/>
          <w:sz w:val="20"/>
        </w:rPr>
        <w:fldChar w:fldCharType="end"/>
      </w:r>
    </w:p>
    <w:p w14:paraId="0C770B05"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3</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Definitions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_Toc516567172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18</w:t>
      </w:r>
      <w:r w:rsidRPr="0092066D">
        <w:rPr>
          <w:rFonts w:ascii="Calibri" w:eastAsia="Calibri" w:hAnsi="Calibri" w:cs="Times New Roman"/>
          <w:bCs/>
          <w:noProof/>
          <w:sz w:val="20"/>
        </w:rPr>
        <w:fldChar w:fldCharType="end"/>
      </w:r>
    </w:p>
    <w:p w14:paraId="4DEE7C08"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4</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Roles and Responsibilities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_Toc516567173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18</w:t>
      </w:r>
      <w:r w:rsidRPr="0092066D">
        <w:rPr>
          <w:rFonts w:ascii="Calibri" w:eastAsia="Calibri" w:hAnsi="Calibri" w:cs="Times New Roman"/>
          <w:bCs/>
          <w:noProof/>
          <w:sz w:val="20"/>
        </w:rPr>
        <w:fldChar w:fldCharType="end"/>
      </w:r>
    </w:p>
    <w:p w14:paraId="5119281B"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5</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Policy</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_Toc516567174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21</w:t>
      </w:r>
      <w:r w:rsidRPr="0092066D">
        <w:rPr>
          <w:rFonts w:ascii="Calibri" w:eastAsia="Calibri" w:hAnsi="Calibri" w:cs="Times New Roman"/>
          <w:bCs/>
          <w:noProof/>
          <w:sz w:val="20"/>
        </w:rPr>
        <w:fldChar w:fldCharType="end"/>
      </w:r>
    </w:p>
    <w:p w14:paraId="4D246E8C"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6</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Other Provisions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_Toc516567175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26</w:t>
      </w:r>
      <w:r w:rsidRPr="0092066D">
        <w:rPr>
          <w:rFonts w:ascii="Calibri" w:eastAsia="Calibri" w:hAnsi="Calibri" w:cs="Times New Roman"/>
          <w:bCs/>
          <w:noProof/>
          <w:sz w:val="20"/>
        </w:rPr>
        <w:fldChar w:fldCharType="end"/>
      </w:r>
    </w:p>
    <w:p w14:paraId="09B1C96E"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7</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Entry into Force and Other Transitional Measures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_Toc516567176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26</w:t>
      </w:r>
      <w:r w:rsidRPr="0092066D">
        <w:rPr>
          <w:rFonts w:ascii="Calibri" w:eastAsia="Calibri" w:hAnsi="Calibri" w:cs="Times New Roman"/>
          <w:bCs/>
          <w:noProof/>
          <w:sz w:val="20"/>
        </w:rPr>
        <w:fldChar w:fldCharType="end"/>
      </w:r>
    </w:p>
    <w:p w14:paraId="048928E7"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8</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Relevant documents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_Toc516567177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26</w:t>
      </w:r>
      <w:r w:rsidRPr="0092066D">
        <w:rPr>
          <w:rFonts w:ascii="Calibri" w:eastAsia="Calibri" w:hAnsi="Calibri" w:cs="Times New Roman"/>
          <w:bCs/>
          <w:noProof/>
          <w:sz w:val="20"/>
        </w:rPr>
        <w:fldChar w:fldCharType="end"/>
      </w:r>
    </w:p>
    <w:p w14:paraId="1CF2D247" w14:textId="77777777" w:rsidR="006F7CFD" w:rsidRPr="0092066D" w:rsidRDefault="006F7CFD" w:rsidP="006F7CFD">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9</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Annex I: Reference Matrix for Dealing with Fraud</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_Toc516567178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27</w:t>
      </w:r>
      <w:r w:rsidRPr="0092066D">
        <w:rPr>
          <w:rFonts w:ascii="Calibri" w:eastAsia="Calibri" w:hAnsi="Calibri" w:cs="Times New Roman"/>
          <w:bCs/>
          <w:noProof/>
          <w:sz w:val="20"/>
        </w:rPr>
        <w:fldChar w:fldCharType="end"/>
      </w:r>
    </w:p>
    <w:p w14:paraId="2A79B5A7" w14:textId="77777777" w:rsidR="006F7CFD" w:rsidRPr="0092066D" w:rsidRDefault="006F7CFD" w:rsidP="006F7CFD">
      <w:pPr>
        <w:rPr>
          <w:rFonts w:ascii="Calibri" w:eastAsia="Calibri" w:hAnsi="Calibri" w:cs="Times New Roman"/>
          <w:sz w:val="20"/>
          <w:szCs w:val="20"/>
        </w:rPr>
      </w:pPr>
      <w:r w:rsidRPr="0092066D">
        <w:rPr>
          <w:rFonts w:ascii="Calibri" w:eastAsia="Calibri" w:hAnsi="Calibri" w:cs="Times New Roman"/>
          <w:b/>
          <w:bCs/>
        </w:rPr>
        <w:fldChar w:fldCharType="end"/>
      </w:r>
    </w:p>
    <w:p w14:paraId="1A3A8290" w14:textId="77777777" w:rsidR="006F7CFD" w:rsidRPr="0092066D" w:rsidRDefault="006F7CFD">
      <w:pPr>
        <w:pStyle w:val="ListParagraph"/>
        <w:keepNext/>
        <w:keepLines/>
        <w:numPr>
          <w:ilvl w:val="1"/>
          <w:numId w:val="51"/>
        </w:numPr>
        <w:tabs>
          <w:tab w:val="num" w:pos="1440"/>
        </w:tabs>
        <w:spacing w:before="240" w:after="120" w:line="264" w:lineRule="auto"/>
        <w:ind w:hanging="1440"/>
        <w:outlineLvl w:val="0"/>
        <w:rPr>
          <w:rFonts w:ascii="Calibri Light" w:eastAsia="Malgun Gothic" w:hAnsi="Calibri Light" w:cs="Times New Roman"/>
          <w:b/>
          <w:color w:val="2F5496"/>
          <w:sz w:val="28"/>
          <w:szCs w:val="28"/>
        </w:rPr>
      </w:pPr>
      <w:bookmarkStart w:id="1" w:name="_Toc497764858"/>
      <w:bookmarkStart w:id="2" w:name="_Toc516567170"/>
      <w:r w:rsidRPr="0092066D">
        <w:rPr>
          <w:rFonts w:ascii="Calibri Light" w:eastAsia="Malgun Gothic" w:hAnsi="Calibri Light" w:cs="Times New Roman"/>
          <w:b/>
          <w:color w:val="2F5496"/>
          <w:sz w:val="28"/>
          <w:szCs w:val="28"/>
        </w:rPr>
        <w:t>Purpose</w:t>
      </w:r>
      <w:bookmarkEnd w:id="1"/>
      <w:bookmarkEnd w:id="2"/>
      <w:r w:rsidRPr="0092066D">
        <w:rPr>
          <w:rFonts w:ascii="Calibri Light" w:eastAsia="Malgun Gothic" w:hAnsi="Calibri Light" w:cs="Times New Roman"/>
          <w:b/>
          <w:color w:val="2F5496"/>
          <w:sz w:val="28"/>
          <w:szCs w:val="28"/>
        </w:rPr>
        <w:t xml:space="preserve"> </w:t>
      </w:r>
    </w:p>
    <w:p w14:paraId="51AF9F4F" w14:textId="77777777" w:rsidR="006F7CFD" w:rsidRPr="00A82CAE" w:rsidRDefault="006F7CFD">
      <w:pPr>
        <w:pStyle w:val="ListParagraph"/>
        <w:numPr>
          <w:ilvl w:val="1"/>
          <w:numId w:val="47"/>
        </w:numPr>
        <w:tabs>
          <w:tab w:val="num" w:pos="747"/>
        </w:tabs>
        <w:spacing w:before="120" w:after="120" w:line="264" w:lineRule="auto"/>
        <w:jc w:val="both"/>
        <w:outlineLvl w:val="1"/>
        <w:rPr>
          <w:rFonts w:ascii="Calibri" w:eastAsia="Malgun Gothic" w:hAnsi="Calibri" w:cs="Times New Roman"/>
          <w:color w:val="262626"/>
          <w:sz w:val="20"/>
          <w:szCs w:val="24"/>
        </w:rPr>
      </w:pPr>
      <w:r w:rsidRPr="00A82CAE">
        <w:rPr>
          <w:rFonts w:ascii="Calibri" w:eastAsia="Malgun Gothic" w:hAnsi="Calibri" w:cs="Times New Roman"/>
          <w:color w:val="262626"/>
          <w:sz w:val="20"/>
          <w:szCs w:val="24"/>
        </w:rPr>
        <w:t xml:space="preserve">UN Women, as a potential victim of fraud, is exposed to various risks which may include: </w:t>
      </w:r>
      <w:r w:rsidRPr="00A82CAE">
        <w:rPr>
          <w:rFonts w:ascii="Calibri" w:eastAsia="Malgun Gothic" w:hAnsi="Calibri" w:cs="Times New Roman"/>
          <w:b/>
          <w:color w:val="262626"/>
          <w:sz w:val="20"/>
          <w:szCs w:val="24"/>
        </w:rPr>
        <w:t>financial risks</w:t>
      </w:r>
      <w:r w:rsidRPr="00A82CAE">
        <w:rPr>
          <w:rFonts w:ascii="Calibri" w:eastAsia="Malgun Gothic" w:hAnsi="Calibri" w:cs="Times New Roman"/>
          <w:color w:val="262626"/>
          <w:sz w:val="20"/>
          <w:szCs w:val="24"/>
        </w:rPr>
        <w:t xml:space="preserve">, which can be measured in monetary terms; </w:t>
      </w:r>
      <w:r w:rsidRPr="00A82CAE">
        <w:rPr>
          <w:rFonts w:ascii="Calibri" w:eastAsia="Malgun Gothic" w:hAnsi="Calibri" w:cs="Times New Roman"/>
          <w:b/>
          <w:color w:val="262626"/>
          <w:sz w:val="20"/>
          <w:szCs w:val="24"/>
        </w:rPr>
        <w:t>operational risks</w:t>
      </w:r>
      <w:r w:rsidRPr="00A82CAE">
        <w:rPr>
          <w:rFonts w:ascii="Calibri" w:eastAsia="Malgun Gothic" w:hAnsi="Calibri" w:cs="Times New Roman"/>
          <w:color w:val="262626"/>
          <w:sz w:val="20"/>
          <w:szCs w:val="24"/>
        </w:rPr>
        <w:t xml:space="preserve">, which cause deficiencies in the implementation and delivery of programmes; and </w:t>
      </w:r>
      <w:r w:rsidRPr="00A82CAE">
        <w:rPr>
          <w:rFonts w:ascii="Calibri" w:eastAsia="Malgun Gothic" w:hAnsi="Calibri" w:cs="Times New Roman"/>
          <w:b/>
          <w:color w:val="262626"/>
          <w:sz w:val="20"/>
          <w:szCs w:val="24"/>
        </w:rPr>
        <w:t>reputational risks</w:t>
      </w:r>
      <w:r w:rsidRPr="00A82CAE">
        <w:rPr>
          <w:rFonts w:ascii="Calibri" w:eastAsia="Malgun Gothic" w:hAnsi="Calibri" w:cs="Times New Roman"/>
          <w:color w:val="262626"/>
          <w:sz w:val="20"/>
          <w:szCs w:val="24"/>
        </w:rPr>
        <w:t>, which harm the prestige and respect of the Organization.</w:t>
      </w:r>
    </w:p>
    <w:p w14:paraId="597F8119" w14:textId="77777777" w:rsidR="006F7CFD" w:rsidRPr="00A82CAE" w:rsidRDefault="006F7CFD">
      <w:pPr>
        <w:pStyle w:val="ListParagraph"/>
        <w:numPr>
          <w:ilvl w:val="1"/>
          <w:numId w:val="47"/>
        </w:numPr>
        <w:tabs>
          <w:tab w:val="num" w:pos="747"/>
        </w:tabs>
        <w:spacing w:before="120" w:after="120" w:line="264" w:lineRule="auto"/>
        <w:jc w:val="both"/>
        <w:outlineLvl w:val="1"/>
        <w:rPr>
          <w:rFonts w:ascii="Calibri" w:eastAsia="Malgun Gothic" w:hAnsi="Calibri" w:cs="Times New Roman"/>
          <w:color w:val="262626"/>
          <w:sz w:val="20"/>
          <w:szCs w:val="24"/>
        </w:rPr>
      </w:pPr>
      <w:r w:rsidRPr="00A82CAE">
        <w:rPr>
          <w:rFonts w:ascii="Calibri" w:eastAsia="Malgun Gothic" w:hAnsi="Calibri" w:cs="Times New Roman"/>
          <w:color w:val="262626"/>
          <w:sz w:val="20"/>
          <w:szCs w:val="24"/>
        </w:rPr>
        <w:t>In respect of fraud risks, UN Women maps its three lines of defense as follows:</w:t>
      </w:r>
    </w:p>
    <w:p w14:paraId="0B888F66" w14:textId="77777777" w:rsidR="006F7CFD" w:rsidRPr="0092066D" w:rsidRDefault="006F7CFD">
      <w:pPr>
        <w:pStyle w:val="ListParagraph"/>
        <w:numPr>
          <w:ilvl w:val="0"/>
          <w:numId w:val="50"/>
        </w:numPr>
        <w:adjustRightInd w:val="0"/>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0F20470" w14:textId="77777777" w:rsidR="006F7CFD" w:rsidRPr="0092066D" w:rsidRDefault="006F7CFD">
      <w:pPr>
        <w:pStyle w:val="ListParagraph"/>
        <w:numPr>
          <w:ilvl w:val="0"/>
          <w:numId w:val="50"/>
        </w:numPr>
        <w:adjustRightInd w:val="0"/>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2FA101FF" w14:textId="77777777" w:rsidR="006F7CFD" w:rsidRPr="0092066D" w:rsidRDefault="006F7CFD">
      <w:pPr>
        <w:pStyle w:val="ListParagraph"/>
        <w:numPr>
          <w:ilvl w:val="0"/>
          <w:numId w:val="50"/>
        </w:numPr>
        <w:adjustRightInd w:val="0"/>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4ED66E26"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134C91D5"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92066D">
        <w:rPr>
          <w:rFonts w:ascii="Calibri" w:eastAsia="Malgun Gothic" w:hAnsi="Calibri" w:cs="Times New Roman"/>
          <w:color w:val="262626"/>
          <w:spacing w:val="-10"/>
          <w:sz w:val="20"/>
          <w:szCs w:val="24"/>
        </w:rPr>
        <w:t>Policy</w:t>
      </w:r>
      <w:r w:rsidRPr="0092066D">
        <w:rPr>
          <w:rFonts w:ascii="Calibri" w:eastAsia="Malgun Gothic" w:hAnsi="Calibri" w:cs="Times New Roman"/>
          <w:color w:val="262626"/>
          <w:sz w:val="20"/>
          <w:szCs w:val="24"/>
        </w:rPr>
        <w:t xml:space="preserve"> for Addressing Non-Compliance with UN Standards of Conduct (the “Legal Policy”), </w:t>
      </w:r>
      <w:r w:rsidRPr="0092066D">
        <w:rPr>
          <w:rFonts w:ascii="Calibri" w:eastAsia="Malgun Gothic" w:hAnsi="Calibri" w:cs="Times New Roman"/>
          <w:color w:val="262626"/>
          <w:spacing w:val="-11"/>
          <w:sz w:val="20"/>
          <w:szCs w:val="24"/>
        </w:rPr>
        <w:t xml:space="preserve">the </w:t>
      </w:r>
      <w:r w:rsidRPr="0092066D">
        <w:rPr>
          <w:rFonts w:ascii="Calibri" w:eastAsia="Malgun Gothic" w:hAnsi="Calibri" w:cs="Times New Roman"/>
          <w:color w:val="0563C1"/>
          <w:sz w:val="20"/>
          <w:szCs w:val="24"/>
          <w:u w:val="single"/>
        </w:rPr>
        <w:t>UN-Women Policy for Protection Against Retaliation, and t</w:t>
      </w:r>
      <w:r w:rsidRPr="0092066D">
        <w:rPr>
          <w:rFonts w:ascii="Calibri" w:eastAsia="Malgun Gothic" w:hAnsi="Calibri" w:cs="Times New Roman"/>
          <w:color w:val="262626"/>
          <w:sz w:val="20"/>
          <w:szCs w:val="24"/>
        </w:rPr>
        <w: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7B834CAD" w14:textId="77777777" w:rsidR="006F7CFD" w:rsidRPr="0092066D" w:rsidRDefault="006F7CFD" w:rsidP="006F7CFD">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772180CE" w14:textId="77777777" w:rsidR="006F7CFD" w:rsidRPr="0092066D" w:rsidRDefault="006F7CFD">
      <w:pPr>
        <w:pStyle w:val="ListParagraph"/>
        <w:keepNext/>
        <w:keepLines/>
        <w:numPr>
          <w:ilvl w:val="0"/>
          <w:numId w:val="47"/>
        </w:numPr>
        <w:spacing w:before="240" w:after="120" w:line="264" w:lineRule="auto"/>
        <w:outlineLvl w:val="0"/>
        <w:rPr>
          <w:rFonts w:ascii="Calibri Light" w:eastAsia="Malgun Gothic" w:hAnsi="Calibri Light" w:cs="Times New Roman"/>
          <w:b/>
          <w:color w:val="2F5496"/>
          <w:sz w:val="28"/>
          <w:szCs w:val="28"/>
        </w:rPr>
      </w:pPr>
      <w:bookmarkStart w:id="3" w:name="_Toc497764859"/>
      <w:bookmarkStart w:id="4" w:name="_Toc516567171"/>
      <w:r w:rsidRPr="0092066D">
        <w:rPr>
          <w:rFonts w:ascii="Calibri Light" w:eastAsia="Malgun Gothic" w:hAnsi="Calibri Light" w:cs="Times New Roman"/>
          <w:b/>
          <w:color w:val="2F5496"/>
          <w:sz w:val="28"/>
          <w:szCs w:val="28"/>
        </w:rPr>
        <w:t>Application</w:t>
      </w:r>
      <w:bookmarkEnd w:id="3"/>
      <w:bookmarkEnd w:id="4"/>
    </w:p>
    <w:p w14:paraId="5B5757B2"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This Policy applies to any fraud involving UN Women staff members as well as any party, individual or corporate, having a direct or indirect contractual relationship with UN Women or that is funded, wholly or in part, with UN Women resources.</w:t>
      </w:r>
    </w:p>
    <w:p w14:paraId="40CC210E"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This Policy can apply to:</w:t>
      </w:r>
    </w:p>
    <w:p w14:paraId="721CE44F" w14:textId="77777777" w:rsidR="006F7CFD" w:rsidRDefault="006F7CFD">
      <w:pPr>
        <w:pStyle w:val="ListNumber2"/>
        <w:numPr>
          <w:ilvl w:val="2"/>
          <w:numId w:val="47"/>
        </w:numPr>
        <w:rPr>
          <w:sz w:val="20"/>
          <w:szCs w:val="20"/>
        </w:rPr>
      </w:pPr>
      <w:r w:rsidRPr="0092066D">
        <w:rPr>
          <w:b/>
          <w:sz w:val="20"/>
          <w:szCs w:val="20"/>
        </w:rPr>
        <w:t>Personnel</w:t>
      </w:r>
      <w:r w:rsidRPr="0092066D">
        <w:rPr>
          <w:sz w:val="20"/>
          <w:szCs w:val="20"/>
        </w:rPr>
        <w:t>: staff members of UN Women and persons engaged by UN Women under other contractual arrangements to perform services for UN Women.</w:t>
      </w:r>
    </w:p>
    <w:p w14:paraId="596F9CD0" w14:textId="77777777" w:rsidR="006F7CFD" w:rsidRDefault="006F7CFD">
      <w:pPr>
        <w:pStyle w:val="ListNumber2"/>
        <w:numPr>
          <w:ilvl w:val="2"/>
          <w:numId w:val="47"/>
        </w:numPr>
        <w:rPr>
          <w:sz w:val="20"/>
          <w:szCs w:val="20"/>
        </w:rPr>
      </w:pPr>
      <w:r w:rsidRPr="008B68DA">
        <w:rPr>
          <w:b/>
          <w:sz w:val="20"/>
          <w:szCs w:val="20"/>
        </w:rPr>
        <w:t>Implementing Partners and Responsible Parties</w:t>
      </w:r>
      <w:r w:rsidRPr="008B68DA">
        <w:rPr>
          <w:sz w:val="20"/>
          <w:szCs w:val="20"/>
        </w:rPr>
        <w:t>: entities engaged by UN Women to carry out programme or project activities including government entities, non-UN inter- governmental organizations, non-governmental organizations, and UN agencies.</w:t>
      </w:r>
      <w:r>
        <w:rPr>
          <w:sz w:val="20"/>
          <w:szCs w:val="20"/>
        </w:rPr>
        <w:t xml:space="preserve"> </w:t>
      </w:r>
    </w:p>
    <w:p w14:paraId="29DFC9FB" w14:textId="77777777" w:rsidR="006F7CFD" w:rsidRPr="008B68DA" w:rsidRDefault="006F7CFD">
      <w:pPr>
        <w:pStyle w:val="ListNumber2"/>
        <w:numPr>
          <w:ilvl w:val="2"/>
          <w:numId w:val="47"/>
        </w:numPr>
        <w:rPr>
          <w:sz w:val="20"/>
          <w:szCs w:val="20"/>
        </w:rPr>
      </w:pPr>
      <w:r w:rsidRPr="008B68DA">
        <w:rPr>
          <w:b/>
          <w:sz w:val="20"/>
          <w:szCs w:val="20"/>
        </w:rPr>
        <w:t>Vendors</w:t>
      </w:r>
      <w:r w:rsidRPr="008B68DA">
        <w:rPr>
          <w:sz w:val="20"/>
          <w:szCs w:val="20"/>
        </w:rPr>
        <w:t>: An offeror or a prospective, registered or actual supplier, contractor or provider of goods, services and/or works to the UN System.</w:t>
      </w:r>
    </w:p>
    <w:p w14:paraId="095463AD" w14:textId="77777777" w:rsidR="006F7CFD" w:rsidRPr="0092066D" w:rsidRDefault="006F7CFD">
      <w:pPr>
        <w:pStyle w:val="ListParagraph"/>
        <w:keepNext/>
        <w:keepLines/>
        <w:numPr>
          <w:ilvl w:val="0"/>
          <w:numId w:val="47"/>
        </w:numPr>
        <w:spacing w:before="240" w:after="120" w:line="264" w:lineRule="auto"/>
        <w:outlineLvl w:val="0"/>
        <w:rPr>
          <w:rFonts w:ascii="Calibri Light" w:eastAsia="Malgun Gothic" w:hAnsi="Calibri Light" w:cs="Times New Roman"/>
          <w:b/>
          <w:color w:val="2F5496"/>
          <w:sz w:val="28"/>
          <w:szCs w:val="28"/>
        </w:rPr>
      </w:pPr>
      <w:bookmarkStart w:id="5" w:name="_Toc497764860"/>
      <w:bookmarkStart w:id="6" w:name="_Toc516567172"/>
      <w:r w:rsidRPr="0092066D">
        <w:rPr>
          <w:rFonts w:ascii="Calibri Light" w:eastAsia="Malgun Gothic" w:hAnsi="Calibri Light" w:cs="Times New Roman"/>
          <w:b/>
          <w:color w:val="2F5496"/>
          <w:sz w:val="28"/>
          <w:szCs w:val="28"/>
        </w:rPr>
        <w:t>Definitions</w:t>
      </w:r>
      <w:bookmarkEnd w:id="5"/>
      <w:bookmarkEnd w:id="6"/>
    </w:p>
    <w:p w14:paraId="05808DE3" w14:textId="77777777" w:rsidR="006F7CFD" w:rsidRPr="0092066D" w:rsidRDefault="006F7CFD" w:rsidP="006F7CFD">
      <w:pPr>
        <w:adjustRightInd w:val="0"/>
        <w:spacing w:before="120" w:after="120" w:line="264" w:lineRule="auto"/>
        <w:ind w:left="2835" w:hanging="2835"/>
        <w:jc w:val="both"/>
        <w:rPr>
          <w:rFonts w:ascii="Calibri" w:eastAsia="Calibri" w:hAnsi="Calibri" w:cs="Times New Roman"/>
          <w:color w:val="262626"/>
          <w:sz w:val="20"/>
          <w:szCs w:val="20"/>
        </w:rPr>
      </w:pPr>
      <w:r w:rsidRPr="0092066D">
        <w:rPr>
          <w:rFonts w:ascii="Calibri" w:eastAsia="Calibri" w:hAnsi="Calibri" w:cs="Times New Roman"/>
          <w:b/>
          <w:color w:val="262626"/>
          <w:sz w:val="20"/>
          <w:szCs w:val="20"/>
        </w:rPr>
        <w:t>“Fraud”</w:t>
      </w:r>
      <w:r w:rsidRPr="0092066D">
        <w:rPr>
          <w:rFonts w:ascii="Calibri" w:eastAsia="Calibri" w:hAnsi="Calibri" w:cs="Times New Roman"/>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92066D">
        <w:rPr>
          <w:rFonts w:ascii="Calibri" w:eastAsia="Calibri" w:hAnsi="Calibri" w:cs="Times New Roman"/>
          <w:color w:val="262626"/>
          <w:sz w:val="20"/>
          <w:szCs w:val="20"/>
          <w:vertAlign w:val="superscript"/>
        </w:rPr>
        <w:t>rd</w:t>
      </w:r>
      <w:r w:rsidRPr="0092066D">
        <w:rPr>
          <w:rFonts w:ascii="Calibri" w:eastAsia="Calibri" w:hAnsi="Calibri" w:cs="Times New Roman"/>
          <w:color w:val="262626"/>
          <w:sz w:val="20"/>
          <w:szCs w:val="20"/>
        </w:rPr>
        <w:t xml:space="preserve"> Session, March 2017).</w:t>
      </w:r>
    </w:p>
    <w:p w14:paraId="2FCFED1F" w14:textId="77777777" w:rsidR="006F7CFD" w:rsidRPr="0092066D" w:rsidRDefault="006F7CFD" w:rsidP="006F7CFD">
      <w:pPr>
        <w:adjustRightInd w:val="0"/>
        <w:spacing w:before="120" w:after="120" w:line="264" w:lineRule="auto"/>
        <w:ind w:left="2835" w:hanging="2835"/>
        <w:jc w:val="both"/>
        <w:rPr>
          <w:rFonts w:ascii="Calibri" w:eastAsia="Calibri" w:hAnsi="Calibri" w:cs="Times New Roman"/>
          <w:color w:val="262626"/>
          <w:sz w:val="20"/>
          <w:szCs w:val="20"/>
        </w:rPr>
      </w:pPr>
      <w:r w:rsidRPr="0092066D" w:rsidDel="00082C19">
        <w:rPr>
          <w:rFonts w:ascii="Calibri" w:eastAsia="Calibri" w:hAnsi="Calibri" w:cs="Times New Roman"/>
          <w:color w:val="262626"/>
          <w:sz w:val="20"/>
          <w:szCs w:val="20"/>
        </w:rPr>
        <w:t xml:space="preserve"> </w:t>
      </w:r>
      <w:r w:rsidRPr="0092066D">
        <w:rPr>
          <w:rFonts w:ascii="Calibri" w:eastAsia="Calibri" w:hAnsi="Calibri" w:cs="Times New Roman"/>
          <w:b/>
          <w:color w:val="262626"/>
          <w:sz w:val="20"/>
          <w:szCs w:val="20"/>
        </w:rPr>
        <w:t>“Presumptive Fraud”</w:t>
      </w:r>
      <w:r w:rsidRPr="0092066D">
        <w:rPr>
          <w:rFonts w:ascii="Calibri" w:eastAsia="Calibri" w:hAnsi="Calibri" w:cs="Times New Roman"/>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92066D">
        <w:rPr>
          <w:rFonts w:ascii="Calibri" w:eastAsia="Calibri" w:hAnsi="Calibri" w:cs="Times New Roman"/>
          <w:color w:val="262626"/>
          <w:sz w:val="20"/>
          <w:szCs w:val="20"/>
          <w:vertAlign w:val="superscript"/>
        </w:rPr>
        <w:t>rd</w:t>
      </w:r>
      <w:r w:rsidRPr="0092066D">
        <w:rPr>
          <w:rFonts w:ascii="Calibri" w:eastAsia="Calibri" w:hAnsi="Calibri" w:cs="Times New Roman"/>
          <w:color w:val="262626"/>
          <w:sz w:val="20"/>
          <w:szCs w:val="20"/>
        </w:rPr>
        <w:t xml:space="preserve"> Session, March 2017).</w:t>
      </w:r>
    </w:p>
    <w:p w14:paraId="56C885D1" w14:textId="77777777" w:rsidR="006F7CFD" w:rsidRPr="0092066D" w:rsidRDefault="006F7CFD">
      <w:pPr>
        <w:pStyle w:val="ListParagraph"/>
        <w:keepNext/>
        <w:keepLines/>
        <w:numPr>
          <w:ilvl w:val="0"/>
          <w:numId w:val="47"/>
        </w:numPr>
        <w:spacing w:before="240" w:after="120" w:line="264" w:lineRule="auto"/>
        <w:outlineLvl w:val="0"/>
        <w:rPr>
          <w:rFonts w:ascii="Calibri Light" w:eastAsia="Malgun Gothic" w:hAnsi="Calibri Light" w:cs="Times New Roman"/>
          <w:b/>
          <w:color w:val="2F5496"/>
          <w:sz w:val="28"/>
          <w:szCs w:val="28"/>
        </w:rPr>
      </w:pPr>
      <w:bookmarkStart w:id="7" w:name="_Toc497764861"/>
      <w:bookmarkStart w:id="8" w:name="_Toc516567173"/>
      <w:r w:rsidRPr="0092066D">
        <w:rPr>
          <w:rFonts w:ascii="Calibri Light" w:eastAsia="Malgun Gothic" w:hAnsi="Calibri Light" w:cs="Times New Roman"/>
          <w:b/>
          <w:color w:val="2F5496"/>
          <w:sz w:val="28"/>
          <w:szCs w:val="28"/>
        </w:rPr>
        <w:t>Roles and Responsibilities</w:t>
      </w:r>
      <w:bookmarkEnd w:id="7"/>
      <w:bookmarkEnd w:id="8"/>
    </w:p>
    <w:p w14:paraId="65C28EAC"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All</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parties</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to</w:t>
      </w:r>
      <w:r w:rsidRPr="0092066D">
        <w:rPr>
          <w:rFonts w:ascii="Calibri" w:eastAsia="Malgun Gothic" w:hAnsi="Calibri" w:cs="Times New Roman"/>
          <w:color w:val="262626"/>
          <w:spacing w:val="-7"/>
          <w:sz w:val="20"/>
          <w:szCs w:val="24"/>
        </w:rPr>
        <w:t xml:space="preserve"> </w:t>
      </w:r>
      <w:r w:rsidRPr="0092066D">
        <w:rPr>
          <w:rFonts w:ascii="Calibri" w:eastAsia="Malgun Gothic" w:hAnsi="Calibri" w:cs="Times New Roman"/>
          <w:color w:val="262626"/>
          <w:sz w:val="20"/>
          <w:szCs w:val="24"/>
        </w:rPr>
        <w:t>whom</w:t>
      </w:r>
      <w:r w:rsidRPr="0092066D">
        <w:rPr>
          <w:rFonts w:ascii="Calibri" w:eastAsia="Malgun Gothic" w:hAnsi="Calibri" w:cs="Times New Roman"/>
          <w:color w:val="262626"/>
          <w:spacing w:val="-10"/>
          <w:sz w:val="20"/>
          <w:szCs w:val="24"/>
        </w:rPr>
        <w:t xml:space="preserve"> </w:t>
      </w:r>
      <w:r w:rsidRPr="0092066D">
        <w:rPr>
          <w:rFonts w:ascii="Calibri" w:eastAsia="Malgun Gothic" w:hAnsi="Calibri" w:cs="Times New Roman"/>
          <w:color w:val="262626"/>
          <w:sz w:val="20"/>
          <w:szCs w:val="24"/>
        </w:rPr>
        <w:t>this</w:t>
      </w:r>
      <w:r w:rsidRPr="0092066D">
        <w:rPr>
          <w:rFonts w:ascii="Calibri" w:eastAsia="Malgun Gothic" w:hAnsi="Calibri" w:cs="Times New Roman"/>
          <w:color w:val="262626"/>
          <w:spacing w:val="-10"/>
          <w:sz w:val="20"/>
          <w:szCs w:val="24"/>
        </w:rPr>
        <w:t xml:space="preserve"> </w:t>
      </w:r>
      <w:r w:rsidRPr="0092066D">
        <w:rPr>
          <w:rFonts w:ascii="Calibri" w:eastAsia="Malgun Gothic" w:hAnsi="Calibri" w:cs="Times New Roman"/>
          <w:color w:val="262626"/>
          <w:sz w:val="20"/>
          <w:szCs w:val="24"/>
        </w:rPr>
        <w:t>Policy</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applies</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are</w:t>
      </w:r>
      <w:r w:rsidRPr="0092066D">
        <w:rPr>
          <w:rFonts w:ascii="Calibri" w:eastAsia="Malgun Gothic" w:hAnsi="Calibri" w:cs="Times New Roman"/>
          <w:color w:val="262626"/>
          <w:spacing w:val="-7"/>
          <w:sz w:val="20"/>
          <w:szCs w:val="24"/>
        </w:rPr>
        <w:t xml:space="preserve"> </w:t>
      </w:r>
      <w:r w:rsidRPr="0092066D">
        <w:rPr>
          <w:rFonts w:ascii="Calibri" w:eastAsia="Malgun Gothic" w:hAnsi="Calibri" w:cs="Times New Roman"/>
          <w:color w:val="262626"/>
          <w:sz w:val="20"/>
          <w:szCs w:val="24"/>
        </w:rPr>
        <w:t>responsible</w:t>
      </w:r>
      <w:r w:rsidRPr="0092066D">
        <w:rPr>
          <w:rFonts w:ascii="Calibri" w:eastAsia="Malgun Gothic" w:hAnsi="Calibri" w:cs="Times New Roman"/>
          <w:color w:val="262626"/>
          <w:spacing w:val="-10"/>
          <w:sz w:val="20"/>
          <w:szCs w:val="24"/>
        </w:rPr>
        <w:t xml:space="preserve"> </w:t>
      </w:r>
      <w:r w:rsidRPr="0092066D">
        <w:rPr>
          <w:rFonts w:ascii="Calibri" w:eastAsia="Malgun Gothic" w:hAnsi="Calibri" w:cs="Times New Roman"/>
          <w:color w:val="262626"/>
          <w:sz w:val="20"/>
          <w:szCs w:val="24"/>
        </w:rPr>
        <w:t>for</w:t>
      </w:r>
      <w:r w:rsidRPr="0092066D">
        <w:rPr>
          <w:rFonts w:ascii="Calibri" w:eastAsia="Malgun Gothic" w:hAnsi="Calibri" w:cs="Times New Roman"/>
          <w:color w:val="262626"/>
          <w:spacing w:val="-7"/>
          <w:sz w:val="20"/>
          <w:szCs w:val="24"/>
        </w:rPr>
        <w:t xml:space="preserve"> </w:t>
      </w:r>
      <w:r w:rsidRPr="0092066D">
        <w:rPr>
          <w:rFonts w:ascii="Calibri" w:eastAsia="Malgun Gothic" w:hAnsi="Calibri" w:cs="Times New Roman"/>
          <w:color w:val="262626"/>
          <w:sz w:val="20"/>
          <w:szCs w:val="24"/>
        </w:rPr>
        <w:t>safeguarding</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the</w:t>
      </w:r>
      <w:r w:rsidRPr="0092066D">
        <w:rPr>
          <w:rFonts w:ascii="Calibri" w:eastAsia="Malgun Gothic" w:hAnsi="Calibri" w:cs="Times New Roman"/>
          <w:color w:val="262626"/>
          <w:spacing w:val="-7"/>
          <w:sz w:val="20"/>
          <w:szCs w:val="24"/>
        </w:rPr>
        <w:t xml:space="preserve"> </w:t>
      </w:r>
      <w:r w:rsidRPr="0092066D">
        <w:rPr>
          <w:rFonts w:ascii="Calibri" w:eastAsia="Malgun Gothic" w:hAnsi="Calibri" w:cs="Times New Roman"/>
          <w:color w:val="262626"/>
          <w:sz w:val="20"/>
          <w:szCs w:val="24"/>
        </w:rPr>
        <w:t>resources entrusted to UN Women and have critical roles and responsibilities in ensuring that fraud in relation to UN Women resources and activities is prevented, detected, reported and addressed promptly.</w:t>
      </w:r>
    </w:p>
    <w:p w14:paraId="73E83DF7"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 xml:space="preserve">Director, Division of the Internal Evaluation and Audit Services (IEAS) </w:t>
      </w:r>
    </w:p>
    <w:p w14:paraId="2F9E12A2"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The Director, IEAS shall act as the corporate manager who is the custodian of this Policy and who is responsible for the implementation, monitoring, and periodic review of this Policy.</w:t>
      </w:r>
    </w:p>
    <w:p w14:paraId="5E3DABE3"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In carrying out this role, the Director, IEAS will among other things:</w:t>
      </w:r>
    </w:p>
    <w:p w14:paraId="7EF817E6" w14:textId="77777777" w:rsidR="006F7CFD" w:rsidRDefault="006F7CFD">
      <w:pPr>
        <w:pStyle w:val="ListNumber2"/>
        <w:numPr>
          <w:ilvl w:val="3"/>
          <w:numId w:val="47"/>
        </w:numPr>
        <w:rPr>
          <w:sz w:val="20"/>
          <w:szCs w:val="20"/>
        </w:rPr>
      </w:pPr>
      <w:r w:rsidRPr="0092066D">
        <w:rPr>
          <w:sz w:val="20"/>
          <w:szCs w:val="20"/>
        </w:rPr>
        <w:t>Serve as the repository of knowledge on fraud risks and controls;</w:t>
      </w:r>
      <w:r w:rsidRPr="0092066D">
        <w:rPr>
          <w:spacing w:val="-19"/>
          <w:sz w:val="20"/>
          <w:szCs w:val="20"/>
        </w:rPr>
        <w:t xml:space="preserve"> </w:t>
      </w:r>
      <w:r w:rsidRPr="0092066D">
        <w:rPr>
          <w:sz w:val="20"/>
          <w:szCs w:val="20"/>
        </w:rPr>
        <w:t>and</w:t>
      </w:r>
      <w:r>
        <w:rPr>
          <w:sz w:val="20"/>
          <w:szCs w:val="20"/>
        </w:rPr>
        <w:t xml:space="preserve"> </w:t>
      </w:r>
    </w:p>
    <w:p w14:paraId="0EB9DD1A" w14:textId="77777777" w:rsidR="006F7CFD" w:rsidRPr="004B73DD" w:rsidRDefault="006F7CFD">
      <w:pPr>
        <w:pStyle w:val="ListNumber2"/>
        <w:numPr>
          <w:ilvl w:val="3"/>
          <w:numId w:val="47"/>
        </w:numPr>
        <w:rPr>
          <w:sz w:val="20"/>
          <w:szCs w:val="20"/>
        </w:rPr>
      </w:pPr>
      <w:r w:rsidRPr="004B73DD">
        <w:rPr>
          <w:sz w:val="20"/>
          <w:szCs w:val="20"/>
        </w:rPr>
        <w:t>Manage</w:t>
      </w:r>
      <w:r w:rsidRPr="004B73DD">
        <w:rPr>
          <w:spacing w:val="-13"/>
          <w:sz w:val="20"/>
          <w:szCs w:val="20"/>
        </w:rPr>
        <w:t xml:space="preserve"> </w:t>
      </w:r>
      <w:r w:rsidRPr="004B73DD">
        <w:rPr>
          <w:sz w:val="20"/>
          <w:szCs w:val="20"/>
        </w:rPr>
        <w:t>the</w:t>
      </w:r>
      <w:r w:rsidRPr="004B73DD">
        <w:rPr>
          <w:spacing w:val="-13"/>
          <w:sz w:val="20"/>
          <w:szCs w:val="20"/>
        </w:rPr>
        <w:t xml:space="preserve"> </w:t>
      </w:r>
      <w:r w:rsidRPr="004B73DD">
        <w:rPr>
          <w:sz w:val="20"/>
          <w:szCs w:val="20"/>
        </w:rPr>
        <w:t>fraud</w:t>
      </w:r>
      <w:r w:rsidRPr="004B73DD">
        <w:rPr>
          <w:spacing w:val="-10"/>
          <w:sz w:val="20"/>
          <w:szCs w:val="20"/>
        </w:rPr>
        <w:t xml:space="preserve"> </w:t>
      </w:r>
      <w:r w:rsidRPr="004B73DD">
        <w:rPr>
          <w:sz w:val="20"/>
          <w:szCs w:val="20"/>
        </w:rPr>
        <w:t>risk</w:t>
      </w:r>
      <w:r w:rsidRPr="004B73DD">
        <w:rPr>
          <w:spacing w:val="-12"/>
          <w:sz w:val="20"/>
          <w:szCs w:val="20"/>
        </w:rPr>
        <w:t xml:space="preserve"> </w:t>
      </w:r>
      <w:r w:rsidRPr="004B73DD">
        <w:rPr>
          <w:sz w:val="20"/>
          <w:szCs w:val="20"/>
        </w:rPr>
        <w:t>assessment</w:t>
      </w:r>
      <w:r w:rsidRPr="004B73DD">
        <w:rPr>
          <w:spacing w:val="-12"/>
          <w:sz w:val="20"/>
          <w:szCs w:val="20"/>
        </w:rPr>
        <w:t xml:space="preserve"> </w:t>
      </w:r>
      <w:r w:rsidRPr="004B73DD">
        <w:rPr>
          <w:sz w:val="20"/>
          <w:szCs w:val="20"/>
        </w:rPr>
        <w:t>process</w:t>
      </w:r>
      <w:r w:rsidRPr="004B73DD">
        <w:rPr>
          <w:spacing w:val="-11"/>
          <w:sz w:val="20"/>
          <w:szCs w:val="20"/>
        </w:rPr>
        <w:t xml:space="preserve"> </w:t>
      </w:r>
      <w:r w:rsidRPr="004B73DD">
        <w:rPr>
          <w:sz w:val="20"/>
          <w:szCs w:val="20"/>
        </w:rPr>
        <w:t>and</w:t>
      </w:r>
      <w:r w:rsidRPr="004B73DD">
        <w:rPr>
          <w:spacing w:val="-10"/>
          <w:sz w:val="20"/>
          <w:szCs w:val="20"/>
        </w:rPr>
        <w:t xml:space="preserve"> </w:t>
      </w:r>
      <w:r w:rsidRPr="004B73DD">
        <w:rPr>
          <w:sz w:val="20"/>
          <w:szCs w:val="20"/>
        </w:rPr>
        <w:t>co-ordinate</w:t>
      </w:r>
      <w:r w:rsidRPr="004B73DD">
        <w:rPr>
          <w:spacing w:val="-11"/>
          <w:sz w:val="20"/>
          <w:szCs w:val="20"/>
        </w:rPr>
        <w:t xml:space="preserve"> </w:t>
      </w:r>
      <w:r w:rsidRPr="004B73DD">
        <w:rPr>
          <w:sz w:val="20"/>
          <w:szCs w:val="20"/>
        </w:rPr>
        <w:t>anti-fraud</w:t>
      </w:r>
      <w:r w:rsidRPr="004B73DD">
        <w:rPr>
          <w:spacing w:val="-10"/>
          <w:sz w:val="20"/>
          <w:szCs w:val="20"/>
        </w:rPr>
        <w:t xml:space="preserve"> </w:t>
      </w:r>
      <w:r w:rsidRPr="004B73DD">
        <w:rPr>
          <w:sz w:val="20"/>
          <w:szCs w:val="20"/>
        </w:rPr>
        <w:t>activities</w:t>
      </w:r>
      <w:r w:rsidRPr="004B73DD">
        <w:rPr>
          <w:spacing w:val="-11"/>
          <w:sz w:val="20"/>
          <w:szCs w:val="20"/>
        </w:rPr>
        <w:t xml:space="preserve"> </w:t>
      </w:r>
      <w:r w:rsidRPr="004B73DD">
        <w:rPr>
          <w:sz w:val="20"/>
          <w:szCs w:val="20"/>
        </w:rPr>
        <w:t>across</w:t>
      </w:r>
      <w:r w:rsidRPr="004B73DD">
        <w:rPr>
          <w:spacing w:val="-11"/>
          <w:sz w:val="20"/>
          <w:szCs w:val="20"/>
        </w:rPr>
        <w:t xml:space="preserve"> </w:t>
      </w:r>
      <w:r w:rsidRPr="004B73DD">
        <w:rPr>
          <w:sz w:val="20"/>
          <w:szCs w:val="20"/>
        </w:rPr>
        <w:t>the Organization.</w:t>
      </w:r>
    </w:p>
    <w:p w14:paraId="0B63DC61"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color w:val="262626"/>
          <w:sz w:val="20"/>
          <w:szCs w:val="24"/>
        </w:rPr>
        <w:t>Personnel</w:t>
      </w:r>
    </w:p>
    <w:p w14:paraId="110A35FB"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Financial</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Rule</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203</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states,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“All</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personnel</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UN-Women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are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responsible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Under- Secretary-General/Executive Director for the regularity of actions taken by them during their official</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duties.</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Personnel</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who</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take</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action</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contrary</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these</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financial</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regulations</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rules</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or to the instructions that may be issued in connection therewith may be held personally responsible and financially liable for the consequences of such</w:t>
      </w:r>
      <w:r w:rsidRPr="0092066D">
        <w:rPr>
          <w:rFonts w:ascii="Calibri" w:eastAsia="Malgun Gothic" w:hAnsi="Calibri" w:cs="Times New Roman"/>
          <w:color w:val="262626"/>
          <w:spacing w:val="-19"/>
          <w:sz w:val="20"/>
        </w:rPr>
        <w:t xml:space="preserve"> </w:t>
      </w:r>
      <w:r w:rsidRPr="0092066D">
        <w:rPr>
          <w:rFonts w:ascii="Calibri" w:eastAsia="Malgun Gothic" w:hAnsi="Calibri" w:cs="Times New Roman"/>
          <w:color w:val="262626"/>
          <w:sz w:val="20"/>
        </w:rPr>
        <w:t>action.”</w:t>
      </w:r>
    </w:p>
    <w:p w14:paraId="4FC58F43"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b/>
          <w:color w:val="262626"/>
          <w:sz w:val="20"/>
        </w:rPr>
      </w:pPr>
      <w:r w:rsidRPr="0092066D">
        <w:rPr>
          <w:rFonts w:ascii="Calibri" w:eastAsia="Malgun Gothic" w:hAnsi="Calibri" w:cs="Times New Roman"/>
          <w:color w:val="262626"/>
          <w:sz w:val="20"/>
        </w:rPr>
        <w:t>Staff</w:t>
      </w:r>
      <w:r w:rsidRPr="0092066D">
        <w:rPr>
          <w:rFonts w:ascii="Calibri" w:eastAsia="Malgun Gothic" w:hAnsi="Calibri" w:cs="Times New Roman"/>
          <w:b/>
          <w:color w:val="262626"/>
          <w:sz w:val="20"/>
        </w:rPr>
        <w:t xml:space="preserve"> </w:t>
      </w:r>
      <w:r w:rsidRPr="0092066D">
        <w:rPr>
          <w:rFonts w:ascii="Calibri" w:eastAsia="Malgun Gothic" w:hAnsi="Calibri" w:cs="Times New Roman"/>
          <w:bCs/>
          <w:color w:val="262626"/>
          <w:sz w:val="20"/>
        </w:rPr>
        <w:t>members</w:t>
      </w:r>
    </w:p>
    <w:p w14:paraId="6915D634"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4"/>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another</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appropriate</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supervisor</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within the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operating</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unit.</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supervisor</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whom</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report</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was</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made,</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shall</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report</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matter</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OIOS. If</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staff</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member</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believes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that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there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a</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conflict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interest</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on</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part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person</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whom the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allegations</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wrongdoing</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are</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be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reported,</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he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she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will</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report</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allegations</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next higher level of authority. In addition, as set out above, they are responsible for the regularity of actions taken by them during their official</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duties.</w:t>
      </w:r>
    </w:p>
    <w:p w14:paraId="05C77311"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Failure to report allegations of misconduct, which includes fraud, represents misconduct itself. Staff members are, however, cautioned that using the investigation process in a malicious manner</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otherwise</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providing</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information</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known to</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be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false</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with</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reckless</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disregard</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for</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its accuracy – may constitute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misconduct.</w:t>
      </w:r>
    </w:p>
    <w:p w14:paraId="4F961569" w14:textId="77777777" w:rsidR="006F7CFD" w:rsidRPr="0092066D" w:rsidRDefault="006F7CFD" w:rsidP="006F7CFD">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4BC04CDD"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b/>
          <w:color w:val="262626"/>
          <w:sz w:val="20"/>
        </w:rPr>
      </w:pPr>
      <w:r w:rsidRPr="0092066D">
        <w:rPr>
          <w:rFonts w:ascii="Calibri" w:eastAsia="Malgun Gothic" w:hAnsi="Calibri" w:cs="Times New Roman"/>
          <w:color w:val="262626"/>
          <w:sz w:val="20"/>
        </w:rPr>
        <w:t>Non</w:t>
      </w:r>
      <w:r w:rsidRPr="0092066D">
        <w:rPr>
          <w:rFonts w:ascii="Calibri" w:eastAsia="Malgun Gothic" w:hAnsi="Calibri" w:cs="Times New Roman"/>
          <w:b/>
          <w:color w:val="262626"/>
          <w:sz w:val="20"/>
        </w:rPr>
        <w:t>-</w:t>
      </w:r>
      <w:r w:rsidRPr="0092066D">
        <w:rPr>
          <w:rFonts w:ascii="Calibri" w:eastAsia="Malgun Gothic" w:hAnsi="Calibri" w:cs="Times New Roman"/>
          <w:bCs/>
          <w:color w:val="262626"/>
          <w:sz w:val="20"/>
        </w:rPr>
        <w:t>staff personnel</w:t>
      </w:r>
    </w:p>
    <w:p w14:paraId="2B518D75"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72AC8CCE" w14:textId="77777777" w:rsidR="006F7CFD" w:rsidRPr="0092066D" w:rsidRDefault="006F7CFD" w:rsidP="006F7CFD">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sz w:val="20"/>
          <w:szCs w:val="20"/>
        </w:rPr>
      </w:pPr>
      <w:r w:rsidRPr="0092066D">
        <w:rPr>
          <w:rFonts w:ascii="Calibri" w:eastAsia="Calibri" w:hAnsi="Calibri" w:cs="Times New Roman"/>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92066D">
        <w:rPr>
          <w:rFonts w:ascii="Calibri" w:eastAsia="Calibri" w:hAnsi="Calibri" w:cs="Times New Roman"/>
          <w:i/>
          <w:sz w:val="20"/>
          <w:szCs w:val="20"/>
        </w:rPr>
        <w:t>.</w:t>
      </w:r>
    </w:p>
    <w:p w14:paraId="60A2A9BA"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b/>
          <w:color w:val="262626"/>
          <w:sz w:val="20"/>
        </w:rPr>
      </w:pPr>
      <w:r w:rsidRPr="0092066D">
        <w:rPr>
          <w:rFonts w:ascii="Calibri" w:eastAsia="Malgun Gothic" w:hAnsi="Calibri" w:cs="Times New Roman"/>
          <w:color w:val="262626"/>
          <w:sz w:val="20"/>
        </w:rPr>
        <w:t>Managers</w:t>
      </w:r>
    </w:p>
    <w:p w14:paraId="5B563E2D"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Managing</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risk</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a</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crucial</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part</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Organization’s</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good</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governance.</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While</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it</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the responsibility</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all</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personnel</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assist</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in</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preventing,</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identifying,</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combating</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92066D">
        <w:rPr>
          <w:rFonts w:ascii="Calibri" w:eastAsia="Malgun Gothic" w:hAnsi="Calibri" w:cs="Times New Roman"/>
          <w:iCs/>
          <w:color w:val="262626"/>
          <w:spacing w:val="-16"/>
          <w:sz w:val="20"/>
          <w:szCs w:val="20"/>
        </w:rPr>
        <w:t xml:space="preserve"> </w:t>
      </w:r>
      <w:r w:rsidRPr="0092066D">
        <w:rPr>
          <w:rFonts w:ascii="Calibri" w:eastAsia="Malgun Gothic" w:hAnsi="Calibri" w:cs="Times New Roman"/>
          <w:iCs/>
          <w:color w:val="262626"/>
          <w:sz w:val="20"/>
          <w:szCs w:val="20"/>
        </w:rPr>
        <w:t>procedures.</w:t>
      </w:r>
    </w:p>
    <w:p w14:paraId="169C3CFC"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Managers have a responsibility to:</w:t>
      </w:r>
    </w:p>
    <w:p w14:paraId="02DC53F6" w14:textId="77777777" w:rsidR="006F7CFD" w:rsidRPr="005F6F88" w:rsidRDefault="006F7CFD">
      <w:pPr>
        <w:pStyle w:val="ListParagraph"/>
        <w:numPr>
          <w:ilvl w:val="0"/>
          <w:numId w:val="48"/>
        </w:numPr>
        <w:tabs>
          <w:tab w:val="num" w:pos="2552"/>
        </w:tabs>
        <w:spacing w:before="60" w:after="60" w:line="264" w:lineRule="auto"/>
        <w:jc w:val="both"/>
        <w:rPr>
          <w:rFonts w:ascii="Calibri" w:eastAsia="Calibri" w:hAnsi="Calibri" w:cs="Times New Roman"/>
          <w:color w:val="262626"/>
          <w:sz w:val="20"/>
          <w:szCs w:val="20"/>
        </w:rPr>
      </w:pPr>
      <w:r w:rsidRPr="005F6F88">
        <w:rPr>
          <w:rFonts w:ascii="Calibri" w:eastAsia="Calibri" w:hAnsi="Calibri" w:cs="Times New Roman"/>
          <w:color w:val="262626"/>
          <w:sz w:val="20"/>
          <w:szCs w:val="20"/>
        </w:rPr>
        <w:t>Identify the types of risks to which activities within the area of responsibilities are exposed, including those relating to implementing partnership management and procurement and sub-contracting of goods and services;</w:t>
      </w:r>
    </w:p>
    <w:p w14:paraId="598DB19F" w14:textId="77777777" w:rsidR="006F7CFD" w:rsidRPr="005F6F88" w:rsidRDefault="006F7CFD">
      <w:pPr>
        <w:pStyle w:val="ListParagraph"/>
        <w:numPr>
          <w:ilvl w:val="0"/>
          <w:numId w:val="48"/>
        </w:numPr>
        <w:tabs>
          <w:tab w:val="num" w:pos="2552"/>
        </w:tabs>
        <w:spacing w:before="60" w:after="60" w:line="264" w:lineRule="auto"/>
        <w:jc w:val="both"/>
        <w:rPr>
          <w:rFonts w:ascii="Calibri" w:eastAsia="Calibri" w:hAnsi="Calibri" w:cs="Times New Roman"/>
          <w:color w:val="262626"/>
          <w:sz w:val="20"/>
          <w:szCs w:val="20"/>
        </w:rPr>
      </w:pPr>
      <w:r w:rsidRPr="005F6F88">
        <w:rPr>
          <w:rFonts w:ascii="Calibri" w:eastAsia="Calibri" w:hAnsi="Calibri" w:cs="Times New Roman"/>
          <w:color w:val="262626"/>
          <w:sz w:val="20"/>
          <w:szCs w:val="20"/>
        </w:rPr>
        <w:t>Assess the identified risks and risk mitigation options, and design and implement cost effective prevention and control measures, including to prevent the occurrence and recurrence of fraud and</w:t>
      </w:r>
      <w:r w:rsidRPr="005F6F88">
        <w:rPr>
          <w:rFonts w:ascii="Calibri" w:eastAsia="Calibri" w:hAnsi="Calibri" w:cs="Times New Roman"/>
          <w:color w:val="262626"/>
          <w:spacing w:val="-9"/>
          <w:sz w:val="20"/>
          <w:szCs w:val="20"/>
        </w:rPr>
        <w:t xml:space="preserve"> </w:t>
      </w:r>
      <w:r w:rsidRPr="005F6F88">
        <w:rPr>
          <w:rFonts w:ascii="Calibri" w:eastAsia="Calibri" w:hAnsi="Calibri" w:cs="Times New Roman"/>
          <w:color w:val="262626"/>
          <w:sz w:val="20"/>
          <w:szCs w:val="20"/>
        </w:rPr>
        <w:t>corruption;</w:t>
      </w:r>
    </w:p>
    <w:p w14:paraId="2BE415E1" w14:textId="77777777" w:rsidR="006F7CFD" w:rsidRPr="0092066D" w:rsidRDefault="006F7CFD">
      <w:pPr>
        <w:pStyle w:val="ListParagraph"/>
        <w:numPr>
          <w:ilvl w:val="0"/>
          <w:numId w:val="48"/>
        </w:numPr>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Escalate any risks where the relevant impact or likelihood is assessed to have markedly increased and can no longer be managed within his / her</w:t>
      </w:r>
      <w:r w:rsidRPr="0092066D">
        <w:rPr>
          <w:rFonts w:ascii="Calibri" w:eastAsia="Calibri" w:hAnsi="Calibri" w:cs="Times New Roman"/>
          <w:color w:val="262626"/>
          <w:spacing w:val="-18"/>
          <w:sz w:val="20"/>
          <w:szCs w:val="20"/>
        </w:rPr>
        <w:t xml:space="preserve"> </w:t>
      </w:r>
      <w:r w:rsidRPr="0092066D">
        <w:rPr>
          <w:rFonts w:ascii="Calibri" w:eastAsia="Calibri" w:hAnsi="Calibri" w:cs="Times New Roman"/>
          <w:color w:val="262626"/>
          <w:sz w:val="20"/>
          <w:szCs w:val="20"/>
        </w:rPr>
        <w:t>level</w:t>
      </w:r>
    </w:p>
    <w:p w14:paraId="68281F8B" w14:textId="77777777" w:rsidR="006F7CFD" w:rsidRPr="0092066D" w:rsidRDefault="006F7CFD">
      <w:pPr>
        <w:pStyle w:val="ListParagraph"/>
        <w:numPr>
          <w:ilvl w:val="0"/>
          <w:numId w:val="48"/>
        </w:numPr>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To report any allegations of wrongdoing to OIOS as soon as they become aware of such allegations;</w:t>
      </w:r>
      <w:r w:rsidRPr="0092066D">
        <w:rPr>
          <w:rFonts w:ascii="Calibri" w:eastAsia="Calibri" w:hAnsi="Calibri" w:cs="Times New Roman"/>
          <w:color w:val="262626"/>
          <w:spacing w:val="-3"/>
          <w:sz w:val="20"/>
          <w:szCs w:val="20"/>
        </w:rPr>
        <w:t xml:space="preserve"> </w:t>
      </w:r>
      <w:r w:rsidRPr="0092066D">
        <w:rPr>
          <w:rFonts w:ascii="Calibri" w:eastAsia="Calibri" w:hAnsi="Calibri" w:cs="Times New Roman"/>
          <w:color w:val="262626"/>
          <w:sz w:val="20"/>
          <w:szCs w:val="20"/>
        </w:rPr>
        <w:t>and</w:t>
      </w:r>
    </w:p>
    <w:p w14:paraId="664F0A49" w14:textId="77777777" w:rsidR="006F7CFD" w:rsidRPr="0092066D" w:rsidRDefault="006F7CFD">
      <w:pPr>
        <w:pStyle w:val="ListParagraph"/>
        <w:numPr>
          <w:ilvl w:val="0"/>
          <w:numId w:val="48"/>
        </w:numPr>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Raise awareness of this Policy, inform all those to whom this Policy applies,</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and</w:t>
      </w:r>
      <w:r w:rsidRPr="0092066D">
        <w:rPr>
          <w:rFonts w:ascii="Calibri" w:eastAsia="Calibri" w:hAnsi="Calibri" w:cs="Times New Roman"/>
          <w:color w:val="262626"/>
          <w:spacing w:val="-8"/>
          <w:sz w:val="20"/>
          <w:szCs w:val="20"/>
        </w:rPr>
        <w:t xml:space="preserve"> </w:t>
      </w:r>
      <w:r w:rsidRPr="0092066D">
        <w:rPr>
          <w:rFonts w:ascii="Calibri" w:eastAsia="Calibri" w:hAnsi="Calibri" w:cs="Times New Roman"/>
          <w:color w:val="262626"/>
          <w:sz w:val="20"/>
          <w:szCs w:val="20"/>
        </w:rPr>
        <w:t>reiterate</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the</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importance</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of</w:t>
      </w:r>
      <w:r w:rsidRPr="0092066D">
        <w:rPr>
          <w:rFonts w:ascii="Calibri" w:eastAsia="Calibri" w:hAnsi="Calibri" w:cs="Times New Roman"/>
          <w:color w:val="262626"/>
          <w:spacing w:val="-5"/>
          <w:sz w:val="20"/>
          <w:szCs w:val="20"/>
        </w:rPr>
        <w:t xml:space="preserve"> </w:t>
      </w:r>
      <w:r w:rsidRPr="0092066D">
        <w:rPr>
          <w:rFonts w:ascii="Calibri" w:eastAsia="Calibri" w:hAnsi="Calibri" w:cs="Times New Roman"/>
          <w:color w:val="262626"/>
          <w:sz w:val="20"/>
          <w:szCs w:val="20"/>
        </w:rPr>
        <w:t>reporting</w:t>
      </w:r>
      <w:r w:rsidRPr="0092066D">
        <w:rPr>
          <w:rFonts w:ascii="Calibri" w:eastAsia="Calibri" w:hAnsi="Calibri" w:cs="Times New Roman"/>
          <w:color w:val="262626"/>
          <w:spacing w:val="-7"/>
          <w:sz w:val="20"/>
          <w:szCs w:val="20"/>
        </w:rPr>
        <w:t xml:space="preserve"> </w:t>
      </w:r>
      <w:r w:rsidRPr="0092066D">
        <w:rPr>
          <w:rFonts w:ascii="Calibri" w:eastAsia="Calibri" w:hAnsi="Calibri" w:cs="Times New Roman"/>
          <w:color w:val="262626"/>
          <w:sz w:val="20"/>
          <w:szCs w:val="20"/>
        </w:rPr>
        <w:t>fraud</w:t>
      </w:r>
      <w:r w:rsidRPr="0092066D">
        <w:rPr>
          <w:rFonts w:ascii="Calibri" w:eastAsia="Calibri" w:hAnsi="Calibri" w:cs="Times New Roman"/>
          <w:color w:val="262626"/>
          <w:spacing w:val="-5"/>
          <w:sz w:val="20"/>
          <w:szCs w:val="20"/>
        </w:rPr>
        <w:t xml:space="preserve"> </w:t>
      </w:r>
      <w:r w:rsidRPr="0092066D">
        <w:rPr>
          <w:rFonts w:ascii="Calibri" w:eastAsia="Calibri" w:hAnsi="Calibri" w:cs="Times New Roman"/>
          <w:color w:val="262626"/>
          <w:sz w:val="20"/>
          <w:szCs w:val="20"/>
        </w:rPr>
        <w:t>and</w:t>
      </w:r>
      <w:r w:rsidRPr="0092066D">
        <w:rPr>
          <w:rFonts w:ascii="Calibri" w:eastAsia="Calibri" w:hAnsi="Calibri" w:cs="Times New Roman"/>
          <w:color w:val="262626"/>
          <w:spacing w:val="-5"/>
          <w:sz w:val="20"/>
          <w:szCs w:val="20"/>
        </w:rPr>
        <w:t xml:space="preserve"> </w:t>
      </w:r>
      <w:r w:rsidRPr="0092066D">
        <w:rPr>
          <w:rFonts w:ascii="Calibri" w:eastAsia="Calibri" w:hAnsi="Calibri" w:cs="Times New Roman"/>
          <w:color w:val="262626"/>
          <w:sz w:val="20"/>
          <w:szCs w:val="20"/>
        </w:rPr>
        <w:t>the</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mechanisms for doing</w:t>
      </w:r>
      <w:r w:rsidRPr="0092066D">
        <w:rPr>
          <w:rFonts w:ascii="Calibri" w:eastAsia="Calibri" w:hAnsi="Calibri" w:cs="Times New Roman"/>
          <w:color w:val="262626"/>
          <w:spacing w:val="-2"/>
          <w:sz w:val="20"/>
          <w:szCs w:val="20"/>
        </w:rPr>
        <w:t xml:space="preserve"> </w:t>
      </w:r>
      <w:r w:rsidRPr="0092066D">
        <w:rPr>
          <w:rFonts w:ascii="Calibri" w:eastAsia="Calibri" w:hAnsi="Calibri" w:cs="Times New Roman"/>
          <w:color w:val="262626"/>
          <w:sz w:val="20"/>
          <w:szCs w:val="20"/>
        </w:rPr>
        <w:t>so.</w:t>
      </w:r>
    </w:p>
    <w:p w14:paraId="014A76DA" w14:textId="77777777" w:rsidR="006F7CFD" w:rsidRPr="0092066D" w:rsidRDefault="006F7CFD" w:rsidP="006F7CFD">
      <w:pPr>
        <w:spacing w:before="60" w:after="60" w:line="264" w:lineRule="auto"/>
        <w:ind w:left="2552"/>
        <w:contextualSpacing/>
        <w:jc w:val="both"/>
        <w:rPr>
          <w:rFonts w:ascii="Calibri" w:eastAsia="Calibri" w:hAnsi="Calibri" w:cs="Times New Roman"/>
          <w:color w:val="262626"/>
          <w:sz w:val="20"/>
          <w:szCs w:val="20"/>
        </w:rPr>
      </w:pPr>
    </w:p>
    <w:p w14:paraId="20BE44FE" w14:textId="77777777" w:rsidR="006F7CFD" w:rsidRPr="0092066D" w:rsidRDefault="006F7CFD" w:rsidP="006F7CFD">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further information on responsibilities of managers, please consult Section 5.1.3 and Section 4.8-Staff members with supervisory role (“managers”) of the Legal Policy and Section 5.3- Exercise of Delegated authority of the DoA Policy.</w:t>
      </w:r>
    </w:p>
    <w:p w14:paraId="3E6975CD" w14:textId="77777777" w:rsidR="006F7CFD" w:rsidRPr="0092066D" w:rsidRDefault="006F7CFD" w:rsidP="006F7CFD">
      <w:pPr>
        <w:pStyle w:val="ListParagraph"/>
        <w:spacing w:before="120" w:after="120" w:line="264" w:lineRule="auto"/>
        <w:ind w:left="792"/>
        <w:jc w:val="both"/>
        <w:outlineLvl w:val="1"/>
        <w:rPr>
          <w:rFonts w:ascii="Calibri" w:eastAsia="Malgun Gothic" w:hAnsi="Calibri" w:cs="Times New Roman"/>
          <w:b/>
          <w:color w:val="262626"/>
          <w:sz w:val="20"/>
          <w:szCs w:val="24"/>
        </w:rPr>
      </w:pPr>
    </w:p>
    <w:p w14:paraId="6ED92149"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Implementing partners and Responsible parties</w:t>
      </w:r>
    </w:p>
    <w:p w14:paraId="1ADECD95"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0817B82"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326C14C7"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While implementing a UN Women project or programme, implementing partners shall refrain from</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conduct</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that</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would</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adversely</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reflect</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on</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shall</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not</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engage</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activity that is incompatible with the aims and objectives of UN Women. As set out in the Project Cooperation Agreement (PCA), the implementing partner has an obligation to comply with any investigation conducted on behalf of UN</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Women.</w:t>
      </w:r>
    </w:p>
    <w:p w14:paraId="7765D528" w14:textId="77777777" w:rsidR="006F7CFD" w:rsidRPr="0092066D" w:rsidRDefault="006F7CFD" w:rsidP="006F7CFD">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18AF4895"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Vendors</w:t>
      </w:r>
    </w:p>
    <w:p w14:paraId="17804915"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expects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its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vendors</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adhere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highest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standards</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moral</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ethical</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conduct, to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respect</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international</w:t>
      </w:r>
      <w:r w:rsidRPr="0092066D">
        <w:rPr>
          <w:rFonts w:ascii="Calibri" w:eastAsia="Malgun Gothic" w:hAnsi="Calibri" w:cs="Times New Roman"/>
          <w:color w:val="262626"/>
          <w:spacing w:val="-16"/>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local</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laws</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not</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engage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17"/>
          <w:sz w:val="20"/>
        </w:rPr>
        <w:t xml:space="preserve"> </w:t>
      </w:r>
      <w:r w:rsidRPr="0092066D">
        <w:rPr>
          <w:rFonts w:ascii="Calibri" w:eastAsia="Malgun Gothic" w:hAnsi="Calibri" w:cs="Times New Roman"/>
          <w:color w:val="262626"/>
          <w:sz w:val="20"/>
        </w:rPr>
        <w:t>form</w:t>
      </w:r>
      <w:r w:rsidRPr="0092066D">
        <w:rPr>
          <w:rFonts w:ascii="Calibri" w:eastAsia="Malgun Gothic" w:hAnsi="Calibri" w:cs="Times New Roman"/>
          <w:color w:val="262626"/>
          <w:spacing w:val="-16"/>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corrupt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practices,</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including extortion, fraud, or bribery, at a</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minimum.</w:t>
      </w:r>
    </w:p>
    <w:p w14:paraId="2F807303"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As set out in the UN Women General Conditions of Contract, vendors have an obligation to comply with any investigation conducted on behalf of UN Women.</w:t>
      </w:r>
    </w:p>
    <w:p w14:paraId="6DC8FF65" w14:textId="77777777" w:rsidR="006F7CFD" w:rsidRPr="0092066D" w:rsidRDefault="006F7CFD" w:rsidP="006F7CFD">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52FAC691" w14:textId="77777777" w:rsidR="006F7CFD" w:rsidRPr="0092066D" w:rsidRDefault="006F7CFD" w:rsidP="006F7CFD">
      <w:pPr>
        <w:pStyle w:val="ListParagraph"/>
        <w:spacing w:before="120" w:after="120" w:line="264" w:lineRule="auto"/>
        <w:ind w:left="792"/>
        <w:jc w:val="both"/>
        <w:outlineLvl w:val="1"/>
        <w:rPr>
          <w:rFonts w:ascii="Calibri" w:eastAsia="Malgun Gothic" w:hAnsi="Calibri" w:cs="Times New Roman"/>
          <w:b/>
          <w:color w:val="262626"/>
          <w:sz w:val="20"/>
          <w:szCs w:val="24"/>
        </w:rPr>
      </w:pPr>
    </w:p>
    <w:p w14:paraId="79A092B2"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Office of Internal Oversight Services of the United Nations (OIOS)</w:t>
      </w:r>
    </w:p>
    <w:p w14:paraId="2028B7B1"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OIOS</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conducts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fact-finding</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investigations</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an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ethical,</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professional</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92066D">
        <w:rPr>
          <w:rFonts w:ascii="Calibri" w:eastAsia="Malgun Gothic" w:hAnsi="Calibri" w:cs="Times New Roman"/>
          <w:color w:val="262626"/>
          <w:spacing w:val="-17"/>
          <w:sz w:val="20"/>
        </w:rPr>
        <w:t xml:space="preserve"> </w:t>
      </w:r>
      <w:r w:rsidRPr="0092066D">
        <w:rPr>
          <w:rFonts w:ascii="Calibri" w:eastAsia="Malgun Gothic" w:hAnsi="Calibri" w:cs="Times New Roman"/>
          <w:color w:val="262626"/>
          <w:sz w:val="20"/>
        </w:rPr>
        <w:t>sanctions.</w:t>
      </w:r>
    </w:p>
    <w:p w14:paraId="551BD30C"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OIOS has established a dedicated reporting mechanism. For more information on reporting procedures, please refer to Section 5.3 of this document.</w:t>
      </w:r>
    </w:p>
    <w:p w14:paraId="277C53B8" w14:textId="77777777" w:rsidR="006F7CFD" w:rsidRPr="0092066D" w:rsidRDefault="006F7CFD" w:rsidP="006F7CFD">
      <w:pPr>
        <w:pStyle w:val="ListParagraph"/>
        <w:spacing w:after="0" w:line="264" w:lineRule="auto"/>
        <w:ind w:left="1224"/>
        <w:jc w:val="both"/>
        <w:outlineLvl w:val="1"/>
        <w:rPr>
          <w:rFonts w:ascii="Calibri" w:eastAsia="Malgun Gothic" w:hAnsi="Calibri" w:cs="Times New Roman"/>
          <w:color w:val="262626"/>
          <w:sz w:val="20"/>
        </w:rPr>
      </w:pPr>
    </w:p>
    <w:p w14:paraId="67A483F2"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UN Ethics Office</w:t>
      </w:r>
    </w:p>
    <w:p w14:paraId="2D66CD68"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6" w:anchor="search%3Dun%20women%20policy%20for%20protection%20against%20retaliation">
        <w:r w:rsidRPr="0092066D">
          <w:rPr>
            <w:rFonts w:ascii="Calibri" w:eastAsia="Malgun Gothic" w:hAnsi="Calibri" w:cs="Times New Roman"/>
            <w:color w:val="262626"/>
            <w:sz w:val="20"/>
          </w:rPr>
          <w:t>UN–Women Policy for</w:t>
        </w:r>
      </w:hyperlink>
      <w:r w:rsidRPr="0092066D">
        <w:rPr>
          <w:rFonts w:ascii="Calibri" w:eastAsia="Malgun Gothic" w:hAnsi="Calibri" w:cs="Times New Roman"/>
          <w:color w:val="262626"/>
          <w:sz w:val="20"/>
        </w:rPr>
        <w:t xml:space="preserve"> Protection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against</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Retaliation.</w:t>
      </w:r>
      <w:r w:rsidRPr="0092066D">
        <w:rPr>
          <w:rFonts w:ascii="Calibri" w:eastAsia="Malgun Gothic" w:hAnsi="Calibri" w:cs="Times New Roman"/>
          <w:color w:val="262626"/>
          <w:spacing w:val="36"/>
          <w:sz w:val="20"/>
        </w:rPr>
        <w:t xml:space="preserve"> </w:t>
      </w:r>
      <w:r w:rsidRPr="0092066D">
        <w:rPr>
          <w:rFonts w:ascii="Calibri" w:eastAsia="Malgun Gothic" w:hAnsi="Calibri" w:cs="Times New Roman"/>
          <w:color w:val="262626"/>
          <w:sz w:val="20"/>
        </w:rPr>
        <w:t>For</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more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information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on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protection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from</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retaliation,</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please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refer to Section 5.4.2 of this</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document.</w:t>
      </w:r>
    </w:p>
    <w:p w14:paraId="5BE2D73C" w14:textId="77777777" w:rsidR="006F7CFD" w:rsidRPr="0092066D" w:rsidRDefault="006F7CFD">
      <w:pPr>
        <w:pStyle w:val="ListParagraph"/>
        <w:keepNext/>
        <w:keepLines/>
        <w:numPr>
          <w:ilvl w:val="0"/>
          <w:numId w:val="47"/>
        </w:numPr>
        <w:spacing w:before="240" w:after="120" w:line="264" w:lineRule="auto"/>
        <w:outlineLvl w:val="0"/>
        <w:rPr>
          <w:rFonts w:ascii="Calibri Light" w:eastAsia="Malgun Gothic" w:hAnsi="Calibri Light" w:cs="Times New Roman"/>
          <w:b/>
          <w:color w:val="2F5496"/>
          <w:sz w:val="28"/>
          <w:szCs w:val="28"/>
        </w:rPr>
      </w:pPr>
      <w:bookmarkStart w:id="9" w:name="_Toc516567174"/>
      <w:r w:rsidRPr="0092066D">
        <w:rPr>
          <w:rFonts w:ascii="Calibri Light" w:eastAsia="Malgun Gothic" w:hAnsi="Calibri Light" w:cs="Times New Roman"/>
          <w:b/>
          <w:color w:val="2F5496"/>
          <w:sz w:val="28"/>
          <w:szCs w:val="28"/>
        </w:rPr>
        <w:t>Policy</w:t>
      </w:r>
      <w:bookmarkStart w:id="10" w:name="_TOC_250010"/>
      <w:bookmarkEnd w:id="9"/>
    </w:p>
    <w:bookmarkEnd w:id="10"/>
    <w:p w14:paraId="28680B70"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Preventing</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Fraud</w:t>
      </w:r>
    </w:p>
    <w:p w14:paraId="3A8B9E15"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193C4FAB"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bCs/>
          <w:color w:val="262626"/>
          <w:sz w:val="20"/>
        </w:rPr>
        <w:t>Fraud</w:t>
      </w:r>
      <w:r w:rsidRPr="0092066D">
        <w:rPr>
          <w:rFonts w:ascii="Calibri" w:eastAsia="Malgun Gothic" w:hAnsi="Calibri" w:cs="Times New Roman"/>
          <w:b/>
          <w:color w:val="262626"/>
          <w:sz w:val="20"/>
        </w:rPr>
        <w:t xml:space="preserve"> awareness and</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training</w:t>
      </w:r>
    </w:p>
    <w:p w14:paraId="39C903E6"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FA771E8"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bCs/>
          <w:color w:val="262626"/>
          <w:sz w:val="20"/>
        </w:rPr>
        <w:t xml:space="preserve">Internal </w:t>
      </w:r>
      <w:r w:rsidRPr="0092066D">
        <w:rPr>
          <w:rFonts w:ascii="Calibri" w:eastAsia="Malgun Gothic" w:hAnsi="Calibri" w:cs="Times New Roman"/>
          <w:b/>
          <w:color w:val="262626"/>
          <w:sz w:val="20"/>
        </w:rPr>
        <w:t>control</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systems</w:t>
      </w:r>
    </w:p>
    <w:p w14:paraId="05C9CBF1"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92066D">
        <w:rPr>
          <w:rFonts w:ascii="Calibri" w:eastAsia="Malgun Gothic" w:hAnsi="Calibri" w:cs="Times New Roman"/>
          <w:iCs/>
          <w:color w:val="262626"/>
          <w:sz w:val="20"/>
          <w:szCs w:val="20"/>
          <w:u w:color="0000FF"/>
        </w:rPr>
        <w:t xml:space="preserve"> </w:t>
      </w:r>
      <w:r w:rsidRPr="0092066D">
        <w:rPr>
          <w:rFonts w:ascii="Calibri" w:eastAsia="Malgun Gothic" w:hAnsi="Calibri" w:cs="Times New Roman"/>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balances</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upon</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activities</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individuals.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This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minimizes</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risk</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error</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helps detect these</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occurrences (See:</w:t>
      </w:r>
      <w:r w:rsidRPr="0092066D">
        <w:rPr>
          <w:rFonts w:ascii="Calibri" w:eastAsia="Malgun Gothic" w:hAnsi="Calibri" w:cs="Calibri"/>
          <w:iCs/>
          <w:color w:val="262626"/>
          <w:sz w:val="20"/>
          <w:szCs w:val="20"/>
        </w:rPr>
        <w:t xml:space="preserve"> </w:t>
      </w:r>
      <w:r w:rsidRPr="0092066D">
        <w:rPr>
          <w:rFonts w:ascii="Calibri" w:eastAsia="Malgun Gothic" w:hAnsi="Calibri" w:cs="Times New Roman"/>
          <w:iCs/>
          <w:color w:val="262626"/>
          <w:sz w:val="20"/>
          <w:szCs w:val="20"/>
        </w:rPr>
        <w:t>UN-Women Internal Control Policy (“ICP”), Separation of Duties, section 5.10).</w:t>
      </w:r>
    </w:p>
    <w:p w14:paraId="29A19D5E"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b/>
          <w:color w:val="262626"/>
          <w:sz w:val="20"/>
        </w:rPr>
      </w:pPr>
      <w:r w:rsidRPr="0092066D">
        <w:rPr>
          <w:rFonts w:ascii="Calibri" w:eastAsia="Malgun Gothic" w:hAnsi="Calibri" w:cs="Times New Roman"/>
          <w:b/>
          <w:bCs/>
          <w:color w:val="262626"/>
          <w:sz w:val="20"/>
        </w:rPr>
        <w:t>Fraud</w:t>
      </w:r>
      <w:r w:rsidRPr="0092066D">
        <w:rPr>
          <w:rFonts w:ascii="Calibri" w:eastAsia="Malgun Gothic" w:hAnsi="Calibri" w:cs="Times New Roman"/>
          <w:b/>
          <w:color w:val="262626"/>
          <w:sz w:val="20"/>
        </w:rPr>
        <w:t xml:space="preserve"> risk identification and management (as a part of Enterprise Risk Management [ERM])</w:t>
      </w:r>
    </w:p>
    <w:p w14:paraId="381ED732"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2326DE9"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 xml:space="preserve">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w:t>
      </w:r>
      <w:r>
        <w:rPr>
          <w:rFonts w:ascii="Calibri" w:eastAsia="Malgun Gothic" w:hAnsi="Calibri" w:cs="Times New Roman"/>
          <w:iCs/>
          <w:color w:val="262626"/>
          <w:sz w:val="20"/>
          <w:szCs w:val="20"/>
        </w:rPr>
        <w:t>a</w:t>
      </w:r>
      <w:r w:rsidRPr="0092066D">
        <w:rPr>
          <w:rFonts w:ascii="Calibri" w:eastAsia="Malgun Gothic" w:hAnsi="Calibri" w:cs="Times New Roman"/>
          <w:iCs/>
          <w:color w:val="262626"/>
          <w:sz w:val="20"/>
          <w:szCs w:val="20"/>
        </w:rPr>
        <w:t>ctivities to manage these risks within the risk tolerance levels.</w:t>
      </w:r>
    </w:p>
    <w:p w14:paraId="33AF47D5"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Programme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66637518"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When</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developing</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a</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new</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programme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project,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it</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important</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ensure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that</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risks</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are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fully considered</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in</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programme/project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design</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processes.</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This</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especially</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important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for</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high risk programmes/projects, such as those that are complex or operate in high risk</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environments.</w:t>
      </w:r>
    </w:p>
    <w:p w14:paraId="108FF4D6"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These programme/project risk logs shall be communicated to relevant stakeholders, including donors, implementing partners and responsible parties, together with an assessment of the extent to which risks can be mitigated.</w:t>
      </w:r>
    </w:p>
    <w:p w14:paraId="7DB0646B"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Programme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Project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Managers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are</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responsible</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for</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ensuring</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that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risk</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identified during</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programme/project</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design</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phase.</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Managers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shall</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consider</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how</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easily</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fraudulent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7309634A"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A3308FD" w14:textId="77777777" w:rsidR="006F7CFD" w:rsidRPr="0092066D" w:rsidRDefault="006F7CFD" w:rsidP="006F7CFD">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92066D">
        <w:rPr>
          <w:rFonts w:ascii="Calibri" w:eastAsia="Calibri" w:hAnsi="Calibri" w:cs="Times New Roman"/>
          <w:i/>
          <w:iCs/>
          <w:color w:val="262626"/>
          <w:sz w:val="20"/>
          <w:szCs w:val="20"/>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22ECBC89"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Procurement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6F099973"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5E50CE21"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0000FF"/>
          <w:sz w:val="20"/>
          <w:szCs w:val="20"/>
          <w:u w:val="single" w:color="0000FF"/>
        </w:rPr>
      </w:pPr>
      <w:r w:rsidRPr="0092066D">
        <w:rPr>
          <w:rFonts w:ascii="Calibri" w:eastAsia="Malgun Gothic" w:hAnsi="Calibri" w:cs="Times New Roman"/>
          <w:iCs/>
          <w:color w:val="262626"/>
          <w:sz w:val="20"/>
          <w:szCs w:val="20"/>
        </w:rPr>
        <w:t>Furthermore, relevant staff members and other personnel with procurement functions must abide</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by</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procurement</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management</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controls</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proce</w:t>
      </w:r>
      <w:r w:rsidRPr="0092066D">
        <w:rPr>
          <w:rFonts w:ascii="Calibri" w:eastAsia="Malgun Gothic" w:hAnsi="Calibri" w:cs="Times New Roman"/>
          <w:iCs/>
          <w:sz w:val="20"/>
          <w:szCs w:val="20"/>
        </w:rPr>
        <w:t>dures,</w:t>
      </w:r>
      <w:r w:rsidRPr="0092066D">
        <w:rPr>
          <w:rFonts w:ascii="Calibri" w:eastAsia="Malgun Gothic" w:hAnsi="Calibri" w:cs="Times New Roman"/>
          <w:iCs/>
          <w:spacing w:val="-13"/>
          <w:sz w:val="20"/>
          <w:szCs w:val="20"/>
        </w:rPr>
        <w:t xml:space="preserve"> </w:t>
      </w:r>
      <w:r w:rsidRPr="0092066D">
        <w:rPr>
          <w:rFonts w:ascii="Calibri" w:eastAsia="Malgun Gothic" w:hAnsi="Calibri" w:cs="Times New Roman"/>
          <w:iCs/>
          <w:color w:val="262626"/>
          <w:sz w:val="20"/>
          <w:szCs w:val="20"/>
        </w:rPr>
        <w:t>including</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Procurement</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 xml:space="preserve">and </w:t>
      </w:r>
      <w:hyperlink r:id="rId27">
        <w:r w:rsidRPr="0092066D">
          <w:rPr>
            <w:rFonts w:ascii="Calibri" w:eastAsia="Malgun Gothic" w:hAnsi="Calibri" w:cs="Times New Roman"/>
            <w:iCs/>
            <w:color w:val="262626"/>
            <w:sz w:val="20"/>
            <w:szCs w:val="20"/>
          </w:rPr>
          <w:t xml:space="preserve">Contract Management </w:t>
        </w:r>
      </w:hyperlink>
      <w:r w:rsidRPr="0092066D">
        <w:rPr>
          <w:rFonts w:ascii="Calibri" w:eastAsia="Malgun Gothic" w:hAnsi="Calibri" w:cs="Times New Roman"/>
          <w:iCs/>
          <w:color w:val="262626"/>
          <w:sz w:val="20"/>
          <w:szCs w:val="20"/>
        </w:rPr>
        <w:t xml:space="preserve">Policy and the Separation of Duties section of the </w:t>
      </w:r>
      <w:r w:rsidRPr="0092066D">
        <w:rPr>
          <w:rFonts w:ascii="Calibri" w:eastAsia="Malgun Gothic" w:hAnsi="Calibri" w:cs="Times New Roman"/>
          <w:iCs/>
          <w:color w:val="262626"/>
          <w:spacing w:val="-30"/>
          <w:sz w:val="20"/>
          <w:szCs w:val="20"/>
        </w:rPr>
        <w:t xml:space="preserve"> </w:t>
      </w:r>
      <w:r w:rsidRPr="0092066D">
        <w:rPr>
          <w:rFonts w:ascii="Calibri" w:eastAsia="Malgun Gothic" w:hAnsi="Calibri" w:cs="Times New Roman"/>
          <w:iCs/>
          <w:color w:val="262626"/>
          <w:sz w:val="20"/>
          <w:szCs w:val="20"/>
        </w:rPr>
        <w:t>ICP.</w:t>
      </w:r>
    </w:p>
    <w:p w14:paraId="5D00C3D8" w14:textId="77777777" w:rsidR="006F7CFD" w:rsidRPr="0092066D" w:rsidRDefault="006F7CFD" w:rsidP="006F7CFD">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92066D">
        <w:rPr>
          <w:rFonts w:ascii="Calibri" w:eastAsia="Calibri" w:hAnsi="Calibri" w:cs="Times New Roman"/>
          <w:i/>
          <w:iCs/>
          <w:color w:val="262626"/>
          <w:sz w:val="20"/>
          <w:szCs w:val="20"/>
        </w:rPr>
        <w:t xml:space="preserve">For further information on programme management controls and procedures, please consult the Procurement and Contract Management Policy and the Separation of Duties section of the ICP. </w:t>
      </w:r>
    </w:p>
    <w:p w14:paraId="016618FA"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Asset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44D8EAB0"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50B040CC" w14:textId="77777777" w:rsidR="006F7CFD" w:rsidRPr="0092066D" w:rsidRDefault="006F7CFD">
      <w:pPr>
        <w:pStyle w:val="ListParagraph"/>
        <w:numPr>
          <w:ilvl w:val="3"/>
          <w:numId w:val="46"/>
        </w:numPr>
        <w:tabs>
          <w:tab w:val="num" w:pos="2552"/>
        </w:tabs>
        <w:spacing w:before="60" w:after="60" w:line="264" w:lineRule="auto"/>
        <w:rPr>
          <w:rFonts w:ascii="Calibri" w:eastAsia="Calibri" w:hAnsi="Calibri" w:cs="Times New Roman"/>
          <w:color w:val="262626"/>
          <w:sz w:val="20"/>
          <w:szCs w:val="20"/>
        </w:rPr>
      </w:pPr>
      <w:r w:rsidRPr="0092066D">
        <w:rPr>
          <w:rFonts w:ascii="Calibri" w:eastAsia="Calibri" w:hAnsi="Calibri" w:cs="Times New Roman"/>
          <w:color w:val="262626"/>
          <w:sz w:val="20"/>
          <w:szCs w:val="20"/>
        </w:rPr>
        <w:t>Purchasing all assets through a purchase order (PO) to ensure they are captured in the asset management module;</w:t>
      </w:r>
    </w:p>
    <w:p w14:paraId="14B2B5C4" w14:textId="77777777" w:rsidR="006F7CFD" w:rsidRPr="0092066D" w:rsidRDefault="006F7CFD">
      <w:pPr>
        <w:pStyle w:val="ListParagraph"/>
        <w:numPr>
          <w:ilvl w:val="3"/>
          <w:numId w:val="46"/>
        </w:numPr>
        <w:tabs>
          <w:tab w:val="num" w:pos="2552"/>
        </w:tabs>
        <w:spacing w:before="60" w:after="60" w:line="264" w:lineRule="auto"/>
        <w:rPr>
          <w:rFonts w:ascii="Calibri" w:eastAsia="Calibri" w:hAnsi="Calibri" w:cs="Times New Roman"/>
          <w:color w:val="262626"/>
          <w:sz w:val="20"/>
          <w:szCs w:val="20"/>
        </w:rPr>
      </w:pPr>
      <w:r w:rsidRPr="0092066D">
        <w:rPr>
          <w:rFonts w:ascii="Calibri" w:eastAsia="Calibri" w:hAnsi="Calibri" w:cs="Times New Roman"/>
          <w:color w:val="262626"/>
          <w:sz w:val="20"/>
          <w:szCs w:val="20"/>
        </w:rPr>
        <w:t>Maintaining segregation of duties with respect to authorization, recording, custody, and disposal of assets;</w:t>
      </w:r>
      <w:r w:rsidRPr="0092066D">
        <w:rPr>
          <w:rFonts w:ascii="Calibri" w:eastAsia="Calibri" w:hAnsi="Calibri" w:cs="Times New Roman"/>
          <w:color w:val="262626"/>
          <w:spacing w:val="-8"/>
          <w:sz w:val="20"/>
          <w:szCs w:val="20"/>
        </w:rPr>
        <w:t xml:space="preserve"> </w:t>
      </w:r>
      <w:r w:rsidRPr="0092066D">
        <w:rPr>
          <w:rFonts w:ascii="Calibri" w:eastAsia="Calibri" w:hAnsi="Calibri" w:cs="Times New Roman"/>
          <w:color w:val="262626"/>
          <w:sz w:val="20"/>
          <w:szCs w:val="20"/>
        </w:rPr>
        <w:t>and</w:t>
      </w:r>
    </w:p>
    <w:p w14:paraId="26F3EA02" w14:textId="77777777" w:rsidR="006F7CFD" w:rsidRPr="0092066D" w:rsidRDefault="006F7CFD">
      <w:pPr>
        <w:pStyle w:val="ListParagraph"/>
        <w:numPr>
          <w:ilvl w:val="3"/>
          <w:numId w:val="46"/>
        </w:numPr>
        <w:tabs>
          <w:tab w:val="num" w:pos="2552"/>
        </w:tabs>
        <w:spacing w:before="60" w:after="60" w:line="264" w:lineRule="auto"/>
        <w:rPr>
          <w:rFonts w:ascii="Calibri" w:eastAsia="Calibri" w:hAnsi="Calibri" w:cs="Times New Roman"/>
          <w:color w:val="262626"/>
          <w:sz w:val="20"/>
          <w:szCs w:val="20"/>
        </w:rPr>
      </w:pPr>
      <w:r w:rsidRPr="0092066D">
        <w:rPr>
          <w:rFonts w:ascii="Calibri" w:eastAsia="Calibri" w:hAnsi="Calibri" w:cs="Times New Roman"/>
          <w:color w:val="262626"/>
          <w:sz w:val="20"/>
          <w:szCs w:val="20"/>
        </w:rPr>
        <w:t>Conducting bi-annual physical verifications.</w:t>
      </w:r>
    </w:p>
    <w:p w14:paraId="76652557" w14:textId="77777777" w:rsidR="006F7CFD" w:rsidRPr="0092066D" w:rsidRDefault="006F7CFD" w:rsidP="006F7CFD">
      <w:pPr>
        <w:spacing w:before="60" w:after="60" w:line="264" w:lineRule="auto"/>
        <w:ind w:left="2552"/>
        <w:contextualSpacing/>
        <w:rPr>
          <w:rFonts w:ascii="Calibri" w:eastAsia="Calibri" w:hAnsi="Calibri" w:cs="Times New Roman"/>
          <w:color w:val="262626"/>
          <w:sz w:val="20"/>
          <w:szCs w:val="20"/>
        </w:rPr>
      </w:pPr>
    </w:p>
    <w:p w14:paraId="215679E9" w14:textId="77777777" w:rsidR="006F7CFD" w:rsidRPr="0092066D" w:rsidRDefault="006F7CFD" w:rsidP="006F7CFD">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further information on asset management controls and procedures, please consult the Asset Management Policy and Vehicle Management Policy.</w:t>
      </w:r>
    </w:p>
    <w:p w14:paraId="0D8FAA80" w14:textId="77777777" w:rsidR="006F7CFD" w:rsidRPr="0092066D" w:rsidRDefault="006F7CFD" w:rsidP="006F7CFD">
      <w:pPr>
        <w:pStyle w:val="ListParagraph"/>
        <w:spacing w:after="0" w:line="264" w:lineRule="auto"/>
        <w:ind w:left="1224"/>
        <w:jc w:val="both"/>
        <w:outlineLvl w:val="1"/>
        <w:rPr>
          <w:rFonts w:ascii="Calibri" w:eastAsia="Malgun Gothic" w:hAnsi="Calibri" w:cs="Times New Roman"/>
          <w:color w:val="262626"/>
          <w:sz w:val="20"/>
        </w:rPr>
      </w:pPr>
    </w:p>
    <w:p w14:paraId="5B8CB595"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Financial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401F011A"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007A1279"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Procurement, vendor approvals and payment approvals are all subjected to two levels of approvals: Level 1 (verification) and Level 2 (approvals).</w:t>
      </w:r>
    </w:p>
    <w:p w14:paraId="66235F22"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76057783"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Finance</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HQ</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performs</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monthly</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general</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ledger</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account</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reconciliations</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highlight</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any</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exceptional transactions. All general ledger account reconciliations are reviewed and approved by Team Leads and the Chief of</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Accounts.</w:t>
      </w:r>
    </w:p>
    <w:p w14:paraId="4AC6D1ED"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Detailed Month-end / Year-end closure instructions are sent to all offices, requiring adherence to timelines and certification of completed tasks by the Head of Office.</w:t>
      </w:r>
    </w:p>
    <w:p w14:paraId="48705C52" w14:textId="77777777" w:rsidR="006F7CFD" w:rsidRPr="0092066D" w:rsidRDefault="006F7CFD" w:rsidP="006F7CFD">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sz w:val="20"/>
          <w:szCs w:val="20"/>
        </w:rPr>
      </w:pPr>
      <w:r w:rsidRPr="0092066D">
        <w:rPr>
          <w:rFonts w:ascii="Calibri" w:eastAsia="Calibri" w:hAnsi="Calibri" w:cs="Calibr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19928CDC" w14:textId="77777777" w:rsidR="006F7CFD" w:rsidRPr="0092066D" w:rsidRDefault="006F7CFD" w:rsidP="006F7CFD">
      <w:pPr>
        <w:pStyle w:val="ListParagraph"/>
        <w:spacing w:after="0" w:line="264" w:lineRule="auto"/>
        <w:ind w:left="1224"/>
        <w:jc w:val="both"/>
        <w:outlineLvl w:val="1"/>
        <w:rPr>
          <w:rFonts w:ascii="Calibri" w:eastAsia="Malgun Gothic" w:hAnsi="Calibri" w:cs="Times New Roman"/>
          <w:color w:val="262626"/>
          <w:sz w:val="20"/>
        </w:rPr>
      </w:pPr>
    </w:p>
    <w:p w14:paraId="263289F2" w14:textId="77777777" w:rsidR="006F7CFD" w:rsidRPr="0092066D" w:rsidRDefault="006F7CFD">
      <w:pPr>
        <w:pStyle w:val="ListParagraph"/>
        <w:numPr>
          <w:ilvl w:val="2"/>
          <w:numId w:val="47"/>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Human resource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7BE2E153"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49EB3A3E"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Detecting</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Fraud</w:t>
      </w:r>
    </w:p>
    <w:p w14:paraId="6026378F"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Effective</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fraud</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prevention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measures</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as</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outlined</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Section</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5.1</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also</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enable</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successful</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that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persons</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who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detect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identify</w:t>
      </w:r>
      <w:r w:rsidRPr="0092066D">
        <w:rPr>
          <w:rFonts w:ascii="Calibri" w:eastAsia="Malgun Gothic" w:hAnsi="Calibri" w:cs="Times New Roman"/>
          <w:color w:val="262626"/>
          <w:spacing w:val="-16"/>
          <w:sz w:val="20"/>
        </w:rPr>
        <w:t xml:space="preserve"> </w:t>
      </w:r>
      <w:r w:rsidRPr="0092066D">
        <w:rPr>
          <w:rFonts w:ascii="Calibri" w:eastAsia="Malgun Gothic" w:hAnsi="Calibri" w:cs="Times New Roman"/>
          <w:color w:val="262626"/>
          <w:sz w:val="20"/>
        </w:rPr>
        <w:t>such</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anomalies</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or</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concerns,</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may</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do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so</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through a dedicated “anti-fraud</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hotline”.</w:t>
      </w:r>
    </w:p>
    <w:p w14:paraId="352E5D64"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Women’s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Audit</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Unit,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also</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provides</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with</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effective</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independent</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and objective internal oversight that is designed to improve the effectiveness and efficiency of UN Women’s operations in achieving its development goals and objectives through the provision of internal</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audit</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related</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advisory</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services.</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Women’s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internal</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audit</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function</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plays</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a</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key</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take</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decisions</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on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improvements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needed</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Women’s</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financial</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risk</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practices.</w:t>
      </w:r>
    </w:p>
    <w:p w14:paraId="4EC18325"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b/>
          <w:color w:val="262626"/>
          <w:sz w:val="20"/>
          <w:szCs w:val="24"/>
        </w:rPr>
      </w:pPr>
      <w:bookmarkStart w:id="11" w:name="_Reporting_Fraud"/>
      <w:bookmarkEnd w:id="11"/>
      <w:r w:rsidRPr="0092066D">
        <w:rPr>
          <w:rFonts w:ascii="Calibri" w:eastAsia="Malgun Gothic" w:hAnsi="Calibri" w:cs="Times New Roman"/>
          <w:b/>
          <w:color w:val="262626"/>
          <w:sz w:val="20"/>
          <w:szCs w:val="24"/>
        </w:rPr>
        <w:t>Reporting Fraud</w:t>
      </w:r>
    </w:p>
    <w:p w14:paraId="70D0F6A8"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color w:val="262626"/>
          <w:sz w:val="20"/>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B939188" w14:textId="77777777" w:rsidR="006F7CFD" w:rsidRPr="0092066D" w:rsidRDefault="006F7CFD">
      <w:pPr>
        <w:pStyle w:val="ListNumber3"/>
        <w:numPr>
          <w:ilvl w:val="0"/>
          <w:numId w:val="49"/>
        </w:numPr>
        <w:spacing w:before="0" w:after="0" w:line="240" w:lineRule="auto"/>
        <w:rPr>
          <w:color w:val="0563C1"/>
          <w:u w:val="single"/>
        </w:rPr>
      </w:pPr>
      <w:r w:rsidRPr="0092066D">
        <w:fldChar w:fldCharType="begin"/>
      </w:r>
      <w:r w:rsidRPr="0092066D">
        <w:instrText xml:space="preserve"> HYPERLINK "https://unvoiosctxwi.unvienna.org/OIOSIDWDR_3/(X(1)S(vli3gkwgzvi5gvhwxw52sqe1))/default.aspx?AspxAutoDetectCookieSupport=1" </w:instrText>
      </w:r>
      <w:r w:rsidRPr="0092066D">
        <w:fldChar w:fldCharType="separate"/>
      </w:r>
      <w:r w:rsidRPr="0092066D">
        <w:rPr>
          <w:color w:val="0563C1"/>
          <w:u w:val="single"/>
        </w:rPr>
        <w:t xml:space="preserve">Online referral form  </w:t>
      </w:r>
    </w:p>
    <w:p w14:paraId="0742C3AF" w14:textId="77777777" w:rsidR="006F7CFD" w:rsidRPr="0092066D" w:rsidRDefault="006F7CFD" w:rsidP="006F7CFD">
      <w:pPr>
        <w:spacing w:after="0" w:line="240" w:lineRule="auto"/>
        <w:ind w:left="1644"/>
        <w:contextualSpacing/>
        <w:jc w:val="both"/>
        <w:rPr>
          <w:rFonts w:ascii="Calibri" w:eastAsia="Calibri" w:hAnsi="Calibri" w:cs="Times New Roman"/>
          <w:color w:val="262626"/>
          <w:sz w:val="20"/>
          <w:szCs w:val="20"/>
        </w:rPr>
      </w:pPr>
      <w:r w:rsidRPr="0092066D">
        <w:rPr>
          <w:rFonts w:ascii="Calibri" w:eastAsia="Calibri" w:hAnsi="Calibri" w:cs="Times New Roman"/>
          <w:b/>
          <w:color w:val="262626"/>
          <w:sz w:val="20"/>
          <w:szCs w:val="20"/>
        </w:rPr>
        <w:fldChar w:fldCharType="end"/>
      </w:r>
      <w:r w:rsidRPr="0092066D">
        <w:rPr>
          <w:rFonts w:ascii="Calibri" w:eastAsia="Calibri" w:hAnsi="Calibri" w:cs="Times New Roman"/>
          <w:color w:val="262626"/>
          <w:sz w:val="20"/>
          <w:szCs w:val="20"/>
        </w:rPr>
        <w:t>(</w:t>
      </w:r>
      <w:hyperlink r:id="rId28" w:history="1">
        <w:r w:rsidRPr="0092066D">
          <w:rPr>
            <w:rFonts w:ascii="Calibri" w:eastAsia="Calibri" w:hAnsi="Calibri" w:cs="Times New Roman"/>
            <w:color w:val="0563C1"/>
            <w:sz w:val="20"/>
            <w:szCs w:val="20"/>
            <w:u w:val="single"/>
          </w:rPr>
          <w:t>http://www.unwomen.org/en/about-us/accountability/investigations</w:t>
        </w:r>
      </w:hyperlink>
      <w:r w:rsidRPr="0092066D">
        <w:rPr>
          <w:rFonts w:ascii="Calibri" w:eastAsia="Calibri" w:hAnsi="Calibri" w:cs="Times New Roman"/>
          <w:color w:val="262626"/>
          <w:sz w:val="20"/>
          <w:szCs w:val="20"/>
        </w:rPr>
        <w:t xml:space="preserve">) </w:t>
      </w:r>
    </w:p>
    <w:p w14:paraId="2759C9AC" w14:textId="77777777" w:rsidR="006F7CFD" w:rsidRPr="000E1D2F" w:rsidRDefault="006F7CFD">
      <w:pPr>
        <w:pStyle w:val="ListParagraph"/>
        <w:numPr>
          <w:ilvl w:val="0"/>
          <w:numId w:val="49"/>
        </w:numPr>
        <w:spacing w:after="0" w:line="240" w:lineRule="auto"/>
        <w:jc w:val="both"/>
        <w:rPr>
          <w:rFonts w:ascii="Calibri" w:eastAsia="Calibri" w:hAnsi="Calibri" w:cs="Times New Roman"/>
          <w:color w:val="262626"/>
          <w:sz w:val="20"/>
          <w:szCs w:val="20"/>
        </w:rPr>
      </w:pPr>
      <w:r w:rsidRPr="000E1D2F">
        <w:rPr>
          <w:rFonts w:ascii="Calibri" w:eastAsia="Calibri" w:hAnsi="Calibri" w:cs="Times New Roman"/>
          <w:b/>
          <w:color w:val="262626"/>
          <w:sz w:val="20"/>
          <w:szCs w:val="20"/>
        </w:rPr>
        <w:t>Phone</w:t>
      </w:r>
      <w:r w:rsidRPr="000E1D2F">
        <w:rPr>
          <w:rFonts w:ascii="Calibri" w:eastAsia="Calibri" w:hAnsi="Calibri" w:cs="Times New Roman"/>
          <w:color w:val="262626"/>
          <w:sz w:val="20"/>
          <w:szCs w:val="20"/>
        </w:rPr>
        <w:t>: + 1 212-963-1111 (24 hours a day)</w:t>
      </w:r>
    </w:p>
    <w:p w14:paraId="3A9A8EB2" w14:textId="77777777" w:rsidR="006F7CFD" w:rsidRPr="0092066D" w:rsidRDefault="006F7CFD">
      <w:pPr>
        <w:numPr>
          <w:ilvl w:val="0"/>
          <w:numId w:val="49"/>
        </w:numPr>
        <w:spacing w:after="0" w:line="240" w:lineRule="auto"/>
        <w:contextualSpacing/>
        <w:jc w:val="both"/>
        <w:rPr>
          <w:rFonts w:ascii="Calibri" w:eastAsia="Calibri" w:hAnsi="Calibri" w:cs="Times New Roman"/>
          <w:color w:val="262626"/>
          <w:sz w:val="20"/>
          <w:szCs w:val="20"/>
        </w:rPr>
      </w:pPr>
      <w:r w:rsidRPr="0092066D">
        <w:rPr>
          <w:rFonts w:ascii="Calibri" w:eastAsia="Calibri" w:hAnsi="Calibri" w:cs="Times New Roman"/>
          <w:b/>
          <w:color w:val="262626"/>
          <w:sz w:val="20"/>
          <w:szCs w:val="20"/>
        </w:rPr>
        <w:t>Regular mail</w:t>
      </w:r>
      <w:r w:rsidRPr="0092066D">
        <w:rPr>
          <w:rFonts w:ascii="Calibri" w:eastAsia="Calibri" w:hAnsi="Calibri" w:cs="Times New Roman"/>
          <w:color w:val="262626"/>
          <w:sz w:val="20"/>
          <w:szCs w:val="20"/>
        </w:rPr>
        <w:t xml:space="preserve">: </w:t>
      </w:r>
    </w:p>
    <w:p w14:paraId="566119E1" w14:textId="77777777" w:rsidR="006F7CFD" w:rsidRPr="0092066D" w:rsidRDefault="006F7CFD" w:rsidP="006F7CFD">
      <w:pPr>
        <w:spacing w:after="0" w:line="240" w:lineRule="auto"/>
        <w:ind w:left="1644"/>
        <w:contextualSpacing/>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Director, Investigations Division – Office of Internal Oversight Services</w:t>
      </w:r>
    </w:p>
    <w:p w14:paraId="662AB70F" w14:textId="77777777" w:rsidR="006F7CFD" w:rsidRPr="0092066D" w:rsidRDefault="006F7CFD" w:rsidP="006F7CFD">
      <w:pPr>
        <w:spacing w:after="0" w:line="240" w:lineRule="auto"/>
        <w:ind w:left="1644"/>
        <w:contextualSpacing/>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7th Floor 300 East 42nd (Corner Second Avenue)</w:t>
      </w:r>
    </w:p>
    <w:p w14:paraId="0FBDB0FD" w14:textId="77777777" w:rsidR="006F7CFD" w:rsidRPr="0092066D" w:rsidRDefault="006F7CFD" w:rsidP="006F7CFD">
      <w:pPr>
        <w:spacing w:after="0" w:line="240" w:lineRule="auto"/>
        <w:ind w:left="1644"/>
        <w:contextualSpacing/>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New York, NY, 10017, U.S.A.</w:t>
      </w:r>
    </w:p>
    <w:p w14:paraId="7B3B9B05" w14:textId="77777777" w:rsidR="006F7CFD" w:rsidRPr="0092066D" w:rsidRDefault="006F7CFD" w:rsidP="006F7CFD">
      <w:pPr>
        <w:widowControl w:val="0"/>
        <w:tabs>
          <w:tab w:val="right" w:pos="1418"/>
        </w:tabs>
        <w:autoSpaceDE w:val="0"/>
        <w:autoSpaceDN w:val="0"/>
        <w:spacing w:before="51" w:after="120" w:line="264" w:lineRule="auto"/>
        <w:ind w:left="119" w:right="393"/>
        <w:jc w:val="both"/>
        <w:rPr>
          <w:rFonts w:ascii="Calibri" w:eastAsia="Calibri" w:hAnsi="Calibri" w:cs="Calibri"/>
          <w:color w:val="404040"/>
          <w:sz w:val="20"/>
          <w:szCs w:val="20"/>
        </w:rPr>
      </w:pPr>
    </w:p>
    <w:p w14:paraId="38B7091A" w14:textId="77777777" w:rsidR="006F7CFD" w:rsidRPr="0092066D" w:rsidRDefault="006F7CFD" w:rsidP="006F7CFD">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sz w:val="20"/>
          <w:szCs w:val="20"/>
        </w:rPr>
      </w:pPr>
      <w:r w:rsidRPr="0092066D">
        <w:rPr>
          <w:rFonts w:ascii="Calibri" w:eastAsia="Calibri" w:hAnsi="Calibri" w:cs="Calibri"/>
          <w:i/>
          <w:color w:val="262626"/>
          <w:sz w:val="20"/>
          <w:szCs w:val="20"/>
        </w:rPr>
        <w:t xml:space="preserve">For further information on reporting procedures, please consult the UN Women Legal Policy and the UN Women </w:t>
      </w:r>
      <w:r w:rsidRPr="0092066D">
        <w:rPr>
          <w:rFonts w:ascii="Calibri" w:eastAsia="Calibri" w:hAnsi="Calibri" w:cs="Calibri"/>
          <w:i/>
          <w:color w:val="404040"/>
          <w:sz w:val="20"/>
          <w:szCs w:val="20"/>
        </w:rPr>
        <w:t>Accountability website.</w:t>
      </w:r>
    </w:p>
    <w:p w14:paraId="60E4EEB4" w14:textId="77777777" w:rsidR="006F7CFD" w:rsidRPr="0092066D" w:rsidRDefault="006F7CFD" w:rsidP="006F7CFD">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49A65B70"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Confidentiality and Protection from</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Retaliation</w:t>
      </w:r>
    </w:p>
    <w:p w14:paraId="0E0EAEAF"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rPr>
        <w:t>Confidentiality</w:t>
      </w:r>
    </w:p>
    <w:p w14:paraId="64501EA1"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70B3E306"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40194388"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rPr>
      </w:pPr>
      <w:bookmarkStart w:id="12" w:name="_Protection_from_Retaliation"/>
      <w:bookmarkEnd w:id="12"/>
      <w:r w:rsidRPr="0092066D">
        <w:rPr>
          <w:rFonts w:ascii="Calibri" w:eastAsia="Malgun Gothic" w:hAnsi="Calibri" w:cs="Times New Roman"/>
          <w:b/>
          <w:color w:val="262626"/>
          <w:sz w:val="20"/>
        </w:rPr>
        <w:t>Protection from</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Retaliation</w:t>
      </w:r>
    </w:p>
    <w:p w14:paraId="2440970B"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UN–Women</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Policy</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for</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Protection</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against</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Retaliation</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establishes</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a</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framework</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procedure for</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protection</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staff</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members</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from</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retaliation.</w:t>
      </w:r>
      <w:r w:rsidRPr="0092066D">
        <w:rPr>
          <w:rFonts w:ascii="Calibri" w:eastAsia="Malgun Gothic" w:hAnsi="Calibri" w:cs="Times New Roman"/>
          <w:iCs/>
          <w:color w:val="262626"/>
          <w:spacing w:val="22"/>
          <w:sz w:val="20"/>
          <w:szCs w:val="20"/>
        </w:rPr>
        <w:t xml:space="preserve"> </w:t>
      </w:r>
      <w:r w:rsidRPr="0092066D">
        <w:rPr>
          <w:rFonts w:ascii="Calibri" w:eastAsia="Malgun Gothic" w:hAnsi="Calibri" w:cs="Times New Roman"/>
          <w:iCs/>
          <w:color w:val="262626"/>
          <w:sz w:val="20"/>
          <w:szCs w:val="20"/>
        </w:rPr>
        <w:t>Staff</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members</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who</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believe</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that</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92066D">
        <w:rPr>
          <w:rFonts w:ascii="Calibri" w:eastAsia="Malgun Gothic" w:hAnsi="Calibri" w:cs="Times New Roman"/>
          <w:iCs/>
          <w:color w:val="262626"/>
          <w:spacing w:val="-16"/>
          <w:sz w:val="20"/>
          <w:szCs w:val="20"/>
        </w:rPr>
        <w:t xml:space="preserve"> </w:t>
      </w:r>
      <w:r w:rsidRPr="0092066D">
        <w:rPr>
          <w:rFonts w:ascii="Calibri" w:eastAsia="Malgun Gothic" w:hAnsi="Calibri" w:cs="Times New Roman"/>
          <w:iCs/>
          <w:color w:val="262626"/>
          <w:sz w:val="20"/>
          <w:szCs w:val="20"/>
        </w:rPr>
        <w:t>ways:</w:t>
      </w:r>
    </w:p>
    <w:p w14:paraId="5CEF4448" w14:textId="77777777" w:rsidR="006F7CFD" w:rsidRPr="0092066D" w:rsidRDefault="006F7CFD" w:rsidP="006F7CFD">
      <w:pPr>
        <w:tabs>
          <w:tab w:val="num" w:pos="2552"/>
        </w:tabs>
        <w:spacing w:before="60" w:after="60" w:line="264" w:lineRule="auto"/>
        <w:ind w:left="2552" w:hanging="397"/>
        <w:contextualSpacing/>
        <w:rPr>
          <w:rFonts w:ascii="Calibri" w:eastAsia="Calibri" w:hAnsi="Calibri" w:cs="Times New Roman"/>
          <w:color w:val="262626"/>
          <w:sz w:val="20"/>
          <w:szCs w:val="20"/>
        </w:rPr>
      </w:pPr>
      <w:r w:rsidRPr="0092066D">
        <w:rPr>
          <w:rFonts w:ascii="Calibri" w:eastAsia="Calibri" w:hAnsi="Calibri" w:cs="Times New Roman"/>
          <w:b/>
          <w:bCs/>
          <w:color w:val="262626"/>
          <w:sz w:val="20"/>
          <w:szCs w:val="20"/>
        </w:rPr>
        <w:t xml:space="preserve">Phone: </w:t>
      </w:r>
      <w:r w:rsidRPr="0092066D">
        <w:rPr>
          <w:rFonts w:ascii="Calibri" w:eastAsia="Calibri" w:hAnsi="Calibri" w:cs="Times New Roman"/>
          <w:color w:val="262626"/>
          <w:sz w:val="20"/>
          <w:szCs w:val="20"/>
        </w:rPr>
        <w:t>+1 917-367-9858</w:t>
      </w:r>
    </w:p>
    <w:p w14:paraId="621B5C57" w14:textId="77777777" w:rsidR="006F7CFD" w:rsidRPr="0092066D" w:rsidRDefault="006F7CFD" w:rsidP="006F7CFD">
      <w:pPr>
        <w:tabs>
          <w:tab w:val="num" w:pos="2552"/>
        </w:tabs>
        <w:spacing w:before="60" w:after="60" w:line="264" w:lineRule="auto"/>
        <w:ind w:left="2552" w:hanging="397"/>
        <w:contextualSpacing/>
        <w:rPr>
          <w:rFonts w:ascii="Calibri" w:eastAsia="Calibri" w:hAnsi="Calibri" w:cs="Times New Roman"/>
          <w:color w:val="262626"/>
          <w:sz w:val="20"/>
          <w:szCs w:val="20"/>
        </w:rPr>
      </w:pPr>
      <w:r w:rsidRPr="0092066D">
        <w:rPr>
          <w:rFonts w:ascii="Calibri" w:eastAsia="Calibri" w:hAnsi="Calibri" w:cs="Times New Roman"/>
          <w:b/>
          <w:bCs/>
          <w:color w:val="262626"/>
          <w:sz w:val="20"/>
          <w:szCs w:val="20"/>
        </w:rPr>
        <w:t>Email</w:t>
      </w:r>
      <w:r w:rsidRPr="0092066D">
        <w:rPr>
          <w:rFonts w:ascii="Calibri" w:eastAsia="Calibri" w:hAnsi="Calibri" w:cs="Times New Roman"/>
          <w:color w:val="262626"/>
          <w:sz w:val="20"/>
          <w:szCs w:val="20"/>
        </w:rPr>
        <w:t xml:space="preserve">: </w:t>
      </w:r>
      <w:hyperlink r:id="rId29">
        <w:r w:rsidRPr="0092066D">
          <w:rPr>
            <w:rFonts w:ascii="Calibri" w:eastAsia="Calibri" w:hAnsi="Calibri" w:cs="Times New Roman"/>
            <w:color w:val="0000FF"/>
            <w:sz w:val="20"/>
            <w:szCs w:val="20"/>
            <w:u w:val="single"/>
          </w:rPr>
          <w:t>ethicsoffice@un.org</w:t>
        </w:r>
      </w:hyperlink>
    </w:p>
    <w:p w14:paraId="4EB25BCF" w14:textId="77777777" w:rsidR="006F7CFD" w:rsidRPr="0092066D" w:rsidRDefault="006F7CFD">
      <w:pPr>
        <w:pStyle w:val="ListParagraph"/>
        <w:numPr>
          <w:ilvl w:val="3"/>
          <w:numId w:val="47"/>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2B78E4C0" w14:textId="77777777" w:rsidR="006F7CFD" w:rsidRPr="0092066D" w:rsidRDefault="006F7CFD" w:rsidP="006F7CFD">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57EC5757"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Investigations</w:t>
      </w:r>
    </w:p>
    <w:p w14:paraId="20DF8A49"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color w:val="262626"/>
          <w:sz w:val="20"/>
        </w:rPr>
        <w:t>OIOS has discretionary authority to decide which matters to investigate. All reports received by OIOS will be assessed through an intake process. Where it is determined that the matter warrants an OIOS investigation it will be appropriately assigned.</w:t>
      </w:r>
    </w:p>
    <w:p w14:paraId="3AC8D8A7"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investigation</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process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planning</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conducting</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appropriate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lines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inquiry</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obtain the evidence required to objectively determine the factual basis of allegations. This will</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462C591B" w14:textId="77777777" w:rsidR="006F7CFD" w:rsidRPr="0092066D" w:rsidRDefault="006F7CFD" w:rsidP="006F7CFD">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sz w:val="20"/>
          <w:szCs w:val="20"/>
        </w:rPr>
      </w:pPr>
      <w:r w:rsidRPr="0092066D">
        <w:rPr>
          <w:rFonts w:ascii="Calibri" w:eastAsia="Calibri" w:hAnsi="Calibri" w:cs="Calibri"/>
          <w:i/>
          <w:color w:val="404040"/>
          <w:sz w:val="20"/>
          <w:szCs w:val="20"/>
        </w:rPr>
        <w:t xml:space="preserve">For further information on OIOS investigations procedures, please consult the OIOS Investigations Manual, the UN Women Legal </w:t>
      </w:r>
      <w:r w:rsidRPr="0092066D">
        <w:rPr>
          <w:rFonts w:ascii="Calibri" w:eastAsia="Calibri" w:hAnsi="Calibri" w:cs="Calibri"/>
          <w:i/>
          <w:color w:val="262626"/>
          <w:sz w:val="20"/>
          <w:szCs w:val="20"/>
        </w:rPr>
        <w:t xml:space="preserve">Policy </w:t>
      </w:r>
      <w:r w:rsidRPr="0092066D">
        <w:rPr>
          <w:rFonts w:ascii="Calibri" w:eastAsia="Calibri" w:hAnsi="Calibri" w:cs="Calibri"/>
          <w:i/>
          <w:color w:val="404040"/>
          <w:sz w:val="20"/>
          <w:szCs w:val="20"/>
        </w:rPr>
        <w:t>and the UN Women Accountability website.</w:t>
      </w:r>
    </w:p>
    <w:p w14:paraId="2E6343DD"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Actions based on</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investigations</w:t>
      </w:r>
    </w:p>
    <w:p w14:paraId="312F5412"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7FB907C2"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If there is evidence of improper use of funds as determined after an investigation, UN Women will use its best efforts, consistent with its regulations, rules, policies and procedures to recover any</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funds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misused.</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This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may</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include</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administrative</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action</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recover</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funds</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from</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staff</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members, referral</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matter</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appropriate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national</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authorities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Member</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State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accordance with General Assembly resolution 62/63, or, in relation to implementing partners and vendors, acting in accordance with the terms of the relevant contract or</w:t>
      </w:r>
      <w:r w:rsidRPr="0092066D">
        <w:rPr>
          <w:rFonts w:ascii="Calibri" w:eastAsia="Malgun Gothic" w:hAnsi="Calibri" w:cs="Times New Roman"/>
          <w:color w:val="262626"/>
          <w:spacing w:val="-20"/>
          <w:sz w:val="20"/>
        </w:rPr>
        <w:t xml:space="preserve"> </w:t>
      </w:r>
      <w:r w:rsidRPr="0092066D">
        <w:rPr>
          <w:rFonts w:ascii="Calibri" w:eastAsia="Malgun Gothic" w:hAnsi="Calibri" w:cs="Times New Roman"/>
          <w:color w:val="262626"/>
          <w:sz w:val="20"/>
        </w:rPr>
        <w:t>agreement.</w:t>
      </w:r>
    </w:p>
    <w:p w14:paraId="786B99C8" w14:textId="77777777" w:rsidR="006F7CFD" w:rsidRPr="0092066D" w:rsidRDefault="006F7CFD" w:rsidP="006F7CFD">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52F774AF" w14:textId="77777777" w:rsidR="006F7CFD" w:rsidRPr="0092066D" w:rsidRDefault="006F7CFD" w:rsidP="006F7CFD">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7A442E1E"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Disclosing cases of</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fraud</w:t>
      </w:r>
    </w:p>
    <w:p w14:paraId="24AA3F38"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Fraud and other cases of misconduct investigated by OIOS on behalf of UN Women will be reported to the Executive Board through its established reporting mechanisms, as follows:</w:t>
      </w:r>
    </w:p>
    <w:p w14:paraId="324806CF" w14:textId="77777777" w:rsidR="006F7CFD" w:rsidRPr="0092066D" w:rsidRDefault="006F7CFD">
      <w:pPr>
        <w:pStyle w:val="ListParagraph"/>
        <w:numPr>
          <w:ilvl w:val="3"/>
          <w:numId w:val="47"/>
        </w:numPr>
        <w:spacing w:before="120" w:after="120" w:line="264" w:lineRule="auto"/>
        <w:ind w:hanging="378"/>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03A0746" w14:textId="77777777" w:rsidR="006F7CFD" w:rsidRPr="0092066D" w:rsidRDefault="006F7CFD">
      <w:pPr>
        <w:pStyle w:val="ListParagraph"/>
        <w:numPr>
          <w:ilvl w:val="3"/>
          <w:numId w:val="47"/>
        </w:numPr>
        <w:spacing w:before="120" w:after="120" w:line="264" w:lineRule="auto"/>
        <w:ind w:hanging="378"/>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1D35B444" w14:textId="77777777" w:rsidR="006F7CFD" w:rsidRPr="0092066D" w:rsidRDefault="006F7CFD">
      <w:pPr>
        <w:pStyle w:val="ListParagraph"/>
        <w:numPr>
          <w:ilvl w:val="3"/>
          <w:numId w:val="47"/>
        </w:numPr>
        <w:spacing w:before="120" w:after="120" w:line="264" w:lineRule="auto"/>
        <w:ind w:hanging="378"/>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30515225"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3AC92D2F" w14:textId="77777777" w:rsidR="006F7CFD" w:rsidRPr="0092066D" w:rsidRDefault="006F7CFD">
      <w:pPr>
        <w:pStyle w:val="ListParagraph"/>
        <w:numPr>
          <w:ilvl w:val="2"/>
          <w:numId w:val="47"/>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Information relating to allegations of fraud and other misconduct, subsequent investigations and post-investigation actions is to be treated confidentially and with utmost discretion in order to ensure </w:t>
      </w:r>
      <w:r w:rsidRPr="0092066D">
        <w:rPr>
          <w:rFonts w:ascii="Calibri" w:eastAsia="Malgun Gothic" w:hAnsi="Calibri" w:cs="Times New Roman"/>
          <w:i/>
          <w:color w:val="262626"/>
          <w:sz w:val="20"/>
        </w:rPr>
        <w:t>inter alia</w:t>
      </w:r>
      <w:r w:rsidRPr="0092066D">
        <w:rPr>
          <w:rFonts w:ascii="Calibri" w:eastAsia="Malgun Gothic" w:hAnsi="Calibri" w:cs="Times New Roman"/>
          <w:color w:val="262626"/>
          <w:sz w:val="20"/>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52D73273" w14:textId="77777777" w:rsidR="006F7CFD" w:rsidRPr="0092066D" w:rsidRDefault="006F7CFD">
      <w:pPr>
        <w:pStyle w:val="ListParagraph"/>
        <w:numPr>
          <w:ilvl w:val="2"/>
          <w:numId w:val="47"/>
        </w:numPr>
        <w:tabs>
          <w:tab w:val="num" w:pos="2155"/>
        </w:tabs>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24B73F78" w14:textId="77777777" w:rsidR="006F7CFD" w:rsidRPr="0092066D" w:rsidRDefault="006F7CFD">
      <w:pPr>
        <w:pStyle w:val="ListParagraph"/>
        <w:numPr>
          <w:ilvl w:val="2"/>
          <w:numId w:val="47"/>
        </w:numPr>
        <w:tabs>
          <w:tab w:val="num" w:pos="2155"/>
        </w:tabs>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50AA255" w14:textId="77777777" w:rsidR="006F7CFD" w:rsidRPr="0092066D" w:rsidRDefault="006F7CFD" w:rsidP="006F7CFD">
      <w:pPr>
        <w:pStyle w:val="ListParagraph"/>
        <w:spacing w:before="120" w:after="120" w:line="264" w:lineRule="auto"/>
        <w:ind w:left="1224"/>
        <w:jc w:val="both"/>
        <w:outlineLvl w:val="1"/>
        <w:rPr>
          <w:rFonts w:ascii="Calibri" w:eastAsia="Malgun Gothic" w:hAnsi="Calibri" w:cs="Times New Roman"/>
          <w:color w:val="262626"/>
          <w:sz w:val="20"/>
        </w:rPr>
      </w:pPr>
    </w:p>
    <w:p w14:paraId="24025226" w14:textId="77777777" w:rsidR="006F7CFD" w:rsidRPr="0092066D" w:rsidRDefault="006F7CFD">
      <w:pPr>
        <w:pStyle w:val="ListParagraph"/>
        <w:numPr>
          <w:ilvl w:val="2"/>
          <w:numId w:val="47"/>
        </w:numPr>
        <w:tabs>
          <w:tab w:val="num" w:pos="2155"/>
        </w:tabs>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08164949" w14:textId="77777777" w:rsidR="006F7CFD" w:rsidRPr="0092066D" w:rsidRDefault="006F7CFD" w:rsidP="006F7CFD">
      <w:pPr>
        <w:pStyle w:val="ListParagraph"/>
        <w:tabs>
          <w:tab w:val="num" w:pos="1247"/>
          <w:tab w:val="num" w:pos="2155"/>
        </w:tabs>
        <w:spacing w:before="120" w:after="120" w:line="264" w:lineRule="auto"/>
        <w:ind w:left="1224"/>
        <w:jc w:val="both"/>
        <w:outlineLvl w:val="1"/>
        <w:rPr>
          <w:rFonts w:ascii="Calibri" w:eastAsia="Malgun Gothic" w:hAnsi="Calibri" w:cs="Times New Roman"/>
          <w:color w:val="262626"/>
          <w:sz w:val="20"/>
        </w:rPr>
      </w:pPr>
    </w:p>
    <w:p w14:paraId="5A0621F3" w14:textId="77777777" w:rsidR="006F7CFD" w:rsidRPr="0092066D" w:rsidRDefault="006F7CFD">
      <w:pPr>
        <w:pStyle w:val="ListParagraph"/>
        <w:keepNext/>
        <w:keepLines/>
        <w:numPr>
          <w:ilvl w:val="0"/>
          <w:numId w:val="47"/>
        </w:numPr>
        <w:spacing w:before="240" w:after="120" w:line="264" w:lineRule="auto"/>
        <w:outlineLvl w:val="0"/>
        <w:rPr>
          <w:rFonts w:ascii="Calibri Light" w:eastAsia="Malgun Gothic" w:hAnsi="Calibri Light" w:cs="Times New Roman"/>
          <w:b/>
          <w:color w:val="2F5496"/>
          <w:sz w:val="28"/>
          <w:szCs w:val="28"/>
        </w:rPr>
      </w:pPr>
      <w:bookmarkStart w:id="13" w:name="_Toc516567175"/>
      <w:r w:rsidRPr="0092066D">
        <w:rPr>
          <w:rFonts w:ascii="Calibri Light" w:eastAsia="Malgun Gothic" w:hAnsi="Calibri Light" w:cs="Times New Roman"/>
          <w:b/>
          <w:color w:val="2F5496"/>
          <w:sz w:val="28"/>
          <w:szCs w:val="28"/>
        </w:rPr>
        <w:t>Other Provisions</w:t>
      </w:r>
      <w:bookmarkEnd w:id="13"/>
    </w:p>
    <w:p w14:paraId="38515C77"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Not applicable.</w:t>
      </w:r>
    </w:p>
    <w:p w14:paraId="24551E5E" w14:textId="77777777" w:rsidR="006F7CFD" w:rsidRPr="0092066D" w:rsidRDefault="006F7CFD" w:rsidP="006F7CFD">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707ACD85" w14:textId="77777777" w:rsidR="006F7CFD" w:rsidRPr="0092066D" w:rsidRDefault="006F7CFD">
      <w:pPr>
        <w:pStyle w:val="ListParagraph"/>
        <w:keepNext/>
        <w:keepLines/>
        <w:numPr>
          <w:ilvl w:val="0"/>
          <w:numId w:val="47"/>
        </w:numPr>
        <w:spacing w:before="240" w:after="120" w:line="264" w:lineRule="auto"/>
        <w:outlineLvl w:val="0"/>
        <w:rPr>
          <w:rFonts w:ascii="Calibri Light" w:eastAsia="Malgun Gothic" w:hAnsi="Calibri Light" w:cs="Times New Roman"/>
          <w:b/>
          <w:color w:val="2F5496"/>
          <w:sz w:val="28"/>
          <w:szCs w:val="28"/>
        </w:rPr>
      </w:pPr>
      <w:bookmarkStart w:id="14" w:name="_Toc516567176"/>
      <w:r w:rsidRPr="0092066D">
        <w:rPr>
          <w:rFonts w:ascii="Calibri Light" w:eastAsia="Malgun Gothic" w:hAnsi="Calibri Light" w:cs="Times New Roman"/>
          <w:b/>
          <w:color w:val="2F5496"/>
          <w:sz w:val="28"/>
          <w:szCs w:val="28"/>
        </w:rPr>
        <w:t>Entry into Force and Other Transitional Measures</w:t>
      </w:r>
      <w:bookmarkEnd w:id="14"/>
    </w:p>
    <w:p w14:paraId="322B4B32"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The present Policy enters into force on 20 June 2018.</w:t>
      </w:r>
    </w:p>
    <w:p w14:paraId="41F09BF3" w14:textId="77777777" w:rsidR="006F7CFD" w:rsidRPr="0092066D" w:rsidRDefault="006F7CFD" w:rsidP="006F7CFD">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469B8A80" w14:textId="77777777" w:rsidR="006F7CFD" w:rsidRPr="0092066D" w:rsidRDefault="006F7CFD">
      <w:pPr>
        <w:pStyle w:val="ListParagraph"/>
        <w:keepNext/>
        <w:keepLines/>
        <w:numPr>
          <w:ilvl w:val="0"/>
          <w:numId w:val="47"/>
        </w:numPr>
        <w:spacing w:before="240" w:after="120" w:line="264" w:lineRule="auto"/>
        <w:outlineLvl w:val="0"/>
        <w:rPr>
          <w:rFonts w:ascii="Calibri Light" w:eastAsia="Malgun Gothic" w:hAnsi="Calibri Light" w:cs="Times New Roman"/>
          <w:b/>
          <w:color w:val="2F5496"/>
          <w:sz w:val="28"/>
          <w:szCs w:val="28"/>
        </w:rPr>
      </w:pPr>
      <w:bookmarkStart w:id="15" w:name="_Toc516567177"/>
      <w:r w:rsidRPr="0092066D">
        <w:rPr>
          <w:rFonts w:ascii="Calibri Light" w:eastAsia="Malgun Gothic" w:hAnsi="Calibri Light" w:cs="Times New Roman"/>
          <w:b/>
          <w:color w:val="2F5496"/>
          <w:sz w:val="28"/>
          <w:szCs w:val="28"/>
        </w:rPr>
        <w:t>Relevant documents</w:t>
      </w:r>
      <w:bookmarkEnd w:id="15"/>
    </w:p>
    <w:p w14:paraId="581D2671" w14:textId="77777777" w:rsidR="006F7CFD" w:rsidRPr="0092066D" w:rsidRDefault="006F7CFD">
      <w:pPr>
        <w:pStyle w:val="ListParagraph"/>
        <w:numPr>
          <w:ilvl w:val="1"/>
          <w:numId w:val="47"/>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See Annex I.</w:t>
      </w:r>
    </w:p>
    <w:p w14:paraId="7158A400" w14:textId="77777777" w:rsidR="006F7CFD" w:rsidRPr="0092066D" w:rsidRDefault="006F7CFD" w:rsidP="006F7CFD">
      <w:pPr>
        <w:rPr>
          <w:rFonts w:ascii="Calibri" w:eastAsia="Calibri" w:hAnsi="Calibri" w:cs="Times New Roman"/>
          <w:sz w:val="20"/>
          <w:szCs w:val="20"/>
        </w:rPr>
      </w:pPr>
    </w:p>
    <w:p w14:paraId="709883DE" w14:textId="77777777" w:rsidR="006F7CFD" w:rsidRPr="0092066D" w:rsidRDefault="006F7CFD">
      <w:pPr>
        <w:pStyle w:val="ListParagraph"/>
        <w:keepNext/>
        <w:keepLines/>
        <w:numPr>
          <w:ilvl w:val="0"/>
          <w:numId w:val="47"/>
        </w:numPr>
        <w:spacing w:before="240" w:after="120" w:line="264" w:lineRule="auto"/>
        <w:outlineLvl w:val="0"/>
        <w:rPr>
          <w:rFonts w:ascii="Calibri Light" w:eastAsia="Malgun Gothic" w:hAnsi="Calibri Light" w:cs="Times New Roman"/>
          <w:b/>
          <w:color w:val="2F5496"/>
          <w:sz w:val="28"/>
          <w:szCs w:val="28"/>
        </w:rPr>
      </w:pPr>
      <w:r w:rsidRPr="0092066D">
        <w:rPr>
          <w:rFonts w:ascii="Calibri Light" w:eastAsia="Malgun Gothic" w:hAnsi="Calibri Light" w:cs="Times New Roman"/>
          <w:b/>
          <w:color w:val="2F5496"/>
          <w:sz w:val="28"/>
          <w:szCs w:val="28"/>
        </w:rPr>
        <w:br w:type="page"/>
      </w:r>
      <w:bookmarkStart w:id="16" w:name="_Toc516567178"/>
      <w:r w:rsidRPr="0092066D">
        <w:rPr>
          <w:rFonts w:ascii="Calibri Light" w:eastAsia="Malgun Gothic" w:hAnsi="Calibri Light" w:cs="Times New Roman"/>
          <w:b/>
          <w:color w:val="2F5496"/>
          <w:sz w:val="28"/>
          <w:szCs w:val="28"/>
        </w:rPr>
        <w:t>Annex I: Reference Matrix for Dealing with Fraud</w:t>
      </w:r>
      <w:bookmarkEnd w:id="16"/>
    </w:p>
    <w:tbl>
      <w:tblPr>
        <w:tblStyle w:val="TableGrid10"/>
        <w:tblW w:w="9640" w:type="dxa"/>
        <w:tblInd w:w="-289" w:type="dxa"/>
        <w:tblLook w:val="04A0" w:firstRow="1" w:lastRow="0" w:firstColumn="1" w:lastColumn="0" w:noHBand="0" w:noVBand="1"/>
      </w:tblPr>
      <w:tblGrid>
        <w:gridCol w:w="1620"/>
        <w:gridCol w:w="4476"/>
        <w:gridCol w:w="1629"/>
        <w:gridCol w:w="1915"/>
      </w:tblGrid>
      <w:tr w:rsidR="006F7CFD" w:rsidRPr="00BD32CB" w14:paraId="79A3872F" w14:textId="77777777" w:rsidTr="00681961">
        <w:trPr>
          <w:trHeight w:val="350"/>
          <w:tblHeader/>
        </w:trPr>
        <w:tc>
          <w:tcPr>
            <w:tcW w:w="1620" w:type="dxa"/>
            <w:shd w:val="clear" w:color="auto" w:fill="DBDBDB"/>
          </w:tcPr>
          <w:p w14:paraId="2607BCD5" w14:textId="77777777" w:rsidR="006F7CFD" w:rsidRPr="00BD32CB" w:rsidRDefault="006F7CFD" w:rsidP="00681961">
            <w:pPr>
              <w:rPr>
                <w:b/>
                <w:color w:val="262626"/>
                <w:sz w:val="16"/>
                <w:szCs w:val="16"/>
              </w:rPr>
            </w:pPr>
            <w:r w:rsidRPr="00BD32CB">
              <w:rPr>
                <w:b/>
                <w:color w:val="262626"/>
                <w:sz w:val="16"/>
                <w:szCs w:val="16"/>
              </w:rPr>
              <w:t>Area</w:t>
            </w:r>
          </w:p>
        </w:tc>
        <w:tc>
          <w:tcPr>
            <w:tcW w:w="4476" w:type="dxa"/>
            <w:shd w:val="clear" w:color="auto" w:fill="DBDBDB"/>
          </w:tcPr>
          <w:p w14:paraId="11E4017C" w14:textId="77777777" w:rsidR="006F7CFD" w:rsidRPr="00BD32CB" w:rsidRDefault="006F7CFD" w:rsidP="00681961">
            <w:pPr>
              <w:rPr>
                <w:b/>
                <w:color w:val="262626"/>
                <w:sz w:val="16"/>
                <w:szCs w:val="16"/>
              </w:rPr>
            </w:pPr>
            <w:r w:rsidRPr="00BD32CB">
              <w:rPr>
                <w:b/>
                <w:color w:val="262626"/>
                <w:sz w:val="16"/>
                <w:szCs w:val="16"/>
              </w:rPr>
              <w:t>Regulatory Instrument</w:t>
            </w:r>
          </w:p>
        </w:tc>
        <w:tc>
          <w:tcPr>
            <w:tcW w:w="1629" w:type="dxa"/>
            <w:shd w:val="clear" w:color="auto" w:fill="DBDBDB"/>
          </w:tcPr>
          <w:p w14:paraId="7319BE2C" w14:textId="77777777" w:rsidR="006F7CFD" w:rsidRPr="00BD32CB" w:rsidRDefault="006F7CFD" w:rsidP="00681961">
            <w:pPr>
              <w:rPr>
                <w:b/>
                <w:color w:val="262626"/>
                <w:sz w:val="16"/>
                <w:szCs w:val="16"/>
              </w:rPr>
            </w:pPr>
            <w:r w:rsidRPr="00BD32CB">
              <w:rPr>
                <w:b/>
                <w:color w:val="262626"/>
                <w:sz w:val="16"/>
                <w:szCs w:val="16"/>
              </w:rPr>
              <w:t>Process/Controls</w:t>
            </w:r>
          </w:p>
        </w:tc>
        <w:tc>
          <w:tcPr>
            <w:tcW w:w="1915" w:type="dxa"/>
            <w:shd w:val="clear" w:color="auto" w:fill="DBDBDB"/>
          </w:tcPr>
          <w:p w14:paraId="3DA18CCE" w14:textId="77777777" w:rsidR="006F7CFD" w:rsidRPr="00BD32CB" w:rsidRDefault="006F7CFD" w:rsidP="00681961">
            <w:pPr>
              <w:rPr>
                <w:b/>
                <w:color w:val="262626"/>
                <w:sz w:val="16"/>
                <w:szCs w:val="16"/>
              </w:rPr>
            </w:pPr>
            <w:r w:rsidRPr="00BD32CB">
              <w:rPr>
                <w:b/>
                <w:color w:val="262626"/>
                <w:sz w:val="16"/>
                <w:szCs w:val="16"/>
              </w:rPr>
              <w:t>Focal Point</w:t>
            </w:r>
          </w:p>
        </w:tc>
      </w:tr>
      <w:tr w:rsidR="006F7CFD" w:rsidRPr="00BD32CB" w14:paraId="4914C346" w14:textId="77777777" w:rsidTr="00681961">
        <w:trPr>
          <w:trHeight w:val="2398"/>
        </w:trPr>
        <w:tc>
          <w:tcPr>
            <w:tcW w:w="1620" w:type="dxa"/>
          </w:tcPr>
          <w:p w14:paraId="118619CD" w14:textId="77777777" w:rsidR="006F7CFD" w:rsidRPr="00BD32CB" w:rsidRDefault="006F7CFD" w:rsidP="00681961">
            <w:pPr>
              <w:spacing w:line="360" w:lineRule="auto"/>
              <w:rPr>
                <w:color w:val="262626"/>
                <w:sz w:val="16"/>
                <w:szCs w:val="16"/>
              </w:rPr>
            </w:pPr>
            <w:r w:rsidRPr="00BD32CB">
              <w:rPr>
                <w:color w:val="262626"/>
                <w:sz w:val="16"/>
                <w:szCs w:val="16"/>
              </w:rPr>
              <w:t>Financial Management</w:t>
            </w:r>
          </w:p>
        </w:tc>
        <w:tc>
          <w:tcPr>
            <w:tcW w:w="4476" w:type="dxa"/>
          </w:tcPr>
          <w:p w14:paraId="60988D89" w14:textId="77777777" w:rsidR="006F7CFD" w:rsidRPr="00BD32CB" w:rsidRDefault="006F7CFD" w:rsidP="00681961">
            <w:pPr>
              <w:spacing w:line="360" w:lineRule="auto"/>
              <w:rPr>
                <w:color w:val="262626"/>
                <w:sz w:val="16"/>
                <w:szCs w:val="16"/>
              </w:rPr>
            </w:pPr>
            <w:r w:rsidRPr="00BD32CB">
              <w:rPr>
                <w:color w:val="262626"/>
                <w:sz w:val="16"/>
                <w:szCs w:val="16"/>
              </w:rPr>
              <w:t>Financial Regulations and Rules of the United Nations (as at 1 May 2018 ST/GB/2003/7 and</w:t>
            </w:r>
            <w:r w:rsidRPr="00BD32CB">
              <w:rPr>
                <w:color w:val="262626"/>
                <w:sz w:val="16"/>
                <w:szCs w:val="16"/>
                <w:u w:val="single"/>
              </w:rPr>
              <w:t>,</w:t>
            </w:r>
            <w:r w:rsidRPr="00BD32CB">
              <w:rPr>
                <w:color w:val="262626"/>
                <w:sz w:val="16"/>
                <w:szCs w:val="16"/>
              </w:rPr>
              <w:t xml:space="preserve"> ST/SGB/2003/7/Amend.1</w:t>
            </w:r>
            <w:r w:rsidRPr="00BD32CB">
              <w:rPr>
                <w:color w:val="262626"/>
                <w:sz w:val="16"/>
                <w:szCs w:val="16"/>
                <w:u w:val="single"/>
              </w:rPr>
              <w:t>)</w:t>
            </w:r>
          </w:p>
          <w:p w14:paraId="577AA639" w14:textId="77777777" w:rsidR="006F7CFD" w:rsidRPr="00BD32CB" w:rsidRDefault="006F7CFD" w:rsidP="00681961">
            <w:pPr>
              <w:spacing w:line="360" w:lineRule="auto"/>
              <w:rPr>
                <w:color w:val="262626"/>
                <w:sz w:val="16"/>
                <w:szCs w:val="16"/>
              </w:rPr>
            </w:pPr>
            <w:r w:rsidRPr="00BD32CB">
              <w:rPr>
                <w:color w:val="262626"/>
                <w:sz w:val="16"/>
                <w:szCs w:val="16"/>
              </w:rPr>
              <w:t xml:space="preserve"> UN Women Financial Regulations and Rules (as at 1 May 2018 UNW/2012/6</w:t>
            </w:r>
            <w:r w:rsidRPr="00BD32CB">
              <w:rPr>
                <w:color w:val="262626"/>
                <w:sz w:val="16"/>
                <w:szCs w:val="16"/>
                <w:u w:val="single"/>
              </w:rPr>
              <w:t>)</w:t>
            </w:r>
            <w:r w:rsidRPr="00BD32CB">
              <w:rPr>
                <w:color w:val="262626"/>
                <w:sz w:val="16"/>
                <w:szCs w:val="16"/>
              </w:rPr>
              <w:t xml:space="preserve"> </w:t>
            </w:r>
          </w:p>
          <w:p w14:paraId="1747B04D" w14:textId="77777777" w:rsidR="006F7CFD" w:rsidRPr="00BD32CB" w:rsidRDefault="006F7CFD" w:rsidP="00681961">
            <w:pPr>
              <w:widowControl w:val="0"/>
              <w:autoSpaceDE w:val="0"/>
              <w:autoSpaceDN w:val="0"/>
              <w:spacing w:before="1" w:line="360" w:lineRule="auto"/>
              <w:ind w:right="639"/>
              <w:rPr>
                <w:rFonts w:cs="Calibri"/>
                <w:color w:val="262626"/>
                <w:sz w:val="16"/>
                <w:szCs w:val="16"/>
              </w:rPr>
            </w:pPr>
            <w:r w:rsidRPr="00BD32CB">
              <w:rPr>
                <w:rFonts w:cs="Calibri"/>
                <w:color w:val="262626"/>
                <w:sz w:val="16"/>
                <w:szCs w:val="16"/>
              </w:rPr>
              <w:t>UN Women, Petty Cash Policy</w:t>
            </w:r>
          </w:p>
          <w:p w14:paraId="34433A69" w14:textId="77777777" w:rsidR="006F7CFD" w:rsidRPr="00BD32CB" w:rsidRDefault="006F7CFD" w:rsidP="00681961">
            <w:pPr>
              <w:widowControl w:val="0"/>
              <w:autoSpaceDE w:val="0"/>
              <w:autoSpaceDN w:val="0"/>
              <w:spacing w:before="1" w:line="360" w:lineRule="auto"/>
              <w:ind w:right="639"/>
              <w:rPr>
                <w:rFonts w:cs="Calibri"/>
                <w:color w:val="262626"/>
                <w:sz w:val="16"/>
                <w:szCs w:val="16"/>
              </w:rPr>
            </w:pPr>
            <w:r w:rsidRPr="00BD32CB">
              <w:rPr>
                <w:rFonts w:cs="Calibri"/>
                <w:color w:val="262626"/>
                <w:sz w:val="16"/>
                <w:szCs w:val="16"/>
              </w:rPr>
              <w:t>UN Women, Revenue Management Policy</w:t>
            </w:r>
          </w:p>
          <w:p w14:paraId="1224B014" w14:textId="77777777" w:rsidR="006F7CFD" w:rsidRPr="00BD32CB" w:rsidRDefault="006F7CFD" w:rsidP="00681961">
            <w:pPr>
              <w:spacing w:line="360" w:lineRule="auto"/>
              <w:rPr>
                <w:color w:val="262626"/>
                <w:sz w:val="16"/>
                <w:szCs w:val="16"/>
              </w:rPr>
            </w:pPr>
            <w:r w:rsidRPr="00BD32CB">
              <w:rPr>
                <w:rFonts w:cs="Calibri"/>
                <w:color w:val="262626"/>
                <w:sz w:val="16"/>
                <w:szCs w:val="16"/>
              </w:rPr>
              <w:t xml:space="preserve">UN Women, Cash Advances and other Cash Transfers to Partners Policy  </w:t>
            </w:r>
          </w:p>
        </w:tc>
        <w:tc>
          <w:tcPr>
            <w:tcW w:w="1629" w:type="dxa"/>
          </w:tcPr>
          <w:p w14:paraId="2483B241" w14:textId="77777777" w:rsidR="006F7CFD" w:rsidRPr="00BD32CB" w:rsidRDefault="006F7CFD" w:rsidP="00681961">
            <w:pPr>
              <w:spacing w:line="360" w:lineRule="auto"/>
              <w:rPr>
                <w:color w:val="262626"/>
                <w:sz w:val="16"/>
                <w:szCs w:val="16"/>
              </w:rPr>
            </w:pPr>
            <w:r w:rsidRPr="00BD32CB">
              <w:rPr>
                <w:color w:val="262626"/>
                <w:sz w:val="16"/>
                <w:szCs w:val="16"/>
              </w:rPr>
              <w:t>Segregation of duties</w:t>
            </w:r>
          </w:p>
          <w:p w14:paraId="6B5A29EC" w14:textId="77777777" w:rsidR="006F7CFD" w:rsidRPr="00BD32CB" w:rsidRDefault="006F7CFD" w:rsidP="00681961">
            <w:pPr>
              <w:spacing w:line="360" w:lineRule="auto"/>
              <w:rPr>
                <w:color w:val="262626"/>
                <w:sz w:val="16"/>
                <w:szCs w:val="16"/>
              </w:rPr>
            </w:pPr>
            <w:r w:rsidRPr="00BD32CB">
              <w:rPr>
                <w:color w:val="262626"/>
                <w:sz w:val="16"/>
                <w:szCs w:val="16"/>
              </w:rPr>
              <w:t>Transaction approval system</w:t>
            </w:r>
          </w:p>
          <w:p w14:paraId="7D07396B" w14:textId="77777777" w:rsidR="006F7CFD" w:rsidRPr="00BD32CB" w:rsidRDefault="006F7CFD" w:rsidP="00681961">
            <w:pPr>
              <w:spacing w:line="360" w:lineRule="auto"/>
              <w:rPr>
                <w:color w:val="262626"/>
                <w:sz w:val="16"/>
                <w:szCs w:val="16"/>
              </w:rPr>
            </w:pPr>
            <w:r w:rsidRPr="00BD32CB">
              <w:rPr>
                <w:color w:val="262626"/>
                <w:sz w:val="16"/>
                <w:szCs w:val="16"/>
              </w:rPr>
              <w:t>Reconciliation of accounts</w:t>
            </w:r>
          </w:p>
        </w:tc>
        <w:tc>
          <w:tcPr>
            <w:tcW w:w="1915" w:type="dxa"/>
          </w:tcPr>
          <w:p w14:paraId="1932B349" w14:textId="77777777" w:rsidR="006F7CFD" w:rsidRPr="00BD32CB" w:rsidRDefault="006F7CFD" w:rsidP="00681961">
            <w:pPr>
              <w:spacing w:line="360" w:lineRule="auto"/>
              <w:rPr>
                <w:color w:val="262626"/>
                <w:sz w:val="16"/>
                <w:szCs w:val="16"/>
              </w:rPr>
            </w:pPr>
            <w:r w:rsidRPr="00BD32CB">
              <w:rPr>
                <w:color w:val="262626"/>
                <w:sz w:val="16"/>
                <w:szCs w:val="16"/>
              </w:rPr>
              <w:t>Chief of Accounts, Division of Management and Administration (DMA)</w:t>
            </w:r>
          </w:p>
        </w:tc>
      </w:tr>
      <w:tr w:rsidR="006F7CFD" w:rsidRPr="00BD32CB" w14:paraId="09E37D3A" w14:textId="77777777" w:rsidTr="00681961">
        <w:tc>
          <w:tcPr>
            <w:tcW w:w="1620" w:type="dxa"/>
          </w:tcPr>
          <w:p w14:paraId="3C942068" w14:textId="77777777" w:rsidR="006F7CFD" w:rsidRPr="00BD32CB" w:rsidRDefault="006F7CFD" w:rsidP="00681961">
            <w:pPr>
              <w:spacing w:line="360" w:lineRule="auto"/>
              <w:rPr>
                <w:color w:val="262626"/>
                <w:sz w:val="16"/>
                <w:szCs w:val="16"/>
              </w:rPr>
            </w:pPr>
            <w:r w:rsidRPr="00BD32CB">
              <w:rPr>
                <w:color w:val="262626"/>
                <w:sz w:val="16"/>
                <w:szCs w:val="16"/>
              </w:rPr>
              <w:t>Programme Management</w:t>
            </w:r>
          </w:p>
        </w:tc>
        <w:tc>
          <w:tcPr>
            <w:tcW w:w="4476" w:type="dxa"/>
          </w:tcPr>
          <w:p w14:paraId="19AC16AB" w14:textId="77777777" w:rsidR="006F7CFD" w:rsidRPr="00BD32CB" w:rsidRDefault="006F7CFD" w:rsidP="00681961">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UN Women, Programme Formulation Policy;</w:t>
            </w:r>
          </w:p>
          <w:p w14:paraId="79EE4C46" w14:textId="77777777" w:rsidR="006F7CFD" w:rsidRPr="00BD32CB" w:rsidRDefault="006F7CFD" w:rsidP="00681961">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Programme Cycle Procedure;</w:t>
            </w:r>
          </w:p>
          <w:p w14:paraId="45F11570" w14:textId="77777777" w:rsidR="006F7CFD" w:rsidRPr="00BD32CB" w:rsidRDefault="006F7CFD" w:rsidP="00681961">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Programme Appraisal and Approval Policy;</w:t>
            </w:r>
          </w:p>
          <w:p w14:paraId="4CD034D7" w14:textId="77777777" w:rsidR="006F7CFD" w:rsidRPr="00BD32CB" w:rsidRDefault="006F7CFD" w:rsidP="00681961">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Procedure for Programme Appraisal and Approval;</w:t>
            </w:r>
          </w:p>
          <w:p w14:paraId="6A87FD0F" w14:textId="77777777" w:rsidR="006F7CFD" w:rsidRPr="00BD32CB" w:rsidRDefault="006F7CFD" w:rsidP="00681961">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Programme Implementation and Management Policy;</w:t>
            </w:r>
          </w:p>
          <w:p w14:paraId="7E042A4C" w14:textId="77777777" w:rsidR="006F7CFD" w:rsidRPr="00BD32CB" w:rsidRDefault="006F7CFD" w:rsidP="00681961">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Programme Implementation and Management Procedure;</w:t>
            </w:r>
          </w:p>
          <w:p w14:paraId="00D79D80" w14:textId="77777777" w:rsidR="006F7CFD" w:rsidRPr="00BD32CB" w:rsidRDefault="006F7CFD" w:rsidP="00681961">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Programme Monitoring, Reporting, and Oversight Policy</w:t>
            </w:r>
          </w:p>
          <w:p w14:paraId="6AC1DC96" w14:textId="77777777" w:rsidR="006F7CFD" w:rsidRPr="00BD32CB" w:rsidRDefault="006F7CFD" w:rsidP="00681961">
            <w:pPr>
              <w:spacing w:line="360" w:lineRule="auto"/>
              <w:rPr>
                <w:color w:val="262626"/>
                <w:sz w:val="16"/>
                <w:szCs w:val="16"/>
              </w:rPr>
            </w:pPr>
            <w:r w:rsidRPr="00BD32CB">
              <w:rPr>
                <w:rFonts w:cs="Calibri"/>
                <w:color w:val="262626"/>
                <w:sz w:val="16"/>
                <w:szCs w:val="16"/>
              </w:rPr>
              <w:t>UN Women Capacity Assessments of NGOs Procedure</w:t>
            </w:r>
          </w:p>
        </w:tc>
        <w:tc>
          <w:tcPr>
            <w:tcW w:w="1629" w:type="dxa"/>
          </w:tcPr>
          <w:p w14:paraId="2A386353" w14:textId="77777777" w:rsidR="006F7CFD" w:rsidRPr="00BD32CB" w:rsidRDefault="006F7CFD" w:rsidP="00681961">
            <w:pPr>
              <w:spacing w:line="360" w:lineRule="auto"/>
              <w:rPr>
                <w:color w:val="262626"/>
                <w:sz w:val="16"/>
                <w:szCs w:val="16"/>
              </w:rPr>
            </w:pPr>
            <w:r w:rsidRPr="00BD32CB">
              <w:rPr>
                <w:color w:val="262626"/>
                <w:sz w:val="16"/>
                <w:szCs w:val="16"/>
              </w:rPr>
              <w:t>Programme formulation</w:t>
            </w:r>
          </w:p>
          <w:p w14:paraId="50473D9E" w14:textId="77777777" w:rsidR="006F7CFD" w:rsidRPr="00BD32CB" w:rsidRDefault="006F7CFD" w:rsidP="00681961">
            <w:pPr>
              <w:spacing w:line="360" w:lineRule="auto"/>
              <w:rPr>
                <w:color w:val="262626"/>
                <w:sz w:val="16"/>
                <w:szCs w:val="16"/>
              </w:rPr>
            </w:pPr>
            <w:r w:rsidRPr="00BD32CB">
              <w:rPr>
                <w:color w:val="262626"/>
                <w:sz w:val="16"/>
                <w:szCs w:val="16"/>
              </w:rPr>
              <w:t>Capacity assessment</w:t>
            </w:r>
          </w:p>
        </w:tc>
        <w:tc>
          <w:tcPr>
            <w:tcW w:w="1915" w:type="dxa"/>
          </w:tcPr>
          <w:p w14:paraId="5813C7C4" w14:textId="77777777" w:rsidR="006F7CFD" w:rsidRPr="00BD32CB" w:rsidRDefault="006F7CFD" w:rsidP="00681961">
            <w:pPr>
              <w:spacing w:line="360" w:lineRule="auto"/>
              <w:rPr>
                <w:color w:val="262626"/>
                <w:sz w:val="16"/>
                <w:szCs w:val="16"/>
              </w:rPr>
            </w:pPr>
            <w:r w:rsidRPr="00BD32CB">
              <w:rPr>
                <w:color w:val="262626"/>
                <w:sz w:val="16"/>
                <w:szCs w:val="16"/>
              </w:rPr>
              <w:t>Director, Programme Division</w:t>
            </w:r>
          </w:p>
        </w:tc>
      </w:tr>
      <w:tr w:rsidR="006F7CFD" w:rsidRPr="00BD32CB" w14:paraId="44A252A2" w14:textId="77777777" w:rsidTr="00681961">
        <w:trPr>
          <w:trHeight w:val="730"/>
        </w:trPr>
        <w:tc>
          <w:tcPr>
            <w:tcW w:w="1620" w:type="dxa"/>
          </w:tcPr>
          <w:p w14:paraId="7747D76F" w14:textId="77777777" w:rsidR="006F7CFD" w:rsidRPr="00BD32CB" w:rsidRDefault="006F7CFD" w:rsidP="00681961">
            <w:pPr>
              <w:spacing w:line="360" w:lineRule="auto"/>
              <w:rPr>
                <w:color w:val="262626"/>
                <w:sz w:val="16"/>
                <w:szCs w:val="16"/>
              </w:rPr>
            </w:pPr>
            <w:r w:rsidRPr="00BD32CB">
              <w:rPr>
                <w:color w:val="262626"/>
                <w:sz w:val="16"/>
                <w:szCs w:val="16"/>
              </w:rPr>
              <w:t>Procurement</w:t>
            </w:r>
          </w:p>
        </w:tc>
        <w:tc>
          <w:tcPr>
            <w:tcW w:w="4476" w:type="dxa"/>
          </w:tcPr>
          <w:p w14:paraId="1A20B476" w14:textId="77777777" w:rsidR="006F7CFD" w:rsidRPr="00BD32CB" w:rsidRDefault="006F7CFD" w:rsidP="00681961">
            <w:pPr>
              <w:spacing w:line="360" w:lineRule="auto"/>
              <w:rPr>
                <w:color w:val="262626"/>
                <w:sz w:val="16"/>
                <w:szCs w:val="16"/>
              </w:rPr>
            </w:pPr>
            <w:r w:rsidRPr="00BD32CB">
              <w:rPr>
                <w:color w:val="262626"/>
                <w:sz w:val="16"/>
                <w:szCs w:val="16"/>
              </w:rPr>
              <w:t xml:space="preserve">UN Women, Contract and Procurement Management Policy; </w:t>
            </w:r>
            <w:r w:rsidRPr="00BD32CB">
              <w:rPr>
                <w:sz w:val="16"/>
                <w:szCs w:val="16"/>
              </w:rPr>
              <w:t>Vendor Protest Procedures</w:t>
            </w:r>
          </w:p>
        </w:tc>
        <w:tc>
          <w:tcPr>
            <w:tcW w:w="1629" w:type="dxa"/>
          </w:tcPr>
          <w:p w14:paraId="73B7E583" w14:textId="77777777" w:rsidR="006F7CFD" w:rsidRPr="00BD32CB" w:rsidRDefault="006F7CFD" w:rsidP="00681961">
            <w:pPr>
              <w:spacing w:line="360" w:lineRule="auto"/>
              <w:rPr>
                <w:color w:val="262626"/>
                <w:sz w:val="16"/>
                <w:szCs w:val="16"/>
              </w:rPr>
            </w:pPr>
            <w:r w:rsidRPr="00BD32CB">
              <w:rPr>
                <w:color w:val="262626"/>
                <w:sz w:val="16"/>
                <w:szCs w:val="16"/>
              </w:rPr>
              <w:t>Competitive bidding</w:t>
            </w:r>
          </w:p>
        </w:tc>
        <w:tc>
          <w:tcPr>
            <w:tcW w:w="1915" w:type="dxa"/>
          </w:tcPr>
          <w:p w14:paraId="70ECB9D7" w14:textId="77777777" w:rsidR="006F7CFD" w:rsidRPr="00BD32CB" w:rsidRDefault="006F7CFD" w:rsidP="00681961">
            <w:pPr>
              <w:spacing w:line="360" w:lineRule="auto"/>
              <w:rPr>
                <w:color w:val="262626"/>
                <w:sz w:val="16"/>
                <w:szCs w:val="16"/>
              </w:rPr>
            </w:pPr>
            <w:r w:rsidRPr="00BD32CB">
              <w:rPr>
                <w:color w:val="262626"/>
                <w:sz w:val="16"/>
                <w:szCs w:val="16"/>
              </w:rPr>
              <w:t>Chief of Procurement, DMA</w:t>
            </w:r>
          </w:p>
        </w:tc>
      </w:tr>
      <w:tr w:rsidR="006F7CFD" w:rsidRPr="00BD32CB" w14:paraId="3615F0E2" w14:textId="77777777" w:rsidTr="00681961">
        <w:trPr>
          <w:trHeight w:val="698"/>
        </w:trPr>
        <w:tc>
          <w:tcPr>
            <w:tcW w:w="1620" w:type="dxa"/>
          </w:tcPr>
          <w:p w14:paraId="2248EF7D" w14:textId="77777777" w:rsidR="006F7CFD" w:rsidRPr="00BD32CB" w:rsidRDefault="006F7CFD" w:rsidP="00681961">
            <w:pPr>
              <w:spacing w:line="360" w:lineRule="auto"/>
              <w:rPr>
                <w:color w:val="262626"/>
                <w:sz w:val="16"/>
                <w:szCs w:val="16"/>
              </w:rPr>
            </w:pPr>
            <w:r w:rsidRPr="00BD32CB">
              <w:rPr>
                <w:color w:val="262626"/>
                <w:sz w:val="16"/>
                <w:szCs w:val="16"/>
              </w:rPr>
              <w:t>Asset Management</w:t>
            </w:r>
          </w:p>
        </w:tc>
        <w:tc>
          <w:tcPr>
            <w:tcW w:w="4476" w:type="dxa"/>
          </w:tcPr>
          <w:p w14:paraId="631851B2" w14:textId="77777777" w:rsidR="006F7CFD" w:rsidRPr="00BD32CB" w:rsidRDefault="006F7CFD" w:rsidP="00681961">
            <w:pPr>
              <w:spacing w:line="360" w:lineRule="auto"/>
              <w:rPr>
                <w:color w:val="262626"/>
                <w:sz w:val="16"/>
                <w:szCs w:val="16"/>
              </w:rPr>
            </w:pPr>
            <w:r w:rsidRPr="00BD32CB">
              <w:rPr>
                <w:color w:val="262626"/>
                <w:sz w:val="16"/>
                <w:szCs w:val="16"/>
              </w:rPr>
              <w:t>UN Women, Asset Management Policy</w:t>
            </w:r>
          </w:p>
          <w:p w14:paraId="3702F7DA" w14:textId="77777777" w:rsidR="006F7CFD" w:rsidRPr="00BD32CB" w:rsidRDefault="006F7CFD" w:rsidP="00681961">
            <w:pPr>
              <w:spacing w:line="360" w:lineRule="auto"/>
              <w:rPr>
                <w:color w:val="262626"/>
                <w:sz w:val="16"/>
                <w:szCs w:val="16"/>
              </w:rPr>
            </w:pPr>
            <w:r w:rsidRPr="00BD32CB">
              <w:rPr>
                <w:color w:val="262626"/>
                <w:sz w:val="16"/>
                <w:szCs w:val="16"/>
              </w:rPr>
              <w:t>UN Women, Vehicle Management Policy</w:t>
            </w:r>
          </w:p>
        </w:tc>
        <w:tc>
          <w:tcPr>
            <w:tcW w:w="1629" w:type="dxa"/>
          </w:tcPr>
          <w:p w14:paraId="07EB260A" w14:textId="77777777" w:rsidR="006F7CFD" w:rsidRPr="00BD32CB" w:rsidRDefault="006F7CFD" w:rsidP="00681961">
            <w:pPr>
              <w:spacing w:line="360" w:lineRule="auto"/>
              <w:rPr>
                <w:color w:val="262626"/>
                <w:sz w:val="16"/>
                <w:szCs w:val="16"/>
              </w:rPr>
            </w:pPr>
            <w:r w:rsidRPr="00BD32CB">
              <w:rPr>
                <w:color w:val="262626"/>
                <w:sz w:val="16"/>
                <w:szCs w:val="16"/>
              </w:rPr>
              <w:t>Physical verification</w:t>
            </w:r>
          </w:p>
        </w:tc>
        <w:tc>
          <w:tcPr>
            <w:tcW w:w="1915" w:type="dxa"/>
          </w:tcPr>
          <w:p w14:paraId="631EF7D1" w14:textId="77777777" w:rsidR="006F7CFD" w:rsidRPr="00BD32CB" w:rsidRDefault="006F7CFD" w:rsidP="00681961">
            <w:pPr>
              <w:spacing w:line="360" w:lineRule="auto"/>
              <w:rPr>
                <w:color w:val="262626"/>
                <w:sz w:val="16"/>
                <w:szCs w:val="16"/>
              </w:rPr>
            </w:pPr>
            <w:r w:rsidRPr="00BD32CB">
              <w:rPr>
                <w:color w:val="262626"/>
                <w:sz w:val="16"/>
                <w:szCs w:val="16"/>
              </w:rPr>
              <w:t>Administrative and Facilities Specialist, DMA</w:t>
            </w:r>
          </w:p>
        </w:tc>
      </w:tr>
      <w:tr w:rsidR="006F7CFD" w:rsidRPr="00BD32CB" w14:paraId="2E89BAD4" w14:textId="77777777" w:rsidTr="00681961">
        <w:trPr>
          <w:trHeight w:val="991"/>
        </w:trPr>
        <w:tc>
          <w:tcPr>
            <w:tcW w:w="1620" w:type="dxa"/>
          </w:tcPr>
          <w:p w14:paraId="02C6CD6C" w14:textId="77777777" w:rsidR="006F7CFD" w:rsidRPr="00BD32CB" w:rsidRDefault="006F7CFD" w:rsidP="00681961">
            <w:pPr>
              <w:spacing w:line="360" w:lineRule="auto"/>
              <w:rPr>
                <w:color w:val="262626"/>
                <w:sz w:val="16"/>
                <w:szCs w:val="16"/>
              </w:rPr>
            </w:pPr>
            <w:r w:rsidRPr="00BD32CB">
              <w:rPr>
                <w:color w:val="262626"/>
                <w:sz w:val="16"/>
                <w:szCs w:val="16"/>
              </w:rPr>
              <w:t>Partnerships</w:t>
            </w:r>
          </w:p>
        </w:tc>
        <w:tc>
          <w:tcPr>
            <w:tcW w:w="4476" w:type="dxa"/>
          </w:tcPr>
          <w:p w14:paraId="1FC34802" w14:textId="77777777" w:rsidR="006F7CFD" w:rsidRPr="00BD32CB" w:rsidRDefault="006F7CFD" w:rsidP="00681961">
            <w:pPr>
              <w:widowControl w:val="0"/>
              <w:autoSpaceDE w:val="0"/>
              <w:autoSpaceDN w:val="0"/>
              <w:spacing w:before="1" w:line="360" w:lineRule="auto"/>
              <w:ind w:right="639"/>
              <w:rPr>
                <w:rFonts w:cs="Calibri"/>
                <w:color w:val="262626"/>
                <w:sz w:val="16"/>
                <w:szCs w:val="16"/>
              </w:rPr>
            </w:pPr>
            <w:r w:rsidRPr="00BD32CB">
              <w:rPr>
                <w:rFonts w:cs="Calibri"/>
                <w:color w:val="262626"/>
                <w:sz w:val="16"/>
                <w:szCs w:val="16"/>
              </w:rPr>
              <w:t>UN Women, Audit Approach Policy</w:t>
            </w:r>
          </w:p>
          <w:p w14:paraId="21AE28CE" w14:textId="77777777" w:rsidR="006F7CFD" w:rsidRPr="00BD32CB" w:rsidRDefault="006F7CFD" w:rsidP="00681961">
            <w:pPr>
              <w:widowControl w:val="0"/>
              <w:autoSpaceDE w:val="0"/>
              <w:autoSpaceDN w:val="0"/>
              <w:spacing w:before="1" w:line="360" w:lineRule="auto"/>
              <w:ind w:right="639"/>
              <w:rPr>
                <w:rFonts w:cs="Calibri"/>
                <w:color w:val="262626"/>
                <w:sz w:val="16"/>
                <w:szCs w:val="16"/>
              </w:rPr>
            </w:pPr>
            <w:r w:rsidRPr="00BD32CB">
              <w:rPr>
                <w:rFonts w:cs="Calibri"/>
                <w:color w:val="262626"/>
                <w:sz w:val="16"/>
                <w:szCs w:val="16"/>
              </w:rPr>
              <w:t>UN Women, Audit Approach Procedure</w:t>
            </w:r>
          </w:p>
          <w:p w14:paraId="31603A88" w14:textId="77777777" w:rsidR="006F7CFD" w:rsidRPr="00BD32CB" w:rsidRDefault="006F7CFD" w:rsidP="00681961">
            <w:pPr>
              <w:spacing w:line="360" w:lineRule="auto"/>
              <w:rPr>
                <w:color w:val="262626"/>
                <w:sz w:val="16"/>
                <w:szCs w:val="16"/>
              </w:rPr>
            </w:pPr>
            <w:r w:rsidRPr="00BD32CB">
              <w:rPr>
                <w:color w:val="262626"/>
                <w:sz w:val="16"/>
                <w:szCs w:val="16"/>
              </w:rPr>
              <w:t xml:space="preserve">UN Women </w:t>
            </w:r>
            <w:r w:rsidRPr="00BD32CB">
              <w:rPr>
                <w:sz w:val="16"/>
                <w:szCs w:val="16"/>
              </w:rPr>
              <w:t>approved agreement templates</w:t>
            </w:r>
          </w:p>
        </w:tc>
        <w:tc>
          <w:tcPr>
            <w:tcW w:w="1629" w:type="dxa"/>
          </w:tcPr>
          <w:p w14:paraId="53B24920" w14:textId="77777777" w:rsidR="006F7CFD" w:rsidRPr="00BD32CB" w:rsidRDefault="006F7CFD" w:rsidP="00681961">
            <w:pPr>
              <w:spacing w:line="360" w:lineRule="auto"/>
              <w:rPr>
                <w:color w:val="262626"/>
                <w:sz w:val="16"/>
                <w:szCs w:val="16"/>
              </w:rPr>
            </w:pPr>
            <w:r w:rsidRPr="00BD32CB">
              <w:rPr>
                <w:color w:val="262626"/>
                <w:sz w:val="16"/>
                <w:szCs w:val="16"/>
              </w:rPr>
              <w:t>Project agreement</w:t>
            </w:r>
          </w:p>
          <w:p w14:paraId="79AC22AB" w14:textId="77777777" w:rsidR="006F7CFD" w:rsidRPr="00BD32CB" w:rsidRDefault="006F7CFD" w:rsidP="00681961">
            <w:pPr>
              <w:spacing w:line="360" w:lineRule="auto"/>
              <w:rPr>
                <w:color w:val="262626"/>
                <w:sz w:val="16"/>
                <w:szCs w:val="16"/>
              </w:rPr>
            </w:pPr>
            <w:r w:rsidRPr="00BD32CB">
              <w:rPr>
                <w:color w:val="262626"/>
                <w:sz w:val="16"/>
                <w:szCs w:val="16"/>
              </w:rPr>
              <w:t>Project audit</w:t>
            </w:r>
          </w:p>
        </w:tc>
        <w:tc>
          <w:tcPr>
            <w:tcW w:w="1915" w:type="dxa"/>
          </w:tcPr>
          <w:p w14:paraId="5BBAF65A" w14:textId="77777777" w:rsidR="006F7CFD" w:rsidRPr="00BD32CB" w:rsidRDefault="006F7CFD" w:rsidP="00681961">
            <w:pPr>
              <w:spacing w:line="360" w:lineRule="auto"/>
              <w:rPr>
                <w:color w:val="262626"/>
                <w:sz w:val="16"/>
                <w:szCs w:val="16"/>
              </w:rPr>
            </w:pPr>
            <w:r w:rsidRPr="00BD32CB">
              <w:rPr>
                <w:color w:val="262626"/>
                <w:sz w:val="16"/>
                <w:szCs w:val="16"/>
              </w:rPr>
              <w:t>Director, IEAS</w:t>
            </w:r>
          </w:p>
        </w:tc>
      </w:tr>
      <w:tr w:rsidR="006F7CFD" w:rsidRPr="00BD32CB" w14:paraId="047B9096" w14:textId="77777777" w:rsidTr="00681961">
        <w:trPr>
          <w:trHeight w:val="1160"/>
        </w:trPr>
        <w:tc>
          <w:tcPr>
            <w:tcW w:w="1620" w:type="dxa"/>
          </w:tcPr>
          <w:p w14:paraId="74D13293" w14:textId="77777777" w:rsidR="006F7CFD" w:rsidRPr="00BD32CB" w:rsidRDefault="006F7CFD" w:rsidP="00681961">
            <w:pPr>
              <w:spacing w:line="360" w:lineRule="auto"/>
              <w:rPr>
                <w:color w:val="262626"/>
                <w:sz w:val="16"/>
                <w:szCs w:val="16"/>
              </w:rPr>
            </w:pPr>
            <w:r w:rsidRPr="00BD32CB">
              <w:rPr>
                <w:color w:val="262626"/>
                <w:sz w:val="16"/>
                <w:szCs w:val="16"/>
              </w:rPr>
              <w:t>Staff Conduct</w:t>
            </w:r>
          </w:p>
        </w:tc>
        <w:tc>
          <w:tcPr>
            <w:tcW w:w="4476" w:type="dxa"/>
          </w:tcPr>
          <w:p w14:paraId="188E3042" w14:textId="77777777" w:rsidR="006F7CFD" w:rsidRPr="00BD32CB" w:rsidRDefault="006F7CFD" w:rsidP="00681961">
            <w:pPr>
              <w:spacing w:line="360" w:lineRule="auto"/>
              <w:rPr>
                <w:color w:val="262626"/>
                <w:sz w:val="16"/>
                <w:szCs w:val="16"/>
              </w:rPr>
            </w:pPr>
            <w:r w:rsidRPr="00BD32CB">
              <w:rPr>
                <w:sz w:val="16"/>
                <w:szCs w:val="16"/>
              </w:rPr>
              <w:t>UN Charter</w:t>
            </w:r>
          </w:p>
          <w:p w14:paraId="21DE1B63" w14:textId="77777777" w:rsidR="006F7CFD" w:rsidRPr="00BD32CB" w:rsidRDefault="006F7CFD" w:rsidP="00681961">
            <w:pPr>
              <w:spacing w:line="360" w:lineRule="auto"/>
              <w:rPr>
                <w:color w:val="262626"/>
                <w:sz w:val="16"/>
                <w:szCs w:val="16"/>
              </w:rPr>
            </w:pPr>
            <w:r w:rsidRPr="00BD32CB">
              <w:rPr>
                <w:color w:val="262626"/>
                <w:sz w:val="16"/>
                <w:szCs w:val="16"/>
              </w:rPr>
              <w:t xml:space="preserve">Staff Rules and Staff Regulation of the United Nations (as at 1 May 2018 </w:t>
            </w:r>
            <w:r w:rsidRPr="00BD32CB">
              <w:rPr>
                <w:sz w:val="16"/>
                <w:szCs w:val="16"/>
              </w:rPr>
              <w:t>ST/SGB/2018/1</w:t>
            </w:r>
            <w:r w:rsidRPr="00BD32CB">
              <w:rPr>
                <w:color w:val="262626"/>
                <w:sz w:val="16"/>
                <w:szCs w:val="16"/>
              </w:rPr>
              <w:t>)</w:t>
            </w:r>
          </w:p>
          <w:p w14:paraId="60CD5C69" w14:textId="77777777" w:rsidR="006F7CFD" w:rsidRPr="00BD32CB" w:rsidRDefault="006F7CFD" w:rsidP="00681961">
            <w:pPr>
              <w:spacing w:line="360" w:lineRule="auto"/>
              <w:rPr>
                <w:color w:val="262626"/>
                <w:sz w:val="16"/>
                <w:szCs w:val="16"/>
              </w:rPr>
            </w:pPr>
            <w:r w:rsidRPr="00BD32CB">
              <w:rPr>
                <w:color w:val="262626"/>
                <w:sz w:val="16"/>
                <w:szCs w:val="16"/>
              </w:rPr>
              <w:t xml:space="preserve">ICSC </w:t>
            </w:r>
            <w:r w:rsidRPr="00BD32CB">
              <w:rPr>
                <w:sz w:val="16"/>
                <w:szCs w:val="16"/>
              </w:rPr>
              <w:t>Standards of Conduct for the International Civil Service</w:t>
            </w:r>
            <w:r w:rsidRPr="00BD32CB">
              <w:rPr>
                <w:color w:val="262626"/>
                <w:sz w:val="16"/>
                <w:szCs w:val="16"/>
              </w:rPr>
              <w:t xml:space="preserve"> (2013)</w:t>
            </w:r>
          </w:p>
        </w:tc>
        <w:tc>
          <w:tcPr>
            <w:tcW w:w="1629" w:type="dxa"/>
          </w:tcPr>
          <w:p w14:paraId="415F11DE" w14:textId="77777777" w:rsidR="006F7CFD" w:rsidRPr="00BD32CB" w:rsidRDefault="006F7CFD" w:rsidP="00681961">
            <w:pPr>
              <w:spacing w:line="360" w:lineRule="auto"/>
              <w:rPr>
                <w:color w:val="262626"/>
                <w:sz w:val="16"/>
                <w:szCs w:val="16"/>
              </w:rPr>
            </w:pPr>
            <w:r w:rsidRPr="00BD32CB">
              <w:rPr>
                <w:color w:val="262626"/>
                <w:sz w:val="16"/>
                <w:szCs w:val="16"/>
              </w:rPr>
              <w:t>Staff regulations and rules</w:t>
            </w:r>
          </w:p>
        </w:tc>
        <w:tc>
          <w:tcPr>
            <w:tcW w:w="1915" w:type="dxa"/>
          </w:tcPr>
          <w:p w14:paraId="773D56CC" w14:textId="77777777" w:rsidR="006F7CFD" w:rsidRPr="00BD32CB" w:rsidRDefault="006F7CFD" w:rsidP="00681961">
            <w:pPr>
              <w:spacing w:line="360" w:lineRule="auto"/>
              <w:rPr>
                <w:color w:val="262626"/>
                <w:sz w:val="16"/>
                <w:szCs w:val="16"/>
              </w:rPr>
            </w:pPr>
            <w:r w:rsidRPr="00BD32CB">
              <w:rPr>
                <w:color w:val="262626"/>
                <w:sz w:val="16"/>
                <w:szCs w:val="16"/>
              </w:rPr>
              <w:t>Director, DMA</w:t>
            </w:r>
          </w:p>
          <w:p w14:paraId="0737D88F" w14:textId="77777777" w:rsidR="006F7CFD" w:rsidRPr="00BD32CB" w:rsidRDefault="006F7CFD" w:rsidP="00681961">
            <w:pPr>
              <w:spacing w:line="360" w:lineRule="auto"/>
              <w:rPr>
                <w:color w:val="262626"/>
                <w:sz w:val="16"/>
                <w:szCs w:val="16"/>
              </w:rPr>
            </w:pPr>
            <w:r w:rsidRPr="00BD32CB">
              <w:rPr>
                <w:color w:val="262626"/>
                <w:sz w:val="16"/>
                <w:szCs w:val="16"/>
              </w:rPr>
              <w:t>Director, Human Resources</w:t>
            </w:r>
          </w:p>
        </w:tc>
      </w:tr>
      <w:tr w:rsidR="006F7CFD" w:rsidRPr="00BD32CB" w14:paraId="5E9E01AA" w14:textId="77777777" w:rsidTr="00681961">
        <w:trPr>
          <w:trHeight w:val="590"/>
        </w:trPr>
        <w:tc>
          <w:tcPr>
            <w:tcW w:w="1620" w:type="dxa"/>
          </w:tcPr>
          <w:p w14:paraId="13668B88" w14:textId="77777777" w:rsidR="006F7CFD" w:rsidRPr="00BD32CB" w:rsidRDefault="006F7CFD" w:rsidP="00681961">
            <w:pPr>
              <w:spacing w:line="360" w:lineRule="auto"/>
              <w:rPr>
                <w:color w:val="262626"/>
                <w:sz w:val="16"/>
                <w:szCs w:val="16"/>
              </w:rPr>
            </w:pPr>
            <w:r w:rsidRPr="00BD32CB">
              <w:rPr>
                <w:color w:val="262626"/>
                <w:sz w:val="16"/>
                <w:szCs w:val="16"/>
              </w:rPr>
              <w:t>Protection</w:t>
            </w:r>
          </w:p>
        </w:tc>
        <w:tc>
          <w:tcPr>
            <w:tcW w:w="4476" w:type="dxa"/>
          </w:tcPr>
          <w:p w14:paraId="6003AD5B" w14:textId="77777777" w:rsidR="006F7CFD" w:rsidRPr="00BD32CB" w:rsidRDefault="006F7CFD" w:rsidP="00681961">
            <w:pPr>
              <w:spacing w:line="360" w:lineRule="auto"/>
              <w:rPr>
                <w:color w:val="262626"/>
                <w:sz w:val="16"/>
                <w:szCs w:val="16"/>
              </w:rPr>
            </w:pPr>
            <w:r w:rsidRPr="00BD32CB">
              <w:rPr>
                <w:color w:val="262626"/>
                <w:sz w:val="16"/>
                <w:szCs w:val="16"/>
              </w:rPr>
              <w:t xml:space="preserve">UN Women Policy for Protection Against Retaliation </w:t>
            </w:r>
          </w:p>
          <w:p w14:paraId="081E6ACE" w14:textId="77777777" w:rsidR="006F7CFD" w:rsidRPr="00BD32CB" w:rsidRDefault="006F7CFD" w:rsidP="00681961">
            <w:pPr>
              <w:spacing w:line="360" w:lineRule="auto"/>
              <w:rPr>
                <w:color w:val="262626"/>
                <w:sz w:val="16"/>
                <w:szCs w:val="16"/>
              </w:rPr>
            </w:pPr>
          </w:p>
        </w:tc>
        <w:tc>
          <w:tcPr>
            <w:tcW w:w="1629" w:type="dxa"/>
          </w:tcPr>
          <w:p w14:paraId="11F42626" w14:textId="77777777" w:rsidR="006F7CFD" w:rsidRPr="00BD32CB" w:rsidRDefault="006F7CFD" w:rsidP="00681961">
            <w:pPr>
              <w:spacing w:line="360" w:lineRule="auto"/>
              <w:rPr>
                <w:color w:val="262626"/>
                <w:sz w:val="16"/>
                <w:szCs w:val="16"/>
              </w:rPr>
            </w:pPr>
            <w:r w:rsidRPr="00BD32CB">
              <w:rPr>
                <w:color w:val="262626"/>
                <w:sz w:val="16"/>
                <w:szCs w:val="16"/>
              </w:rPr>
              <w:t>Protection</w:t>
            </w:r>
          </w:p>
        </w:tc>
        <w:tc>
          <w:tcPr>
            <w:tcW w:w="1915" w:type="dxa"/>
          </w:tcPr>
          <w:p w14:paraId="5E6833F4" w14:textId="77777777" w:rsidR="006F7CFD" w:rsidRPr="00BD32CB" w:rsidRDefault="006F7CFD" w:rsidP="00681961">
            <w:pPr>
              <w:spacing w:line="360" w:lineRule="auto"/>
              <w:rPr>
                <w:color w:val="262626"/>
                <w:sz w:val="16"/>
                <w:szCs w:val="16"/>
              </w:rPr>
            </w:pPr>
            <w:r w:rsidRPr="00BD32CB">
              <w:rPr>
                <w:color w:val="262626"/>
                <w:sz w:val="16"/>
                <w:szCs w:val="16"/>
              </w:rPr>
              <w:t>Director, Human Resources</w:t>
            </w:r>
          </w:p>
        </w:tc>
      </w:tr>
      <w:tr w:rsidR="006F7CFD" w:rsidRPr="00BD32CB" w14:paraId="4AAEB4E7" w14:textId="77777777" w:rsidTr="00681961">
        <w:trPr>
          <w:trHeight w:val="890"/>
        </w:trPr>
        <w:tc>
          <w:tcPr>
            <w:tcW w:w="1620" w:type="dxa"/>
          </w:tcPr>
          <w:p w14:paraId="6EB2B16B" w14:textId="77777777" w:rsidR="006F7CFD" w:rsidRPr="00BD32CB" w:rsidRDefault="006F7CFD" w:rsidP="00681961">
            <w:pPr>
              <w:spacing w:line="360" w:lineRule="auto"/>
              <w:rPr>
                <w:color w:val="262626"/>
                <w:sz w:val="16"/>
                <w:szCs w:val="16"/>
              </w:rPr>
            </w:pPr>
            <w:r w:rsidRPr="00BD32CB">
              <w:rPr>
                <w:color w:val="262626"/>
                <w:sz w:val="16"/>
                <w:szCs w:val="16"/>
              </w:rPr>
              <w:t>Reporting and investigating misconduct, and disciplinary process</w:t>
            </w:r>
          </w:p>
        </w:tc>
        <w:tc>
          <w:tcPr>
            <w:tcW w:w="4476" w:type="dxa"/>
          </w:tcPr>
          <w:p w14:paraId="584D4DD5" w14:textId="77777777" w:rsidR="006F7CFD" w:rsidRPr="00BD32CB" w:rsidRDefault="006F7CFD" w:rsidP="00681961">
            <w:pPr>
              <w:spacing w:line="360" w:lineRule="auto"/>
              <w:rPr>
                <w:color w:val="262626"/>
                <w:sz w:val="16"/>
                <w:szCs w:val="16"/>
              </w:rPr>
            </w:pPr>
            <w:r w:rsidRPr="00BD32CB">
              <w:rPr>
                <w:color w:val="262626"/>
                <w:sz w:val="16"/>
                <w:szCs w:val="16"/>
              </w:rPr>
              <w:t>Article X and Chapter X of the Staff Rules and Staff Regulation of the United Nations (as at 1 May 2018 ST/SGB/2018/1)</w:t>
            </w:r>
          </w:p>
          <w:p w14:paraId="28AFB6E0" w14:textId="77777777" w:rsidR="006F7CFD" w:rsidRPr="00BD32CB" w:rsidRDefault="006F7CFD" w:rsidP="00681961">
            <w:pPr>
              <w:spacing w:line="360" w:lineRule="auto"/>
              <w:rPr>
                <w:color w:val="262626"/>
                <w:sz w:val="16"/>
                <w:szCs w:val="16"/>
              </w:rPr>
            </w:pPr>
            <w:r w:rsidRPr="00BD32CB">
              <w:rPr>
                <w:color w:val="262626"/>
                <w:sz w:val="16"/>
                <w:szCs w:val="16"/>
              </w:rPr>
              <w:t>UN Women Policy for Addressing Non-Compliance with UN Standards of Conduct</w:t>
            </w:r>
          </w:p>
          <w:p w14:paraId="780788B0" w14:textId="77777777" w:rsidR="006F7CFD" w:rsidRPr="00BD32CB" w:rsidRDefault="006F7CFD" w:rsidP="00681961">
            <w:pPr>
              <w:spacing w:line="360" w:lineRule="auto"/>
              <w:rPr>
                <w:color w:val="262626"/>
                <w:sz w:val="16"/>
                <w:szCs w:val="16"/>
              </w:rPr>
            </w:pPr>
            <w:r w:rsidRPr="00BD32CB">
              <w:rPr>
                <w:color w:val="262626"/>
                <w:sz w:val="16"/>
                <w:szCs w:val="16"/>
              </w:rPr>
              <w:t>OIOS Investigations Manual</w:t>
            </w:r>
          </w:p>
        </w:tc>
        <w:tc>
          <w:tcPr>
            <w:tcW w:w="1629" w:type="dxa"/>
          </w:tcPr>
          <w:p w14:paraId="5413B58F" w14:textId="77777777" w:rsidR="006F7CFD" w:rsidRPr="00BD32CB" w:rsidRDefault="006F7CFD" w:rsidP="00681961">
            <w:pPr>
              <w:spacing w:line="360" w:lineRule="auto"/>
              <w:rPr>
                <w:color w:val="262626"/>
                <w:sz w:val="16"/>
                <w:szCs w:val="16"/>
              </w:rPr>
            </w:pPr>
            <w:r w:rsidRPr="00BD32CB">
              <w:rPr>
                <w:color w:val="262626"/>
                <w:sz w:val="16"/>
                <w:szCs w:val="16"/>
              </w:rPr>
              <w:t xml:space="preserve">Investigation </w:t>
            </w:r>
          </w:p>
          <w:p w14:paraId="1328FEE7" w14:textId="77777777" w:rsidR="006F7CFD" w:rsidRPr="00BD32CB" w:rsidRDefault="006F7CFD" w:rsidP="00681961">
            <w:pPr>
              <w:spacing w:line="360" w:lineRule="auto"/>
              <w:rPr>
                <w:color w:val="262626"/>
                <w:sz w:val="16"/>
                <w:szCs w:val="16"/>
              </w:rPr>
            </w:pPr>
            <w:r w:rsidRPr="00BD32CB">
              <w:rPr>
                <w:color w:val="262626"/>
                <w:sz w:val="16"/>
                <w:szCs w:val="16"/>
              </w:rPr>
              <w:t>Internal justice system</w:t>
            </w:r>
          </w:p>
        </w:tc>
        <w:tc>
          <w:tcPr>
            <w:tcW w:w="1915" w:type="dxa"/>
          </w:tcPr>
          <w:p w14:paraId="26C79021" w14:textId="77777777" w:rsidR="006F7CFD" w:rsidRPr="00BD32CB" w:rsidRDefault="006F7CFD" w:rsidP="00681961">
            <w:pPr>
              <w:spacing w:line="360" w:lineRule="auto"/>
              <w:rPr>
                <w:color w:val="262626"/>
                <w:sz w:val="16"/>
                <w:szCs w:val="16"/>
              </w:rPr>
            </w:pPr>
            <w:r w:rsidRPr="00BD32CB">
              <w:rPr>
                <w:color w:val="262626"/>
                <w:sz w:val="16"/>
                <w:szCs w:val="16"/>
              </w:rPr>
              <w:t>Director, DMA</w:t>
            </w:r>
          </w:p>
          <w:p w14:paraId="50F0FBE8" w14:textId="77777777" w:rsidR="006F7CFD" w:rsidRPr="00BD32CB" w:rsidRDefault="006F7CFD" w:rsidP="00681961">
            <w:pPr>
              <w:spacing w:line="360" w:lineRule="auto"/>
              <w:rPr>
                <w:color w:val="262626"/>
                <w:sz w:val="16"/>
                <w:szCs w:val="16"/>
              </w:rPr>
            </w:pPr>
            <w:r w:rsidRPr="00BD32CB">
              <w:rPr>
                <w:color w:val="262626"/>
                <w:sz w:val="16"/>
                <w:szCs w:val="16"/>
              </w:rPr>
              <w:t>Director, Human Resources</w:t>
            </w:r>
          </w:p>
          <w:p w14:paraId="47FCDCC8" w14:textId="77777777" w:rsidR="006F7CFD" w:rsidRPr="00BD32CB" w:rsidRDefault="006F7CFD" w:rsidP="00681961">
            <w:pPr>
              <w:spacing w:line="360" w:lineRule="auto"/>
              <w:rPr>
                <w:color w:val="262626"/>
                <w:sz w:val="16"/>
                <w:szCs w:val="16"/>
              </w:rPr>
            </w:pPr>
            <w:r w:rsidRPr="00BD32CB">
              <w:rPr>
                <w:color w:val="262626"/>
                <w:sz w:val="16"/>
                <w:szCs w:val="16"/>
              </w:rPr>
              <w:t>Director, IEAS</w:t>
            </w:r>
          </w:p>
        </w:tc>
      </w:tr>
      <w:tr w:rsidR="006F7CFD" w:rsidRPr="00BD32CB" w14:paraId="27E05903" w14:textId="77777777" w:rsidTr="00681961">
        <w:trPr>
          <w:trHeight w:val="890"/>
        </w:trPr>
        <w:tc>
          <w:tcPr>
            <w:tcW w:w="1620" w:type="dxa"/>
          </w:tcPr>
          <w:p w14:paraId="2B5EF05D" w14:textId="77777777" w:rsidR="006F7CFD" w:rsidRPr="00BD32CB" w:rsidRDefault="006F7CFD" w:rsidP="00681961">
            <w:pPr>
              <w:spacing w:line="360" w:lineRule="auto"/>
              <w:rPr>
                <w:color w:val="262626"/>
                <w:sz w:val="16"/>
                <w:szCs w:val="16"/>
              </w:rPr>
            </w:pPr>
            <w:r w:rsidRPr="00BD32CB">
              <w:rPr>
                <w:color w:val="262626"/>
                <w:sz w:val="16"/>
                <w:szCs w:val="16"/>
              </w:rPr>
              <w:t>Recovery</w:t>
            </w:r>
          </w:p>
        </w:tc>
        <w:tc>
          <w:tcPr>
            <w:tcW w:w="4476" w:type="dxa"/>
          </w:tcPr>
          <w:p w14:paraId="7437EF95" w14:textId="77777777" w:rsidR="006F7CFD" w:rsidRPr="00BD32CB" w:rsidRDefault="006F7CFD" w:rsidP="00681961">
            <w:pPr>
              <w:spacing w:line="360" w:lineRule="auto"/>
              <w:rPr>
                <w:color w:val="262626"/>
                <w:sz w:val="16"/>
                <w:szCs w:val="16"/>
              </w:rPr>
            </w:pPr>
            <w:r w:rsidRPr="00BD32CB">
              <w:rPr>
                <w:color w:val="262626"/>
                <w:sz w:val="16"/>
                <w:szCs w:val="16"/>
              </w:rPr>
              <w:t>UN Women Financial Regulations and Rules (as at 1 May 2018 UNW/2012/6))</w:t>
            </w:r>
          </w:p>
          <w:p w14:paraId="20EF1221" w14:textId="77777777" w:rsidR="006F7CFD" w:rsidRPr="00BD32CB" w:rsidRDefault="006F7CFD" w:rsidP="00681961">
            <w:pPr>
              <w:spacing w:line="360" w:lineRule="auto"/>
              <w:rPr>
                <w:color w:val="262626"/>
                <w:sz w:val="16"/>
                <w:szCs w:val="16"/>
              </w:rPr>
            </w:pPr>
            <w:r w:rsidRPr="00BD32CB">
              <w:rPr>
                <w:color w:val="262626"/>
                <w:sz w:val="16"/>
                <w:szCs w:val="16"/>
              </w:rPr>
              <w:t>UN Women Policy for Addressing Non-Compliance with UN Standards of Conduct</w:t>
            </w:r>
          </w:p>
          <w:p w14:paraId="0E973E27" w14:textId="77777777" w:rsidR="006F7CFD" w:rsidRPr="00BD32CB" w:rsidRDefault="006F7CFD" w:rsidP="00681961">
            <w:pPr>
              <w:spacing w:line="360" w:lineRule="auto"/>
              <w:rPr>
                <w:color w:val="262626"/>
                <w:sz w:val="16"/>
                <w:szCs w:val="16"/>
              </w:rPr>
            </w:pPr>
            <w:r w:rsidRPr="00BD32CB">
              <w:rPr>
                <w:color w:val="262626"/>
                <w:sz w:val="16"/>
                <w:szCs w:val="16"/>
              </w:rPr>
              <w:t>ST/AI/2004/3 (gross negligence)</w:t>
            </w:r>
          </w:p>
          <w:p w14:paraId="5B38208E" w14:textId="77777777" w:rsidR="006F7CFD" w:rsidRPr="00BD32CB" w:rsidRDefault="006F7CFD" w:rsidP="00681961">
            <w:pPr>
              <w:spacing w:line="360" w:lineRule="auto"/>
              <w:rPr>
                <w:color w:val="262626"/>
                <w:sz w:val="16"/>
                <w:szCs w:val="16"/>
              </w:rPr>
            </w:pPr>
            <w:r w:rsidRPr="00BD32CB">
              <w:rPr>
                <w:color w:val="262626"/>
                <w:sz w:val="16"/>
                <w:szCs w:val="16"/>
              </w:rPr>
              <w:t>A/RES/62/63 (Referral to national authorities)</w:t>
            </w:r>
          </w:p>
        </w:tc>
        <w:tc>
          <w:tcPr>
            <w:tcW w:w="1629" w:type="dxa"/>
          </w:tcPr>
          <w:p w14:paraId="1345BEE1" w14:textId="77777777" w:rsidR="006F7CFD" w:rsidRPr="00BD32CB" w:rsidRDefault="006F7CFD" w:rsidP="00681961">
            <w:pPr>
              <w:spacing w:line="360" w:lineRule="auto"/>
              <w:rPr>
                <w:color w:val="262626"/>
                <w:sz w:val="16"/>
                <w:szCs w:val="16"/>
              </w:rPr>
            </w:pPr>
            <w:r w:rsidRPr="00BD32CB">
              <w:rPr>
                <w:color w:val="262626"/>
                <w:sz w:val="16"/>
                <w:szCs w:val="16"/>
              </w:rPr>
              <w:t>General reconciliations</w:t>
            </w:r>
          </w:p>
          <w:p w14:paraId="75B888AA" w14:textId="77777777" w:rsidR="006F7CFD" w:rsidRPr="00BD32CB" w:rsidRDefault="006F7CFD" w:rsidP="00681961">
            <w:pPr>
              <w:spacing w:line="360" w:lineRule="auto"/>
              <w:rPr>
                <w:color w:val="262626"/>
                <w:sz w:val="16"/>
                <w:szCs w:val="16"/>
              </w:rPr>
            </w:pPr>
            <w:r w:rsidRPr="00BD32CB">
              <w:rPr>
                <w:color w:val="262626"/>
                <w:sz w:val="16"/>
                <w:szCs w:val="16"/>
              </w:rPr>
              <w:t>Disciplinary measures</w:t>
            </w:r>
          </w:p>
        </w:tc>
        <w:tc>
          <w:tcPr>
            <w:tcW w:w="1915" w:type="dxa"/>
          </w:tcPr>
          <w:p w14:paraId="435FD42C" w14:textId="77777777" w:rsidR="006F7CFD" w:rsidRPr="00BD32CB" w:rsidRDefault="006F7CFD" w:rsidP="00681961">
            <w:pPr>
              <w:spacing w:line="360" w:lineRule="auto"/>
              <w:rPr>
                <w:color w:val="262626"/>
                <w:sz w:val="16"/>
                <w:szCs w:val="16"/>
              </w:rPr>
            </w:pPr>
            <w:r w:rsidRPr="00BD32CB">
              <w:rPr>
                <w:color w:val="262626"/>
                <w:sz w:val="16"/>
                <w:szCs w:val="16"/>
              </w:rPr>
              <w:t>Director, DMA</w:t>
            </w:r>
          </w:p>
          <w:p w14:paraId="4E5B83E9" w14:textId="77777777" w:rsidR="006F7CFD" w:rsidRPr="00BD32CB" w:rsidRDefault="006F7CFD" w:rsidP="00681961">
            <w:pPr>
              <w:spacing w:line="360" w:lineRule="auto"/>
              <w:rPr>
                <w:color w:val="262626"/>
                <w:sz w:val="16"/>
                <w:szCs w:val="16"/>
              </w:rPr>
            </w:pPr>
            <w:r w:rsidRPr="00BD32CB">
              <w:rPr>
                <w:color w:val="262626"/>
                <w:sz w:val="16"/>
                <w:szCs w:val="16"/>
              </w:rPr>
              <w:t>Director, Human Resources</w:t>
            </w:r>
          </w:p>
        </w:tc>
      </w:tr>
    </w:tbl>
    <w:p w14:paraId="64C399FC" w14:textId="77777777" w:rsidR="006F7CFD" w:rsidRDefault="006F7CFD" w:rsidP="006F7CFD">
      <w:pPr>
        <w:rPr>
          <w:rFonts w:ascii="Times New Roman" w:eastAsia="Times New Roman" w:hAnsi="Times New Roman" w:cs="Times New Roman"/>
          <w:b/>
          <w:sz w:val="20"/>
          <w:szCs w:val="20"/>
          <w:lang w:val="en-GB"/>
        </w:rPr>
      </w:pPr>
    </w:p>
    <w:p w14:paraId="3EF746D7" w14:textId="77777777" w:rsidR="006F7CFD" w:rsidRDefault="006F7CFD" w:rsidP="006F7CFD">
      <w:pPr>
        <w:rPr>
          <w:rFonts w:ascii="Times New Roman" w:eastAsia="Times New Roman" w:hAnsi="Times New Roman" w:cs="Times New Roman"/>
          <w:b/>
          <w:sz w:val="20"/>
          <w:szCs w:val="20"/>
          <w:lang w:val="en-GB"/>
        </w:rPr>
      </w:pPr>
    </w:p>
    <w:p w14:paraId="2F658E55" w14:textId="77777777" w:rsidR="006F7CFD" w:rsidRDefault="006F7CFD" w:rsidP="006F7CFD">
      <w:pPr>
        <w:rPr>
          <w:rFonts w:ascii="Times New Roman" w:eastAsia="Times New Roman" w:hAnsi="Times New Roman" w:cs="Times New Roman"/>
          <w:b/>
          <w:sz w:val="20"/>
          <w:szCs w:val="20"/>
          <w:lang w:val="en-GB"/>
        </w:rPr>
      </w:pPr>
    </w:p>
    <w:p w14:paraId="66121FC1" w14:textId="77777777" w:rsidR="006F7CFD" w:rsidRPr="0056586D" w:rsidRDefault="006F7CFD" w:rsidP="006F7CFD">
      <w:pPr>
        <w:spacing w:after="0" w:line="240" w:lineRule="auto"/>
        <w:rPr>
          <w:rFonts w:cstheme="minorHAnsi"/>
          <w:sz w:val="18"/>
          <w:szCs w:val="18"/>
        </w:rPr>
      </w:pPr>
    </w:p>
    <w:p w14:paraId="605916E3" w14:textId="77777777" w:rsidR="006F7CFD" w:rsidRDefault="006F7CFD" w:rsidP="006F7CFD">
      <w:pPr>
        <w:spacing w:after="0" w:line="240" w:lineRule="auto"/>
        <w:jc w:val="center"/>
        <w:rPr>
          <w:rFonts w:ascii="Calibri" w:eastAsia="Times New Roman" w:hAnsi="Calibri" w:cs="Calibri"/>
          <w:b/>
          <w:color w:val="002060"/>
          <w:sz w:val="18"/>
          <w:szCs w:val="18"/>
          <w:u w:val="single"/>
          <w:lang w:val="en-GB" w:eastAsia="en-GB"/>
        </w:rPr>
      </w:pPr>
    </w:p>
    <w:p w14:paraId="54CFF242" w14:textId="77777777" w:rsidR="006F7CFD" w:rsidRDefault="006F7CFD" w:rsidP="006F7CFD">
      <w:pPr>
        <w:spacing w:after="0" w:line="240" w:lineRule="auto"/>
        <w:jc w:val="center"/>
        <w:rPr>
          <w:rFonts w:ascii="Calibri" w:eastAsia="Times New Roman" w:hAnsi="Calibri" w:cs="Calibri"/>
          <w:b/>
          <w:color w:val="002060"/>
          <w:sz w:val="18"/>
          <w:szCs w:val="18"/>
          <w:u w:val="single"/>
          <w:lang w:val="en-GB" w:eastAsia="en-GB"/>
        </w:rPr>
      </w:pPr>
    </w:p>
    <w:p w14:paraId="488DA81D" w14:textId="77777777" w:rsidR="006F7CFD" w:rsidRDefault="006F7CFD" w:rsidP="006F7CFD">
      <w:pPr>
        <w:spacing w:after="0" w:line="240" w:lineRule="auto"/>
        <w:jc w:val="center"/>
        <w:rPr>
          <w:rFonts w:ascii="Calibri" w:eastAsia="Times New Roman" w:hAnsi="Calibri" w:cs="Calibri"/>
          <w:b/>
          <w:color w:val="002060"/>
          <w:sz w:val="18"/>
          <w:szCs w:val="18"/>
          <w:u w:val="single"/>
          <w:lang w:val="en-GB" w:eastAsia="en-GB"/>
        </w:rPr>
      </w:pPr>
    </w:p>
    <w:p w14:paraId="7D774E14" w14:textId="77777777" w:rsidR="006F7CFD" w:rsidRDefault="006F7CFD" w:rsidP="006F7CFD">
      <w:pPr>
        <w:spacing w:after="0" w:line="240" w:lineRule="auto"/>
        <w:jc w:val="center"/>
        <w:rPr>
          <w:rFonts w:ascii="Calibri" w:eastAsia="Times New Roman" w:hAnsi="Calibri" w:cs="Calibri"/>
          <w:b/>
          <w:color w:val="002060"/>
          <w:sz w:val="18"/>
          <w:szCs w:val="18"/>
          <w:u w:val="single"/>
          <w:lang w:val="en-GB" w:eastAsia="en-GB"/>
        </w:rPr>
      </w:pPr>
    </w:p>
    <w:p w14:paraId="64FB4488" w14:textId="77777777" w:rsidR="006F7CFD" w:rsidRPr="005065B3" w:rsidRDefault="006F7CFD" w:rsidP="006F7CFD">
      <w:pPr>
        <w:pStyle w:val="Heading1"/>
        <w:rPr>
          <w:color w:val="auto"/>
        </w:rPr>
      </w:pPr>
    </w:p>
    <w:p w14:paraId="16810B92" w14:textId="77777777" w:rsidR="006F7CFD" w:rsidRDefault="006F7CFD" w:rsidP="006F7CFD">
      <w:pPr>
        <w:rPr>
          <w:rFonts w:ascii="Times New Roman" w:eastAsia="Times New Roman" w:hAnsi="Times New Roman" w:cs="Times New Roman"/>
          <w:b/>
          <w:sz w:val="20"/>
          <w:szCs w:val="20"/>
          <w:lang w:val="en-GB"/>
        </w:rPr>
      </w:pPr>
      <w:r w:rsidRPr="7A4D974F">
        <w:rPr>
          <w:b/>
          <w:bCs/>
        </w:rPr>
        <w:br w:type="page"/>
      </w:r>
      <w:bookmarkStart w:id="17" w:name="_bookmark0"/>
      <w:bookmarkEnd w:id="17"/>
    </w:p>
    <w:p w14:paraId="6FA5A4AC" w14:textId="77777777" w:rsidR="006F7CFD" w:rsidRDefault="006F7CFD" w:rsidP="006F7CFD">
      <w:pPr>
        <w:rPr>
          <w:rFonts w:ascii="Times New Roman" w:eastAsia="Times New Roman" w:hAnsi="Times New Roman" w:cs="Times New Roman"/>
          <w:b/>
          <w:sz w:val="20"/>
          <w:szCs w:val="20"/>
          <w:lang w:val="en-GB"/>
        </w:rPr>
      </w:pPr>
    </w:p>
    <w:p w14:paraId="0581F6B5" w14:textId="77777777" w:rsidR="00EE700F" w:rsidRDefault="00EE700F" w:rsidP="006F7CFD">
      <w:pPr>
        <w:spacing w:after="0" w:line="240" w:lineRule="auto"/>
        <w:jc w:val="center"/>
        <w:rPr>
          <w:rFonts w:ascii="Times New Roman" w:eastAsia="Times New Roman" w:hAnsi="Times New Roman" w:cs="Times New Roman"/>
          <w:b/>
          <w:sz w:val="20"/>
          <w:szCs w:val="20"/>
          <w:lang w:val="en-GB"/>
        </w:rPr>
      </w:pPr>
    </w:p>
    <w:sectPr w:rsidR="00EE700F" w:rsidSect="00B8000E">
      <w:footerReference w:type="default" r:id="rId3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958D" w14:textId="77777777" w:rsidR="006468F5" w:rsidRDefault="006468F5" w:rsidP="000B480F">
      <w:pPr>
        <w:spacing w:after="0" w:line="240" w:lineRule="auto"/>
      </w:pPr>
      <w:r>
        <w:separator/>
      </w:r>
    </w:p>
  </w:endnote>
  <w:endnote w:type="continuationSeparator" w:id="0">
    <w:p w14:paraId="3DAE63AC" w14:textId="77777777" w:rsidR="006468F5" w:rsidRDefault="006468F5" w:rsidP="000B480F">
      <w:pPr>
        <w:spacing w:after="0" w:line="240" w:lineRule="auto"/>
      </w:pPr>
      <w:r>
        <w:continuationSeparator/>
      </w:r>
    </w:p>
  </w:endnote>
  <w:endnote w:type="continuationNotice" w:id="1">
    <w:p w14:paraId="3E7C75F8" w14:textId="77777777" w:rsidR="006468F5" w:rsidRDefault="00646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58336"/>
      <w:docPartObj>
        <w:docPartGallery w:val="Page Numbers (Bottom of Page)"/>
        <w:docPartUnique/>
      </w:docPartObj>
    </w:sdtPr>
    <w:sdtContent>
      <w:sdt>
        <w:sdtPr>
          <w:id w:val="1728636285"/>
          <w:docPartObj>
            <w:docPartGallery w:val="Page Numbers (Top of Page)"/>
            <w:docPartUnique/>
          </w:docPartObj>
        </w:sdtPr>
        <w:sdtContent>
          <w:p w14:paraId="29EB988B" w14:textId="35E0D3FC" w:rsidR="008955C4" w:rsidRDefault="008955C4">
            <w:pPr>
              <w:pStyle w:val="Footer"/>
              <w:jc w:val="center"/>
            </w:pPr>
            <w:r w:rsidRPr="008955C4">
              <w:rPr>
                <w:sz w:val="16"/>
                <w:szCs w:val="16"/>
              </w:rPr>
              <w:t xml:space="preserve">Page </w:t>
            </w:r>
            <w:r w:rsidRPr="008955C4">
              <w:rPr>
                <w:b/>
                <w:bCs/>
                <w:sz w:val="16"/>
                <w:szCs w:val="16"/>
              </w:rPr>
              <w:fldChar w:fldCharType="begin"/>
            </w:r>
            <w:r w:rsidRPr="008955C4">
              <w:rPr>
                <w:b/>
                <w:bCs/>
                <w:sz w:val="16"/>
                <w:szCs w:val="16"/>
              </w:rPr>
              <w:instrText xml:space="preserve"> PAGE </w:instrText>
            </w:r>
            <w:r w:rsidRPr="008955C4">
              <w:rPr>
                <w:b/>
                <w:bCs/>
                <w:sz w:val="16"/>
                <w:szCs w:val="16"/>
              </w:rPr>
              <w:fldChar w:fldCharType="separate"/>
            </w:r>
            <w:r w:rsidRPr="008955C4">
              <w:rPr>
                <w:b/>
                <w:bCs/>
                <w:noProof/>
                <w:sz w:val="16"/>
                <w:szCs w:val="16"/>
              </w:rPr>
              <w:t>2</w:t>
            </w:r>
            <w:r w:rsidRPr="008955C4">
              <w:rPr>
                <w:b/>
                <w:bCs/>
                <w:sz w:val="16"/>
                <w:szCs w:val="16"/>
              </w:rPr>
              <w:fldChar w:fldCharType="end"/>
            </w:r>
            <w:r w:rsidRPr="008955C4">
              <w:rPr>
                <w:sz w:val="16"/>
                <w:szCs w:val="16"/>
              </w:rPr>
              <w:t xml:space="preserve"> of </w:t>
            </w:r>
            <w:r w:rsidRPr="008955C4">
              <w:rPr>
                <w:b/>
                <w:bCs/>
                <w:sz w:val="16"/>
                <w:szCs w:val="16"/>
              </w:rPr>
              <w:fldChar w:fldCharType="begin"/>
            </w:r>
            <w:r w:rsidRPr="008955C4">
              <w:rPr>
                <w:b/>
                <w:bCs/>
                <w:sz w:val="16"/>
                <w:szCs w:val="16"/>
              </w:rPr>
              <w:instrText xml:space="preserve"> NUMPAGES  </w:instrText>
            </w:r>
            <w:r w:rsidRPr="008955C4">
              <w:rPr>
                <w:b/>
                <w:bCs/>
                <w:sz w:val="16"/>
                <w:szCs w:val="16"/>
              </w:rPr>
              <w:fldChar w:fldCharType="separate"/>
            </w:r>
            <w:r w:rsidRPr="008955C4">
              <w:rPr>
                <w:b/>
                <w:bCs/>
                <w:noProof/>
                <w:sz w:val="16"/>
                <w:szCs w:val="16"/>
              </w:rPr>
              <w:t>2</w:t>
            </w:r>
            <w:r w:rsidRPr="008955C4">
              <w:rPr>
                <w:b/>
                <w:bCs/>
                <w:sz w:val="16"/>
                <w:szCs w:val="16"/>
              </w:rPr>
              <w:fldChar w:fldCharType="end"/>
            </w:r>
          </w:p>
        </w:sdtContent>
      </w:sdt>
    </w:sdtContent>
  </w:sdt>
  <w:p w14:paraId="27C4A1F1" w14:textId="77777777" w:rsidR="0074455E" w:rsidRDefault="0074455E">
    <w:pPr>
      <w:pStyle w:val="Footer"/>
    </w:pPr>
  </w:p>
  <w:p w14:paraId="246009D4" w14:textId="77777777" w:rsidR="0074455E" w:rsidRDefault="007445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BE29" w14:textId="77777777" w:rsidR="006468F5" w:rsidRDefault="006468F5" w:rsidP="000B480F">
      <w:pPr>
        <w:spacing w:after="0" w:line="240" w:lineRule="auto"/>
      </w:pPr>
      <w:r>
        <w:separator/>
      </w:r>
    </w:p>
  </w:footnote>
  <w:footnote w:type="continuationSeparator" w:id="0">
    <w:p w14:paraId="13456FE7" w14:textId="77777777" w:rsidR="006468F5" w:rsidRDefault="006468F5" w:rsidP="000B480F">
      <w:pPr>
        <w:spacing w:after="0" w:line="240" w:lineRule="auto"/>
      </w:pPr>
      <w:r>
        <w:continuationSeparator/>
      </w:r>
    </w:p>
  </w:footnote>
  <w:footnote w:type="continuationNotice" w:id="1">
    <w:p w14:paraId="38563684" w14:textId="77777777" w:rsidR="006468F5" w:rsidRDefault="006468F5">
      <w:pPr>
        <w:spacing w:after="0" w:line="240" w:lineRule="auto"/>
      </w:pPr>
    </w:p>
  </w:footnote>
  <w:footnote w:id="2">
    <w:p w14:paraId="01CB73D4" w14:textId="08C56E3F" w:rsidR="0074455E" w:rsidRPr="00B956A9" w:rsidRDefault="0074455E">
      <w:pPr>
        <w:pStyle w:val="FootnoteText"/>
        <w:rPr>
          <w:rFonts w:cstheme="minorHAnsi"/>
          <w:sz w:val="16"/>
          <w:szCs w:val="16"/>
        </w:rPr>
      </w:pPr>
      <w:r w:rsidRPr="00B956A9">
        <w:rPr>
          <w:rStyle w:val="FootnoteReference"/>
          <w:rFonts w:cstheme="minorHAnsi"/>
          <w:sz w:val="16"/>
          <w:szCs w:val="16"/>
        </w:rPr>
        <w:footnoteRef/>
      </w:r>
      <w:r w:rsidRPr="00B956A9">
        <w:rPr>
          <w:rFonts w:cstheme="minorHAnsi"/>
          <w:sz w:val="16"/>
          <w:szCs w:val="16"/>
        </w:rPr>
        <w:t xml:space="preserve"> In exceptional circumstances</w:t>
      </w:r>
      <w:r w:rsidR="005261A2" w:rsidRPr="00B956A9">
        <w:rPr>
          <w:rFonts w:cstheme="minorHAnsi"/>
          <w:sz w:val="16"/>
          <w:szCs w:val="16"/>
        </w:rPr>
        <w:t>,</w:t>
      </w:r>
      <w:r w:rsidRPr="00B956A9">
        <w:rPr>
          <w:rFonts w:cstheme="minorHAnsi"/>
          <w:sz w:val="16"/>
          <w:szCs w:val="16"/>
        </w:rPr>
        <w:t xml:space="preserve"> three </w:t>
      </w:r>
      <w:r w:rsidR="002C6220" w:rsidRPr="00B956A9">
        <w:rPr>
          <w:rFonts w:cstheme="minorHAnsi"/>
          <w:sz w:val="16"/>
          <w:szCs w:val="16"/>
        </w:rPr>
        <w:t xml:space="preserve">(3) </w:t>
      </w:r>
      <w:r w:rsidRPr="00B956A9">
        <w:rPr>
          <w:rFonts w:cstheme="minorHAnsi"/>
          <w:sz w:val="16"/>
          <w:szCs w:val="16"/>
        </w:rPr>
        <w:t>years of history registration may be accepted and it must be fully justified.</w:t>
      </w:r>
    </w:p>
  </w:footnote>
  <w:footnote w:id="3">
    <w:p w14:paraId="18BFDD32" w14:textId="77777777" w:rsidR="0070661F" w:rsidRPr="000611F3" w:rsidRDefault="0070661F" w:rsidP="0070661F">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139583EF" w14:textId="77777777" w:rsidR="0070661F" w:rsidRDefault="0070661F" w:rsidP="0070661F">
      <w:pPr>
        <w:pStyle w:val="FootnoteText"/>
      </w:pPr>
    </w:p>
  </w:footnote>
  <w:footnote w:id="4">
    <w:p w14:paraId="13F01EED" w14:textId="5BDAEED0" w:rsidR="00221FFD" w:rsidRPr="00D92F11" w:rsidRDefault="00221FFD" w:rsidP="00D92F11">
      <w:pPr>
        <w:jc w:val="both"/>
        <w:rPr>
          <w:rFonts w:ascii="Calibri" w:hAnsi="Calibri" w:cs="Calibri"/>
          <w:sz w:val="16"/>
          <w:szCs w:val="16"/>
        </w:rPr>
      </w:pPr>
      <w:r w:rsidRPr="00D92F11">
        <w:rPr>
          <w:rStyle w:val="FootnoteReference"/>
          <w:rFonts w:ascii="Calibri" w:hAnsi="Calibri" w:cs="Calibri"/>
          <w:sz w:val="16"/>
          <w:szCs w:val="16"/>
        </w:rPr>
        <w:footnoteRef/>
      </w:r>
      <w:r w:rsidRPr="00D92F11">
        <w:rPr>
          <w:rFonts w:ascii="Calibri" w:hAnsi="Calibri" w:cs="Calibri"/>
          <w:sz w:val="16"/>
          <w:szCs w:val="16"/>
        </w:rPr>
        <w:t xml:space="preserve"> </w:t>
      </w:r>
      <w:r w:rsidR="008E412E" w:rsidRPr="00D92F11">
        <w:rPr>
          <w:rFonts w:ascii="Calibri" w:hAnsi="Calibri" w:cs="Calibri"/>
          <w:sz w:val="16"/>
          <w:szCs w:val="16"/>
        </w:rPr>
        <w:t xml:space="preserve">If the budget is for grant-making activities add a field for grants. For grant making, (i) only up to </w:t>
      </w:r>
      <w:r w:rsidR="008E412E" w:rsidRPr="00D92F11">
        <w:rPr>
          <w:rFonts w:ascii="Calibri" w:eastAsia="Times New Roman" w:hAnsi="Calibri" w:cs="Calibri"/>
          <w:color w:val="000000"/>
          <w:sz w:val="16"/>
          <w:szCs w:val="16"/>
        </w:rPr>
        <w:t>50% of the Partner</w:t>
      </w:r>
      <w:r w:rsidR="00007EE0">
        <w:rPr>
          <w:rFonts w:ascii="Calibri" w:eastAsia="Times New Roman" w:hAnsi="Calibri" w:cs="Calibri"/>
          <w:color w:val="000000"/>
          <w:sz w:val="16"/>
          <w:szCs w:val="16"/>
        </w:rPr>
        <w:t>’s</w:t>
      </w:r>
      <w:r w:rsidR="008E412E" w:rsidRPr="00D92F11">
        <w:rPr>
          <w:rFonts w:ascii="Calibri" w:eastAsia="Times New Roman" w:hAnsi="Calibri" w:cs="Calibri"/>
          <w:color w:val="000000"/>
          <w:sz w:val="16"/>
          <w:szCs w:val="16"/>
        </w:rPr>
        <w:t xml:space="preserve"> </w:t>
      </w:r>
      <w:r w:rsidR="007908DA">
        <w:rPr>
          <w:rFonts w:ascii="Calibri" w:eastAsia="Times New Roman" w:hAnsi="Calibri" w:cs="Calibri"/>
          <w:color w:val="000000"/>
          <w:sz w:val="16"/>
          <w:szCs w:val="16"/>
        </w:rPr>
        <w:t>p</w:t>
      </w:r>
      <w:r w:rsidR="008E412E" w:rsidRPr="00D92F11">
        <w:rPr>
          <w:rFonts w:ascii="Calibri" w:eastAsia="Times New Roman" w:hAnsi="Calibri" w:cs="Calibri"/>
          <w:color w:val="000000"/>
          <w:sz w:val="16"/>
          <w:szCs w:val="16"/>
        </w:rPr>
        <w:t>roposal amount may be used to fund grants</w:t>
      </w:r>
      <w:r w:rsidR="008E412E" w:rsidRPr="00D92F11">
        <w:rPr>
          <w:rFonts w:ascii="Calibri" w:hAnsi="Calibri" w:cs="Calibri"/>
          <w:sz w:val="16"/>
          <w:szCs w:val="16"/>
        </w:rPr>
        <w:t xml:space="preserve">, </w:t>
      </w:r>
      <w:r w:rsidR="008E412E" w:rsidRPr="00D92F11">
        <w:rPr>
          <w:rFonts w:ascii="Calibri" w:eastAsia="Times New Roman" w:hAnsi="Calibri" w:cs="Calibri"/>
          <w:color w:val="000000"/>
          <w:sz w:val="16"/>
          <w:szCs w:val="16"/>
        </w:rPr>
        <w:t>(ii) not more than 25% of the Partner Agreement value can be issued per individual grant</w:t>
      </w:r>
      <w:r w:rsidR="007908DA">
        <w:rPr>
          <w:rFonts w:ascii="Calibri" w:eastAsia="Times New Roman" w:hAnsi="Calibri" w:cs="Calibri"/>
          <w:color w:val="000000"/>
          <w:sz w:val="16"/>
          <w:szCs w:val="16"/>
        </w:rPr>
        <w:t>.</w:t>
      </w:r>
      <w:r w:rsidR="008E412E" w:rsidRPr="00D92F11">
        <w:rPr>
          <w:rFonts w:ascii="Calibri" w:hAnsi="Calibri"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2" w15:restartNumberingAfterBreak="0">
    <w:nsid w:val="FFFFFF7E"/>
    <w:multiLevelType w:val="singleLevel"/>
    <w:tmpl w:val="22BAB94A"/>
    <w:lvl w:ilvl="0">
      <w:start w:val="1"/>
      <w:numFmt w:val="lowerLetter"/>
      <w:pStyle w:val="ListNumber3"/>
      <w:lvlText w:val="%1)"/>
      <w:lvlJc w:val="left"/>
      <w:pPr>
        <w:tabs>
          <w:tab w:val="num" w:pos="1644"/>
        </w:tabs>
        <w:ind w:left="1644" w:hanging="397"/>
      </w:pPr>
      <w:rPr>
        <w:rFonts w:hint="default"/>
        <w:b w:val="0"/>
        <w:color w:val="000000" w:themeColor="text1"/>
      </w:rPr>
    </w:lvl>
  </w:abstractNum>
  <w:abstractNum w:abstractNumId="3"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4"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5"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6"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7" w15:restartNumberingAfterBreak="0">
    <w:nsid w:val="00EB69E0"/>
    <w:multiLevelType w:val="hybridMultilevel"/>
    <w:tmpl w:val="DBBA1BF6"/>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9" w15:restartNumberingAfterBreak="0">
    <w:nsid w:val="02937F59"/>
    <w:multiLevelType w:val="hybridMultilevel"/>
    <w:tmpl w:val="3F2E1C2C"/>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4F37B6E"/>
    <w:multiLevelType w:val="hybridMultilevel"/>
    <w:tmpl w:val="FD180860"/>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3" w15:restartNumberingAfterBreak="0">
    <w:nsid w:val="098B3997"/>
    <w:multiLevelType w:val="hybridMultilevel"/>
    <w:tmpl w:val="C53C44A6"/>
    <w:lvl w:ilvl="0" w:tplc="5F9C4760">
      <w:start w:val="2"/>
      <w:numFmt w:val="bullet"/>
      <w:lvlText w:val="•"/>
      <w:lvlJc w:val="left"/>
      <w:pPr>
        <w:ind w:left="360" w:hanging="360"/>
      </w:pPr>
      <w:rPr>
        <w:rFonts w:ascii="Calibri" w:eastAsia="Times New Roman"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09B64131"/>
    <w:multiLevelType w:val="hybridMultilevel"/>
    <w:tmpl w:val="6F7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B36F1"/>
    <w:multiLevelType w:val="hybridMultilevel"/>
    <w:tmpl w:val="27485A16"/>
    <w:lvl w:ilvl="0" w:tplc="D8B080B6">
      <w:start w:val="1"/>
      <w:numFmt w:val="upperLetter"/>
      <w:lvlText w:val="%1)"/>
      <w:lvlJc w:val="left"/>
      <w:pPr>
        <w:ind w:left="1607" w:hanging="360"/>
      </w:pPr>
      <w:rPr>
        <w:rFonts w:hint="default"/>
        <w:color w:val="262626" w:themeColor="text1" w:themeTint="D9"/>
        <w:u w:val="none"/>
      </w:rPr>
    </w:lvl>
    <w:lvl w:ilvl="1" w:tplc="40090019" w:tentative="1">
      <w:start w:val="1"/>
      <w:numFmt w:val="lowerLetter"/>
      <w:lvlText w:val="%2."/>
      <w:lvlJc w:val="left"/>
      <w:pPr>
        <w:ind w:left="2327" w:hanging="360"/>
      </w:pPr>
    </w:lvl>
    <w:lvl w:ilvl="2" w:tplc="4009001B" w:tentative="1">
      <w:start w:val="1"/>
      <w:numFmt w:val="lowerRoman"/>
      <w:lvlText w:val="%3."/>
      <w:lvlJc w:val="right"/>
      <w:pPr>
        <w:ind w:left="3047" w:hanging="180"/>
      </w:pPr>
    </w:lvl>
    <w:lvl w:ilvl="3" w:tplc="4009000F" w:tentative="1">
      <w:start w:val="1"/>
      <w:numFmt w:val="decimal"/>
      <w:lvlText w:val="%4."/>
      <w:lvlJc w:val="left"/>
      <w:pPr>
        <w:ind w:left="3767" w:hanging="360"/>
      </w:pPr>
    </w:lvl>
    <w:lvl w:ilvl="4" w:tplc="40090019" w:tentative="1">
      <w:start w:val="1"/>
      <w:numFmt w:val="lowerLetter"/>
      <w:lvlText w:val="%5."/>
      <w:lvlJc w:val="left"/>
      <w:pPr>
        <w:ind w:left="4487" w:hanging="360"/>
      </w:pPr>
    </w:lvl>
    <w:lvl w:ilvl="5" w:tplc="4009001B" w:tentative="1">
      <w:start w:val="1"/>
      <w:numFmt w:val="lowerRoman"/>
      <w:lvlText w:val="%6."/>
      <w:lvlJc w:val="right"/>
      <w:pPr>
        <w:ind w:left="5207" w:hanging="180"/>
      </w:pPr>
    </w:lvl>
    <w:lvl w:ilvl="6" w:tplc="4009000F" w:tentative="1">
      <w:start w:val="1"/>
      <w:numFmt w:val="decimal"/>
      <w:lvlText w:val="%7."/>
      <w:lvlJc w:val="left"/>
      <w:pPr>
        <w:ind w:left="5927" w:hanging="360"/>
      </w:pPr>
    </w:lvl>
    <w:lvl w:ilvl="7" w:tplc="40090019" w:tentative="1">
      <w:start w:val="1"/>
      <w:numFmt w:val="lowerLetter"/>
      <w:lvlText w:val="%8."/>
      <w:lvlJc w:val="left"/>
      <w:pPr>
        <w:ind w:left="6647" w:hanging="360"/>
      </w:pPr>
    </w:lvl>
    <w:lvl w:ilvl="8" w:tplc="4009001B" w:tentative="1">
      <w:start w:val="1"/>
      <w:numFmt w:val="lowerRoman"/>
      <w:lvlText w:val="%9."/>
      <w:lvlJc w:val="right"/>
      <w:pPr>
        <w:ind w:left="7367" w:hanging="180"/>
      </w:pPr>
    </w:lvl>
  </w:abstractNum>
  <w:abstractNum w:abstractNumId="16"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5272E3"/>
    <w:multiLevelType w:val="hybridMultilevel"/>
    <w:tmpl w:val="1436B3FA"/>
    <w:lvl w:ilvl="0" w:tplc="08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B810283"/>
    <w:multiLevelType w:val="multilevel"/>
    <w:tmpl w:val="F588E3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20" w15:restartNumberingAfterBreak="0">
    <w:nsid w:val="129766FC"/>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22" w15:restartNumberingAfterBreak="0">
    <w:nsid w:val="14C57085"/>
    <w:multiLevelType w:val="multilevel"/>
    <w:tmpl w:val="F14CAF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7EC701F"/>
    <w:multiLevelType w:val="hybridMultilevel"/>
    <w:tmpl w:val="1BC6DA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89F50AC"/>
    <w:multiLevelType w:val="multilevel"/>
    <w:tmpl w:val="AAC2633C"/>
    <w:lvl w:ilvl="0">
      <w:start w:val="1"/>
      <w:numFmt w:val="decimal"/>
      <w:lvlText w:val="%1."/>
      <w:lvlJc w:val="left"/>
      <w:pPr>
        <w:ind w:left="450" w:hanging="360"/>
      </w:pPr>
      <w:rPr>
        <w:rFonts w:ascii="Calibri" w:eastAsia="Times New Roman" w:hAnsi="Calibri" w:cs="Calibri"/>
        <w:color w:val="002060"/>
        <w:sz w:val="18"/>
        <w:szCs w:val="18"/>
      </w:rPr>
    </w:lvl>
    <w:lvl w:ilvl="1">
      <w:start w:val="1"/>
      <w:numFmt w:val="decimal"/>
      <w:lvlText w:val="%1.%2."/>
      <w:lvlJc w:val="left"/>
      <w:pPr>
        <w:ind w:left="124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26"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78115B"/>
    <w:multiLevelType w:val="hybridMultilevel"/>
    <w:tmpl w:val="0F5CB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00520D2"/>
    <w:multiLevelType w:val="multilevel"/>
    <w:tmpl w:val="AB00A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1F56401"/>
    <w:multiLevelType w:val="hybridMultilevel"/>
    <w:tmpl w:val="71680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51D7DF0"/>
    <w:multiLevelType w:val="hybridMultilevel"/>
    <w:tmpl w:val="1F58DCCE"/>
    <w:lvl w:ilvl="0" w:tplc="220EE6B4">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28811F59"/>
    <w:multiLevelType w:val="hybridMultilevel"/>
    <w:tmpl w:val="CB7288F8"/>
    <w:lvl w:ilvl="0" w:tplc="1B90B844">
      <w:start w:val="1"/>
      <w:numFmt w:val="lowerLetter"/>
      <w:lvlText w:val="%1."/>
      <w:lvlJc w:val="left"/>
      <w:pPr>
        <w:tabs>
          <w:tab w:val="num" w:pos="720"/>
        </w:tabs>
        <w:ind w:left="720" w:hanging="720"/>
      </w:pPr>
      <w:rPr>
        <w:rFonts w:asciiTheme="minorHAnsi" w:eastAsia="Times New Roman" w:hAnsiTheme="minorHAnsi" w:cstheme="minorHAnsi" w:hint="default"/>
        <w:b w:val="0"/>
      </w:rPr>
    </w:lvl>
    <w:lvl w:ilvl="1" w:tplc="7BCCAE74" w:tentative="1">
      <w:start w:val="1"/>
      <w:numFmt w:val="lowerLetter"/>
      <w:lvlText w:val="%2."/>
      <w:lvlJc w:val="left"/>
      <w:pPr>
        <w:tabs>
          <w:tab w:val="num" w:pos="1080"/>
        </w:tabs>
        <w:ind w:left="1080" w:hanging="360"/>
      </w:pPr>
    </w:lvl>
    <w:lvl w:ilvl="2" w:tplc="14461630" w:tentative="1">
      <w:start w:val="1"/>
      <w:numFmt w:val="lowerRoman"/>
      <w:lvlText w:val="%3."/>
      <w:lvlJc w:val="right"/>
      <w:pPr>
        <w:tabs>
          <w:tab w:val="num" w:pos="1800"/>
        </w:tabs>
        <w:ind w:left="1800" w:hanging="180"/>
      </w:pPr>
    </w:lvl>
    <w:lvl w:ilvl="3" w:tplc="6D4C9330" w:tentative="1">
      <w:start w:val="1"/>
      <w:numFmt w:val="decimal"/>
      <w:lvlText w:val="%4."/>
      <w:lvlJc w:val="left"/>
      <w:pPr>
        <w:tabs>
          <w:tab w:val="num" w:pos="2520"/>
        </w:tabs>
        <w:ind w:left="2520" w:hanging="360"/>
      </w:pPr>
    </w:lvl>
    <w:lvl w:ilvl="4" w:tplc="30AC9030" w:tentative="1">
      <w:start w:val="1"/>
      <w:numFmt w:val="lowerLetter"/>
      <w:lvlText w:val="%5."/>
      <w:lvlJc w:val="left"/>
      <w:pPr>
        <w:tabs>
          <w:tab w:val="num" w:pos="3240"/>
        </w:tabs>
        <w:ind w:left="3240" w:hanging="360"/>
      </w:pPr>
    </w:lvl>
    <w:lvl w:ilvl="5" w:tplc="0AC21154" w:tentative="1">
      <w:start w:val="1"/>
      <w:numFmt w:val="lowerRoman"/>
      <w:lvlText w:val="%6."/>
      <w:lvlJc w:val="right"/>
      <w:pPr>
        <w:tabs>
          <w:tab w:val="num" w:pos="3960"/>
        </w:tabs>
        <w:ind w:left="3960" w:hanging="180"/>
      </w:pPr>
    </w:lvl>
    <w:lvl w:ilvl="6" w:tplc="2E7A5030" w:tentative="1">
      <w:start w:val="1"/>
      <w:numFmt w:val="decimal"/>
      <w:lvlText w:val="%7."/>
      <w:lvlJc w:val="left"/>
      <w:pPr>
        <w:tabs>
          <w:tab w:val="num" w:pos="4680"/>
        </w:tabs>
        <w:ind w:left="4680" w:hanging="360"/>
      </w:pPr>
    </w:lvl>
    <w:lvl w:ilvl="7" w:tplc="BCE085D6" w:tentative="1">
      <w:start w:val="1"/>
      <w:numFmt w:val="lowerLetter"/>
      <w:lvlText w:val="%8."/>
      <w:lvlJc w:val="left"/>
      <w:pPr>
        <w:tabs>
          <w:tab w:val="num" w:pos="5400"/>
        </w:tabs>
        <w:ind w:left="5400" w:hanging="360"/>
      </w:pPr>
    </w:lvl>
    <w:lvl w:ilvl="8" w:tplc="C57A51BA" w:tentative="1">
      <w:start w:val="1"/>
      <w:numFmt w:val="lowerRoman"/>
      <w:lvlText w:val="%9."/>
      <w:lvlJc w:val="right"/>
      <w:pPr>
        <w:tabs>
          <w:tab w:val="num" w:pos="6120"/>
        </w:tabs>
        <w:ind w:left="6120" w:hanging="180"/>
      </w:pPr>
    </w:lvl>
  </w:abstractNum>
  <w:abstractNum w:abstractNumId="33"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34" w15:restartNumberingAfterBreak="0">
    <w:nsid w:val="29B36BEE"/>
    <w:multiLevelType w:val="hybridMultilevel"/>
    <w:tmpl w:val="F21244D4"/>
    <w:lvl w:ilvl="0" w:tplc="D792BCA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300BFE"/>
    <w:multiLevelType w:val="hybridMultilevel"/>
    <w:tmpl w:val="80141E76"/>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F4C2EB8"/>
    <w:multiLevelType w:val="hybridMultilevel"/>
    <w:tmpl w:val="7708FB90"/>
    <w:lvl w:ilvl="0" w:tplc="BC82540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32EC3FFC"/>
    <w:multiLevelType w:val="multilevel"/>
    <w:tmpl w:val="EF008596"/>
    <w:lvl w:ilvl="0">
      <w:start w:val="4"/>
      <w:numFmt w:val="decimal"/>
      <w:lvlText w:val="%1"/>
      <w:lvlJc w:val="left"/>
      <w:pPr>
        <w:ind w:left="360" w:hanging="360"/>
      </w:pPr>
      <w:rPr>
        <w:rFonts w:hint="default"/>
      </w:rPr>
    </w:lvl>
    <w:lvl w:ilvl="1">
      <w:start w:val="1"/>
      <w:numFmt w:val="decimal"/>
      <w:lvlText w:val="%1.%2"/>
      <w:lvlJc w:val="left"/>
      <w:pPr>
        <w:ind w:left="979" w:hanging="360"/>
      </w:pPr>
      <w:rPr>
        <w:rFonts w:hint="default"/>
      </w:rPr>
    </w:lvl>
    <w:lvl w:ilvl="2">
      <w:start w:val="1"/>
      <w:numFmt w:val="decimal"/>
      <w:lvlText w:val="%1.%2.%3"/>
      <w:lvlJc w:val="left"/>
      <w:pPr>
        <w:ind w:left="1598" w:hanging="36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196" w:hanging="72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413" w:hanging="1080"/>
      </w:pPr>
      <w:rPr>
        <w:rFonts w:hint="default"/>
      </w:rPr>
    </w:lvl>
    <w:lvl w:ilvl="8">
      <w:start w:val="1"/>
      <w:numFmt w:val="decimal"/>
      <w:lvlText w:val="%1.%2.%3.%4.%5.%6.%7.%8.%9"/>
      <w:lvlJc w:val="left"/>
      <w:pPr>
        <w:ind w:left="6392" w:hanging="1440"/>
      </w:pPr>
      <w:rPr>
        <w:rFonts w:hint="default"/>
      </w:rPr>
    </w:lvl>
  </w:abstractNum>
  <w:abstractNum w:abstractNumId="39" w15:restartNumberingAfterBreak="0">
    <w:nsid w:val="357040B8"/>
    <w:multiLevelType w:val="multilevel"/>
    <w:tmpl w:val="2AE2A52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58B62F7"/>
    <w:multiLevelType w:val="hybridMultilevel"/>
    <w:tmpl w:val="B8DC661A"/>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8263AF7"/>
    <w:multiLevelType w:val="hybridMultilevel"/>
    <w:tmpl w:val="487E883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DA4702"/>
    <w:multiLevelType w:val="hybridMultilevel"/>
    <w:tmpl w:val="B3FA26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0803129"/>
    <w:multiLevelType w:val="hybridMultilevel"/>
    <w:tmpl w:val="C44C271C"/>
    <w:lvl w:ilvl="0" w:tplc="C632F11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4E77F6"/>
    <w:multiLevelType w:val="hybridMultilevel"/>
    <w:tmpl w:val="D14AA6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476E0E94"/>
    <w:multiLevelType w:val="multilevel"/>
    <w:tmpl w:val="9D4ACF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D4C1298"/>
    <w:multiLevelType w:val="hybridMultilevel"/>
    <w:tmpl w:val="F752BB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DB3008D"/>
    <w:multiLevelType w:val="hybridMultilevel"/>
    <w:tmpl w:val="DBBA1BF6"/>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E5D0075"/>
    <w:multiLevelType w:val="hybridMultilevel"/>
    <w:tmpl w:val="A0185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09A5FB9"/>
    <w:multiLevelType w:val="hybridMultilevel"/>
    <w:tmpl w:val="EC0ABB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BC097F"/>
    <w:multiLevelType w:val="multilevel"/>
    <w:tmpl w:val="D9F2CFC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6C5ACA"/>
    <w:multiLevelType w:val="multilevel"/>
    <w:tmpl w:val="7DEAFE9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CB8574A"/>
    <w:multiLevelType w:val="hybridMultilevel"/>
    <w:tmpl w:val="DBBA1BF6"/>
    <w:lvl w:ilvl="0" w:tplc="08090019">
      <w:start w:val="1"/>
      <w:numFmt w:val="lowerLetter"/>
      <w:lvlText w:val="%1."/>
      <w:lvlJc w:val="left"/>
      <w:pPr>
        <w:ind w:left="36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56" w15:restartNumberingAfterBreak="0">
    <w:nsid w:val="5D9560C6"/>
    <w:multiLevelType w:val="hybridMultilevel"/>
    <w:tmpl w:val="028853FA"/>
    <w:lvl w:ilvl="0" w:tplc="9264A712">
      <w:start w:val="10"/>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1D457A4"/>
    <w:multiLevelType w:val="hybridMultilevel"/>
    <w:tmpl w:val="E55CA0FE"/>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8C40E6"/>
    <w:multiLevelType w:val="multilevel"/>
    <w:tmpl w:val="146256FC"/>
    <w:lvl w:ilvl="0">
      <w:start w:val="11"/>
      <w:numFmt w:val="decimal"/>
      <w:lvlText w:val="%1"/>
      <w:lvlJc w:val="left"/>
      <w:pPr>
        <w:ind w:left="360" w:hanging="360"/>
      </w:pPr>
      <w:rPr>
        <w:rFonts w:hint="default"/>
        <w:b/>
        <w:color w:val="002060"/>
      </w:rPr>
    </w:lvl>
    <w:lvl w:ilvl="1">
      <w:start w:val="1"/>
      <w:numFmt w:val="decimal"/>
      <w:lvlText w:val="%1.%2"/>
      <w:lvlJc w:val="left"/>
      <w:pPr>
        <w:ind w:left="360" w:hanging="360"/>
      </w:pPr>
      <w:rPr>
        <w:rFonts w:hint="default"/>
        <w:b/>
        <w:color w:val="002060"/>
      </w:rPr>
    </w:lvl>
    <w:lvl w:ilvl="2">
      <w:start w:val="1"/>
      <w:numFmt w:val="decimal"/>
      <w:lvlText w:val="%1.%2.%3"/>
      <w:lvlJc w:val="left"/>
      <w:pPr>
        <w:ind w:left="360" w:hanging="360"/>
      </w:pPr>
      <w:rPr>
        <w:rFonts w:hint="default"/>
        <w:b/>
        <w:color w:val="002060"/>
      </w:rPr>
    </w:lvl>
    <w:lvl w:ilvl="3">
      <w:start w:val="1"/>
      <w:numFmt w:val="decimal"/>
      <w:lvlText w:val="%1.%2.%3.%4"/>
      <w:lvlJc w:val="left"/>
      <w:pPr>
        <w:ind w:left="720" w:hanging="720"/>
      </w:pPr>
      <w:rPr>
        <w:rFonts w:hint="default"/>
        <w:b/>
        <w:color w:val="002060"/>
      </w:rPr>
    </w:lvl>
    <w:lvl w:ilvl="4">
      <w:start w:val="1"/>
      <w:numFmt w:val="decimal"/>
      <w:lvlText w:val="%1.%2.%3.%4.%5"/>
      <w:lvlJc w:val="left"/>
      <w:pPr>
        <w:ind w:left="720" w:hanging="720"/>
      </w:pPr>
      <w:rPr>
        <w:rFonts w:hint="default"/>
        <w:b/>
        <w:color w:val="002060"/>
      </w:rPr>
    </w:lvl>
    <w:lvl w:ilvl="5">
      <w:start w:val="1"/>
      <w:numFmt w:val="decimal"/>
      <w:lvlText w:val="%1.%2.%3.%4.%5.%6"/>
      <w:lvlJc w:val="left"/>
      <w:pPr>
        <w:ind w:left="1080" w:hanging="1080"/>
      </w:pPr>
      <w:rPr>
        <w:rFonts w:hint="default"/>
        <w:b/>
        <w:color w:val="002060"/>
      </w:rPr>
    </w:lvl>
    <w:lvl w:ilvl="6">
      <w:start w:val="1"/>
      <w:numFmt w:val="decimal"/>
      <w:lvlText w:val="%1.%2.%3.%4.%5.%6.%7"/>
      <w:lvlJc w:val="left"/>
      <w:pPr>
        <w:ind w:left="1080" w:hanging="1080"/>
      </w:pPr>
      <w:rPr>
        <w:rFonts w:hint="default"/>
        <w:b/>
        <w:color w:val="002060"/>
      </w:rPr>
    </w:lvl>
    <w:lvl w:ilvl="7">
      <w:start w:val="1"/>
      <w:numFmt w:val="decimal"/>
      <w:lvlText w:val="%1.%2.%3.%4.%5.%6.%7.%8"/>
      <w:lvlJc w:val="left"/>
      <w:pPr>
        <w:ind w:left="1080" w:hanging="1080"/>
      </w:pPr>
      <w:rPr>
        <w:rFonts w:hint="default"/>
        <w:b/>
        <w:color w:val="002060"/>
      </w:rPr>
    </w:lvl>
    <w:lvl w:ilvl="8">
      <w:start w:val="1"/>
      <w:numFmt w:val="decimal"/>
      <w:lvlText w:val="%1.%2.%3.%4.%5.%6.%7.%8.%9"/>
      <w:lvlJc w:val="left"/>
      <w:pPr>
        <w:ind w:left="1440" w:hanging="1440"/>
      </w:pPr>
      <w:rPr>
        <w:rFonts w:hint="default"/>
        <w:b/>
        <w:color w:val="002060"/>
      </w:rPr>
    </w:lvl>
  </w:abstractNum>
  <w:abstractNum w:abstractNumId="59"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60" w15:restartNumberingAfterBreak="0">
    <w:nsid w:val="69343CC9"/>
    <w:multiLevelType w:val="hybridMultilevel"/>
    <w:tmpl w:val="292CEE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62" w15:restartNumberingAfterBreak="0">
    <w:nsid w:val="75D8377F"/>
    <w:multiLevelType w:val="hybridMultilevel"/>
    <w:tmpl w:val="A5402A6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64" w15:restartNumberingAfterBreak="0">
    <w:nsid w:val="7B530017"/>
    <w:multiLevelType w:val="multilevel"/>
    <w:tmpl w:val="6464EA3C"/>
    <w:lvl w:ilvl="0">
      <w:start w:val="1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8265522">
    <w:abstractNumId w:val="24"/>
  </w:num>
  <w:num w:numId="2" w16cid:durableId="761335431">
    <w:abstractNumId w:val="52"/>
  </w:num>
  <w:num w:numId="3" w16cid:durableId="872578215">
    <w:abstractNumId w:val="44"/>
  </w:num>
  <w:num w:numId="4" w16cid:durableId="1407799298">
    <w:abstractNumId w:val="32"/>
  </w:num>
  <w:num w:numId="5" w16cid:durableId="743530909">
    <w:abstractNumId w:val="50"/>
  </w:num>
  <w:num w:numId="6" w16cid:durableId="1360861160">
    <w:abstractNumId w:val="34"/>
  </w:num>
  <w:num w:numId="7" w16cid:durableId="1065027783">
    <w:abstractNumId w:val="23"/>
  </w:num>
  <w:num w:numId="8" w16cid:durableId="1901860840">
    <w:abstractNumId w:val="11"/>
  </w:num>
  <w:num w:numId="9" w16cid:durableId="510418459">
    <w:abstractNumId w:val="38"/>
  </w:num>
  <w:num w:numId="10" w16cid:durableId="863051908">
    <w:abstractNumId w:val="62"/>
  </w:num>
  <w:num w:numId="11" w16cid:durableId="217209834">
    <w:abstractNumId w:val="64"/>
  </w:num>
  <w:num w:numId="12" w16cid:durableId="1296106546">
    <w:abstractNumId w:val="28"/>
  </w:num>
  <w:num w:numId="13" w16cid:durableId="502284937">
    <w:abstractNumId w:val="29"/>
  </w:num>
  <w:num w:numId="14" w16cid:durableId="2069650419">
    <w:abstractNumId w:val="22"/>
  </w:num>
  <w:num w:numId="15" w16cid:durableId="1617716151">
    <w:abstractNumId w:val="58"/>
  </w:num>
  <w:num w:numId="16" w16cid:durableId="235433995">
    <w:abstractNumId w:val="39"/>
  </w:num>
  <w:num w:numId="17" w16cid:durableId="1645620626">
    <w:abstractNumId w:val="43"/>
  </w:num>
  <w:num w:numId="18" w16cid:durableId="1860005619">
    <w:abstractNumId w:val="53"/>
  </w:num>
  <w:num w:numId="19" w16cid:durableId="2026398370">
    <w:abstractNumId w:val="47"/>
  </w:num>
  <w:num w:numId="20" w16cid:durableId="899705489">
    <w:abstractNumId w:val="42"/>
  </w:num>
  <w:num w:numId="21" w16cid:durableId="2138452176">
    <w:abstractNumId w:val="51"/>
  </w:num>
  <w:num w:numId="22" w16cid:durableId="2052723871">
    <w:abstractNumId w:val="20"/>
  </w:num>
  <w:num w:numId="23" w16cid:durableId="1518272609">
    <w:abstractNumId w:val="57"/>
  </w:num>
  <w:num w:numId="24" w16cid:durableId="1093933662">
    <w:abstractNumId w:val="48"/>
  </w:num>
  <w:num w:numId="25" w16cid:durableId="1522817949">
    <w:abstractNumId w:val="45"/>
  </w:num>
  <w:num w:numId="26" w16cid:durableId="912666694">
    <w:abstractNumId w:val="41"/>
  </w:num>
  <w:num w:numId="27" w16cid:durableId="2014411585">
    <w:abstractNumId w:val="65"/>
  </w:num>
  <w:num w:numId="28" w16cid:durableId="1248424969">
    <w:abstractNumId w:val="37"/>
  </w:num>
  <w:num w:numId="29" w16cid:durableId="973800649">
    <w:abstractNumId w:val="46"/>
  </w:num>
  <w:num w:numId="30" w16cid:durableId="54740828">
    <w:abstractNumId w:val="54"/>
  </w:num>
  <w:num w:numId="31" w16cid:durableId="1692142090">
    <w:abstractNumId w:val="49"/>
  </w:num>
  <w:num w:numId="32" w16cid:durableId="1960919028">
    <w:abstractNumId w:val="7"/>
  </w:num>
  <w:num w:numId="33" w16cid:durableId="350911068">
    <w:abstractNumId w:val="17"/>
  </w:num>
  <w:num w:numId="34" w16cid:durableId="1457523158">
    <w:abstractNumId w:val="13"/>
  </w:num>
  <w:num w:numId="35" w16cid:durableId="1623686699">
    <w:abstractNumId w:val="30"/>
  </w:num>
  <w:num w:numId="36" w16cid:durableId="2085450243">
    <w:abstractNumId w:val="27"/>
  </w:num>
  <w:num w:numId="37" w16cid:durableId="1531070500">
    <w:abstractNumId w:val="40"/>
  </w:num>
  <w:num w:numId="38" w16cid:durableId="1083722453">
    <w:abstractNumId w:val="9"/>
  </w:num>
  <w:num w:numId="39" w16cid:durableId="1398743086">
    <w:abstractNumId w:val="36"/>
  </w:num>
  <w:num w:numId="40" w16cid:durableId="1211962063">
    <w:abstractNumId w:val="0"/>
  </w:num>
  <w:num w:numId="41" w16cid:durableId="1311668419">
    <w:abstractNumId w:val="1"/>
  </w:num>
  <w:num w:numId="42" w16cid:durableId="761880582">
    <w:abstractNumId w:val="2"/>
  </w:num>
  <w:num w:numId="43" w16cid:durableId="427895566">
    <w:abstractNumId w:val="3"/>
  </w:num>
  <w:num w:numId="44" w16cid:durableId="1931039551">
    <w:abstractNumId w:val="5"/>
  </w:num>
  <w:num w:numId="45" w16cid:durableId="1909610878">
    <w:abstractNumId w:val="16"/>
  </w:num>
  <w:num w:numId="46" w16cid:durableId="1996257087">
    <w:abstractNumId w:val="14"/>
  </w:num>
  <w:num w:numId="47" w16cid:durableId="1885562185">
    <w:abstractNumId w:val="18"/>
  </w:num>
  <w:num w:numId="48" w16cid:durableId="1663119478">
    <w:abstractNumId w:val="60"/>
  </w:num>
  <w:num w:numId="49" w16cid:durableId="1817599682">
    <w:abstractNumId w:val="15"/>
  </w:num>
  <w:num w:numId="50" w16cid:durableId="90901261">
    <w:abstractNumId w:val="31"/>
  </w:num>
  <w:num w:numId="51" w16cid:durableId="668022026">
    <w:abstractNumId w:val="56"/>
  </w:num>
  <w:num w:numId="52" w16cid:durableId="1853298113">
    <w:abstractNumId w:val="6"/>
  </w:num>
  <w:num w:numId="53" w16cid:durableId="1247568002">
    <w:abstractNumId w:val="4"/>
  </w:num>
  <w:num w:numId="54" w16cid:durableId="852651387">
    <w:abstractNumId w:val="33"/>
  </w:num>
  <w:num w:numId="55" w16cid:durableId="1545167499">
    <w:abstractNumId w:val="19"/>
  </w:num>
  <w:num w:numId="56" w16cid:durableId="863982311">
    <w:abstractNumId w:val="59"/>
  </w:num>
  <w:num w:numId="57" w16cid:durableId="977958590">
    <w:abstractNumId w:val="61"/>
  </w:num>
  <w:num w:numId="58" w16cid:durableId="832182306">
    <w:abstractNumId w:val="63"/>
  </w:num>
  <w:num w:numId="59" w16cid:durableId="369188886">
    <w:abstractNumId w:val="21"/>
  </w:num>
  <w:num w:numId="60" w16cid:durableId="50202985">
    <w:abstractNumId w:val="25"/>
  </w:num>
  <w:num w:numId="61" w16cid:durableId="1125660071">
    <w:abstractNumId w:val="55"/>
  </w:num>
  <w:num w:numId="62" w16cid:durableId="111680967">
    <w:abstractNumId w:val="12"/>
  </w:num>
  <w:num w:numId="63" w16cid:durableId="269165794">
    <w:abstractNumId w:val="35"/>
  </w:num>
  <w:num w:numId="64" w16cid:durableId="958881298">
    <w:abstractNumId w:val="10"/>
  </w:num>
  <w:num w:numId="65" w16cid:durableId="486046932">
    <w:abstractNumId w:val="8"/>
  </w:num>
  <w:num w:numId="66" w16cid:durableId="86818010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42"/>
    <w:rsid w:val="000015E0"/>
    <w:rsid w:val="000036E2"/>
    <w:rsid w:val="0000461E"/>
    <w:rsid w:val="0000524A"/>
    <w:rsid w:val="00006D48"/>
    <w:rsid w:val="00007679"/>
    <w:rsid w:val="00007EE0"/>
    <w:rsid w:val="0001230F"/>
    <w:rsid w:val="00013886"/>
    <w:rsid w:val="000144DC"/>
    <w:rsid w:val="00014CBD"/>
    <w:rsid w:val="00015380"/>
    <w:rsid w:val="0002083B"/>
    <w:rsid w:val="00020DB1"/>
    <w:rsid w:val="000222C3"/>
    <w:rsid w:val="0002250B"/>
    <w:rsid w:val="00023052"/>
    <w:rsid w:val="00023245"/>
    <w:rsid w:val="000235FE"/>
    <w:rsid w:val="00023F64"/>
    <w:rsid w:val="0002500B"/>
    <w:rsid w:val="00025BA3"/>
    <w:rsid w:val="000273A9"/>
    <w:rsid w:val="000336F4"/>
    <w:rsid w:val="00035489"/>
    <w:rsid w:val="00036B41"/>
    <w:rsid w:val="0003763E"/>
    <w:rsid w:val="00042591"/>
    <w:rsid w:val="00044BB1"/>
    <w:rsid w:val="0004518F"/>
    <w:rsid w:val="00045EB8"/>
    <w:rsid w:val="00046BD3"/>
    <w:rsid w:val="00047055"/>
    <w:rsid w:val="00053163"/>
    <w:rsid w:val="000549AF"/>
    <w:rsid w:val="0005537B"/>
    <w:rsid w:val="00055CEC"/>
    <w:rsid w:val="00056D7B"/>
    <w:rsid w:val="000577E0"/>
    <w:rsid w:val="00057A68"/>
    <w:rsid w:val="00057B56"/>
    <w:rsid w:val="00060FF9"/>
    <w:rsid w:val="000637E6"/>
    <w:rsid w:val="00064265"/>
    <w:rsid w:val="00065553"/>
    <w:rsid w:val="00065557"/>
    <w:rsid w:val="00066831"/>
    <w:rsid w:val="000675D0"/>
    <w:rsid w:val="00070849"/>
    <w:rsid w:val="000708F0"/>
    <w:rsid w:val="000718A0"/>
    <w:rsid w:val="0007215F"/>
    <w:rsid w:val="000721CA"/>
    <w:rsid w:val="0007662D"/>
    <w:rsid w:val="00076AFA"/>
    <w:rsid w:val="0008088D"/>
    <w:rsid w:val="00082E8B"/>
    <w:rsid w:val="00083331"/>
    <w:rsid w:val="000834C8"/>
    <w:rsid w:val="00084B5E"/>
    <w:rsid w:val="00086B1B"/>
    <w:rsid w:val="00090351"/>
    <w:rsid w:val="00090366"/>
    <w:rsid w:val="000915E6"/>
    <w:rsid w:val="0009163A"/>
    <w:rsid w:val="00093B92"/>
    <w:rsid w:val="000960FF"/>
    <w:rsid w:val="00096F59"/>
    <w:rsid w:val="00096FB8"/>
    <w:rsid w:val="000A1061"/>
    <w:rsid w:val="000A1E2F"/>
    <w:rsid w:val="000A32FA"/>
    <w:rsid w:val="000A3B9F"/>
    <w:rsid w:val="000A4C09"/>
    <w:rsid w:val="000A53C2"/>
    <w:rsid w:val="000A6FC3"/>
    <w:rsid w:val="000A7E07"/>
    <w:rsid w:val="000B043B"/>
    <w:rsid w:val="000B2238"/>
    <w:rsid w:val="000B480F"/>
    <w:rsid w:val="000B5318"/>
    <w:rsid w:val="000B71E8"/>
    <w:rsid w:val="000B7C22"/>
    <w:rsid w:val="000B7F7F"/>
    <w:rsid w:val="000C0BBF"/>
    <w:rsid w:val="000C14C1"/>
    <w:rsid w:val="000C264A"/>
    <w:rsid w:val="000C292C"/>
    <w:rsid w:val="000C313C"/>
    <w:rsid w:val="000C3B79"/>
    <w:rsid w:val="000C73A6"/>
    <w:rsid w:val="000D0540"/>
    <w:rsid w:val="000D0F63"/>
    <w:rsid w:val="000D3192"/>
    <w:rsid w:val="000D5054"/>
    <w:rsid w:val="000D6FEB"/>
    <w:rsid w:val="000D7710"/>
    <w:rsid w:val="000D77C9"/>
    <w:rsid w:val="000E4225"/>
    <w:rsid w:val="000E4BA3"/>
    <w:rsid w:val="000E511E"/>
    <w:rsid w:val="000E5328"/>
    <w:rsid w:val="000F0D93"/>
    <w:rsid w:val="000F2014"/>
    <w:rsid w:val="000F48FE"/>
    <w:rsid w:val="000F4D9A"/>
    <w:rsid w:val="000F5104"/>
    <w:rsid w:val="000F6137"/>
    <w:rsid w:val="000F6FAD"/>
    <w:rsid w:val="000F7063"/>
    <w:rsid w:val="00100501"/>
    <w:rsid w:val="001025AE"/>
    <w:rsid w:val="00102848"/>
    <w:rsid w:val="00104A5E"/>
    <w:rsid w:val="00105D85"/>
    <w:rsid w:val="001101D0"/>
    <w:rsid w:val="0011052A"/>
    <w:rsid w:val="00110689"/>
    <w:rsid w:val="001119A7"/>
    <w:rsid w:val="00112BE2"/>
    <w:rsid w:val="00114ACE"/>
    <w:rsid w:val="001165A4"/>
    <w:rsid w:val="001176C7"/>
    <w:rsid w:val="00120407"/>
    <w:rsid w:val="0012049E"/>
    <w:rsid w:val="00120669"/>
    <w:rsid w:val="00122433"/>
    <w:rsid w:val="00122B48"/>
    <w:rsid w:val="00124825"/>
    <w:rsid w:val="00126EFB"/>
    <w:rsid w:val="001278C7"/>
    <w:rsid w:val="00127A9B"/>
    <w:rsid w:val="001320FF"/>
    <w:rsid w:val="00133743"/>
    <w:rsid w:val="00133D35"/>
    <w:rsid w:val="00133DC4"/>
    <w:rsid w:val="00134630"/>
    <w:rsid w:val="00134778"/>
    <w:rsid w:val="00134B0A"/>
    <w:rsid w:val="00136D48"/>
    <w:rsid w:val="00137E3E"/>
    <w:rsid w:val="001415DF"/>
    <w:rsid w:val="00145DFB"/>
    <w:rsid w:val="00147346"/>
    <w:rsid w:val="001506EE"/>
    <w:rsid w:val="00151859"/>
    <w:rsid w:val="00152F51"/>
    <w:rsid w:val="001533CD"/>
    <w:rsid w:val="00153958"/>
    <w:rsid w:val="00155099"/>
    <w:rsid w:val="00155D98"/>
    <w:rsid w:val="0015678F"/>
    <w:rsid w:val="0016060C"/>
    <w:rsid w:val="00160C61"/>
    <w:rsid w:val="001627F7"/>
    <w:rsid w:val="001628BE"/>
    <w:rsid w:val="00163CDA"/>
    <w:rsid w:val="001647E1"/>
    <w:rsid w:val="00164E3A"/>
    <w:rsid w:val="001654D9"/>
    <w:rsid w:val="00167417"/>
    <w:rsid w:val="0017215B"/>
    <w:rsid w:val="001762D3"/>
    <w:rsid w:val="0018326B"/>
    <w:rsid w:val="001853CB"/>
    <w:rsid w:val="0019101B"/>
    <w:rsid w:val="001919A8"/>
    <w:rsid w:val="001954F0"/>
    <w:rsid w:val="001966F1"/>
    <w:rsid w:val="00196EA5"/>
    <w:rsid w:val="001974BC"/>
    <w:rsid w:val="001A07D8"/>
    <w:rsid w:val="001A3EC8"/>
    <w:rsid w:val="001A4528"/>
    <w:rsid w:val="001A7803"/>
    <w:rsid w:val="001A7CD0"/>
    <w:rsid w:val="001B1315"/>
    <w:rsid w:val="001B478F"/>
    <w:rsid w:val="001B5688"/>
    <w:rsid w:val="001B57F8"/>
    <w:rsid w:val="001B6A59"/>
    <w:rsid w:val="001B6B1D"/>
    <w:rsid w:val="001C146A"/>
    <w:rsid w:val="001C231B"/>
    <w:rsid w:val="001C4541"/>
    <w:rsid w:val="001C4E2E"/>
    <w:rsid w:val="001C60B3"/>
    <w:rsid w:val="001C68F8"/>
    <w:rsid w:val="001C7480"/>
    <w:rsid w:val="001D0E91"/>
    <w:rsid w:val="001D148B"/>
    <w:rsid w:val="001D21CB"/>
    <w:rsid w:val="001E40EE"/>
    <w:rsid w:val="001E41BD"/>
    <w:rsid w:val="001E4D1B"/>
    <w:rsid w:val="001E5CF6"/>
    <w:rsid w:val="001F0019"/>
    <w:rsid w:val="001F058E"/>
    <w:rsid w:val="001F0DAE"/>
    <w:rsid w:val="001F23B7"/>
    <w:rsid w:val="001F2AAB"/>
    <w:rsid w:val="002000E5"/>
    <w:rsid w:val="00200467"/>
    <w:rsid w:val="00200802"/>
    <w:rsid w:val="002021E9"/>
    <w:rsid w:val="00202346"/>
    <w:rsid w:val="002026AA"/>
    <w:rsid w:val="0020290E"/>
    <w:rsid w:val="00202914"/>
    <w:rsid w:val="00202D84"/>
    <w:rsid w:val="00204F3F"/>
    <w:rsid w:val="0021192E"/>
    <w:rsid w:val="0021269C"/>
    <w:rsid w:val="0021305D"/>
    <w:rsid w:val="00213D19"/>
    <w:rsid w:val="00215AF7"/>
    <w:rsid w:val="002172F7"/>
    <w:rsid w:val="0022012B"/>
    <w:rsid w:val="00221FFD"/>
    <w:rsid w:val="002230F8"/>
    <w:rsid w:val="00224103"/>
    <w:rsid w:val="00224674"/>
    <w:rsid w:val="00224CFB"/>
    <w:rsid w:val="00224DAB"/>
    <w:rsid w:val="002252C2"/>
    <w:rsid w:val="002326BE"/>
    <w:rsid w:val="002355E0"/>
    <w:rsid w:val="00235F60"/>
    <w:rsid w:val="00236EF8"/>
    <w:rsid w:val="00242A1C"/>
    <w:rsid w:val="002436B7"/>
    <w:rsid w:val="00244C6E"/>
    <w:rsid w:val="0025105D"/>
    <w:rsid w:val="00252AEA"/>
    <w:rsid w:val="00252E9A"/>
    <w:rsid w:val="0025434A"/>
    <w:rsid w:val="00254867"/>
    <w:rsid w:val="00254908"/>
    <w:rsid w:val="002550E3"/>
    <w:rsid w:val="0026314E"/>
    <w:rsid w:val="00267AB7"/>
    <w:rsid w:val="00270F67"/>
    <w:rsid w:val="0027140B"/>
    <w:rsid w:val="00271AD3"/>
    <w:rsid w:val="00272593"/>
    <w:rsid w:val="00273053"/>
    <w:rsid w:val="00274C39"/>
    <w:rsid w:val="00275010"/>
    <w:rsid w:val="0027533D"/>
    <w:rsid w:val="00275AA3"/>
    <w:rsid w:val="00276C42"/>
    <w:rsid w:val="0028296E"/>
    <w:rsid w:val="0028319E"/>
    <w:rsid w:val="00283AF8"/>
    <w:rsid w:val="00286EF7"/>
    <w:rsid w:val="00287842"/>
    <w:rsid w:val="002904D7"/>
    <w:rsid w:val="00291784"/>
    <w:rsid w:val="00291D3B"/>
    <w:rsid w:val="00292B5F"/>
    <w:rsid w:val="0029461A"/>
    <w:rsid w:val="00295740"/>
    <w:rsid w:val="0029649C"/>
    <w:rsid w:val="00296DC5"/>
    <w:rsid w:val="0029744D"/>
    <w:rsid w:val="00297AB6"/>
    <w:rsid w:val="002A069E"/>
    <w:rsid w:val="002A0C17"/>
    <w:rsid w:val="002A114D"/>
    <w:rsid w:val="002A125C"/>
    <w:rsid w:val="002A13F7"/>
    <w:rsid w:val="002A1892"/>
    <w:rsid w:val="002A2893"/>
    <w:rsid w:val="002A331A"/>
    <w:rsid w:val="002A4FFD"/>
    <w:rsid w:val="002A66D4"/>
    <w:rsid w:val="002B287D"/>
    <w:rsid w:val="002B4699"/>
    <w:rsid w:val="002B6172"/>
    <w:rsid w:val="002B6423"/>
    <w:rsid w:val="002C060C"/>
    <w:rsid w:val="002C1C67"/>
    <w:rsid w:val="002C3415"/>
    <w:rsid w:val="002C3F22"/>
    <w:rsid w:val="002C4C28"/>
    <w:rsid w:val="002C6220"/>
    <w:rsid w:val="002D15C2"/>
    <w:rsid w:val="002D495D"/>
    <w:rsid w:val="002D5DFC"/>
    <w:rsid w:val="002E07BA"/>
    <w:rsid w:val="002E0861"/>
    <w:rsid w:val="002E1613"/>
    <w:rsid w:val="002E23A7"/>
    <w:rsid w:val="002E2878"/>
    <w:rsid w:val="002E29FE"/>
    <w:rsid w:val="002E2B6A"/>
    <w:rsid w:val="002E4A71"/>
    <w:rsid w:val="002E6DCD"/>
    <w:rsid w:val="002E7946"/>
    <w:rsid w:val="002E7F00"/>
    <w:rsid w:val="002F1486"/>
    <w:rsid w:val="002F1874"/>
    <w:rsid w:val="002F19D0"/>
    <w:rsid w:val="002F2222"/>
    <w:rsid w:val="002F48CB"/>
    <w:rsid w:val="002F525E"/>
    <w:rsid w:val="002F5723"/>
    <w:rsid w:val="002F640B"/>
    <w:rsid w:val="002F680F"/>
    <w:rsid w:val="002F714F"/>
    <w:rsid w:val="002F72CB"/>
    <w:rsid w:val="002F7F41"/>
    <w:rsid w:val="00300161"/>
    <w:rsid w:val="00302CDD"/>
    <w:rsid w:val="003033CE"/>
    <w:rsid w:val="00303C4E"/>
    <w:rsid w:val="0030478B"/>
    <w:rsid w:val="00304B41"/>
    <w:rsid w:val="003062BE"/>
    <w:rsid w:val="003065AD"/>
    <w:rsid w:val="003112CB"/>
    <w:rsid w:val="00312142"/>
    <w:rsid w:val="00312FC9"/>
    <w:rsid w:val="00314974"/>
    <w:rsid w:val="00317650"/>
    <w:rsid w:val="00317F1B"/>
    <w:rsid w:val="0032027E"/>
    <w:rsid w:val="003202B1"/>
    <w:rsid w:val="00320856"/>
    <w:rsid w:val="00321464"/>
    <w:rsid w:val="00322B0C"/>
    <w:rsid w:val="00322D31"/>
    <w:rsid w:val="00327C36"/>
    <w:rsid w:val="00330940"/>
    <w:rsid w:val="00332971"/>
    <w:rsid w:val="00332ED7"/>
    <w:rsid w:val="003331CC"/>
    <w:rsid w:val="003335C7"/>
    <w:rsid w:val="00333661"/>
    <w:rsid w:val="00333CD2"/>
    <w:rsid w:val="00335C66"/>
    <w:rsid w:val="00337769"/>
    <w:rsid w:val="003402B5"/>
    <w:rsid w:val="00341C50"/>
    <w:rsid w:val="003459D4"/>
    <w:rsid w:val="00346DBC"/>
    <w:rsid w:val="00354465"/>
    <w:rsid w:val="00354D9B"/>
    <w:rsid w:val="00354F75"/>
    <w:rsid w:val="003562CF"/>
    <w:rsid w:val="00357738"/>
    <w:rsid w:val="0036070E"/>
    <w:rsid w:val="00360A6D"/>
    <w:rsid w:val="003611CC"/>
    <w:rsid w:val="0036231F"/>
    <w:rsid w:val="00367AC1"/>
    <w:rsid w:val="0037052C"/>
    <w:rsid w:val="003727F2"/>
    <w:rsid w:val="003728F5"/>
    <w:rsid w:val="003738D6"/>
    <w:rsid w:val="003774E9"/>
    <w:rsid w:val="003777CE"/>
    <w:rsid w:val="00380696"/>
    <w:rsid w:val="00380CE0"/>
    <w:rsid w:val="00381743"/>
    <w:rsid w:val="00381C41"/>
    <w:rsid w:val="00383D2F"/>
    <w:rsid w:val="00384108"/>
    <w:rsid w:val="003848A6"/>
    <w:rsid w:val="00386D95"/>
    <w:rsid w:val="00387666"/>
    <w:rsid w:val="00387731"/>
    <w:rsid w:val="003900DB"/>
    <w:rsid w:val="003906C6"/>
    <w:rsid w:val="0039176D"/>
    <w:rsid w:val="00392A4E"/>
    <w:rsid w:val="003953DD"/>
    <w:rsid w:val="003A0386"/>
    <w:rsid w:val="003A17D5"/>
    <w:rsid w:val="003A1E7F"/>
    <w:rsid w:val="003A2163"/>
    <w:rsid w:val="003A3CA9"/>
    <w:rsid w:val="003A55AC"/>
    <w:rsid w:val="003B0CA6"/>
    <w:rsid w:val="003B2BDF"/>
    <w:rsid w:val="003B3C74"/>
    <w:rsid w:val="003B3CFE"/>
    <w:rsid w:val="003B3DC6"/>
    <w:rsid w:val="003B58EF"/>
    <w:rsid w:val="003B654E"/>
    <w:rsid w:val="003B6CE5"/>
    <w:rsid w:val="003C09CA"/>
    <w:rsid w:val="003C1B01"/>
    <w:rsid w:val="003C1E1B"/>
    <w:rsid w:val="003C3106"/>
    <w:rsid w:val="003C3605"/>
    <w:rsid w:val="003C48E3"/>
    <w:rsid w:val="003C5881"/>
    <w:rsid w:val="003C761D"/>
    <w:rsid w:val="003D145F"/>
    <w:rsid w:val="003D4AAD"/>
    <w:rsid w:val="003E1747"/>
    <w:rsid w:val="003E2587"/>
    <w:rsid w:val="003E32D3"/>
    <w:rsid w:val="003E6080"/>
    <w:rsid w:val="003E7151"/>
    <w:rsid w:val="003F0315"/>
    <w:rsid w:val="003F168F"/>
    <w:rsid w:val="003F3F3D"/>
    <w:rsid w:val="003F4B3A"/>
    <w:rsid w:val="003F52B4"/>
    <w:rsid w:val="003F5410"/>
    <w:rsid w:val="003F5CC1"/>
    <w:rsid w:val="003F7D16"/>
    <w:rsid w:val="003F7E75"/>
    <w:rsid w:val="00400C07"/>
    <w:rsid w:val="0040197A"/>
    <w:rsid w:val="004021DE"/>
    <w:rsid w:val="004022CB"/>
    <w:rsid w:val="00402549"/>
    <w:rsid w:val="004039BC"/>
    <w:rsid w:val="00404AF6"/>
    <w:rsid w:val="00404E6B"/>
    <w:rsid w:val="004063B7"/>
    <w:rsid w:val="00406EDE"/>
    <w:rsid w:val="00407620"/>
    <w:rsid w:val="004118CD"/>
    <w:rsid w:val="00412B9E"/>
    <w:rsid w:val="004130B6"/>
    <w:rsid w:val="00413FA9"/>
    <w:rsid w:val="00414A08"/>
    <w:rsid w:val="00415A6F"/>
    <w:rsid w:val="00416907"/>
    <w:rsid w:val="00416C7A"/>
    <w:rsid w:val="00417EA6"/>
    <w:rsid w:val="00421C83"/>
    <w:rsid w:val="00422139"/>
    <w:rsid w:val="00422938"/>
    <w:rsid w:val="00422C7E"/>
    <w:rsid w:val="00424679"/>
    <w:rsid w:val="0042520D"/>
    <w:rsid w:val="00432468"/>
    <w:rsid w:val="004326B2"/>
    <w:rsid w:val="00433386"/>
    <w:rsid w:val="00435462"/>
    <w:rsid w:val="0043580E"/>
    <w:rsid w:val="00436FEC"/>
    <w:rsid w:val="004407D4"/>
    <w:rsid w:val="00440BE6"/>
    <w:rsid w:val="00440F01"/>
    <w:rsid w:val="00442A48"/>
    <w:rsid w:val="00442A98"/>
    <w:rsid w:val="00443441"/>
    <w:rsid w:val="00444276"/>
    <w:rsid w:val="00444945"/>
    <w:rsid w:val="00444DDD"/>
    <w:rsid w:val="00445D18"/>
    <w:rsid w:val="00445DDD"/>
    <w:rsid w:val="0044665C"/>
    <w:rsid w:val="00446D14"/>
    <w:rsid w:val="004475D3"/>
    <w:rsid w:val="00450862"/>
    <w:rsid w:val="004513DB"/>
    <w:rsid w:val="004534C9"/>
    <w:rsid w:val="00454F4C"/>
    <w:rsid w:val="00455541"/>
    <w:rsid w:val="004560D5"/>
    <w:rsid w:val="0045620A"/>
    <w:rsid w:val="00456BDD"/>
    <w:rsid w:val="004572C7"/>
    <w:rsid w:val="0045781B"/>
    <w:rsid w:val="004579C6"/>
    <w:rsid w:val="004603C9"/>
    <w:rsid w:val="00462AF8"/>
    <w:rsid w:val="00462FFC"/>
    <w:rsid w:val="00463213"/>
    <w:rsid w:val="004634D8"/>
    <w:rsid w:val="00463D70"/>
    <w:rsid w:val="00464559"/>
    <w:rsid w:val="00466215"/>
    <w:rsid w:val="0047661F"/>
    <w:rsid w:val="004801EC"/>
    <w:rsid w:val="0048071A"/>
    <w:rsid w:val="00481963"/>
    <w:rsid w:val="00481FFB"/>
    <w:rsid w:val="00483736"/>
    <w:rsid w:val="00484CB4"/>
    <w:rsid w:val="004851E8"/>
    <w:rsid w:val="004878E1"/>
    <w:rsid w:val="00487A03"/>
    <w:rsid w:val="00487ABC"/>
    <w:rsid w:val="00487C4B"/>
    <w:rsid w:val="004915FD"/>
    <w:rsid w:val="00491CCB"/>
    <w:rsid w:val="0049382D"/>
    <w:rsid w:val="00494596"/>
    <w:rsid w:val="00495D27"/>
    <w:rsid w:val="0049707C"/>
    <w:rsid w:val="00497253"/>
    <w:rsid w:val="004A0511"/>
    <w:rsid w:val="004A0695"/>
    <w:rsid w:val="004A3EC3"/>
    <w:rsid w:val="004A45B8"/>
    <w:rsid w:val="004A4B75"/>
    <w:rsid w:val="004A4B8E"/>
    <w:rsid w:val="004A4EF5"/>
    <w:rsid w:val="004A52AD"/>
    <w:rsid w:val="004A538B"/>
    <w:rsid w:val="004A5FF6"/>
    <w:rsid w:val="004B1377"/>
    <w:rsid w:val="004B229F"/>
    <w:rsid w:val="004B411B"/>
    <w:rsid w:val="004B4313"/>
    <w:rsid w:val="004B4899"/>
    <w:rsid w:val="004B514A"/>
    <w:rsid w:val="004B5DD9"/>
    <w:rsid w:val="004B78DF"/>
    <w:rsid w:val="004B7B4A"/>
    <w:rsid w:val="004C05FA"/>
    <w:rsid w:val="004C07DB"/>
    <w:rsid w:val="004C0E05"/>
    <w:rsid w:val="004C2138"/>
    <w:rsid w:val="004C4B41"/>
    <w:rsid w:val="004D014D"/>
    <w:rsid w:val="004D0A5E"/>
    <w:rsid w:val="004D0E69"/>
    <w:rsid w:val="004D0FFC"/>
    <w:rsid w:val="004D1DA3"/>
    <w:rsid w:val="004D4EDE"/>
    <w:rsid w:val="004D7FC5"/>
    <w:rsid w:val="004E0048"/>
    <w:rsid w:val="004E1211"/>
    <w:rsid w:val="004E30CF"/>
    <w:rsid w:val="004E3750"/>
    <w:rsid w:val="004E4911"/>
    <w:rsid w:val="004E525B"/>
    <w:rsid w:val="004E53A4"/>
    <w:rsid w:val="004E59E2"/>
    <w:rsid w:val="004E6835"/>
    <w:rsid w:val="004F27ED"/>
    <w:rsid w:val="004F29A6"/>
    <w:rsid w:val="004F2F13"/>
    <w:rsid w:val="004F3AE7"/>
    <w:rsid w:val="004F409A"/>
    <w:rsid w:val="004F4792"/>
    <w:rsid w:val="004F4F47"/>
    <w:rsid w:val="004F5B2C"/>
    <w:rsid w:val="004F69CC"/>
    <w:rsid w:val="004F7DA0"/>
    <w:rsid w:val="004F7EAD"/>
    <w:rsid w:val="00502120"/>
    <w:rsid w:val="0050341C"/>
    <w:rsid w:val="00503789"/>
    <w:rsid w:val="005046D2"/>
    <w:rsid w:val="00504F85"/>
    <w:rsid w:val="00505381"/>
    <w:rsid w:val="00505DCF"/>
    <w:rsid w:val="00506578"/>
    <w:rsid w:val="00507180"/>
    <w:rsid w:val="005073E4"/>
    <w:rsid w:val="00507B9E"/>
    <w:rsid w:val="00507FFD"/>
    <w:rsid w:val="005101A9"/>
    <w:rsid w:val="00511FCE"/>
    <w:rsid w:val="005127F5"/>
    <w:rsid w:val="005155B4"/>
    <w:rsid w:val="00516960"/>
    <w:rsid w:val="00523179"/>
    <w:rsid w:val="00523E1A"/>
    <w:rsid w:val="0052541A"/>
    <w:rsid w:val="00525DC8"/>
    <w:rsid w:val="005261A2"/>
    <w:rsid w:val="005265F8"/>
    <w:rsid w:val="005279B5"/>
    <w:rsid w:val="00531EFE"/>
    <w:rsid w:val="005327B8"/>
    <w:rsid w:val="00535939"/>
    <w:rsid w:val="005372FD"/>
    <w:rsid w:val="00537456"/>
    <w:rsid w:val="005417AA"/>
    <w:rsid w:val="00541BD7"/>
    <w:rsid w:val="00541C3C"/>
    <w:rsid w:val="0054213D"/>
    <w:rsid w:val="0054236D"/>
    <w:rsid w:val="00544071"/>
    <w:rsid w:val="005445F7"/>
    <w:rsid w:val="005450B2"/>
    <w:rsid w:val="005450F1"/>
    <w:rsid w:val="00547B58"/>
    <w:rsid w:val="00550D12"/>
    <w:rsid w:val="00550D57"/>
    <w:rsid w:val="00551B1C"/>
    <w:rsid w:val="00553876"/>
    <w:rsid w:val="00554D12"/>
    <w:rsid w:val="00556A61"/>
    <w:rsid w:val="00560080"/>
    <w:rsid w:val="00560AE8"/>
    <w:rsid w:val="00560BE9"/>
    <w:rsid w:val="00560EC1"/>
    <w:rsid w:val="00564206"/>
    <w:rsid w:val="00565C18"/>
    <w:rsid w:val="00567A8E"/>
    <w:rsid w:val="00567E95"/>
    <w:rsid w:val="0057024A"/>
    <w:rsid w:val="00571160"/>
    <w:rsid w:val="0057138A"/>
    <w:rsid w:val="00576D87"/>
    <w:rsid w:val="005806AA"/>
    <w:rsid w:val="0058124D"/>
    <w:rsid w:val="00581E20"/>
    <w:rsid w:val="00583259"/>
    <w:rsid w:val="00583366"/>
    <w:rsid w:val="005839E8"/>
    <w:rsid w:val="00584A79"/>
    <w:rsid w:val="00587EA0"/>
    <w:rsid w:val="005904C9"/>
    <w:rsid w:val="00590518"/>
    <w:rsid w:val="005917CE"/>
    <w:rsid w:val="0059678D"/>
    <w:rsid w:val="0059782A"/>
    <w:rsid w:val="005A046B"/>
    <w:rsid w:val="005A1C9E"/>
    <w:rsid w:val="005A2C33"/>
    <w:rsid w:val="005A32AC"/>
    <w:rsid w:val="005A4682"/>
    <w:rsid w:val="005A5F45"/>
    <w:rsid w:val="005A6F1E"/>
    <w:rsid w:val="005A773E"/>
    <w:rsid w:val="005B0975"/>
    <w:rsid w:val="005B1298"/>
    <w:rsid w:val="005B248A"/>
    <w:rsid w:val="005B2904"/>
    <w:rsid w:val="005B443E"/>
    <w:rsid w:val="005B7928"/>
    <w:rsid w:val="005C06C7"/>
    <w:rsid w:val="005C0C96"/>
    <w:rsid w:val="005C2005"/>
    <w:rsid w:val="005C3537"/>
    <w:rsid w:val="005C3D3C"/>
    <w:rsid w:val="005C4811"/>
    <w:rsid w:val="005C4FCB"/>
    <w:rsid w:val="005D100C"/>
    <w:rsid w:val="005D131C"/>
    <w:rsid w:val="005D3CAC"/>
    <w:rsid w:val="005D5F30"/>
    <w:rsid w:val="005D6A57"/>
    <w:rsid w:val="005D6FF3"/>
    <w:rsid w:val="005D7D90"/>
    <w:rsid w:val="005E06B6"/>
    <w:rsid w:val="005E08F5"/>
    <w:rsid w:val="005E14B5"/>
    <w:rsid w:val="005E268A"/>
    <w:rsid w:val="005E3031"/>
    <w:rsid w:val="005E7D54"/>
    <w:rsid w:val="005F1F29"/>
    <w:rsid w:val="005F3429"/>
    <w:rsid w:val="005F555F"/>
    <w:rsid w:val="005F5953"/>
    <w:rsid w:val="005F5B14"/>
    <w:rsid w:val="005F6551"/>
    <w:rsid w:val="005F6560"/>
    <w:rsid w:val="005F6691"/>
    <w:rsid w:val="00600526"/>
    <w:rsid w:val="0060082D"/>
    <w:rsid w:val="00600B34"/>
    <w:rsid w:val="006033DC"/>
    <w:rsid w:val="00603474"/>
    <w:rsid w:val="00603D22"/>
    <w:rsid w:val="0060566F"/>
    <w:rsid w:val="006060D5"/>
    <w:rsid w:val="0060648E"/>
    <w:rsid w:val="0061011C"/>
    <w:rsid w:val="00611493"/>
    <w:rsid w:val="0061191B"/>
    <w:rsid w:val="00612B68"/>
    <w:rsid w:val="006131E3"/>
    <w:rsid w:val="00613D3E"/>
    <w:rsid w:val="00615001"/>
    <w:rsid w:val="0061656E"/>
    <w:rsid w:val="0062064C"/>
    <w:rsid w:val="00621898"/>
    <w:rsid w:val="00621CB9"/>
    <w:rsid w:val="006227C8"/>
    <w:rsid w:val="00623D89"/>
    <w:rsid w:val="00624531"/>
    <w:rsid w:val="00625052"/>
    <w:rsid w:val="00632DBF"/>
    <w:rsid w:val="0063438C"/>
    <w:rsid w:val="00634AF8"/>
    <w:rsid w:val="006350B9"/>
    <w:rsid w:val="0063535A"/>
    <w:rsid w:val="00640904"/>
    <w:rsid w:val="00644435"/>
    <w:rsid w:val="006444D5"/>
    <w:rsid w:val="00644832"/>
    <w:rsid w:val="00646633"/>
    <w:rsid w:val="006468F5"/>
    <w:rsid w:val="006470FD"/>
    <w:rsid w:val="00647EAD"/>
    <w:rsid w:val="006502B6"/>
    <w:rsid w:val="00650C18"/>
    <w:rsid w:val="00650C4C"/>
    <w:rsid w:val="006513C9"/>
    <w:rsid w:val="006545A2"/>
    <w:rsid w:val="00656050"/>
    <w:rsid w:val="006575B3"/>
    <w:rsid w:val="006614F3"/>
    <w:rsid w:val="0066299D"/>
    <w:rsid w:val="00663C22"/>
    <w:rsid w:val="00666C6D"/>
    <w:rsid w:val="00670F75"/>
    <w:rsid w:val="00671515"/>
    <w:rsid w:val="00672AB4"/>
    <w:rsid w:val="006737C7"/>
    <w:rsid w:val="00673930"/>
    <w:rsid w:val="00673DDE"/>
    <w:rsid w:val="00673F4B"/>
    <w:rsid w:val="00674044"/>
    <w:rsid w:val="006741B6"/>
    <w:rsid w:val="006764AF"/>
    <w:rsid w:val="006768EB"/>
    <w:rsid w:val="0067696E"/>
    <w:rsid w:val="0067778E"/>
    <w:rsid w:val="00677D5C"/>
    <w:rsid w:val="00680337"/>
    <w:rsid w:val="006824E2"/>
    <w:rsid w:val="00682D37"/>
    <w:rsid w:val="006850FC"/>
    <w:rsid w:val="006862E7"/>
    <w:rsid w:val="006879A1"/>
    <w:rsid w:val="00693CAA"/>
    <w:rsid w:val="00693D58"/>
    <w:rsid w:val="0069443B"/>
    <w:rsid w:val="006950EE"/>
    <w:rsid w:val="00695A36"/>
    <w:rsid w:val="006A08BD"/>
    <w:rsid w:val="006A28FA"/>
    <w:rsid w:val="006A3073"/>
    <w:rsid w:val="006A365C"/>
    <w:rsid w:val="006A3B10"/>
    <w:rsid w:val="006A4ECE"/>
    <w:rsid w:val="006A722F"/>
    <w:rsid w:val="006A763C"/>
    <w:rsid w:val="006A7BA8"/>
    <w:rsid w:val="006B1297"/>
    <w:rsid w:val="006B4CCD"/>
    <w:rsid w:val="006B5549"/>
    <w:rsid w:val="006B7839"/>
    <w:rsid w:val="006C132A"/>
    <w:rsid w:val="006C19C1"/>
    <w:rsid w:val="006C4FD1"/>
    <w:rsid w:val="006C743D"/>
    <w:rsid w:val="006D0ADD"/>
    <w:rsid w:val="006D0B37"/>
    <w:rsid w:val="006D0B60"/>
    <w:rsid w:val="006D50CA"/>
    <w:rsid w:val="006D56DD"/>
    <w:rsid w:val="006D6C25"/>
    <w:rsid w:val="006D6F93"/>
    <w:rsid w:val="006E04E1"/>
    <w:rsid w:val="006E0590"/>
    <w:rsid w:val="006E1807"/>
    <w:rsid w:val="006E1B82"/>
    <w:rsid w:val="006E24D6"/>
    <w:rsid w:val="006E3854"/>
    <w:rsid w:val="006E429A"/>
    <w:rsid w:val="006E61CB"/>
    <w:rsid w:val="006E6C40"/>
    <w:rsid w:val="006F1458"/>
    <w:rsid w:val="006F20E3"/>
    <w:rsid w:val="006F2CD9"/>
    <w:rsid w:val="006F7CFD"/>
    <w:rsid w:val="00700157"/>
    <w:rsid w:val="00700AE7"/>
    <w:rsid w:val="0070221B"/>
    <w:rsid w:val="00702724"/>
    <w:rsid w:val="007043D2"/>
    <w:rsid w:val="00704430"/>
    <w:rsid w:val="0070462F"/>
    <w:rsid w:val="007049E3"/>
    <w:rsid w:val="00704A04"/>
    <w:rsid w:val="00705903"/>
    <w:rsid w:val="0070661F"/>
    <w:rsid w:val="00706B78"/>
    <w:rsid w:val="0071136B"/>
    <w:rsid w:val="007136FE"/>
    <w:rsid w:val="00714011"/>
    <w:rsid w:val="00714417"/>
    <w:rsid w:val="00715728"/>
    <w:rsid w:val="00716B74"/>
    <w:rsid w:val="00717850"/>
    <w:rsid w:val="00720889"/>
    <w:rsid w:val="007208F1"/>
    <w:rsid w:val="0072174A"/>
    <w:rsid w:val="00722CEC"/>
    <w:rsid w:val="00722DAE"/>
    <w:rsid w:val="00725FCB"/>
    <w:rsid w:val="00726F4E"/>
    <w:rsid w:val="00727504"/>
    <w:rsid w:val="00730356"/>
    <w:rsid w:val="00731DC6"/>
    <w:rsid w:val="00732EE0"/>
    <w:rsid w:val="007336BB"/>
    <w:rsid w:val="00734D2B"/>
    <w:rsid w:val="007420E0"/>
    <w:rsid w:val="007422C9"/>
    <w:rsid w:val="0074307C"/>
    <w:rsid w:val="007430CB"/>
    <w:rsid w:val="007437C8"/>
    <w:rsid w:val="0074455E"/>
    <w:rsid w:val="00747827"/>
    <w:rsid w:val="007509EA"/>
    <w:rsid w:val="00751081"/>
    <w:rsid w:val="0075150B"/>
    <w:rsid w:val="0075240C"/>
    <w:rsid w:val="007534F7"/>
    <w:rsid w:val="00757740"/>
    <w:rsid w:val="007578A0"/>
    <w:rsid w:val="00757ABA"/>
    <w:rsid w:val="00760429"/>
    <w:rsid w:val="00760493"/>
    <w:rsid w:val="007607D0"/>
    <w:rsid w:val="00760836"/>
    <w:rsid w:val="0076145B"/>
    <w:rsid w:val="00761672"/>
    <w:rsid w:val="00762460"/>
    <w:rsid w:val="00762E21"/>
    <w:rsid w:val="007641CE"/>
    <w:rsid w:val="00764BBE"/>
    <w:rsid w:val="007653A2"/>
    <w:rsid w:val="00767A9E"/>
    <w:rsid w:val="00770DD3"/>
    <w:rsid w:val="0077201E"/>
    <w:rsid w:val="00772CAE"/>
    <w:rsid w:val="00773467"/>
    <w:rsid w:val="00776531"/>
    <w:rsid w:val="00776E1F"/>
    <w:rsid w:val="0077734E"/>
    <w:rsid w:val="007779A1"/>
    <w:rsid w:val="00777B77"/>
    <w:rsid w:val="00777B94"/>
    <w:rsid w:val="007806D1"/>
    <w:rsid w:val="00780F58"/>
    <w:rsid w:val="0078110E"/>
    <w:rsid w:val="007818FC"/>
    <w:rsid w:val="0078245A"/>
    <w:rsid w:val="007826D8"/>
    <w:rsid w:val="00785D3F"/>
    <w:rsid w:val="00785EE4"/>
    <w:rsid w:val="00786852"/>
    <w:rsid w:val="00787D15"/>
    <w:rsid w:val="007908DA"/>
    <w:rsid w:val="00790BFB"/>
    <w:rsid w:val="00792404"/>
    <w:rsid w:val="0079285E"/>
    <w:rsid w:val="00792B64"/>
    <w:rsid w:val="00795995"/>
    <w:rsid w:val="007970F4"/>
    <w:rsid w:val="007A25D4"/>
    <w:rsid w:val="007A52CB"/>
    <w:rsid w:val="007A6EFE"/>
    <w:rsid w:val="007A708A"/>
    <w:rsid w:val="007A7924"/>
    <w:rsid w:val="007A7B6B"/>
    <w:rsid w:val="007B04C0"/>
    <w:rsid w:val="007B2981"/>
    <w:rsid w:val="007B4263"/>
    <w:rsid w:val="007B4815"/>
    <w:rsid w:val="007B57DB"/>
    <w:rsid w:val="007B6022"/>
    <w:rsid w:val="007B6F2F"/>
    <w:rsid w:val="007C0F52"/>
    <w:rsid w:val="007C1F55"/>
    <w:rsid w:val="007C2600"/>
    <w:rsid w:val="007C3F60"/>
    <w:rsid w:val="007C472C"/>
    <w:rsid w:val="007C7B0B"/>
    <w:rsid w:val="007C7D1E"/>
    <w:rsid w:val="007D039D"/>
    <w:rsid w:val="007D09EA"/>
    <w:rsid w:val="007D0B21"/>
    <w:rsid w:val="007D0BA5"/>
    <w:rsid w:val="007D189C"/>
    <w:rsid w:val="007D29AD"/>
    <w:rsid w:val="007D3C90"/>
    <w:rsid w:val="007D3F34"/>
    <w:rsid w:val="007D4B6D"/>
    <w:rsid w:val="007D5125"/>
    <w:rsid w:val="007D6168"/>
    <w:rsid w:val="007D7B14"/>
    <w:rsid w:val="007E0058"/>
    <w:rsid w:val="007E0526"/>
    <w:rsid w:val="007E38A2"/>
    <w:rsid w:val="007E5B51"/>
    <w:rsid w:val="007E5B70"/>
    <w:rsid w:val="007E7B5E"/>
    <w:rsid w:val="007E7E98"/>
    <w:rsid w:val="007F09B5"/>
    <w:rsid w:val="007F09FE"/>
    <w:rsid w:val="007F1B6D"/>
    <w:rsid w:val="007F23D6"/>
    <w:rsid w:val="007F336C"/>
    <w:rsid w:val="007F3CA4"/>
    <w:rsid w:val="007F49E0"/>
    <w:rsid w:val="007F5145"/>
    <w:rsid w:val="00800867"/>
    <w:rsid w:val="00800A48"/>
    <w:rsid w:val="00800EC4"/>
    <w:rsid w:val="0080199D"/>
    <w:rsid w:val="00803004"/>
    <w:rsid w:val="0080751F"/>
    <w:rsid w:val="008101F4"/>
    <w:rsid w:val="0081064C"/>
    <w:rsid w:val="00810865"/>
    <w:rsid w:val="00810D36"/>
    <w:rsid w:val="008120D0"/>
    <w:rsid w:val="0081255D"/>
    <w:rsid w:val="0081546C"/>
    <w:rsid w:val="00817C0B"/>
    <w:rsid w:val="00820D70"/>
    <w:rsid w:val="0082129F"/>
    <w:rsid w:val="00821781"/>
    <w:rsid w:val="00823F1E"/>
    <w:rsid w:val="008254FF"/>
    <w:rsid w:val="00825E51"/>
    <w:rsid w:val="0083160E"/>
    <w:rsid w:val="0083186A"/>
    <w:rsid w:val="008329BC"/>
    <w:rsid w:val="00833D88"/>
    <w:rsid w:val="008341BE"/>
    <w:rsid w:val="0083559B"/>
    <w:rsid w:val="00837321"/>
    <w:rsid w:val="00840330"/>
    <w:rsid w:val="0084075D"/>
    <w:rsid w:val="00840FC3"/>
    <w:rsid w:val="008410F5"/>
    <w:rsid w:val="00844528"/>
    <w:rsid w:val="008446C8"/>
    <w:rsid w:val="008449DE"/>
    <w:rsid w:val="008471EC"/>
    <w:rsid w:val="00850400"/>
    <w:rsid w:val="008520A0"/>
    <w:rsid w:val="0085774A"/>
    <w:rsid w:val="00860172"/>
    <w:rsid w:val="00862065"/>
    <w:rsid w:val="00864E92"/>
    <w:rsid w:val="008661F8"/>
    <w:rsid w:val="00866AA5"/>
    <w:rsid w:val="00866AF2"/>
    <w:rsid w:val="008677BC"/>
    <w:rsid w:val="00867A41"/>
    <w:rsid w:val="00870806"/>
    <w:rsid w:val="00870A33"/>
    <w:rsid w:val="00872151"/>
    <w:rsid w:val="00872C6A"/>
    <w:rsid w:val="0087353A"/>
    <w:rsid w:val="00874C9B"/>
    <w:rsid w:val="008761E2"/>
    <w:rsid w:val="00880299"/>
    <w:rsid w:val="00881694"/>
    <w:rsid w:val="00883623"/>
    <w:rsid w:val="0088532D"/>
    <w:rsid w:val="008869C7"/>
    <w:rsid w:val="00891C8D"/>
    <w:rsid w:val="00892F76"/>
    <w:rsid w:val="0089410F"/>
    <w:rsid w:val="0089445B"/>
    <w:rsid w:val="008955C4"/>
    <w:rsid w:val="0089674B"/>
    <w:rsid w:val="00896D15"/>
    <w:rsid w:val="008A1F6A"/>
    <w:rsid w:val="008A3854"/>
    <w:rsid w:val="008A409B"/>
    <w:rsid w:val="008B0261"/>
    <w:rsid w:val="008B19A3"/>
    <w:rsid w:val="008B384D"/>
    <w:rsid w:val="008B4BFD"/>
    <w:rsid w:val="008B4E3F"/>
    <w:rsid w:val="008C1EC0"/>
    <w:rsid w:val="008C387A"/>
    <w:rsid w:val="008D119F"/>
    <w:rsid w:val="008D3BE7"/>
    <w:rsid w:val="008D4D5C"/>
    <w:rsid w:val="008E196E"/>
    <w:rsid w:val="008E1A4B"/>
    <w:rsid w:val="008E2430"/>
    <w:rsid w:val="008E3EEB"/>
    <w:rsid w:val="008E412E"/>
    <w:rsid w:val="008E4563"/>
    <w:rsid w:val="008E5A06"/>
    <w:rsid w:val="008E6737"/>
    <w:rsid w:val="008E7C4F"/>
    <w:rsid w:val="008F0146"/>
    <w:rsid w:val="008F3427"/>
    <w:rsid w:val="008F47C3"/>
    <w:rsid w:val="008F4871"/>
    <w:rsid w:val="008F537E"/>
    <w:rsid w:val="008F6182"/>
    <w:rsid w:val="008F63ED"/>
    <w:rsid w:val="008F6499"/>
    <w:rsid w:val="008F68DD"/>
    <w:rsid w:val="008F7222"/>
    <w:rsid w:val="008F76A3"/>
    <w:rsid w:val="0090055D"/>
    <w:rsid w:val="00900E3A"/>
    <w:rsid w:val="00906ADD"/>
    <w:rsid w:val="00911642"/>
    <w:rsid w:val="009141A5"/>
    <w:rsid w:val="00917330"/>
    <w:rsid w:val="0092033C"/>
    <w:rsid w:val="00921479"/>
    <w:rsid w:val="0092249F"/>
    <w:rsid w:val="00923A48"/>
    <w:rsid w:val="00925EC4"/>
    <w:rsid w:val="00926016"/>
    <w:rsid w:val="009264C8"/>
    <w:rsid w:val="0093094A"/>
    <w:rsid w:val="00931E08"/>
    <w:rsid w:val="00931F8A"/>
    <w:rsid w:val="009320E9"/>
    <w:rsid w:val="00932A61"/>
    <w:rsid w:val="00932AD3"/>
    <w:rsid w:val="00934D69"/>
    <w:rsid w:val="009356FD"/>
    <w:rsid w:val="0093617B"/>
    <w:rsid w:val="009370AD"/>
    <w:rsid w:val="009377CB"/>
    <w:rsid w:val="00940008"/>
    <w:rsid w:val="00940D20"/>
    <w:rsid w:val="0094310F"/>
    <w:rsid w:val="00943316"/>
    <w:rsid w:val="00944CAB"/>
    <w:rsid w:val="0094758A"/>
    <w:rsid w:val="0094771F"/>
    <w:rsid w:val="00950AE7"/>
    <w:rsid w:val="00952428"/>
    <w:rsid w:val="00952B1B"/>
    <w:rsid w:val="00952FA9"/>
    <w:rsid w:val="00955D7A"/>
    <w:rsid w:val="009606FC"/>
    <w:rsid w:val="009610CA"/>
    <w:rsid w:val="0096127B"/>
    <w:rsid w:val="009625D9"/>
    <w:rsid w:val="00963D41"/>
    <w:rsid w:val="00970653"/>
    <w:rsid w:val="009707BC"/>
    <w:rsid w:val="009707E6"/>
    <w:rsid w:val="00970872"/>
    <w:rsid w:val="00970D9D"/>
    <w:rsid w:val="00972E4A"/>
    <w:rsid w:val="00975303"/>
    <w:rsid w:val="00977145"/>
    <w:rsid w:val="0097722A"/>
    <w:rsid w:val="0098137C"/>
    <w:rsid w:val="00982402"/>
    <w:rsid w:val="00982ED2"/>
    <w:rsid w:val="00982EF5"/>
    <w:rsid w:val="00984B18"/>
    <w:rsid w:val="0098502F"/>
    <w:rsid w:val="00985849"/>
    <w:rsid w:val="00986B56"/>
    <w:rsid w:val="00990DC6"/>
    <w:rsid w:val="00994EDE"/>
    <w:rsid w:val="0099523F"/>
    <w:rsid w:val="009956B6"/>
    <w:rsid w:val="009956C9"/>
    <w:rsid w:val="009970EB"/>
    <w:rsid w:val="009A09CB"/>
    <w:rsid w:val="009A1998"/>
    <w:rsid w:val="009A32F4"/>
    <w:rsid w:val="009A44E0"/>
    <w:rsid w:val="009A49E5"/>
    <w:rsid w:val="009A4B22"/>
    <w:rsid w:val="009A5B65"/>
    <w:rsid w:val="009A6615"/>
    <w:rsid w:val="009A677D"/>
    <w:rsid w:val="009B0946"/>
    <w:rsid w:val="009B0A96"/>
    <w:rsid w:val="009B1650"/>
    <w:rsid w:val="009B1A9F"/>
    <w:rsid w:val="009B2F90"/>
    <w:rsid w:val="009B39D7"/>
    <w:rsid w:val="009B3CA8"/>
    <w:rsid w:val="009B4371"/>
    <w:rsid w:val="009B59E3"/>
    <w:rsid w:val="009B5C92"/>
    <w:rsid w:val="009C38A8"/>
    <w:rsid w:val="009C41B8"/>
    <w:rsid w:val="009C43E0"/>
    <w:rsid w:val="009C4734"/>
    <w:rsid w:val="009C5077"/>
    <w:rsid w:val="009C781A"/>
    <w:rsid w:val="009D1C6A"/>
    <w:rsid w:val="009D24D9"/>
    <w:rsid w:val="009D3EEC"/>
    <w:rsid w:val="009D661C"/>
    <w:rsid w:val="009E0473"/>
    <w:rsid w:val="009E0B0A"/>
    <w:rsid w:val="009E23EF"/>
    <w:rsid w:val="009E3C15"/>
    <w:rsid w:val="009E3E64"/>
    <w:rsid w:val="009E4AAC"/>
    <w:rsid w:val="009E4D64"/>
    <w:rsid w:val="009E4E20"/>
    <w:rsid w:val="009E79B8"/>
    <w:rsid w:val="009E7EB0"/>
    <w:rsid w:val="009F0A81"/>
    <w:rsid w:val="009F503C"/>
    <w:rsid w:val="009F73D4"/>
    <w:rsid w:val="009F7572"/>
    <w:rsid w:val="009F7BFA"/>
    <w:rsid w:val="00A014A4"/>
    <w:rsid w:val="00A02558"/>
    <w:rsid w:val="00A02D13"/>
    <w:rsid w:val="00A03E5C"/>
    <w:rsid w:val="00A04228"/>
    <w:rsid w:val="00A05D02"/>
    <w:rsid w:val="00A07069"/>
    <w:rsid w:val="00A10B23"/>
    <w:rsid w:val="00A10D6E"/>
    <w:rsid w:val="00A12D27"/>
    <w:rsid w:val="00A14A84"/>
    <w:rsid w:val="00A154F3"/>
    <w:rsid w:val="00A15E08"/>
    <w:rsid w:val="00A16DDC"/>
    <w:rsid w:val="00A17D83"/>
    <w:rsid w:val="00A17FF7"/>
    <w:rsid w:val="00A22540"/>
    <w:rsid w:val="00A24321"/>
    <w:rsid w:val="00A2524E"/>
    <w:rsid w:val="00A323C2"/>
    <w:rsid w:val="00A32639"/>
    <w:rsid w:val="00A32CED"/>
    <w:rsid w:val="00A33084"/>
    <w:rsid w:val="00A33433"/>
    <w:rsid w:val="00A3448C"/>
    <w:rsid w:val="00A34AD5"/>
    <w:rsid w:val="00A3752C"/>
    <w:rsid w:val="00A378D4"/>
    <w:rsid w:val="00A40554"/>
    <w:rsid w:val="00A42565"/>
    <w:rsid w:val="00A441A1"/>
    <w:rsid w:val="00A4619F"/>
    <w:rsid w:val="00A46F4F"/>
    <w:rsid w:val="00A50A1C"/>
    <w:rsid w:val="00A523E8"/>
    <w:rsid w:val="00A54B83"/>
    <w:rsid w:val="00A55909"/>
    <w:rsid w:val="00A560E1"/>
    <w:rsid w:val="00A57796"/>
    <w:rsid w:val="00A6081F"/>
    <w:rsid w:val="00A609E4"/>
    <w:rsid w:val="00A61465"/>
    <w:rsid w:val="00A6238B"/>
    <w:rsid w:val="00A62AED"/>
    <w:rsid w:val="00A639C4"/>
    <w:rsid w:val="00A642DF"/>
    <w:rsid w:val="00A65417"/>
    <w:rsid w:val="00A661AC"/>
    <w:rsid w:val="00A66710"/>
    <w:rsid w:val="00A70E19"/>
    <w:rsid w:val="00A734C2"/>
    <w:rsid w:val="00A741F6"/>
    <w:rsid w:val="00A766AB"/>
    <w:rsid w:val="00A76DBA"/>
    <w:rsid w:val="00A777D7"/>
    <w:rsid w:val="00A804B0"/>
    <w:rsid w:val="00A808C1"/>
    <w:rsid w:val="00A818DA"/>
    <w:rsid w:val="00A82B34"/>
    <w:rsid w:val="00A82CAA"/>
    <w:rsid w:val="00A8425F"/>
    <w:rsid w:val="00A9034F"/>
    <w:rsid w:val="00A90778"/>
    <w:rsid w:val="00A915EF"/>
    <w:rsid w:val="00A917BA"/>
    <w:rsid w:val="00A94405"/>
    <w:rsid w:val="00A94503"/>
    <w:rsid w:val="00A9511F"/>
    <w:rsid w:val="00A954A1"/>
    <w:rsid w:val="00A9567D"/>
    <w:rsid w:val="00A967C7"/>
    <w:rsid w:val="00A96D71"/>
    <w:rsid w:val="00A97DC7"/>
    <w:rsid w:val="00A97E05"/>
    <w:rsid w:val="00AA1799"/>
    <w:rsid w:val="00AA1D70"/>
    <w:rsid w:val="00AA2B4D"/>
    <w:rsid w:val="00AA5A37"/>
    <w:rsid w:val="00AA72FF"/>
    <w:rsid w:val="00AB1B8E"/>
    <w:rsid w:val="00AB3B8C"/>
    <w:rsid w:val="00AB46A8"/>
    <w:rsid w:val="00AB7BDC"/>
    <w:rsid w:val="00AC1302"/>
    <w:rsid w:val="00AC1BA1"/>
    <w:rsid w:val="00AC6069"/>
    <w:rsid w:val="00AD1824"/>
    <w:rsid w:val="00AD2732"/>
    <w:rsid w:val="00AD486B"/>
    <w:rsid w:val="00AD52F1"/>
    <w:rsid w:val="00AD65D2"/>
    <w:rsid w:val="00AD77DB"/>
    <w:rsid w:val="00AE3AF9"/>
    <w:rsid w:val="00AE3FD9"/>
    <w:rsid w:val="00AE7498"/>
    <w:rsid w:val="00AE7F8D"/>
    <w:rsid w:val="00AF044C"/>
    <w:rsid w:val="00AF046C"/>
    <w:rsid w:val="00AF0944"/>
    <w:rsid w:val="00AF1B32"/>
    <w:rsid w:val="00AF230B"/>
    <w:rsid w:val="00AF347E"/>
    <w:rsid w:val="00AF396D"/>
    <w:rsid w:val="00AF6493"/>
    <w:rsid w:val="00AF6CC0"/>
    <w:rsid w:val="00B018D3"/>
    <w:rsid w:val="00B01AD8"/>
    <w:rsid w:val="00B028AE"/>
    <w:rsid w:val="00B038EE"/>
    <w:rsid w:val="00B03B8C"/>
    <w:rsid w:val="00B04597"/>
    <w:rsid w:val="00B0657B"/>
    <w:rsid w:val="00B07215"/>
    <w:rsid w:val="00B07D23"/>
    <w:rsid w:val="00B1088B"/>
    <w:rsid w:val="00B126A8"/>
    <w:rsid w:val="00B1381D"/>
    <w:rsid w:val="00B13DF9"/>
    <w:rsid w:val="00B1425A"/>
    <w:rsid w:val="00B1557B"/>
    <w:rsid w:val="00B16845"/>
    <w:rsid w:val="00B1778A"/>
    <w:rsid w:val="00B21382"/>
    <w:rsid w:val="00B22033"/>
    <w:rsid w:val="00B2233C"/>
    <w:rsid w:val="00B22BC1"/>
    <w:rsid w:val="00B25C48"/>
    <w:rsid w:val="00B324A7"/>
    <w:rsid w:val="00B32534"/>
    <w:rsid w:val="00B32A35"/>
    <w:rsid w:val="00B32EDC"/>
    <w:rsid w:val="00B34AE7"/>
    <w:rsid w:val="00B34ED0"/>
    <w:rsid w:val="00B37141"/>
    <w:rsid w:val="00B407B5"/>
    <w:rsid w:val="00B41BE8"/>
    <w:rsid w:val="00B428DB"/>
    <w:rsid w:val="00B430E7"/>
    <w:rsid w:val="00B430FB"/>
    <w:rsid w:val="00B44181"/>
    <w:rsid w:val="00B4489B"/>
    <w:rsid w:val="00B44D33"/>
    <w:rsid w:val="00B50F33"/>
    <w:rsid w:val="00B51315"/>
    <w:rsid w:val="00B5182F"/>
    <w:rsid w:val="00B52143"/>
    <w:rsid w:val="00B5250C"/>
    <w:rsid w:val="00B5275E"/>
    <w:rsid w:val="00B5287B"/>
    <w:rsid w:val="00B528B3"/>
    <w:rsid w:val="00B54912"/>
    <w:rsid w:val="00B56C0D"/>
    <w:rsid w:val="00B5792B"/>
    <w:rsid w:val="00B57D53"/>
    <w:rsid w:val="00B607A2"/>
    <w:rsid w:val="00B6121F"/>
    <w:rsid w:val="00B61E8A"/>
    <w:rsid w:val="00B63284"/>
    <w:rsid w:val="00B664EC"/>
    <w:rsid w:val="00B71643"/>
    <w:rsid w:val="00B72260"/>
    <w:rsid w:val="00B7266B"/>
    <w:rsid w:val="00B737F8"/>
    <w:rsid w:val="00B74677"/>
    <w:rsid w:val="00B752D5"/>
    <w:rsid w:val="00B7684C"/>
    <w:rsid w:val="00B76F6A"/>
    <w:rsid w:val="00B8000E"/>
    <w:rsid w:val="00B810D8"/>
    <w:rsid w:val="00B811D7"/>
    <w:rsid w:val="00B82137"/>
    <w:rsid w:val="00B837AB"/>
    <w:rsid w:val="00B84063"/>
    <w:rsid w:val="00B867F3"/>
    <w:rsid w:val="00B876A2"/>
    <w:rsid w:val="00B87A7D"/>
    <w:rsid w:val="00B87C1E"/>
    <w:rsid w:val="00B9014C"/>
    <w:rsid w:val="00B91965"/>
    <w:rsid w:val="00B924C2"/>
    <w:rsid w:val="00B92C35"/>
    <w:rsid w:val="00B93BD6"/>
    <w:rsid w:val="00B947EC"/>
    <w:rsid w:val="00B956A9"/>
    <w:rsid w:val="00B96078"/>
    <w:rsid w:val="00B96B9A"/>
    <w:rsid w:val="00B96ED9"/>
    <w:rsid w:val="00B97ACA"/>
    <w:rsid w:val="00BA0369"/>
    <w:rsid w:val="00BA12D8"/>
    <w:rsid w:val="00BA1697"/>
    <w:rsid w:val="00BA17B3"/>
    <w:rsid w:val="00BA74D3"/>
    <w:rsid w:val="00BB04A9"/>
    <w:rsid w:val="00BB0B7A"/>
    <w:rsid w:val="00BB1769"/>
    <w:rsid w:val="00BB1C4A"/>
    <w:rsid w:val="00BB20D2"/>
    <w:rsid w:val="00BB5E86"/>
    <w:rsid w:val="00BB6F19"/>
    <w:rsid w:val="00BC0212"/>
    <w:rsid w:val="00BC0EBD"/>
    <w:rsid w:val="00BC1DE3"/>
    <w:rsid w:val="00BC335E"/>
    <w:rsid w:val="00BC45B0"/>
    <w:rsid w:val="00BC5B13"/>
    <w:rsid w:val="00BC65B5"/>
    <w:rsid w:val="00BC675B"/>
    <w:rsid w:val="00BC73FA"/>
    <w:rsid w:val="00BD11C8"/>
    <w:rsid w:val="00BD29C8"/>
    <w:rsid w:val="00BD3AD7"/>
    <w:rsid w:val="00BE054D"/>
    <w:rsid w:val="00BE1CE7"/>
    <w:rsid w:val="00BE1D6B"/>
    <w:rsid w:val="00BE4377"/>
    <w:rsid w:val="00BE462F"/>
    <w:rsid w:val="00BE4905"/>
    <w:rsid w:val="00BE61D0"/>
    <w:rsid w:val="00BE69D7"/>
    <w:rsid w:val="00BF0CC2"/>
    <w:rsid w:val="00BF23C6"/>
    <w:rsid w:val="00BF461D"/>
    <w:rsid w:val="00BF4C69"/>
    <w:rsid w:val="00BF6BB1"/>
    <w:rsid w:val="00BF6C9A"/>
    <w:rsid w:val="00BF7342"/>
    <w:rsid w:val="00C007E2"/>
    <w:rsid w:val="00C00EC6"/>
    <w:rsid w:val="00C029C1"/>
    <w:rsid w:val="00C034DF"/>
    <w:rsid w:val="00C038A9"/>
    <w:rsid w:val="00C045F6"/>
    <w:rsid w:val="00C04999"/>
    <w:rsid w:val="00C04D2B"/>
    <w:rsid w:val="00C06418"/>
    <w:rsid w:val="00C064AA"/>
    <w:rsid w:val="00C06C98"/>
    <w:rsid w:val="00C06F6C"/>
    <w:rsid w:val="00C1076D"/>
    <w:rsid w:val="00C1192F"/>
    <w:rsid w:val="00C14670"/>
    <w:rsid w:val="00C164AD"/>
    <w:rsid w:val="00C20EB3"/>
    <w:rsid w:val="00C211FB"/>
    <w:rsid w:val="00C21490"/>
    <w:rsid w:val="00C215D4"/>
    <w:rsid w:val="00C220D8"/>
    <w:rsid w:val="00C22F1B"/>
    <w:rsid w:val="00C2327D"/>
    <w:rsid w:val="00C23613"/>
    <w:rsid w:val="00C23693"/>
    <w:rsid w:val="00C24A37"/>
    <w:rsid w:val="00C24EAA"/>
    <w:rsid w:val="00C26427"/>
    <w:rsid w:val="00C27A1C"/>
    <w:rsid w:val="00C27E5C"/>
    <w:rsid w:val="00C300B9"/>
    <w:rsid w:val="00C3077D"/>
    <w:rsid w:val="00C30EE4"/>
    <w:rsid w:val="00C33074"/>
    <w:rsid w:val="00C358C2"/>
    <w:rsid w:val="00C35CC0"/>
    <w:rsid w:val="00C36A7D"/>
    <w:rsid w:val="00C4164E"/>
    <w:rsid w:val="00C431C9"/>
    <w:rsid w:val="00C46C56"/>
    <w:rsid w:val="00C4774C"/>
    <w:rsid w:val="00C51FFD"/>
    <w:rsid w:val="00C56578"/>
    <w:rsid w:val="00C569F6"/>
    <w:rsid w:val="00C56E6F"/>
    <w:rsid w:val="00C57EA6"/>
    <w:rsid w:val="00C61EE2"/>
    <w:rsid w:val="00C62F05"/>
    <w:rsid w:val="00C637D7"/>
    <w:rsid w:val="00C647A4"/>
    <w:rsid w:val="00C650B8"/>
    <w:rsid w:val="00C73F1F"/>
    <w:rsid w:val="00C7704A"/>
    <w:rsid w:val="00C771F7"/>
    <w:rsid w:val="00C800D8"/>
    <w:rsid w:val="00C80E70"/>
    <w:rsid w:val="00C81670"/>
    <w:rsid w:val="00C82236"/>
    <w:rsid w:val="00C8236B"/>
    <w:rsid w:val="00C8340E"/>
    <w:rsid w:val="00C84250"/>
    <w:rsid w:val="00C84753"/>
    <w:rsid w:val="00C857A2"/>
    <w:rsid w:val="00C908CB"/>
    <w:rsid w:val="00C90C70"/>
    <w:rsid w:val="00C912FA"/>
    <w:rsid w:val="00C91C0D"/>
    <w:rsid w:val="00C95B65"/>
    <w:rsid w:val="00C96559"/>
    <w:rsid w:val="00C96C34"/>
    <w:rsid w:val="00C96C63"/>
    <w:rsid w:val="00C96DF6"/>
    <w:rsid w:val="00CA00F9"/>
    <w:rsid w:val="00CA1DE2"/>
    <w:rsid w:val="00CA1F07"/>
    <w:rsid w:val="00CA5357"/>
    <w:rsid w:val="00CA56BE"/>
    <w:rsid w:val="00CA611A"/>
    <w:rsid w:val="00CB2CCA"/>
    <w:rsid w:val="00CB575D"/>
    <w:rsid w:val="00CB7107"/>
    <w:rsid w:val="00CC1604"/>
    <w:rsid w:val="00CC1645"/>
    <w:rsid w:val="00CC1A81"/>
    <w:rsid w:val="00CC240E"/>
    <w:rsid w:val="00CC2B1A"/>
    <w:rsid w:val="00CC2D23"/>
    <w:rsid w:val="00CC4058"/>
    <w:rsid w:val="00CC41AC"/>
    <w:rsid w:val="00CC4AAB"/>
    <w:rsid w:val="00CC4D40"/>
    <w:rsid w:val="00CC4EF1"/>
    <w:rsid w:val="00CC60BC"/>
    <w:rsid w:val="00CC612E"/>
    <w:rsid w:val="00CC6AE9"/>
    <w:rsid w:val="00CC6CF4"/>
    <w:rsid w:val="00CC73DA"/>
    <w:rsid w:val="00CC764A"/>
    <w:rsid w:val="00CC7DD8"/>
    <w:rsid w:val="00CD078E"/>
    <w:rsid w:val="00CD1052"/>
    <w:rsid w:val="00CD15D5"/>
    <w:rsid w:val="00CD1F5C"/>
    <w:rsid w:val="00CD4613"/>
    <w:rsid w:val="00CD541D"/>
    <w:rsid w:val="00CD6811"/>
    <w:rsid w:val="00CD69FB"/>
    <w:rsid w:val="00CD6E79"/>
    <w:rsid w:val="00CE16D4"/>
    <w:rsid w:val="00CE17D9"/>
    <w:rsid w:val="00CE224C"/>
    <w:rsid w:val="00CE2C86"/>
    <w:rsid w:val="00CE3345"/>
    <w:rsid w:val="00CE58B8"/>
    <w:rsid w:val="00CE7546"/>
    <w:rsid w:val="00CF0023"/>
    <w:rsid w:val="00CF0886"/>
    <w:rsid w:val="00CF3844"/>
    <w:rsid w:val="00CF41BA"/>
    <w:rsid w:val="00CF431E"/>
    <w:rsid w:val="00CF4441"/>
    <w:rsid w:val="00CF4B6A"/>
    <w:rsid w:val="00CF60BD"/>
    <w:rsid w:val="00CF7744"/>
    <w:rsid w:val="00D000CC"/>
    <w:rsid w:val="00D01551"/>
    <w:rsid w:val="00D02870"/>
    <w:rsid w:val="00D04DAC"/>
    <w:rsid w:val="00D058EC"/>
    <w:rsid w:val="00D05A20"/>
    <w:rsid w:val="00D06E60"/>
    <w:rsid w:val="00D163A8"/>
    <w:rsid w:val="00D17A6A"/>
    <w:rsid w:val="00D224BC"/>
    <w:rsid w:val="00D228FF"/>
    <w:rsid w:val="00D22E30"/>
    <w:rsid w:val="00D24093"/>
    <w:rsid w:val="00D2485C"/>
    <w:rsid w:val="00D24B32"/>
    <w:rsid w:val="00D27661"/>
    <w:rsid w:val="00D315A0"/>
    <w:rsid w:val="00D31BA5"/>
    <w:rsid w:val="00D33725"/>
    <w:rsid w:val="00D36961"/>
    <w:rsid w:val="00D36A3C"/>
    <w:rsid w:val="00D371E4"/>
    <w:rsid w:val="00D376DF"/>
    <w:rsid w:val="00D37921"/>
    <w:rsid w:val="00D401BD"/>
    <w:rsid w:val="00D41191"/>
    <w:rsid w:val="00D4298C"/>
    <w:rsid w:val="00D43ECA"/>
    <w:rsid w:val="00D45313"/>
    <w:rsid w:val="00D47941"/>
    <w:rsid w:val="00D47DCD"/>
    <w:rsid w:val="00D50642"/>
    <w:rsid w:val="00D52755"/>
    <w:rsid w:val="00D52881"/>
    <w:rsid w:val="00D53D1F"/>
    <w:rsid w:val="00D54A86"/>
    <w:rsid w:val="00D5632A"/>
    <w:rsid w:val="00D5670A"/>
    <w:rsid w:val="00D604D2"/>
    <w:rsid w:val="00D63997"/>
    <w:rsid w:val="00D645D3"/>
    <w:rsid w:val="00D655E9"/>
    <w:rsid w:val="00D658F2"/>
    <w:rsid w:val="00D675FE"/>
    <w:rsid w:val="00D67955"/>
    <w:rsid w:val="00D67B74"/>
    <w:rsid w:val="00D70728"/>
    <w:rsid w:val="00D71589"/>
    <w:rsid w:val="00D72A17"/>
    <w:rsid w:val="00D73019"/>
    <w:rsid w:val="00D73FCA"/>
    <w:rsid w:val="00D753DA"/>
    <w:rsid w:val="00D76507"/>
    <w:rsid w:val="00D76592"/>
    <w:rsid w:val="00D801ED"/>
    <w:rsid w:val="00D8284B"/>
    <w:rsid w:val="00D85768"/>
    <w:rsid w:val="00D85987"/>
    <w:rsid w:val="00D85D7E"/>
    <w:rsid w:val="00D87D58"/>
    <w:rsid w:val="00D90C58"/>
    <w:rsid w:val="00D92624"/>
    <w:rsid w:val="00D92882"/>
    <w:rsid w:val="00D92F11"/>
    <w:rsid w:val="00D9302B"/>
    <w:rsid w:val="00D9577B"/>
    <w:rsid w:val="00D97E70"/>
    <w:rsid w:val="00D97FFE"/>
    <w:rsid w:val="00DA2B59"/>
    <w:rsid w:val="00DA3AAF"/>
    <w:rsid w:val="00DA573F"/>
    <w:rsid w:val="00DA747D"/>
    <w:rsid w:val="00DB1FB6"/>
    <w:rsid w:val="00DB24D5"/>
    <w:rsid w:val="00DB48A6"/>
    <w:rsid w:val="00DB5157"/>
    <w:rsid w:val="00DB60BC"/>
    <w:rsid w:val="00DB6B84"/>
    <w:rsid w:val="00DB7455"/>
    <w:rsid w:val="00DB74B5"/>
    <w:rsid w:val="00DB78FA"/>
    <w:rsid w:val="00DC1843"/>
    <w:rsid w:val="00DC2D44"/>
    <w:rsid w:val="00DC2F38"/>
    <w:rsid w:val="00DD16C5"/>
    <w:rsid w:val="00DD29D4"/>
    <w:rsid w:val="00DD3C37"/>
    <w:rsid w:val="00DD46AA"/>
    <w:rsid w:val="00DD6684"/>
    <w:rsid w:val="00DD6A9D"/>
    <w:rsid w:val="00DD6BFB"/>
    <w:rsid w:val="00DE168B"/>
    <w:rsid w:val="00DE1F2A"/>
    <w:rsid w:val="00DE5752"/>
    <w:rsid w:val="00DE5BBC"/>
    <w:rsid w:val="00DE68F0"/>
    <w:rsid w:val="00DE737F"/>
    <w:rsid w:val="00DF0BE7"/>
    <w:rsid w:val="00DF1379"/>
    <w:rsid w:val="00DF1A52"/>
    <w:rsid w:val="00DF1B6E"/>
    <w:rsid w:val="00DF32F5"/>
    <w:rsid w:val="00DF487F"/>
    <w:rsid w:val="00DF4936"/>
    <w:rsid w:val="00DF57BA"/>
    <w:rsid w:val="00DF6EA8"/>
    <w:rsid w:val="00DF75D0"/>
    <w:rsid w:val="00DF7B09"/>
    <w:rsid w:val="00E00212"/>
    <w:rsid w:val="00E00882"/>
    <w:rsid w:val="00E0154F"/>
    <w:rsid w:val="00E049A6"/>
    <w:rsid w:val="00E0617E"/>
    <w:rsid w:val="00E104B9"/>
    <w:rsid w:val="00E127BB"/>
    <w:rsid w:val="00E13B01"/>
    <w:rsid w:val="00E17E0D"/>
    <w:rsid w:val="00E202C7"/>
    <w:rsid w:val="00E20951"/>
    <w:rsid w:val="00E220C4"/>
    <w:rsid w:val="00E23222"/>
    <w:rsid w:val="00E26440"/>
    <w:rsid w:val="00E303F3"/>
    <w:rsid w:val="00E3088A"/>
    <w:rsid w:val="00E31398"/>
    <w:rsid w:val="00E33276"/>
    <w:rsid w:val="00E3334E"/>
    <w:rsid w:val="00E343DE"/>
    <w:rsid w:val="00E36099"/>
    <w:rsid w:val="00E3696B"/>
    <w:rsid w:val="00E378EF"/>
    <w:rsid w:val="00E37EC3"/>
    <w:rsid w:val="00E43E1D"/>
    <w:rsid w:val="00E43EED"/>
    <w:rsid w:val="00E44876"/>
    <w:rsid w:val="00E459B1"/>
    <w:rsid w:val="00E5186A"/>
    <w:rsid w:val="00E52343"/>
    <w:rsid w:val="00E543FC"/>
    <w:rsid w:val="00E55CE9"/>
    <w:rsid w:val="00E5644B"/>
    <w:rsid w:val="00E5722D"/>
    <w:rsid w:val="00E57CB6"/>
    <w:rsid w:val="00E604E1"/>
    <w:rsid w:val="00E6124C"/>
    <w:rsid w:val="00E62893"/>
    <w:rsid w:val="00E63D3C"/>
    <w:rsid w:val="00E642C3"/>
    <w:rsid w:val="00E65C6D"/>
    <w:rsid w:val="00E65F34"/>
    <w:rsid w:val="00E6743B"/>
    <w:rsid w:val="00E67C71"/>
    <w:rsid w:val="00E706F6"/>
    <w:rsid w:val="00E73BCD"/>
    <w:rsid w:val="00E74239"/>
    <w:rsid w:val="00E75CAC"/>
    <w:rsid w:val="00E75DCE"/>
    <w:rsid w:val="00E80C28"/>
    <w:rsid w:val="00E8165A"/>
    <w:rsid w:val="00E85197"/>
    <w:rsid w:val="00E9091F"/>
    <w:rsid w:val="00E91FB1"/>
    <w:rsid w:val="00E93146"/>
    <w:rsid w:val="00E95CF2"/>
    <w:rsid w:val="00E978B1"/>
    <w:rsid w:val="00EA137F"/>
    <w:rsid w:val="00EA2ADA"/>
    <w:rsid w:val="00EA2DEC"/>
    <w:rsid w:val="00EA36EF"/>
    <w:rsid w:val="00EA53EC"/>
    <w:rsid w:val="00EA7CE9"/>
    <w:rsid w:val="00EA7D3F"/>
    <w:rsid w:val="00EA7DD4"/>
    <w:rsid w:val="00EB1855"/>
    <w:rsid w:val="00EB2243"/>
    <w:rsid w:val="00EB2622"/>
    <w:rsid w:val="00EB3413"/>
    <w:rsid w:val="00EB4999"/>
    <w:rsid w:val="00EB54F6"/>
    <w:rsid w:val="00EB62D2"/>
    <w:rsid w:val="00EB7357"/>
    <w:rsid w:val="00EC2EB1"/>
    <w:rsid w:val="00EC471B"/>
    <w:rsid w:val="00EC516D"/>
    <w:rsid w:val="00EC6203"/>
    <w:rsid w:val="00EC799B"/>
    <w:rsid w:val="00ED01D5"/>
    <w:rsid w:val="00ED0EAD"/>
    <w:rsid w:val="00ED2F39"/>
    <w:rsid w:val="00ED44B8"/>
    <w:rsid w:val="00ED544D"/>
    <w:rsid w:val="00ED6FA0"/>
    <w:rsid w:val="00ED6FF0"/>
    <w:rsid w:val="00EE0238"/>
    <w:rsid w:val="00EE0BEB"/>
    <w:rsid w:val="00EE1111"/>
    <w:rsid w:val="00EE1C18"/>
    <w:rsid w:val="00EE4448"/>
    <w:rsid w:val="00EE4BD7"/>
    <w:rsid w:val="00EE4CB9"/>
    <w:rsid w:val="00EE61E5"/>
    <w:rsid w:val="00EE700F"/>
    <w:rsid w:val="00EE742B"/>
    <w:rsid w:val="00EF034B"/>
    <w:rsid w:val="00EF0EB4"/>
    <w:rsid w:val="00EF212B"/>
    <w:rsid w:val="00EF2865"/>
    <w:rsid w:val="00EF6B60"/>
    <w:rsid w:val="00F016FC"/>
    <w:rsid w:val="00F018EC"/>
    <w:rsid w:val="00F04E0D"/>
    <w:rsid w:val="00F0582E"/>
    <w:rsid w:val="00F05931"/>
    <w:rsid w:val="00F05BFB"/>
    <w:rsid w:val="00F069D3"/>
    <w:rsid w:val="00F06E85"/>
    <w:rsid w:val="00F07D93"/>
    <w:rsid w:val="00F100D6"/>
    <w:rsid w:val="00F123AE"/>
    <w:rsid w:val="00F133CC"/>
    <w:rsid w:val="00F1443D"/>
    <w:rsid w:val="00F14777"/>
    <w:rsid w:val="00F163FE"/>
    <w:rsid w:val="00F16B96"/>
    <w:rsid w:val="00F17246"/>
    <w:rsid w:val="00F20448"/>
    <w:rsid w:val="00F22068"/>
    <w:rsid w:val="00F23DCB"/>
    <w:rsid w:val="00F2568F"/>
    <w:rsid w:val="00F262D5"/>
    <w:rsid w:val="00F27D21"/>
    <w:rsid w:val="00F322AC"/>
    <w:rsid w:val="00F33311"/>
    <w:rsid w:val="00F34915"/>
    <w:rsid w:val="00F35D77"/>
    <w:rsid w:val="00F379B6"/>
    <w:rsid w:val="00F40E15"/>
    <w:rsid w:val="00F435F4"/>
    <w:rsid w:val="00F44A89"/>
    <w:rsid w:val="00F44D12"/>
    <w:rsid w:val="00F45E9C"/>
    <w:rsid w:val="00F4708C"/>
    <w:rsid w:val="00F478CF"/>
    <w:rsid w:val="00F47D21"/>
    <w:rsid w:val="00F47E29"/>
    <w:rsid w:val="00F517E6"/>
    <w:rsid w:val="00F51B00"/>
    <w:rsid w:val="00F52030"/>
    <w:rsid w:val="00F535AE"/>
    <w:rsid w:val="00F53B43"/>
    <w:rsid w:val="00F559D3"/>
    <w:rsid w:val="00F56285"/>
    <w:rsid w:val="00F5629D"/>
    <w:rsid w:val="00F56720"/>
    <w:rsid w:val="00F57F69"/>
    <w:rsid w:val="00F608E1"/>
    <w:rsid w:val="00F60C01"/>
    <w:rsid w:val="00F645AF"/>
    <w:rsid w:val="00F65A35"/>
    <w:rsid w:val="00F6616E"/>
    <w:rsid w:val="00F663E0"/>
    <w:rsid w:val="00F663FF"/>
    <w:rsid w:val="00F66DFD"/>
    <w:rsid w:val="00F67EEB"/>
    <w:rsid w:val="00F710D0"/>
    <w:rsid w:val="00F721FB"/>
    <w:rsid w:val="00F72FF9"/>
    <w:rsid w:val="00F746E1"/>
    <w:rsid w:val="00F76A2A"/>
    <w:rsid w:val="00F779C9"/>
    <w:rsid w:val="00F82A56"/>
    <w:rsid w:val="00F82C6E"/>
    <w:rsid w:val="00F85FD6"/>
    <w:rsid w:val="00F86B0D"/>
    <w:rsid w:val="00F908AC"/>
    <w:rsid w:val="00F91010"/>
    <w:rsid w:val="00F91B79"/>
    <w:rsid w:val="00F939BB"/>
    <w:rsid w:val="00F94003"/>
    <w:rsid w:val="00F958DC"/>
    <w:rsid w:val="00F975C9"/>
    <w:rsid w:val="00FA0283"/>
    <w:rsid w:val="00FA296B"/>
    <w:rsid w:val="00FA3823"/>
    <w:rsid w:val="00FA48DB"/>
    <w:rsid w:val="00FA4FF4"/>
    <w:rsid w:val="00FA65BE"/>
    <w:rsid w:val="00FA6716"/>
    <w:rsid w:val="00FB08E6"/>
    <w:rsid w:val="00FB3A59"/>
    <w:rsid w:val="00FB3A8E"/>
    <w:rsid w:val="00FB475D"/>
    <w:rsid w:val="00FB49ED"/>
    <w:rsid w:val="00FB51DD"/>
    <w:rsid w:val="00FB77B8"/>
    <w:rsid w:val="00FC06F8"/>
    <w:rsid w:val="00FC1DF3"/>
    <w:rsid w:val="00FC2BA3"/>
    <w:rsid w:val="00FC32A8"/>
    <w:rsid w:val="00FC3EE2"/>
    <w:rsid w:val="00FC5988"/>
    <w:rsid w:val="00FC61F6"/>
    <w:rsid w:val="00FC67A0"/>
    <w:rsid w:val="00FD0EDA"/>
    <w:rsid w:val="00FD1727"/>
    <w:rsid w:val="00FD1F7D"/>
    <w:rsid w:val="00FD2432"/>
    <w:rsid w:val="00FD289B"/>
    <w:rsid w:val="00FD6857"/>
    <w:rsid w:val="00FD7633"/>
    <w:rsid w:val="00FD77DC"/>
    <w:rsid w:val="00FE04E2"/>
    <w:rsid w:val="00FE118B"/>
    <w:rsid w:val="00FE38C6"/>
    <w:rsid w:val="00FE450C"/>
    <w:rsid w:val="00FE655D"/>
    <w:rsid w:val="00FE6CC2"/>
    <w:rsid w:val="00FE7CE4"/>
    <w:rsid w:val="00FF0E2B"/>
    <w:rsid w:val="00FF435A"/>
    <w:rsid w:val="00FF4719"/>
    <w:rsid w:val="00FF551F"/>
    <w:rsid w:val="00FF793E"/>
    <w:rsid w:val="0763543D"/>
    <w:rsid w:val="0934645D"/>
    <w:rsid w:val="0A5D59FA"/>
    <w:rsid w:val="0AF0B68E"/>
    <w:rsid w:val="0D80EB29"/>
    <w:rsid w:val="105C4F60"/>
    <w:rsid w:val="1142A4C3"/>
    <w:rsid w:val="118E295E"/>
    <w:rsid w:val="11B973E4"/>
    <w:rsid w:val="1221CFC1"/>
    <w:rsid w:val="171150D1"/>
    <w:rsid w:val="17748A71"/>
    <w:rsid w:val="18308E3F"/>
    <w:rsid w:val="1BF74524"/>
    <w:rsid w:val="1D73AACF"/>
    <w:rsid w:val="1E8C1821"/>
    <w:rsid w:val="1EB73C93"/>
    <w:rsid w:val="206A3AF5"/>
    <w:rsid w:val="20CC5D22"/>
    <w:rsid w:val="2296B054"/>
    <w:rsid w:val="2403BFC7"/>
    <w:rsid w:val="2518343E"/>
    <w:rsid w:val="25BE531E"/>
    <w:rsid w:val="2717CD5B"/>
    <w:rsid w:val="29134E15"/>
    <w:rsid w:val="2D80C267"/>
    <w:rsid w:val="33E86187"/>
    <w:rsid w:val="36E3801C"/>
    <w:rsid w:val="376079F7"/>
    <w:rsid w:val="3F3556CC"/>
    <w:rsid w:val="40E9C47A"/>
    <w:rsid w:val="43F44742"/>
    <w:rsid w:val="44CF88B4"/>
    <w:rsid w:val="46484763"/>
    <w:rsid w:val="485CEC5A"/>
    <w:rsid w:val="493071A1"/>
    <w:rsid w:val="4A60443C"/>
    <w:rsid w:val="4BD2D5D8"/>
    <w:rsid w:val="4E1AFED1"/>
    <w:rsid w:val="4FDC9745"/>
    <w:rsid w:val="50821109"/>
    <w:rsid w:val="53E8C930"/>
    <w:rsid w:val="5B8355BB"/>
    <w:rsid w:val="5C31CD29"/>
    <w:rsid w:val="5CB483BD"/>
    <w:rsid w:val="5CCA200F"/>
    <w:rsid w:val="5E984939"/>
    <w:rsid w:val="61B5EF5F"/>
    <w:rsid w:val="698DC1DA"/>
    <w:rsid w:val="69AECD8D"/>
    <w:rsid w:val="6B3AF1C8"/>
    <w:rsid w:val="6E97DF95"/>
    <w:rsid w:val="6EF865DB"/>
    <w:rsid w:val="7092DD40"/>
    <w:rsid w:val="71DC6540"/>
    <w:rsid w:val="71DDA073"/>
    <w:rsid w:val="733B45B4"/>
    <w:rsid w:val="74A6A1EE"/>
    <w:rsid w:val="766DFDF5"/>
    <w:rsid w:val="7757A654"/>
    <w:rsid w:val="7A4D974F"/>
    <w:rsid w:val="7E332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E617"/>
  <w15:chartTrackingRefBased/>
  <w15:docId w15:val="{C828DF73-DE0C-42A1-9074-8BC082C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B480F"/>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0B480F"/>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6F7CFD"/>
    <w:pPr>
      <w:keepNext/>
      <w:keepLines/>
      <w:spacing w:before="40" w:after="0"/>
      <w:outlineLvl w:val="2"/>
    </w:pPr>
    <w:rPr>
      <w:rFonts w:asciiTheme="majorHAnsi" w:eastAsiaTheme="majorEastAsia" w:hAnsiTheme="majorHAnsi" w:cstheme="majorBidi"/>
      <w:color w:val="1F3763" w:themeColor="accent1" w:themeShade="7F"/>
      <w:sz w:val="24"/>
      <w:szCs w:val="24"/>
      <w:lang w:bidi="th-TH"/>
    </w:rPr>
  </w:style>
  <w:style w:type="paragraph" w:styleId="Heading4">
    <w:name w:val="heading 4"/>
    <w:basedOn w:val="Normal"/>
    <w:next w:val="Normal"/>
    <w:link w:val="Heading4Char"/>
    <w:uiPriority w:val="9"/>
    <w:unhideWhenUsed/>
    <w:qFormat/>
    <w:rsid w:val="00B837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F7CFD"/>
    <w:pPr>
      <w:tabs>
        <w:tab w:val="num" w:pos="3232"/>
      </w:tabs>
      <w:spacing w:before="120" w:after="120" w:line="264" w:lineRule="auto"/>
      <w:ind w:left="3232" w:hanging="1077"/>
      <w:outlineLvl w:val="4"/>
    </w:pPr>
    <w:rPr>
      <w:rFonts w:eastAsiaTheme="minorEastAsia"/>
      <w:bCs/>
      <w:iCs/>
      <w:color w:val="262626" w:themeColor="text1" w:themeTint="D9"/>
      <w:szCs w:val="26"/>
      <w:lang w:bidi="th-TH"/>
    </w:rPr>
  </w:style>
  <w:style w:type="paragraph" w:styleId="Heading6">
    <w:name w:val="heading 6"/>
    <w:basedOn w:val="Normal"/>
    <w:next w:val="Normal"/>
    <w:link w:val="Heading6Char"/>
    <w:uiPriority w:val="9"/>
    <w:semiHidden/>
    <w:unhideWhenUsed/>
    <w:qFormat/>
    <w:rsid w:val="006F7CFD"/>
    <w:pPr>
      <w:spacing w:before="240" w:after="60"/>
      <w:ind w:left="1719" w:hanging="1152"/>
      <w:outlineLvl w:val="5"/>
    </w:pPr>
    <w:rPr>
      <w:rFonts w:eastAsiaTheme="minorEastAsia"/>
      <w:b/>
      <w:bCs/>
      <w:lang w:bidi="th-TH"/>
    </w:rPr>
  </w:style>
  <w:style w:type="paragraph" w:styleId="Heading7">
    <w:name w:val="heading 7"/>
    <w:basedOn w:val="Normal"/>
    <w:next w:val="Normal"/>
    <w:link w:val="Heading7Char"/>
    <w:uiPriority w:val="9"/>
    <w:semiHidden/>
    <w:unhideWhenUsed/>
    <w:qFormat/>
    <w:rsid w:val="006F7CFD"/>
    <w:pPr>
      <w:spacing w:before="240" w:after="60"/>
      <w:ind w:left="1863" w:hanging="1296"/>
      <w:outlineLvl w:val="6"/>
    </w:pPr>
    <w:rPr>
      <w:rFonts w:eastAsiaTheme="minorEastAsia"/>
      <w:sz w:val="24"/>
      <w:szCs w:val="24"/>
      <w:lang w:bidi="th-TH"/>
    </w:rPr>
  </w:style>
  <w:style w:type="paragraph" w:styleId="Heading8">
    <w:name w:val="heading 8"/>
    <w:basedOn w:val="Normal"/>
    <w:next w:val="Normal"/>
    <w:link w:val="Heading8Char"/>
    <w:uiPriority w:val="9"/>
    <w:semiHidden/>
    <w:unhideWhenUsed/>
    <w:qFormat/>
    <w:rsid w:val="006F7CFD"/>
    <w:pPr>
      <w:spacing w:before="240" w:after="60"/>
      <w:ind w:left="2007" w:hanging="1440"/>
      <w:outlineLvl w:val="7"/>
    </w:pPr>
    <w:rPr>
      <w:rFonts w:eastAsiaTheme="minorEastAsia"/>
      <w:i/>
      <w:iCs/>
      <w:sz w:val="24"/>
      <w:szCs w:val="24"/>
      <w:lang w:bidi="th-TH"/>
    </w:rPr>
  </w:style>
  <w:style w:type="paragraph" w:styleId="Heading9">
    <w:name w:val="heading 9"/>
    <w:basedOn w:val="Normal"/>
    <w:next w:val="Normal"/>
    <w:link w:val="Heading9Char"/>
    <w:uiPriority w:val="9"/>
    <w:semiHidden/>
    <w:unhideWhenUsed/>
    <w:qFormat/>
    <w:rsid w:val="006F7CFD"/>
    <w:pPr>
      <w:spacing w:before="240" w:after="60"/>
      <w:ind w:left="2151" w:hanging="1584"/>
      <w:outlineLvl w:val="8"/>
    </w:pPr>
    <w:rPr>
      <w:rFonts w:asciiTheme="majorHAnsi" w:eastAsiaTheme="majorEastAsia" w:hAnsiTheme="majorHAnsi" w:cstheme="majorBidi"/>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0F"/>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0B480F"/>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0B480F"/>
    <w:pPr>
      <w:ind w:left="720"/>
      <w:contextualSpacing/>
    </w:pPr>
  </w:style>
  <w:style w:type="paragraph" w:styleId="CommentText">
    <w:name w:val="annotation text"/>
    <w:basedOn w:val="Normal"/>
    <w:link w:val="CommentTextChar"/>
    <w:uiPriority w:val="99"/>
    <w:unhideWhenUsed/>
    <w:rsid w:val="000B480F"/>
    <w:pPr>
      <w:spacing w:line="240" w:lineRule="auto"/>
    </w:pPr>
    <w:rPr>
      <w:sz w:val="20"/>
      <w:szCs w:val="20"/>
    </w:rPr>
  </w:style>
  <w:style w:type="character" w:customStyle="1" w:styleId="CommentTextChar">
    <w:name w:val="Comment Text Char"/>
    <w:basedOn w:val="DefaultParagraphFont"/>
    <w:link w:val="CommentText"/>
    <w:uiPriority w:val="99"/>
    <w:rsid w:val="000B480F"/>
    <w:rPr>
      <w:sz w:val="20"/>
      <w:szCs w:val="20"/>
    </w:rPr>
  </w:style>
  <w:style w:type="character" w:styleId="CommentReference">
    <w:name w:val="annotation reference"/>
    <w:basedOn w:val="DefaultParagraphFont"/>
    <w:uiPriority w:val="99"/>
    <w:unhideWhenUsed/>
    <w:rsid w:val="000B480F"/>
    <w:rPr>
      <w:sz w:val="16"/>
      <w:szCs w:val="16"/>
    </w:rPr>
  </w:style>
  <w:style w:type="paragraph" w:styleId="FootnoteText">
    <w:name w:val="footnote text"/>
    <w:aliases w:val="ADB,FOOTNOTES,Footnote Text Char Char Char,Footnote Text Char Char Char1,Footnote Text Char Char Char1 Char,Footnote Text Char1 Char,Footnote Text Char2 Char,Footnote Text1 Char,Footnote Text2,Texto nota pie Car Car Car,fn,ft,single space"/>
    <w:basedOn w:val="Normal"/>
    <w:link w:val="FootnoteTextChar"/>
    <w:uiPriority w:val="99"/>
    <w:unhideWhenUsed/>
    <w:qFormat/>
    <w:rsid w:val="000B480F"/>
    <w:pPr>
      <w:spacing w:after="0" w:line="240" w:lineRule="auto"/>
    </w:pPr>
    <w:rPr>
      <w:sz w:val="20"/>
      <w:szCs w:val="20"/>
    </w:rPr>
  </w:style>
  <w:style w:type="character" w:customStyle="1" w:styleId="FootnoteTextChar">
    <w:name w:val="Footnote Text Char"/>
    <w:aliases w:val="ADB Char,FOOTNOTES Char,Footnote Text Char Char Char Char,Footnote Text Char Char Char1 Char1,Footnote Text Char Char Char1 Char Char,Footnote Text Char1 Char Char,Footnote Text Char2 Char Char,Footnote Text1 Char Char,fn Char,ft Char"/>
    <w:basedOn w:val="DefaultParagraphFont"/>
    <w:link w:val="FootnoteText"/>
    <w:uiPriority w:val="99"/>
    <w:rsid w:val="000B480F"/>
    <w:rPr>
      <w:sz w:val="20"/>
      <w:szCs w:val="20"/>
    </w:rPr>
  </w:style>
  <w:style w:type="character" w:styleId="FootnoteReference">
    <w:name w:val="footnote reference"/>
    <w:aliases w:val="ftref, BVI fnr, BVI fnr Car Car, BVI fnr Car Car Car Car, BVI fnr Car Car Car Car Char,4,BVI fnr,BVI fnr Car,BVI fnr Car Car Char Char Char Char,BVI fnr Char Char Char,BVI fnr Char Char Char Char,FNRefe Char Char Char,16 Point,FO,Ref"/>
    <w:link w:val="Char2"/>
    <w:uiPriority w:val="99"/>
    <w:unhideWhenUsed/>
    <w:qFormat/>
    <w:rsid w:val="000B480F"/>
    <w:rPr>
      <w:vertAlign w:val="superscript"/>
    </w:rPr>
  </w:style>
  <w:style w:type="table" w:styleId="TableGrid">
    <w:name w:val="Table Grid"/>
    <w:basedOn w:val="TableNormal"/>
    <w:uiPriority w:val="39"/>
    <w:rsid w:val="000B480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B480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0F"/>
  </w:style>
  <w:style w:type="paragraph" w:styleId="BalloonText">
    <w:name w:val="Balloon Text"/>
    <w:basedOn w:val="Normal"/>
    <w:link w:val="BalloonTextChar"/>
    <w:uiPriority w:val="99"/>
    <w:semiHidden/>
    <w:unhideWhenUsed/>
    <w:rsid w:val="000B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480F"/>
    <w:rPr>
      <w:b/>
      <w:bCs/>
    </w:rPr>
  </w:style>
  <w:style w:type="character" w:customStyle="1" w:styleId="CommentSubjectChar">
    <w:name w:val="Comment Subject Char"/>
    <w:basedOn w:val="CommentTextChar"/>
    <w:link w:val="CommentSubject"/>
    <w:uiPriority w:val="99"/>
    <w:semiHidden/>
    <w:rsid w:val="000B480F"/>
    <w:rPr>
      <w:b/>
      <w:bCs/>
      <w:sz w:val="20"/>
      <w:szCs w:val="20"/>
    </w:rPr>
  </w:style>
  <w:style w:type="paragraph" w:styleId="Header">
    <w:name w:val="header"/>
    <w:basedOn w:val="Normal"/>
    <w:link w:val="HeaderChar"/>
    <w:uiPriority w:val="99"/>
    <w:unhideWhenUsed/>
    <w:rsid w:val="000B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0F"/>
  </w:style>
  <w:style w:type="character" w:styleId="Hyperlink">
    <w:name w:val="Hyperlink"/>
    <w:basedOn w:val="DefaultParagraphFont"/>
    <w:uiPriority w:val="99"/>
    <w:unhideWhenUsed/>
    <w:rsid w:val="000B480F"/>
    <w:rPr>
      <w:color w:val="0563C1" w:themeColor="hyperlink"/>
      <w:u w:val="single"/>
    </w:rPr>
  </w:style>
  <w:style w:type="character" w:styleId="UnresolvedMention">
    <w:name w:val="Unresolved Mention"/>
    <w:basedOn w:val="DefaultParagraphFont"/>
    <w:uiPriority w:val="99"/>
    <w:unhideWhenUsed/>
    <w:rsid w:val="000B480F"/>
    <w:rPr>
      <w:color w:val="605E5C"/>
      <w:shd w:val="clear" w:color="auto" w:fill="E1DFDD"/>
    </w:rPr>
  </w:style>
  <w:style w:type="table" w:customStyle="1" w:styleId="TableGrid2">
    <w:name w:val="Table Grid2"/>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480F"/>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480F"/>
  </w:style>
  <w:style w:type="table" w:customStyle="1" w:styleId="TableGrid5">
    <w:name w:val="Table Grid5"/>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480F"/>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0B480F"/>
  </w:style>
  <w:style w:type="paragraph" w:customStyle="1" w:styleId="footnotedescription">
    <w:name w:val="footnote description"/>
    <w:next w:val="Normal"/>
    <w:link w:val="footnotedescriptionChar"/>
    <w:hidden/>
    <w:rsid w:val="000B480F"/>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B480F"/>
    <w:rPr>
      <w:rFonts w:ascii="Times New Roman" w:eastAsia="Times New Roman" w:hAnsi="Times New Roman" w:cs="Times New Roman"/>
      <w:color w:val="000000"/>
      <w:sz w:val="20"/>
    </w:rPr>
  </w:style>
  <w:style w:type="paragraph" w:styleId="TOC1">
    <w:name w:val="toc 1"/>
    <w:hidden/>
    <w:uiPriority w:val="39"/>
    <w:rsid w:val="000B480F"/>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0B480F"/>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0B480F"/>
    <w:rPr>
      <w:rFonts w:ascii="Times New Roman" w:eastAsia="Times New Roman" w:hAnsi="Times New Roman" w:cs="Times New Roman"/>
      <w:color w:val="000000"/>
      <w:sz w:val="20"/>
      <w:vertAlign w:val="superscript"/>
    </w:rPr>
  </w:style>
  <w:style w:type="table" w:customStyle="1" w:styleId="TableGrid0">
    <w:name w:val="TableGrid"/>
    <w:rsid w:val="000B480F"/>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0B480F"/>
  </w:style>
  <w:style w:type="character" w:customStyle="1" w:styleId="eop">
    <w:name w:val="eop"/>
    <w:rsid w:val="000B480F"/>
  </w:style>
  <w:style w:type="paragraph" w:styleId="Revision">
    <w:name w:val="Revision"/>
    <w:hidden/>
    <w:uiPriority w:val="99"/>
    <w:semiHidden/>
    <w:rsid w:val="000B480F"/>
    <w:pPr>
      <w:spacing w:after="0" w:line="240" w:lineRule="auto"/>
    </w:pPr>
  </w:style>
  <w:style w:type="character" w:customStyle="1" w:styleId="Heading4Char">
    <w:name w:val="Heading 4 Char"/>
    <w:basedOn w:val="DefaultParagraphFont"/>
    <w:link w:val="Heading4"/>
    <w:uiPriority w:val="9"/>
    <w:rsid w:val="00B837AB"/>
    <w:rPr>
      <w:rFonts w:asciiTheme="majorHAnsi" w:eastAsiaTheme="majorEastAsia" w:hAnsiTheme="majorHAnsi" w:cstheme="majorBidi"/>
      <w:i/>
      <w:iCs/>
      <w:color w:val="2F5496" w:themeColor="accent1" w:themeShade="BF"/>
    </w:rPr>
  </w:style>
  <w:style w:type="paragraph" w:customStyle="1" w:styleId="LightGrid-Accent31">
    <w:name w:val="Light Grid - Accent 31"/>
    <w:basedOn w:val="Normal"/>
    <w:link w:val="LightGrid-Accent31Char"/>
    <w:uiPriority w:val="34"/>
    <w:qFormat/>
    <w:rsid w:val="000C0BBF"/>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0C0BBF"/>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0C0BBF"/>
    <w:rPr>
      <w:rFonts w:ascii="Times New Roman" w:eastAsia="Times New Roman" w:hAnsi="Times New Roman" w:cs="Times New Roman"/>
      <w:sz w:val="24"/>
      <w:szCs w:val="24"/>
    </w:rPr>
  </w:style>
  <w:style w:type="character" w:customStyle="1" w:styleId="Style3Char">
    <w:name w:val="Style3 Char"/>
    <w:basedOn w:val="LightGrid-Accent31Char"/>
    <w:link w:val="Style3"/>
    <w:rsid w:val="000C0BBF"/>
    <w:rPr>
      <w:rFonts w:ascii="Times New Roman" w:eastAsia="Times New Roman" w:hAnsi="Times New Roman" w:cs="Times New Roman"/>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9D1C6A"/>
  </w:style>
  <w:style w:type="table" w:customStyle="1" w:styleId="TableGrid9">
    <w:name w:val="Table Grid9"/>
    <w:basedOn w:val="TableNormal"/>
    <w:next w:val="TableGrid"/>
    <w:uiPriority w:val="39"/>
    <w:rsid w:val="00940D2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0015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62BE"/>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3062BE"/>
    <w:rPr>
      <w:rFonts w:ascii="Times New Roman" w:hAnsi="Times New Roman" w:cs="Times New Roman"/>
      <w:sz w:val="20"/>
      <w:szCs w:val="20"/>
    </w:rPr>
  </w:style>
  <w:style w:type="paragraph" w:styleId="Title">
    <w:name w:val="Title"/>
    <w:basedOn w:val="Normal"/>
    <w:next w:val="Normal"/>
    <w:link w:val="TitleChar"/>
    <w:uiPriority w:val="10"/>
    <w:qFormat/>
    <w:rsid w:val="003062BE"/>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3062BE"/>
    <w:rPr>
      <w:rFonts w:ascii="Times New Roman" w:hAnsi="Times New Roman" w:cs="Times New Roman"/>
      <w:b/>
      <w:bCs/>
      <w:sz w:val="40"/>
      <w:szCs w:val="40"/>
    </w:rPr>
  </w:style>
  <w:style w:type="paragraph" w:customStyle="1" w:styleId="pf0">
    <w:name w:val="pf0"/>
    <w:basedOn w:val="Normal"/>
    <w:rsid w:val="00F71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F7CFD"/>
    <w:rPr>
      <w:rFonts w:asciiTheme="majorHAnsi" w:eastAsiaTheme="majorEastAsia" w:hAnsiTheme="majorHAnsi" w:cstheme="majorBidi"/>
      <w:color w:val="1F3763" w:themeColor="accent1" w:themeShade="7F"/>
      <w:sz w:val="24"/>
      <w:szCs w:val="24"/>
      <w:lang w:bidi="th-TH"/>
    </w:rPr>
  </w:style>
  <w:style w:type="character" w:customStyle="1" w:styleId="Heading5Char">
    <w:name w:val="Heading 5 Char"/>
    <w:basedOn w:val="DefaultParagraphFont"/>
    <w:link w:val="Heading5"/>
    <w:uiPriority w:val="9"/>
    <w:rsid w:val="006F7CFD"/>
    <w:rPr>
      <w:rFonts w:eastAsiaTheme="minorEastAsia"/>
      <w:bCs/>
      <w:iCs/>
      <w:color w:val="262626" w:themeColor="text1" w:themeTint="D9"/>
      <w:szCs w:val="26"/>
      <w:lang w:bidi="th-TH"/>
    </w:rPr>
  </w:style>
  <w:style w:type="character" w:customStyle="1" w:styleId="Heading6Char">
    <w:name w:val="Heading 6 Char"/>
    <w:basedOn w:val="DefaultParagraphFont"/>
    <w:link w:val="Heading6"/>
    <w:uiPriority w:val="9"/>
    <w:semiHidden/>
    <w:rsid w:val="006F7CFD"/>
    <w:rPr>
      <w:rFonts w:eastAsiaTheme="minorEastAsia"/>
      <w:b/>
      <w:bCs/>
      <w:lang w:bidi="th-TH"/>
    </w:rPr>
  </w:style>
  <w:style w:type="character" w:customStyle="1" w:styleId="Heading7Char">
    <w:name w:val="Heading 7 Char"/>
    <w:basedOn w:val="DefaultParagraphFont"/>
    <w:link w:val="Heading7"/>
    <w:uiPriority w:val="9"/>
    <w:semiHidden/>
    <w:rsid w:val="006F7CFD"/>
    <w:rPr>
      <w:rFonts w:eastAsiaTheme="minorEastAsia"/>
      <w:sz w:val="24"/>
      <w:szCs w:val="24"/>
      <w:lang w:bidi="th-TH"/>
    </w:rPr>
  </w:style>
  <w:style w:type="character" w:customStyle="1" w:styleId="Heading8Char">
    <w:name w:val="Heading 8 Char"/>
    <w:basedOn w:val="DefaultParagraphFont"/>
    <w:link w:val="Heading8"/>
    <w:uiPriority w:val="9"/>
    <w:semiHidden/>
    <w:rsid w:val="006F7CFD"/>
    <w:rPr>
      <w:rFonts w:eastAsiaTheme="minorEastAsia"/>
      <w:i/>
      <w:iCs/>
      <w:sz w:val="24"/>
      <w:szCs w:val="24"/>
      <w:lang w:bidi="th-TH"/>
    </w:rPr>
  </w:style>
  <w:style w:type="character" w:customStyle="1" w:styleId="Heading9Char">
    <w:name w:val="Heading 9 Char"/>
    <w:basedOn w:val="DefaultParagraphFont"/>
    <w:link w:val="Heading9"/>
    <w:uiPriority w:val="9"/>
    <w:semiHidden/>
    <w:rsid w:val="006F7CFD"/>
    <w:rPr>
      <w:rFonts w:asciiTheme="majorHAnsi" w:eastAsiaTheme="majorEastAsia" w:hAnsiTheme="majorHAnsi" w:cstheme="majorBidi"/>
      <w:lang w:bidi="th-TH"/>
    </w:rPr>
  </w:style>
  <w:style w:type="paragraph" w:customStyle="1" w:styleId="Char2">
    <w:name w:val="Char2"/>
    <w:basedOn w:val="Normal"/>
    <w:link w:val="FootnoteReference"/>
    <w:uiPriority w:val="99"/>
    <w:rsid w:val="006F7CFD"/>
    <w:pPr>
      <w:spacing w:before="120" w:line="240" w:lineRule="auto"/>
      <w:jc w:val="both"/>
    </w:pPr>
    <w:rPr>
      <w:vertAlign w:val="superscript"/>
    </w:rPr>
  </w:style>
  <w:style w:type="character" w:styleId="Strong">
    <w:name w:val="Strong"/>
    <w:basedOn w:val="DefaultParagraphFont"/>
    <w:uiPriority w:val="22"/>
    <w:qFormat/>
    <w:rsid w:val="006F7CFD"/>
    <w:rPr>
      <w:b/>
      <w:bCs/>
    </w:rPr>
  </w:style>
  <w:style w:type="paragraph" w:customStyle="1" w:styleId="Default">
    <w:name w:val="Default"/>
    <w:rsid w:val="006F7CFD"/>
    <w:pPr>
      <w:autoSpaceDE w:val="0"/>
      <w:autoSpaceDN w:val="0"/>
      <w:adjustRightInd w:val="0"/>
      <w:spacing w:after="0" w:line="240" w:lineRule="auto"/>
    </w:pPr>
    <w:rPr>
      <w:rFonts w:ascii="Calibri" w:hAnsi="Calibri" w:cs="Calibri"/>
      <w:color w:val="000000"/>
      <w:sz w:val="24"/>
      <w:szCs w:val="24"/>
      <w:lang w:val="en-IN" w:bidi="hi-IN"/>
    </w:rPr>
  </w:style>
  <w:style w:type="table" w:customStyle="1" w:styleId="TableGrid1">
    <w:name w:val="Table Grid1"/>
    <w:basedOn w:val="TableNormal"/>
    <w:next w:val="TableGrid"/>
    <w:uiPriority w:val="39"/>
    <w:rsid w:val="006F7CF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7CF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F7CFD"/>
    <w:rPr>
      <w:color w:val="954F72" w:themeColor="followedHyperlink"/>
      <w:u w:val="single"/>
    </w:rPr>
  </w:style>
  <w:style w:type="paragraph" w:customStyle="1" w:styleId="pf1">
    <w:name w:val="pf1"/>
    <w:basedOn w:val="Normal"/>
    <w:rsid w:val="006F7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F7CFD"/>
    <w:rPr>
      <w:rFonts w:ascii="Segoe UI" w:hAnsi="Segoe UI" w:cs="Segoe UI" w:hint="default"/>
      <w:sz w:val="18"/>
      <w:szCs w:val="18"/>
    </w:rPr>
  </w:style>
  <w:style w:type="character" w:customStyle="1" w:styleId="text-danger">
    <w:name w:val="text-danger"/>
    <w:basedOn w:val="DefaultParagraphFont"/>
    <w:rsid w:val="006F7CFD"/>
  </w:style>
  <w:style w:type="paragraph" w:customStyle="1" w:styleId="paragraph">
    <w:name w:val="paragraph"/>
    <w:basedOn w:val="Normal"/>
    <w:rsid w:val="006F7C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Style-Top">
    <w:name w:val="Table Style - Top"/>
    <w:basedOn w:val="TableNormal"/>
    <w:uiPriority w:val="99"/>
    <w:rsid w:val="006F7CFD"/>
    <w:pPr>
      <w:spacing w:after="0" w:line="240" w:lineRule="auto"/>
    </w:pPr>
    <w:rPr>
      <w:rFonts w:ascii="Calibri" w:eastAsia="Calibri" w:hAnsi="Calibri" w:cs="Times New Roman"/>
      <w:color w:val="262626" w:themeColor="text1" w:themeTint="D9"/>
      <w:sz w:val="21"/>
      <w:szCs w:val="20"/>
      <w:lang w:val="en-GB" w:eastAsia="en-GB" w:bidi="th-TH"/>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6F7CFD"/>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TOCHeading">
    <w:name w:val="TOC Heading"/>
    <w:basedOn w:val="Heading1"/>
    <w:next w:val="Normal"/>
    <w:uiPriority w:val="39"/>
    <w:unhideWhenUsed/>
    <w:rsid w:val="006F7CFD"/>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lang w:bidi="th-TH"/>
    </w:rPr>
  </w:style>
  <w:style w:type="paragraph" w:styleId="ListBullet">
    <w:name w:val="List Bullet"/>
    <w:basedOn w:val="Normal"/>
    <w:autoRedefine/>
    <w:uiPriority w:val="99"/>
    <w:unhideWhenUsed/>
    <w:qFormat/>
    <w:rsid w:val="006F7CFD"/>
    <w:pPr>
      <w:adjustRightInd w:val="0"/>
      <w:spacing w:before="120" w:after="120" w:line="264" w:lineRule="auto"/>
      <w:ind w:left="2835" w:hanging="2835"/>
    </w:pPr>
    <w:rPr>
      <w:rFonts w:ascii="Calibri" w:eastAsia="Calibri" w:hAnsi="Calibri"/>
      <w:color w:val="262626" w:themeColor="text1" w:themeTint="D9"/>
      <w:lang w:bidi="th-TH"/>
    </w:rPr>
  </w:style>
  <w:style w:type="paragraph" w:styleId="TOC3">
    <w:name w:val="toc 3"/>
    <w:basedOn w:val="Normal"/>
    <w:next w:val="Normal"/>
    <w:autoRedefine/>
    <w:uiPriority w:val="39"/>
    <w:unhideWhenUsed/>
    <w:rsid w:val="006F7CFD"/>
    <w:pPr>
      <w:spacing w:after="0"/>
      <w:ind w:left="440"/>
    </w:pPr>
    <w:rPr>
      <w:rFonts w:ascii="Calibri" w:eastAsia="Calibri" w:hAnsi="Calibri" w:cs="Times New Roman"/>
      <w:lang w:bidi="th-TH"/>
    </w:rPr>
  </w:style>
  <w:style w:type="paragraph" w:styleId="TOC4">
    <w:name w:val="toc 4"/>
    <w:basedOn w:val="Normal"/>
    <w:next w:val="Normal"/>
    <w:autoRedefine/>
    <w:uiPriority w:val="39"/>
    <w:unhideWhenUsed/>
    <w:rsid w:val="006F7CFD"/>
    <w:pPr>
      <w:spacing w:after="0"/>
      <w:ind w:left="660"/>
    </w:pPr>
    <w:rPr>
      <w:rFonts w:ascii="Calibri" w:eastAsia="Calibri" w:hAnsi="Calibri" w:cs="Times New Roman"/>
      <w:sz w:val="20"/>
      <w:szCs w:val="20"/>
      <w:lang w:bidi="th-TH"/>
    </w:rPr>
  </w:style>
  <w:style w:type="paragraph" w:styleId="TOC5">
    <w:name w:val="toc 5"/>
    <w:basedOn w:val="Normal"/>
    <w:next w:val="Normal"/>
    <w:autoRedefine/>
    <w:uiPriority w:val="39"/>
    <w:unhideWhenUsed/>
    <w:rsid w:val="006F7CFD"/>
    <w:pPr>
      <w:spacing w:after="0"/>
      <w:ind w:left="880"/>
    </w:pPr>
    <w:rPr>
      <w:rFonts w:ascii="Calibri" w:eastAsia="Calibri" w:hAnsi="Calibri" w:cs="Times New Roman"/>
      <w:sz w:val="20"/>
      <w:szCs w:val="20"/>
      <w:lang w:bidi="th-TH"/>
    </w:rPr>
  </w:style>
  <w:style w:type="paragraph" w:styleId="TOC6">
    <w:name w:val="toc 6"/>
    <w:basedOn w:val="Normal"/>
    <w:next w:val="Normal"/>
    <w:autoRedefine/>
    <w:uiPriority w:val="39"/>
    <w:unhideWhenUsed/>
    <w:rsid w:val="006F7CFD"/>
    <w:pPr>
      <w:spacing w:after="0"/>
      <w:ind w:left="1100"/>
    </w:pPr>
    <w:rPr>
      <w:rFonts w:ascii="Calibri" w:eastAsia="Calibri" w:hAnsi="Calibri" w:cs="Times New Roman"/>
      <w:sz w:val="20"/>
      <w:szCs w:val="20"/>
      <w:lang w:bidi="th-TH"/>
    </w:rPr>
  </w:style>
  <w:style w:type="paragraph" w:styleId="TOC7">
    <w:name w:val="toc 7"/>
    <w:basedOn w:val="Normal"/>
    <w:next w:val="Normal"/>
    <w:autoRedefine/>
    <w:uiPriority w:val="39"/>
    <w:unhideWhenUsed/>
    <w:rsid w:val="006F7CFD"/>
    <w:pPr>
      <w:spacing w:after="0"/>
      <w:ind w:left="1320"/>
    </w:pPr>
    <w:rPr>
      <w:rFonts w:ascii="Calibri" w:eastAsia="Calibri" w:hAnsi="Calibri" w:cs="Times New Roman"/>
      <w:sz w:val="20"/>
      <w:szCs w:val="20"/>
      <w:lang w:bidi="th-TH"/>
    </w:rPr>
  </w:style>
  <w:style w:type="paragraph" w:styleId="TOC8">
    <w:name w:val="toc 8"/>
    <w:basedOn w:val="Normal"/>
    <w:next w:val="Normal"/>
    <w:autoRedefine/>
    <w:uiPriority w:val="39"/>
    <w:unhideWhenUsed/>
    <w:rsid w:val="006F7CFD"/>
    <w:pPr>
      <w:spacing w:after="0"/>
      <w:ind w:left="1540"/>
    </w:pPr>
    <w:rPr>
      <w:rFonts w:ascii="Calibri" w:eastAsia="Calibri" w:hAnsi="Calibri" w:cs="Times New Roman"/>
      <w:sz w:val="20"/>
      <w:szCs w:val="20"/>
      <w:lang w:bidi="th-TH"/>
    </w:rPr>
  </w:style>
  <w:style w:type="paragraph" w:styleId="TOC9">
    <w:name w:val="toc 9"/>
    <w:basedOn w:val="Normal"/>
    <w:next w:val="Normal"/>
    <w:autoRedefine/>
    <w:uiPriority w:val="39"/>
    <w:unhideWhenUsed/>
    <w:rsid w:val="006F7CFD"/>
    <w:pPr>
      <w:spacing w:after="0"/>
      <w:ind w:left="1760"/>
    </w:pPr>
    <w:rPr>
      <w:rFonts w:ascii="Calibri" w:eastAsia="Calibri" w:hAnsi="Calibri" w:cs="Times New Roman"/>
      <w:sz w:val="20"/>
      <w:szCs w:val="20"/>
      <w:lang w:bidi="th-TH"/>
    </w:rPr>
  </w:style>
  <w:style w:type="paragraph" w:styleId="ListBullet2">
    <w:name w:val="List Bullet 2"/>
    <w:autoRedefine/>
    <w:uiPriority w:val="99"/>
    <w:unhideWhenUsed/>
    <w:qFormat/>
    <w:rsid w:val="006F7CFD"/>
    <w:pPr>
      <w:spacing w:before="60" w:after="60" w:line="240" w:lineRule="auto"/>
    </w:pPr>
    <w:rPr>
      <w:rFonts w:ascii="Calibri" w:eastAsia="Calibri" w:hAnsi="Calibri" w:cs="Times New Roman"/>
      <w:color w:val="262626" w:themeColor="text1" w:themeTint="D9"/>
      <w:lang w:bidi="th-TH"/>
    </w:rPr>
  </w:style>
  <w:style w:type="paragraph" w:styleId="ListNumber">
    <w:name w:val="List Number"/>
    <w:basedOn w:val="Normal"/>
    <w:uiPriority w:val="99"/>
    <w:unhideWhenUsed/>
    <w:rsid w:val="006F7CFD"/>
    <w:pPr>
      <w:numPr>
        <w:numId w:val="45"/>
      </w:numPr>
      <w:spacing w:before="120" w:after="120" w:line="264" w:lineRule="auto"/>
      <w:contextualSpacing/>
    </w:pPr>
    <w:rPr>
      <w:rFonts w:ascii="Calibri" w:eastAsia="Calibri" w:hAnsi="Calibri" w:cs="Times New Roman"/>
      <w:lang w:bidi="th-TH"/>
    </w:rPr>
  </w:style>
  <w:style w:type="paragraph" w:styleId="BodyText2">
    <w:name w:val="Body Text 2"/>
    <w:basedOn w:val="Normal"/>
    <w:link w:val="BodyText2Char"/>
    <w:uiPriority w:val="99"/>
    <w:unhideWhenUsed/>
    <w:rsid w:val="006F7CFD"/>
    <w:pPr>
      <w:spacing w:after="120" w:line="480" w:lineRule="auto"/>
    </w:pPr>
    <w:rPr>
      <w:rFonts w:ascii="Calibri" w:eastAsia="Calibri" w:hAnsi="Calibri" w:cs="Times New Roman"/>
      <w:lang w:bidi="th-TH"/>
    </w:rPr>
  </w:style>
  <w:style w:type="character" w:customStyle="1" w:styleId="BodyText2Char">
    <w:name w:val="Body Text 2 Char"/>
    <w:basedOn w:val="DefaultParagraphFont"/>
    <w:link w:val="BodyText2"/>
    <w:uiPriority w:val="99"/>
    <w:rsid w:val="006F7CFD"/>
    <w:rPr>
      <w:rFonts w:ascii="Calibri" w:eastAsia="Calibri" w:hAnsi="Calibri" w:cs="Times New Roman"/>
      <w:lang w:bidi="th-TH"/>
    </w:rPr>
  </w:style>
  <w:style w:type="paragraph" w:styleId="Index4">
    <w:name w:val="index 4"/>
    <w:basedOn w:val="Normal"/>
    <w:next w:val="Normal"/>
    <w:autoRedefine/>
    <w:uiPriority w:val="99"/>
    <w:unhideWhenUsed/>
    <w:rsid w:val="006F7CFD"/>
    <w:pPr>
      <w:ind w:left="880" w:hanging="220"/>
    </w:pPr>
    <w:rPr>
      <w:rFonts w:ascii="Calibri" w:eastAsia="Calibri" w:hAnsi="Calibri" w:cs="Times New Roman"/>
      <w:lang w:bidi="th-TH"/>
    </w:rPr>
  </w:style>
  <w:style w:type="paragraph" w:customStyle="1" w:styleId="p1">
    <w:name w:val="p1"/>
    <w:basedOn w:val="Normal"/>
    <w:rsid w:val="006F7CFD"/>
    <w:pPr>
      <w:spacing w:after="0" w:line="240" w:lineRule="auto"/>
    </w:pPr>
    <w:rPr>
      <w:rFonts w:ascii="Helvetica Neue" w:eastAsia="Calibri" w:hAnsi="Helvetica Neue" w:cs="Times New Roman"/>
      <w:color w:val="000000"/>
      <w:sz w:val="18"/>
      <w:szCs w:val="18"/>
      <w:lang w:val="en-GB" w:eastAsia="en-GB" w:bidi="th-TH"/>
    </w:rPr>
  </w:style>
  <w:style w:type="paragraph" w:customStyle="1" w:styleId="ListBullet1">
    <w:name w:val="List Bullet 1"/>
    <w:basedOn w:val="ListBullet"/>
    <w:qFormat/>
    <w:rsid w:val="006F7CFD"/>
  </w:style>
  <w:style w:type="paragraph" w:styleId="ListNumber2">
    <w:name w:val="List Number 2"/>
    <w:basedOn w:val="ListNumber"/>
    <w:autoRedefine/>
    <w:uiPriority w:val="99"/>
    <w:unhideWhenUsed/>
    <w:qFormat/>
    <w:rsid w:val="006F7CFD"/>
    <w:pPr>
      <w:numPr>
        <w:numId w:val="0"/>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6F7CFD"/>
    <w:pPr>
      <w:numPr>
        <w:numId w:val="42"/>
      </w:numPr>
      <w:spacing w:before="60" w:after="60" w:line="264" w:lineRule="auto"/>
      <w:contextualSpacing/>
      <w:jc w:val="both"/>
    </w:pPr>
    <w:rPr>
      <w:rFonts w:ascii="Calibri" w:eastAsia="Calibri" w:hAnsi="Calibri" w:cs="Times New Roman"/>
      <w:color w:val="262626" w:themeColor="text1" w:themeTint="D9"/>
      <w:lang w:bidi="th-TH"/>
    </w:rPr>
  </w:style>
  <w:style w:type="paragraph" w:styleId="ListBullet3">
    <w:name w:val="List Bullet 3"/>
    <w:basedOn w:val="Normal"/>
    <w:autoRedefine/>
    <w:uiPriority w:val="99"/>
    <w:unhideWhenUsed/>
    <w:qFormat/>
    <w:rsid w:val="006F7CFD"/>
    <w:pPr>
      <w:numPr>
        <w:numId w:val="44"/>
      </w:numPr>
      <w:adjustRightInd w:val="0"/>
      <w:spacing w:before="60" w:after="60" w:line="264" w:lineRule="auto"/>
    </w:pPr>
    <w:rPr>
      <w:rFonts w:ascii="Calibri" w:eastAsia="Calibri" w:hAnsi="Calibri" w:cs="Times New Roman"/>
      <w:color w:val="262626" w:themeColor="text1" w:themeTint="D9"/>
      <w:lang w:bidi="th-TH"/>
    </w:rPr>
  </w:style>
  <w:style w:type="paragraph" w:styleId="ListNumber4">
    <w:name w:val="List Number 4"/>
    <w:basedOn w:val="Normal"/>
    <w:autoRedefine/>
    <w:uiPriority w:val="99"/>
    <w:unhideWhenUsed/>
    <w:qFormat/>
    <w:rsid w:val="006F7CFD"/>
    <w:pPr>
      <w:numPr>
        <w:numId w:val="41"/>
      </w:numPr>
      <w:spacing w:before="60" w:after="60" w:line="264" w:lineRule="auto"/>
      <w:contextualSpacing/>
      <w:jc w:val="both"/>
    </w:pPr>
    <w:rPr>
      <w:rFonts w:ascii="Calibri" w:eastAsia="Calibri" w:hAnsi="Calibri" w:cs="Times New Roman"/>
      <w:color w:val="262626" w:themeColor="text1" w:themeTint="D9"/>
      <w:lang w:bidi="th-TH"/>
    </w:rPr>
  </w:style>
  <w:style w:type="paragraph" w:styleId="ListBullet4">
    <w:name w:val="List Bullet 4"/>
    <w:basedOn w:val="Normal"/>
    <w:autoRedefine/>
    <w:uiPriority w:val="99"/>
    <w:unhideWhenUsed/>
    <w:qFormat/>
    <w:rsid w:val="006F7CFD"/>
    <w:pPr>
      <w:tabs>
        <w:tab w:val="num" w:pos="2552"/>
      </w:tabs>
      <w:spacing w:before="60" w:after="60" w:line="264" w:lineRule="auto"/>
      <w:ind w:left="2552" w:hanging="397"/>
      <w:contextualSpacing/>
    </w:pPr>
    <w:rPr>
      <w:rFonts w:ascii="Calibri" w:eastAsia="Calibri" w:hAnsi="Calibri" w:cs="Times New Roman"/>
      <w:color w:val="262626" w:themeColor="text1" w:themeTint="D9"/>
      <w:lang w:bidi="th-TH"/>
    </w:rPr>
  </w:style>
  <w:style w:type="paragraph" w:styleId="ListNumber5">
    <w:name w:val="List Number 5"/>
    <w:basedOn w:val="Normal"/>
    <w:autoRedefine/>
    <w:uiPriority w:val="99"/>
    <w:unhideWhenUsed/>
    <w:qFormat/>
    <w:rsid w:val="006F7CFD"/>
    <w:pPr>
      <w:numPr>
        <w:numId w:val="40"/>
      </w:numPr>
      <w:spacing w:before="60" w:after="60" w:line="264" w:lineRule="auto"/>
    </w:pPr>
    <w:rPr>
      <w:rFonts w:ascii="Calibri" w:eastAsia="Calibri" w:hAnsi="Calibri" w:cs="Times New Roman"/>
      <w:color w:val="262626" w:themeColor="text1" w:themeTint="D9"/>
      <w:lang w:bidi="th-TH"/>
    </w:rPr>
  </w:style>
  <w:style w:type="paragraph" w:styleId="ListBullet5">
    <w:name w:val="List Bullet 5"/>
    <w:basedOn w:val="Normal"/>
    <w:autoRedefine/>
    <w:uiPriority w:val="99"/>
    <w:unhideWhenUsed/>
    <w:qFormat/>
    <w:rsid w:val="006F7CFD"/>
    <w:pPr>
      <w:numPr>
        <w:numId w:val="43"/>
      </w:numPr>
      <w:spacing w:before="60" w:after="60" w:line="264" w:lineRule="auto"/>
      <w:contextualSpacing/>
    </w:pPr>
    <w:rPr>
      <w:rFonts w:ascii="Calibri" w:eastAsia="Calibri" w:hAnsi="Calibri" w:cs="Times New Roman"/>
      <w:color w:val="262626" w:themeColor="text1" w:themeTint="D9"/>
      <w:lang w:bidi="th-TH"/>
    </w:rPr>
  </w:style>
  <w:style w:type="paragraph" w:styleId="Quote">
    <w:name w:val="Quote"/>
    <w:basedOn w:val="Normal"/>
    <w:next w:val="Normal"/>
    <w:link w:val="QuoteChar"/>
    <w:uiPriority w:val="29"/>
    <w:qFormat/>
    <w:rsid w:val="006F7CFD"/>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lang w:bidi="th-TH"/>
    </w:rPr>
  </w:style>
  <w:style w:type="character" w:customStyle="1" w:styleId="QuoteChar">
    <w:name w:val="Quote Char"/>
    <w:basedOn w:val="DefaultParagraphFont"/>
    <w:link w:val="Quote"/>
    <w:uiPriority w:val="29"/>
    <w:rsid w:val="006F7CFD"/>
    <w:rPr>
      <w:rFonts w:ascii="Calibri" w:eastAsia="Calibri" w:hAnsi="Calibri" w:cs="Times New Roman"/>
      <w:i/>
      <w:iCs/>
      <w:color w:val="404040" w:themeColor="text1" w:themeTint="BF"/>
      <w:shd w:val="clear" w:color="auto" w:fill="F2F2F2" w:themeFill="background1" w:themeFillShade="F2"/>
      <w:lang w:bidi="th-TH"/>
    </w:rPr>
  </w:style>
  <w:style w:type="table" w:customStyle="1" w:styleId="TableStyle-Top1">
    <w:name w:val="Table Style - Top1"/>
    <w:basedOn w:val="TableNormal"/>
    <w:uiPriority w:val="99"/>
    <w:rsid w:val="006F7CFD"/>
    <w:pPr>
      <w:spacing w:after="0" w:line="240" w:lineRule="auto"/>
    </w:pPr>
    <w:rPr>
      <w:rFonts w:ascii="Calibri" w:eastAsia="Calibri" w:hAnsi="Calibri" w:cs="Times New Roman"/>
      <w:color w:val="262626"/>
      <w:sz w:val="21"/>
      <w:szCs w:val="20"/>
      <w:lang w:val="en-GB" w:eastAsia="en-GB" w:bidi="th-TH"/>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0">
    <w:name w:val="Table Grid10"/>
    <w:basedOn w:val="TableNormal"/>
    <w:next w:val="TableGrid"/>
    <w:uiPriority w:val="39"/>
    <w:rsid w:val="006F7CFD"/>
    <w:pPr>
      <w:spacing w:after="0" w:line="240" w:lineRule="auto"/>
    </w:pPr>
    <w:rPr>
      <w:rFonts w:ascii="Calibri" w:eastAsia="Calibri" w:hAnsi="Calibri" w:cs="Times New Roman"/>
      <w:sz w:val="20"/>
      <w:szCs w:val="20"/>
      <w:lang w:val="en-GB" w:eastAsia="en-GB"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F7CF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uiPriority w:val="99"/>
    <w:rsid w:val="006F7CFD"/>
    <w:pPr>
      <w:spacing w:line="240" w:lineRule="exact"/>
    </w:pPr>
    <w:rPr>
      <w:vertAlign w:val="superscript"/>
    </w:rPr>
  </w:style>
  <w:style w:type="paragraph" w:styleId="NoSpacing">
    <w:name w:val="No Spacing"/>
    <w:uiPriority w:val="1"/>
    <w:qFormat/>
    <w:rsid w:val="006F7CFD"/>
    <w:pPr>
      <w:spacing w:after="0" w:line="240" w:lineRule="auto"/>
    </w:pPr>
  </w:style>
  <w:style w:type="paragraph" w:customStyle="1" w:styleId="Heading51">
    <w:name w:val="Heading 51"/>
    <w:basedOn w:val="Normal"/>
    <w:next w:val="Normal"/>
    <w:uiPriority w:val="9"/>
    <w:unhideWhenUsed/>
    <w:qFormat/>
    <w:rsid w:val="006F7CFD"/>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6F7CFD"/>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6F7CFD"/>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6F7CFD"/>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6F7CFD"/>
    <w:pPr>
      <w:spacing w:before="240" w:after="60"/>
      <w:ind w:left="2151" w:hanging="1584"/>
      <w:outlineLvl w:val="8"/>
    </w:pPr>
    <w:rPr>
      <w:rFonts w:ascii="Calibri Light" w:eastAsia="Times New Roman" w:hAnsi="Calibri Light" w:cs="Times New Roman"/>
    </w:rPr>
  </w:style>
  <w:style w:type="paragraph" w:customStyle="1" w:styleId="ListBullet10">
    <w:name w:val="List Bullet1"/>
    <w:basedOn w:val="Normal"/>
    <w:next w:val="ListBullet"/>
    <w:autoRedefine/>
    <w:uiPriority w:val="99"/>
    <w:unhideWhenUsed/>
    <w:qFormat/>
    <w:rsid w:val="006F7CFD"/>
    <w:pPr>
      <w:adjustRightInd w:val="0"/>
      <w:spacing w:before="120" w:after="120" w:line="264" w:lineRule="auto"/>
      <w:ind w:left="2835" w:hanging="2835"/>
    </w:pPr>
    <w:rPr>
      <w:rFonts w:ascii="Calibri" w:eastAsia="Calibri" w:hAnsi="Calibri" w:cs="Times New Roman"/>
      <w:color w:val="262626"/>
    </w:rPr>
  </w:style>
  <w:style w:type="paragraph" w:customStyle="1" w:styleId="ListBullet21">
    <w:name w:val="List Bullet 21"/>
    <w:next w:val="ListBullet2"/>
    <w:autoRedefine/>
    <w:uiPriority w:val="99"/>
    <w:unhideWhenUsed/>
    <w:qFormat/>
    <w:rsid w:val="006F7CFD"/>
    <w:pPr>
      <w:numPr>
        <w:numId w:val="52"/>
      </w:numPr>
      <w:spacing w:before="60" w:after="60" w:line="240" w:lineRule="auto"/>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6F7CFD"/>
    <w:pPr>
      <w:numPr>
        <w:numId w:val="0"/>
      </w:numPr>
      <w:tabs>
        <w:tab w:val="num" w:pos="964"/>
      </w:tabs>
      <w:ind w:left="964" w:hanging="397"/>
    </w:pPr>
    <w:rPr>
      <w:lang w:bidi="ar-SA"/>
    </w:rPr>
  </w:style>
  <w:style w:type="paragraph" w:customStyle="1" w:styleId="ListNumber31">
    <w:name w:val="List Number 31"/>
    <w:basedOn w:val="Normal"/>
    <w:next w:val="ListNumber3"/>
    <w:autoRedefine/>
    <w:uiPriority w:val="99"/>
    <w:unhideWhenUsed/>
    <w:qFormat/>
    <w:rsid w:val="006F7CFD"/>
    <w:pPr>
      <w:tabs>
        <w:tab w:val="num" w:pos="1644"/>
      </w:tabs>
      <w:spacing w:before="60" w:after="60" w:line="264" w:lineRule="auto"/>
      <w:ind w:left="1644" w:hanging="397"/>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6F7CFD"/>
    <w:pPr>
      <w:tabs>
        <w:tab w:val="num" w:pos="1588"/>
      </w:tabs>
      <w:adjustRightInd w:val="0"/>
      <w:spacing w:before="60" w:after="60" w:line="264" w:lineRule="auto"/>
      <w:ind w:left="1588" w:hanging="341"/>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6F7CFD"/>
    <w:pPr>
      <w:tabs>
        <w:tab w:val="num" w:pos="2552"/>
      </w:tabs>
      <w:spacing w:before="60" w:after="60" w:line="264" w:lineRule="auto"/>
      <w:ind w:left="2552" w:hanging="397"/>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6F7CFD"/>
    <w:pPr>
      <w:numPr>
        <w:numId w:val="53"/>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6F7CFD"/>
    <w:pPr>
      <w:tabs>
        <w:tab w:val="num" w:pos="3572"/>
      </w:tabs>
      <w:spacing w:before="60" w:after="60" w:line="264" w:lineRule="auto"/>
      <w:ind w:left="3572" w:hanging="34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6F7CFD"/>
    <w:pPr>
      <w:tabs>
        <w:tab w:val="num" w:pos="3572"/>
      </w:tabs>
      <w:spacing w:before="60" w:after="60" w:line="264" w:lineRule="auto"/>
      <w:ind w:left="3572" w:hanging="340"/>
      <w:contextualSpacing/>
    </w:pPr>
    <w:rPr>
      <w:rFonts w:ascii="Calibri" w:eastAsia="Calibri" w:hAnsi="Calibri" w:cs="Times New Roman"/>
      <w:color w:val="262626"/>
    </w:rPr>
  </w:style>
  <w:style w:type="paragraph" w:customStyle="1" w:styleId="Quote1">
    <w:name w:val="Quote1"/>
    <w:basedOn w:val="Normal"/>
    <w:next w:val="Normal"/>
    <w:uiPriority w:val="29"/>
    <w:rsid w:val="006F7CFD"/>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Heading5Char1">
    <w:name w:val="Heading 5 Char1"/>
    <w:basedOn w:val="DefaultParagraphFont"/>
    <w:uiPriority w:val="9"/>
    <w:semiHidden/>
    <w:rsid w:val="006F7CF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F7CFD"/>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6F7CF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6F7CF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F7CFD"/>
    <w:rPr>
      <w:rFonts w:asciiTheme="majorHAnsi" w:eastAsiaTheme="majorEastAsia" w:hAnsiTheme="majorHAnsi" w:cstheme="majorBidi"/>
      <w:i/>
      <w:iCs/>
      <w:color w:val="272727" w:themeColor="text1" w:themeTint="D8"/>
      <w:sz w:val="21"/>
      <w:szCs w:val="21"/>
    </w:rPr>
  </w:style>
  <w:style w:type="character" w:customStyle="1" w:styleId="QuoteChar1">
    <w:name w:val="Quote Char1"/>
    <w:basedOn w:val="DefaultParagraphFont"/>
    <w:uiPriority w:val="29"/>
    <w:rsid w:val="006F7CFD"/>
    <w:rPr>
      <w:i/>
      <w:iCs/>
      <w:color w:val="404040" w:themeColor="text1" w:themeTint="BF"/>
      <w:lang w:val="en-US"/>
    </w:rPr>
  </w:style>
  <w:style w:type="paragraph" w:customStyle="1" w:styleId="BVIfnrCharCarCar">
    <w:name w:val="BVI fnr Char Car Car"/>
    <w:basedOn w:val="Normal"/>
    <w:uiPriority w:val="99"/>
    <w:rsid w:val="006F7CFD"/>
    <w:pPr>
      <w:spacing w:line="240" w:lineRule="exact"/>
      <w:jc w:val="both"/>
    </w:pPr>
    <w:rPr>
      <w:vertAlign w:val="superscript"/>
      <w:lang w:val="en-IN"/>
    </w:rPr>
  </w:style>
  <w:style w:type="table" w:customStyle="1" w:styleId="TableGrid11">
    <w:name w:val="Table Grid11"/>
    <w:basedOn w:val="TableNormal"/>
    <w:next w:val="TableGrid"/>
    <w:uiPriority w:val="39"/>
    <w:rsid w:val="006F7CF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5911">
      <w:bodyDiv w:val="1"/>
      <w:marLeft w:val="0"/>
      <w:marRight w:val="0"/>
      <w:marTop w:val="0"/>
      <w:marBottom w:val="0"/>
      <w:divBdr>
        <w:top w:val="none" w:sz="0" w:space="0" w:color="auto"/>
        <w:left w:val="none" w:sz="0" w:space="0" w:color="auto"/>
        <w:bottom w:val="none" w:sz="0" w:space="0" w:color="auto"/>
        <w:right w:val="none" w:sz="0" w:space="0" w:color="auto"/>
      </w:divBdr>
    </w:div>
    <w:div w:id="1418016775">
      <w:bodyDiv w:val="1"/>
      <w:marLeft w:val="0"/>
      <w:marRight w:val="0"/>
      <w:marTop w:val="0"/>
      <w:marBottom w:val="0"/>
      <w:divBdr>
        <w:top w:val="none" w:sz="0" w:space="0" w:color="auto"/>
        <w:left w:val="none" w:sz="0" w:space="0" w:color="auto"/>
        <w:bottom w:val="none" w:sz="0" w:space="0" w:color="auto"/>
        <w:right w:val="none" w:sz="0" w:space="0" w:color="auto"/>
      </w:divBdr>
    </w:div>
    <w:div w:id="1430153580">
      <w:bodyDiv w:val="1"/>
      <w:marLeft w:val="0"/>
      <w:marRight w:val="0"/>
      <w:marTop w:val="0"/>
      <w:marBottom w:val="0"/>
      <w:divBdr>
        <w:top w:val="none" w:sz="0" w:space="0" w:color="auto"/>
        <w:left w:val="none" w:sz="0" w:space="0" w:color="auto"/>
        <w:bottom w:val="none" w:sz="0" w:space="0" w:color="auto"/>
        <w:right w:val="none" w:sz="0" w:space="0" w:color="auto"/>
      </w:divBdr>
    </w:div>
    <w:div w:id="14956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y.india@unwomen.org" TargetMode="External"/><Relationship Id="rId18" Type="http://schemas.openxmlformats.org/officeDocument/2006/relationships/hyperlink" Target="https://unwomen.sharepoint.com/management/LF/Repository/ST%20SGB%202003%2013%20-%20Special%20Measures%20for%20Protecton%20from%20Sexual%20Exploitation%20and%20Abuse.pdf" TargetMode="External"/><Relationship Id="rId26"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 Type="http://schemas.openxmlformats.org/officeDocument/2006/relationships/customXml" Target="../customXml/item3.xml"/><Relationship Id="rId21"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7" Type="http://schemas.openxmlformats.org/officeDocument/2006/relationships/settings" Target="settings.xml"/><Relationship Id="rId12" Type="http://schemas.openxmlformats.org/officeDocument/2006/relationships/hyperlink" Target="mailto:registry.india@unwomen.org" TargetMode="External"/><Relationship Id="rId17" Type="http://schemas.openxmlformats.org/officeDocument/2006/relationships/hyperlink" Target="https://unwomen.sharepoint.com/management/LF/Repository/ST%20SGB%202003%2013%20-%20Special%20Measures%20for%20Protecton%20from%20Sexual%20Exploitation%20and%20Abuse.pdf" TargetMode="External"/><Relationship Id="rId25" Type="http://schemas.openxmlformats.org/officeDocument/2006/relationships/hyperlink" Target="http://www.unwomen.org/-/media/headquarters/attachments/sections/about%20us/accountability/un-women-anti-fraud-policy-framework-en.pdf?la=en&amp;vs=5042" TargetMode="External"/><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hyperlink" Target="https://unwomen.sharepoint.com/management/LF/Repository/Donor%20Specific%20Conditions%2C%20as%20applicable%20(Annex%203%20-English).pdf" TargetMode="External"/><Relationship Id="rId29" Type="http://schemas.openxmlformats.org/officeDocument/2006/relationships/hyperlink" Target="mailto:ethicsoffice@u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india@unwomen.org" TargetMode="External"/><Relationship Id="rId24" Type="http://schemas.openxmlformats.org/officeDocument/2006/relationships/hyperlink" Target="https://agora.unicef.org/course/info.php?id=738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gistry.india@unwomen.org" TargetMode="External"/><Relationship Id="rId23"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28" Type="http://schemas.openxmlformats.org/officeDocument/2006/relationships/hyperlink" Target="http://www.unwomen.org/en/about-us/accountability/investigations" TargetMode="External"/><Relationship Id="rId10" Type="http://schemas.openxmlformats.org/officeDocument/2006/relationships/endnotes" Target="endnotes.xml"/><Relationship Id="rId19" Type="http://schemas.openxmlformats.org/officeDocument/2006/relationships/hyperlink" Target="https://unwomen.sharepoint.com/management/LF/Repository/General%20Terms%20and%20Conditions%20for%20Partner%20Agreements%20(Annex%202).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india@unwomen.org" TargetMode="External"/><Relationship Id="rId22"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27" Type="http://schemas.openxmlformats.org/officeDocument/2006/relationships/hyperlink" Target="https://unwomen.sharepoint.com/management/POM/POM%20Chapters/ContractandProcurementChapter.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Posting of CfP</RequestTitle>
    <Uploaded_x0020_By xmlns="C10202DC-6F78-4A94-9587-32E719288C61">Manish BERRY</Uploaded_x0020_By>
    <TaxCatchAll xmlns="50e4ff08-50e0-4b98-bdb5-6427745c6bc9" xsi:nil="true"/>
    <RequestNumber xmlns="C10202DC-6F78-4A94-9587-32E719288C61">20230238417</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23EA35-B954-40A4-840F-495984A8CC4E}"/>
</file>

<file path=customXml/itemProps2.xml><?xml version="1.0" encoding="utf-8"?>
<ds:datastoreItem xmlns:ds="http://schemas.openxmlformats.org/officeDocument/2006/customXml" ds:itemID="{2FA888CC-9B60-4B81-AF8F-D5C10E67B6EC}">
  <ds:schemaRefs>
    <ds:schemaRef ds:uri="http://schemas.microsoft.com/sharepoint/v3/contenttype/forms"/>
  </ds:schemaRefs>
</ds:datastoreItem>
</file>

<file path=customXml/itemProps3.xml><?xml version="1.0" encoding="utf-8"?>
<ds:datastoreItem xmlns:ds="http://schemas.openxmlformats.org/officeDocument/2006/customXml" ds:itemID="{09BD0B25-F0CB-4133-881D-083CC2EC965A}">
  <ds:schemaRefs>
    <ds:schemaRef ds:uri="http://schemas.openxmlformats.org/officeDocument/2006/bibliography"/>
  </ds:schemaRefs>
</ds:datastoreItem>
</file>

<file path=customXml/itemProps4.xml><?xml version="1.0" encoding="utf-8"?>
<ds:datastoreItem xmlns:ds="http://schemas.openxmlformats.org/officeDocument/2006/customXml" ds:itemID="{CE9CF54A-3BD2-4586-A8EA-8363BD475809}">
  <ds:schemaRefs>
    <ds:schemaRef ds:uri="http://schemas.microsoft.com/office/2006/metadata/properties"/>
    <ds:schemaRef ds:uri="http://schemas.microsoft.com/office/infopath/2007/PartnerControls"/>
    <ds:schemaRef ds:uri="c5a2240a-0112-4e3e-ab61-282d461deb50"/>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18360</Words>
  <Characters>104657</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Call for Proposal Template for Implementing Partners</vt:lpstr>
    </vt:vector>
  </TitlesOfParts>
  <Company/>
  <LinksUpToDate>false</LinksUpToDate>
  <CharactersWithSpaces>122772</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Implementing Partners</dc:title>
  <dc:subject/>
  <dc:creator>Brunella CANU</dc:creator>
  <cp:keywords/>
  <dc:description/>
  <cp:lastModifiedBy>Manish BERRY</cp:lastModifiedBy>
  <cp:revision>30</cp:revision>
  <dcterms:created xsi:type="dcterms:W3CDTF">2023-08-23T10:37:00Z</dcterms:created>
  <dcterms:modified xsi:type="dcterms:W3CDTF">2023-09-12T07:09:00Z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8fd150b3-11fa-4ff8-9054-42fded454fc9</vt:lpwstr>
  </property>
  <property fmtid="{D5CDD505-2E9C-101B-9397-08002B2CF9AE}" pid="4" name="LF_Topic">
    <vt:lpwstr>;#Programme;#</vt:lpwstr>
  </property>
  <property fmtid="{D5CDD505-2E9C-101B-9397-08002B2CF9AE}" pid="5" name="LF_Level">
    <vt:lpwstr>Level 4</vt:lpwstr>
  </property>
</Properties>
</file>