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eastAsia="en-GB"/>
        </w:rPr>
      </w:pPr>
      <w:r w:rsidRPr="53461BA5">
        <w:rPr>
          <w:rFonts w:eastAsia="Times New Roman"/>
          <w:b/>
          <w:bCs/>
          <w:color w:val="002060"/>
          <w:sz w:val="18"/>
          <w:szCs w:val="18"/>
          <w:lang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bCs/>
          <w:color w:val="002060"/>
          <w:sz w:val="18"/>
          <w:szCs w:val="18"/>
          <w:lang w:eastAsia="en-GB"/>
        </w:rPr>
        <w:t xml:space="preserve">Call </w:t>
      </w:r>
      <w:r w:rsidR="005128FC">
        <w:rPr>
          <w:rFonts w:eastAsia="Times New Roman" w:cstheme="minorHAnsi"/>
          <w:b/>
          <w:bCs/>
          <w:color w:val="002060"/>
          <w:sz w:val="18"/>
          <w:szCs w:val="18"/>
          <w:lang w:eastAsia="en-GB"/>
        </w:rPr>
        <w:t>F</w:t>
      </w:r>
      <w:r w:rsidRPr="0056586D">
        <w:rPr>
          <w:rFonts w:eastAsia="Times New Roman" w:cstheme="minorHAnsi"/>
          <w:b/>
          <w:bCs/>
          <w:color w:val="002060"/>
          <w:sz w:val="18"/>
          <w:szCs w:val="18"/>
          <w:lang w:eastAsia="en-GB"/>
        </w:rPr>
        <w:t>or Proposal</w:t>
      </w:r>
      <w:r w:rsidR="00FB35A8" w:rsidRPr="0056586D">
        <w:rPr>
          <w:rFonts w:eastAsia="Times New Roman" w:cstheme="minorHAnsi"/>
          <w:b/>
          <w:bCs/>
          <w:color w:val="002060"/>
          <w:sz w:val="18"/>
          <w:szCs w:val="18"/>
          <w:lang w:eastAsia="en-GB"/>
        </w:rPr>
        <w:t>s</w:t>
      </w:r>
      <w:r w:rsidRPr="0056586D">
        <w:rPr>
          <w:rFonts w:eastAsia="Times New Roman" w:cstheme="minorHAnsi"/>
          <w:b/>
          <w:bCs/>
          <w:color w:val="002060"/>
          <w:sz w:val="18"/>
          <w:szCs w:val="18"/>
          <w:lang w:eastAsia="en-GB"/>
        </w:rPr>
        <w:t xml:space="preserve"> (CFP) Template</w:t>
      </w:r>
      <w:r w:rsidR="00ED447A" w:rsidRPr="0056586D">
        <w:rPr>
          <w:rFonts w:eastAsia="Times New Roman" w:cstheme="minorHAnsi"/>
          <w:b/>
          <w:color w:val="002060"/>
          <w:sz w:val="18"/>
          <w:szCs w:val="18"/>
          <w:lang w:eastAsia="en-GB"/>
        </w:rPr>
        <w:t xml:space="preserve"> </w:t>
      </w:r>
      <w:r w:rsidR="00995628" w:rsidRPr="0056586D">
        <w:rPr>
          <w:rFonts w:eastAsia="Times New Roman" w:cstheme="minorHAnsi"/>
          <w:b/>
          <w:color w:val="002060"/>
          <w:sz w:val="18"/>
          <w:szCs w:val="18"/>
          <w:lang w:eastAsia="en-GB"/>
        </w:rPr>
        <w:t>f</w:t>
      </w:r>
      <w:r w:rsidRPr="0056586D">
        <w:rPr>
          <w:rFonts w:eastAsia="Times New Roman" w:cstheme="minorHAnsi"/>
          <w:b/>
          <w:color w:val="002060"/>
          <w:sz w:val="18"/>
          <w:szCs w:val="18"/>
          <w:lang w:eastAsia="en-GB"/>
        </w:rPr>
        <w:t>or Responsible Parties</w:t>
      </w:r>
    </w:p>
    <w:p w14:paraId="6B6844C6" w14:textId="5EF5B9C7" w:rsidR="00C17C2A" w:rsidRDefault="00C17C2A"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(For Civil Society Organizations</w:t>
      </w:r>
      <w:r w:rsidR="00097557" w:rsidRPr="0056586D">
        <w:rPr>
          <w:rFonts w:eastAsia="Times New Roman" w:cstheme="minorHAnsi"/>
          <w:b/>
          <w:color w:val="002060"/>
          <w:sz w:val="18"/>
          <w:szCs w:val="18"/>
          <w:lang w:eastAsia="en-GB"/>
        </w:rPr>
        <w:t xml:space="preserve"> </w:t>
      </w:r>
      <w:r w:rsidRPr="0056586D">
        <w:rPr>
          <w:rFonts w:eastAsia="Times New Roman" w:cstheme="minorHAnsi"/>
          <w:b/>
          <w:color w:val="002060"/>
          <w:sz w:val="18"/>
          <w:szCs w:val="18"/>
          <w:lang w:eastAsia="en-GB"/>
        </w:rPr>
        <w:t>- CSOs)</w:t>
      </w:r>
    </w:p>
    <w:p w14:paraId="2160B5E9" w14:textId="77777777" w:rsidR="00DB40B5" w:rsidRDefault="00DB40B5"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1FF31464" w14:textId="77777777" w:rsidR="00DB40B5" w:rsidRPr="0067689A" w:rsidRDefault="00DB40B5" w:rsidP="00DB40B5">
      <w:pPr>
        <w:spacing w:after="0" w:line="240" w:lineRule="auto"/>
        <w:jc w:val="center"/>
        <w:rPr>
          <w:b/>
          <w:color w:val="000000"/>
        </w:rPr>
      </w:pPr>
      <w:r w:rsidRPr="0067689A">
        <w:rPr>
          <w:b/>
          <w:color w:val="000000"/>
        </w:rPr>
        <w:t>Ensuring Women’s Health, Wellness and Safety in Rural Spaces</w:t>
      </w:r>
    </w:p>
    <w:p w14:paraId="30574B5E" w14:textId="295B8556" w:rsidR="00DB40B5" w:rsidRPr="0056586D" w:rsidRDefault="00DB40B5" w:rsidP="00DB40B5">
      <w:pPr>
        <w:tabs>
          <w:tab w:val="center" w:pos="4320"/>
          <w:tab w:val="right" w:pos="8640"/>
        </w:tabs>
        <w:spacing w:after="0" w:line="240" w:lineRule="auto"/>
        <w:jc w:val="center"/>
        <w:rPr>
          <w:rFonts w:eastAsia="Times New Roman" w:cstheme="minorHAnsi"/>
          <w:b/>
          <w:color w:val="002060"/>
          <w:sz w:val="18"/>
          <w:szCs w:val="18"/>
          <w:lang w:eastAsia="en-GB"/>
        </w:rPr>
      </w:pPr>
      <w:r w:rsidRPr="0067689A">
        <w:rPr>
          <w:b/>
          <w:color w:val="000000"/>
        </w:rPr>
        <w:t>in the Tea Sector in Assam</w:t>
      </w:r>
      <w:r w:rsidR="008B17C3">
        <w:rPr>
          <w:b/>
          <w:color w:val="000000"/>
        </w:rPr>
        <w:t xml:space="preserve"> and West Bengal</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eastAsia="en-GB"/>
        </w:rPr>
      </w:pPr>
      <w:r w:rsidRPr="0056586D">
        <w:rPr>
          <w:rFonts w:eastAsia="Times New Roman" w:cstheme="minorHAnsi"/>
          <w:b/>
          <w:bCs/>
          <w:color w:val="000000" w:themeColor="text1"/>
          <w:sz w:val="18"/>
          <w:szCs w:val="18"/>
          <w:lang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02EC4BE4" w:rsidR="0052371C" w:rsidRPr="00DB40B5" w:rsidRDefault="0052371C" w:rsidP="0038204D">
      <w:pPr>
        <w:spacing w:after="0" w:line="240" w:lineRule="auto"/>
        <w:rPr>
          <w:b/>
          <w:sz w:val="18"/>
          <w:szCs w:val="18"/>
          <w:u w:val="single"/>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DB40B5" w:rsidRPr="00DB40B5">
        <w:rPr>
          <w:b/>
          <w:sz w:val="18"/>
          <w:szCs w:val="18"/>
          <w:u w:val="single"/>
        </w:rPr>
        <w:t xml:space="preserve"> </w:t>
      </w:r>
      <w:r w:rsidR="00DB40B5">
        <w:rPr>
          <w:b/>
          <w:sz w:val="18"/>
          <w:szCs w:val="18"/>
          <w:u w:val="single"/>
        </w:rPr>
        <w:t>UNW-AP-IND-CFP-2024-</w:t>
      </w:r>
      <w:r w:rsidR="006C2DBC">
        <w:rPr>
          <w:b/>
          <w:sz w:val="18"/>
          <w:szCs w:val="18"/>
          <w:u w:val="single"/>
        </w:rPr>
        <w:t>07</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CFP </w:t>
      </w:r>
      <w:r w:rsidR="0054628A">
        <w:rPr>
          <w:rFonts w:eastAsia="Times New Roman" w:cstheme="minorHAnsi"/>
          <w:b/>
          <w:color w:val="0070C0"/>
          <w:sz w:val="18"/>
          <w:szCs w:val="18"/>
          <w:lang w:eastAsia="en-GB"/>
        </w:rPr>
        <w:t>L</w:t>
      </w:r>
      <w:r w:rsidRPr="0056586D">
        <w:rPr>
          <w:rFonts w:eastAsia="Times New Roman" w:cstheme="minorHAnsi"/>
          <w:b/>
          <w:color w:val="0070C0"/>
          <w:sz w:val="18"/>
          <w:szCs w:val="18"/>
          <w:lang w:eastAsia="en-GB"/>
        </w:rPr>
        <w:t xml:space="preserve">etter for </w:t>
      </w:r>
      <w:r w:rsidR="0006700D" w:rsidRPr="0056586D">
        <w:rPr>
          <w:rFonts w:eastAsia="Times New Roman" w:cstheme="minorHAnsi"/>
          <w:b/>
          <w:color w:val="0070C0"/>
          <w:sz w:val="18"/>
          <w:szCs w:val="18"/>
          <w:lang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33F237F1"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BF4481">
        <w:rPr>
          <w:rFonts w:eastAsia="Calibri" w:cstheme="minorHAnsi"/>
          <w:spacing w:val="-2"/>
          <w:sz w:val="18"/>
          <w:szCs w:val="18"/>
          <w:lang w:val="en-CA"/>
        </w:rPr>
        <w:t>17:30 Hours</w:t>
      </w:r>
      <w:r w:rsidRPr="0056586D">
        <w:rPr>
          <w:rFonts w:eastAsia="Calibri" w:cstheme="minorHAnsi"/>
          <w:sz w:val="18"/>
          <w:szCs w:val="18"/>
          <w:lang w:val="en-CA"/>
        </w:rPr>
        <w:t xml:space="preserve"> on (date) </w:t>
      </w:r>
      <w:r w:rsidR="00BF4481">
        <w:rPr>
          <w:rFonts w:eastAsia="Calibri" w:cstheme="minorHAnsi"/>
          <w:sz w:val="18"/>
          <w:szCs w:val="18"/>
          <w:lang w:val="en-CA"/>
        </w:rPr>
        <w:t>1</w:t>
      </w:r>
      <w:r w:rsidR="00D76FE2">
        <w:rPr>
          <w:rFonts w:eastAsia="Calibri" w:cstheme="minorHAnsi"/>
          <w:sz w:val="18"/>
          <w:szCs w:val="18"/>
          <w:lang w:val="en-CA"/>
        </w:rPr>
        <w:t xml:space="preserve">5 </w:t>
      </w:r>
      <w:r w:rsidR="00BF4481">
        <w:rPr>
          <w:rFonts w:eastAsia="Calibri" w:cstheme="minorHAnsi"/>
          <w:sz w:val="18"/>
          <w:szCs w:val="18"/>
          <w:lang w:val="en-CA"/>
        </w:rPr>
        <w:t>J</w:t>
      </w:r>
      <w:r w:rsidR="0067689A">
        <w:rPr>
          <w:rFonts w:eastAsia="Calibri" w:cstheme="minorHAnsi"/>
          <w:sz w:val="18"/>
          <w:szCs w:val="18"/>
          <w:lang w:val="en-CA"/>
        </w:rPr>
        <w:t>anuary 2025</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094275AC"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00F45BF0">
        <w:rPr>
          <w:rFonts w:eastAsia="Calibri" w:cstheme="minorHAnsi"/>
          <w:sz w:val="18"/>
          <w:szCs w:val="18"/>
          <w:lang w:val="en-CA"/>
        </w:rPr>
        <w:t xml:space="preserve">INR </w:t>
      </w:r>
      <w:r w:rsidR="008B0A6B" w:rsidRPr="008B0A6B">
        <w:rPr>
          <w:rFonts w:eastAsia="Calibri" w:cstheme="minorHAnsi"/>
          <w:sz w:val="18"/>
          <w:szCs w:val="18"/>
          <w:lang w:val="en-CA"/>
        </w:rPr>
        <w:t>1,52,49,000</w:t>
      </w:r>
      <w:r w:rsidR="001845FB">
        <w:rPr>
          <w:rFonts w:eastAsia="Calibri" w:cstheme="minorHAnsi"/>
          <w:sz w:val="18"/>
          <w:szCs w:val="18"/>
          <w:lang w:val="en-CA"/>
        </w:rPr>
        <w:t xml:space="preserve">- </w:t>
      </w:r>
      <w:r w:rsidR="00CD4726">
        <w:rPr>
          <w:rFonts w:eastAsia="Calibri" w:cstheme="minorHAnsi"/>
          <w:sz w:val="18"/>
          <w:szCs w:val="18"/>
          <w:lang w:val="en-CA"/>
        </w:rPr>
        <w:t>1,59,49,000</w:t>
      </w:r>
      <w:r w:rsidR="0034783D">
        <w:rPr>
          <w:rFonts w:eastAsia="Calibri" w:cstheme="minorHAnsi"/>
          <w:sz w:val="20"/>
          <w:szCs w:val="20"/>
          <w:lang w:val="en-CA"/>
        </w:rPr>
        <w:t>]</w:t>
      </w:r>
      <w:r w:rsidRPr="0056586D">
        <w:rPr>
          <w:rFonts w:eastAsia="Calibri" w:cstheme="minorHAnsi"/>
          <w:sz w:val="18"/>
          <w:szCs w:val="18"/>
          <w:lang w:val="en-CA"/>
        </w:rPr>
        <w:t xml:space="preserve"> (Min.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r w:rsidR="00F45BF0">
        <w:rPr>
          <w:rFonts w:eastAsia="Calibri" w:cstheme="minorHAnsi"/>
          <w:sz w:val="18"/>
          <w:szCs w:val="18"/>
          <w:lang w:val="en-CA"/>
        </w:rPr>
        <w:t xml:space="preserve"> </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1EAF9D62"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w:t>
      </w:r>
      <w:r w:rsidR="00DB40B5">
        <w:rPr>
          <w:rFonts w:eastAsia="Calibri" w:cstheme="minorHAnsi"/>
          <w:spacing w:val="-2"/>
          <w:sz w:val="18"/>
          <w:szCs w:val="18"/>
          <w:lang w:val="en-CA"/>
        </w:rPr>
        <w:t xml:space="preserve">ss: </w:t>
      </w:r>
      <w:r w:rsidR="00DB40B5" w:rsidRPr="00DB40B5">
        <w:rPr>
          <w:b/>
          <w:bCs/>
          <w:sz w:val="18"/>
          <w:szCs w:val="18"/>
        </w:rPr>
        <w:t>registry.india@unwomen.org.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Proposal </w:t>
      </w:r>
      <w:r w:rsidR="00D32FD7">
        <w:rPr>
          <w:rFonts w:eastAsia="Times New Roman" w:cstheme="minorHAnsi"/>
          <w:b/>
          <w:color w:val="0070C0"/>
          <w:sz w:val="18"/>
          <w:szCs w:val="18"/>
          <w:lang w:eastAsia="en-GB"/>
        </w:rPr>
        <w:t>D</w:t>
      </w:r>
      <w:r w:rsidRPr="0056586D">
        <w:rPr>
          <w:rFonts w:eastAsia="Times New Roman" w:cstheme="minorHAnsi"/>
          <w:b/>
          <w:color w:val="0070C0"/>
          <w:sz w:val="18"/>
          <w:szCs w:val="18"/>
          <w:lang w:eastAsia="en-GB"/>
        </w:rPr>
        <w:t xml:space="preserve">ata </w:t>
      </w:r>
      <w:r w:rsidR="00D32FD7">
        <w:rPr>
          <w:rFonts w:eastAsia="Times New Roman" w:cstheme="minorHAnsi"/>
          <w:b/>
          <w:color w:val="0070C0"/>
          <w:sz w:val="18"/>
          <w:szCs w:val="18"/>
          <w:lang w:eastAsia="en-GB"/>
        </w:rPr>
        <w:t>S</w:t>
      </w:r>
      <w:r w:rsidRPr="0056586D">
        <w:rPr>
          <w:rFonts w:eastAsia="Times New Roman" w:cstheme="minorHAnsi"/>
          <w:b/>
          <w:color w:val="0070C0"/>
          <w:sz w:val="18"/>
          <w:szCs w:val="18"/>
          <w:lang w:eastAsia="en-GB"/>
        </w:rPr>
        <w:t xml:space="preserve">heet for </w:t>
      </w:r>
      <w:r w:rsidR="0006700D" w:rsidRPr="0056586D">
        <w:rPr>
          <w:rFonts w:eastAsia="Times New Roman" w:cstheme="minorHAnsi"/>
          <w:b/>
          <w:color w:val="0070C0"/>
          <w:sz w:val="18"/>
          <w:szCs w:val="18"/>
          <w:lang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67689A"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Requests for clarifications due:</w:t>
            </w:r>
          </w:p>
        </w:tc>
      </w:tr>
      <w:tr w:rsidR="0052371C" w:rsidRPr="0067689A"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625E644E" w:rsidR="0052371C" w:rsidRPr="0067689A" w:rsidRDefault="00491DE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Ensuring Women's Health, Wellness and Safety in Rural Spaces in the Tea Sector in Assam</w:t>
            </w:r>
            <w:r w:rsidR="00C74CFF">
              <w:rPr>
                <w:rFonts w:asciiTheme="minorHAnsi" w:eastAsia="Times New Roman" w:hAnsiTheme="minorHAnsi" w:cstheme="minorHAnsi"/>
                <w:b/>
                <w:sz w:val="18"/>
                <w:szCs w:val="18"/>
              </w:rPr>
              <w:t xml:space="preserve"> </w:t>
            </w:r>
            <w:r w:rsidR="000A7C3F">
              <w:rPr>
                <w:rFonts w:asciiTheme="minorHAnsi" w:eastAsia="Times New Roman" w:hAnsiTheme="minorHAnsi" w:cstheme="minorHAnsi"/>
                <w:b/>
                <w:sz w:val="18"/>
                <w:szCs w:val="18"/>
              </w:rPr>
              <w:t>and West Bengal</w:t>
            </w:r>
          </w:p>
        </w:tc>
        <w:tc>
          <w:tcPr>
            <w:tcW w:w="2965" w:type="dxa"/>
            <w:tcBorders>
              <w:top w:val="single" w:sz="4" w:space="0" w:color="auto"/>
              <w:left w:val="single" w:sz="4" w:space="0" w:color="auto"/>
              <w:bottom w:val="single" w:sz="4" w:space="0" w:color="auto"/>
              <w:right w:val="single" w:sz="4" w:space="0" w:color="auto"/>
            </w:tcBorders>
          </w:tcPr>
          <w:p w14:paraId="792BF19A" w14:textId="39170EF9"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Date:</w:t>
            </w:r>
            <w:r w:rsidR="00373159" w:rsidRPr="0067689A">
              <w:rPr>
                <w:rFonts w:asciiTheme="minorHAnsi" w:eastAsia="Times New Roman" w:hAnsiTheme="minorHAnsi" w:cstheme="minorHAnsi"/>
                <w:b/>
                <w:sz w:val="18"/>
                <w:szCs w:val="18"/>
              </w:rPr>
              <w:t xml:space="preserve"> </w:t>
            </w:r>
            <w:r w:rsidR="00F921EF">
              <w:rPr>
                <w:rFonts w:asciiTheme="minorHAnsi" w:eastAsia="Times New Roman" w:hAnsiTheme="minorHAnsi" w:cstheme="minorHAnsi"/>
                <w:b/>
                <w:sz w:val="18"/>
                <w:szCs w:val="18"/>
              </w:rPr>
              <w:t>3</w:t>
            </w:r>
            <w:r w:rsidR="00373159" w:rsidRPr="0067689A">
              <w:rPr>
                <w:rFonts w:asciiTheme="minorHAnsi" w:eastAsia="Times New Roman" w:hAnsiTheme="minorHAnsi" w:cstheme="minorHAnsi"/>
                <w:b/>
                <w:sz w:val="18"/>
                <w:szCs w:val="18"/>
              </w:rPr>
              <w:t xml:space="preserve"> January 2025</w:t>
            </w:r>
          </w:p>
        </w:tc>
        <w:tc>
          <w:tcPr>
            <w:tcW w:w="1440" w:type="dxa"/>
            <w:tcBorders>
              <w:top w:val="single" w:sz="4" w:space="0" w:color="auto"/>
              <w:left w:val="single" w:sz="4" w:space="0" w:color="auto"/>
              <w:bottom w:val="single" w:sz="4" w:space="0" w:color="auto"/>
              <w:right w:val="single" w:sz="4" w:space="0" w:color="auto"/>
            </w:tcBorders>
          </w:tcPr>
          <w:p w14:paraId="25E0978F" w14:textId="60708916"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Time:</w:t>
            </w:r>
            <w:r w:rsidR="00DB40B5" w:rsidRPr="0067689A">
              <w:rPr>
                <w:b/>
                <w:sz w:val="18"/>
                <w:szCs w:val="18"/>
              </w:rPr>
              <w:t xml:space="preserve"> 17</w:t>
            </w:r>
            <w:r w:rsidR="00FD3FA8">
              <w:rPr>
                <w:b/>
                <w:sz w:val="18"/>
                <w:szCs w:val="18"/>
              </w:rPr>
              <w:t>:</w:t>
            </w:r>
            <w:r w:rsidR="00DB40B5" w:rsidRPr="0067689A">
              <w:rPr>
                <w:b/>
                <w:sz w:val="18"/>
                <w:szCs w:val="18"/>
              </w:rPr>
              <w:t>30 hours India time</w:t>
            </w:r>
          </w:p>
        </w:tc>
      </w:tr>
      <w:tr w:rsidR="0052371C" w:rsidRPr="00986F6F"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1B6FFEBE"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Progra</w:t>
            </w:r>
            <w:r w:rsidR="0036317A" w:rsidRPr="0067689A">
              <w:rPr>
                <w:rFonts w:asciiTheme="minorHAnsi" w:eastAsia="Times New Roman" w:hAnsiTheme="minorHAnsi" w:cstheme="minorHAnsi"/>
                <w:b/>
                <w:sz w:val="18"/>
                <w:szCs w:val="18"/>
              </w:rPr>
              <w:t xml:space="preserve">mme Officer’s </w:t>
            </w:r>
            <w:r w:rsidR="00782F12" w:rsidRPr="0067689A">
              <w:rPr>
                <w:rFonts w:asciiTheme="minorHAnsi" w:eastAsia="Times New Roman" w:hAnsiTheme="minorHAnsi" w:cstheme="minorHAnsi"/>
                <w:b/>
                <w:sz w:val="18"/>
                <w:szCs w:val="18"/>
              </w:rPr>
              <w:t>n</w:t>
            </w:r>
            <w:r w:rsidR="0036317A" w:rsidRPr="0067689A">
              <w:rPr>
                <w:rFonts w:asciiTheme="minorHAnsi" w:eastAsia="Times New Roman" w:hAnsiTheme="minorHAnsi" w:cstheme="minorHAnsi"/>
                <w:b/>
                <w:sz w:val="18"/>
                <w:szCs w:val="18"/>
              </w:rPr>
              <w:t>ame:</w:t>
            </w:r>
            <w:r w:rsidR="00DB40B5" w:rsidRPr="0067689A">
              <w:rPr>
                <w:rFonts w:asciiTheme="minorHAnsi" w:eastAsia="Times New Roman" w:hAnsiTheme="minorHAnsi" w:cstheme="minorHAnsi"/>
                <w:b/>
                <w:sz w:val="18"/>
                <w:szCs w:val="18"/>
              </w:rPr>
              <w:t xml:space="preserve"> Poulomi Pal</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5476AB57" w:rsidR="0052371C" w:rsidRPr="00C74CFF"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de-DE"/>
              </w:rPr>
            </w:pPr>
            <w:r w:rsidRPr="00C74CFF">
              <w:rPr>
                <w:rFonts w:asciiTheme="minorHAnsi" w:eastAsia="Times New Roman" w:hAnsiTheme="minorHAnsi" w:cstheme="minorHAnsi"/>
                <w:b/>
                <w:sz w:val="18"/>
                <w:szCs w:val="18"/>
                <w:lang w:val="de-DE"/>
              </w:rPr>
              <w:t>(</w:t>
            </w:r>
            <w:r w:rsidR="00697C93" w:rsidRPr="00C74CFF">
              <w:rPr>
                <w:rFonts w:asciiTheme="minorHAnsi" w:eastAsia="Times New Roman" w:hAnsiTheme="minorHAnsi" w:cstheme="minorHAnsi"/>
                <w:b/>
                <w:sz w:val="18"/>
                <w:szCs w:val="18"/>
                <w:lang w:val="de-DE"/>
              </w:rPr>
              <w:t>Via</w:t>
            </w:r>
            <w:r w:rsidRPr="00C74CFF">
              <w:rPr>
                <w:rFonts w:asciiTheme="minorHAnsi" w:eastAsia="Times New Roman" w:hAnsiTheme="minorHAnsi" w:cstheme="minorHAnsi"/>
                <w:b/>
                <w:sz w:val="18"/>
                <w:szCs w:val="18"/>
                <w:lang w:val="de-DE"/>
              </w:rPr>
              <w:t xml:space="preserve"> e-mail)</w:t>
            </w:r>
            <w:r w:rsidR="00DB40B5" w:rsidRPr="00C74CFF">
              <w:rPr>
                <w:rFonts w:asciiTheme="minorHAnsi" w:eastAsia="Times New Roman" w:hAnsiTheme="minorHAnsi" w:cstheme="minorHAnsi"/>
                <w:b/>
                <w:sz w:val="18"/>
                <w:szCs w:val="18"/>
                <w:lang w:val="de-DE"/>
              </w:rPr>
              <w:t xml:space="preserve"> </w:t>
            </w:r>
            <w:r w:rsidR="00DB40B5" w:rsidRPr="00C74CFF">
              <w:rPr>
                <w:b/>
                <w:bCs/>
                <w:sz w:val="18"/>
                <w:szCs w:val="18"/>
                <w:lang w:val="de-DE"/>
              </w:rPr>
              <w:t>registry.india@unwomen.org.</w:t>
            </w:r>
          </w:p>
        </w:tc>
      </w:tr>
      <w:tr w:rsidR="0052371C" w:rsidRPr="0067689A"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25E35C93"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Email:</w:t>
            </w:r>
            <w:r w:rsidR="00DB40B5" w:rsidRPr="0067689A">
              <w:rPr>
                <w:rFonts w:asciiTheme="minorHAnsi" w:eastAsia="Times New Roman" w:hAnsiTheme="minorHAnsi" w:cstheme="minorHAnsi"/>
                <w:b/>
                <w:sz w:val="18"/>
                <w:szCs w:val="18"/>
              </w:rPr>
              <w:t xml:space="preserve"> </w:t>
            </w:r>
            <w:hyperlink r:id="rId12">
              <w:r w:rsidR="00DB40B5" w:rsidRPr="0067689A">
                <w:rPr>
                  <w:b/>
                  <w:color w:val="0563C1"/>
                  <w:sz w:val="18"/>
                  <w:szCs w:val="18"/>
                  <w:u w:val="single"/>
                </w:rPr>
                <w:t>registry.india@unwomen.org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62450846" w:rsidR="0052371C" w:rsidRPr="0067689A"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UN Women</w:t>
            </w:r>
            <w:r w:rsidR="0052371C" w:rsidRPr="0067689A">
              <w:rPr>
                <w:rFonts w:asciiTheme="minorHAnsi" w:eastAsia="Times New Roman" w:hAnsiTheme="minorHAnsi" w:cstheme="minorHAnsi"/>
                <w:b/>
                <w:sz w:val="18"/>
                <w:szCs w:val="18"/>
              </w:rPr>
              <w:t xml:space="preserve"> clarifications to proponents due: [if applicable]</w:t>
            </w:r>
            <w:r w:rsidR="00D400BC" w:rsidRPr="0067689A">
              <w:rPr>
                <w:rFonts w:asciiTheme="minorHAnsi" w:eastAsia="Times New Roman" w:hAnsiTheme="minorHAnsi" w:cstheme="minorHAnsi"/>
                <w:b/>
                <w:sz w:val="18"/>
                <w:szCs w:val="18"/>
              </w:rPr>
              <w:t xml:space="preserve"> </w:t>
            </w:r>
          </w:p>
        </w:tc>
      </w:tr>
      <w:tr w:rsidR="0052371C" w:rsidRPr="0067689A"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23F171AB" w:rsidR="0052371C" w:rsidRPr="0067689A"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 xml:space="preserve">Telephone </w:t>
            </w:r>
            <w:r w:rsidR="00782F12" w:rsidRPr="0067689A">
              <w:rPr>
                <w:rFonts w:asciiTheme="minorHAnsi" w:eastAsia="Times New Roman" w:hAnsiTheme="minorHAnsi" w:cstheme="minorHAnsi"/>
                <w:b/>
                <w:sz w:val="18"/>
                <w:szCs w:val="18"/>
              </w:rPr>
              <w:t>n</w:t>
            </w:r>
            <w:r w:rsidRPr="0067689A">
              <w:rPr>
                <w:rFonts w:asciiTheme="minorHAnsi" w:eastAsia="Times New Roman" w:hAnsiTheme="minorHAnsi" w:cstheme="minorHAnsi"/>
                <w:b/>
                <w:sz w:val="18"/>
                <w:szCs w:val="18"/>
              </w:rPr>
              <w:t>umber:</w:t>
            </w:r>
            <w:r w:rsidR="00EB3096" w:rsidRPr="0067689A">
              <w:rPr>
                <w:rFonts w:asciiTheme="minorHAnsi" w:eastAsia="Times New Roman" w:hAnsiTheme="minorHAnsi" w:cstheme="minorHAnsi"/>
                <w:b/>
                <w:sz w:val="18"/>
                <w:szCs w:val="18"/>
              </w:rPr>
              <w:t xml:space="preserve"> 011-46532250</w:t>
            </w:r>
          </w:p>
        </w:tc>
        <w:tc>
          <w:tcPr>
            <w:tcW w:w="2965" w:type="dxa"/>
            <w:tcBorders>
              <w:top w:val="single" w:sz="4" w:space="0" w:color="auto"/>
              <w:left w:val="single" w:sz="4" w:space="0" w:color="auto"/>
              <w:bottom w:val="single" w:sz="4" w:space="0" w:color="auto"/>
              <w:right w:val="single" w:sz="4" w:space="0" w:color="auto"/>
            </w:tcBorders>
          </w:tcPr>
          <w:p w14:paraId="022F016B" w14:textId="37F5012E"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Date:</w:t>
            </w:r>
            <w:r w:rsidR="00D400BC" w:rsidRPr="0067689A">
              <w:rPr>
                <w:rFonts w:asciiTheme="minorHAnsi" w:eastAsia="Times New Roman" w:hAnsiTheme="minorHAnsi" w:cstheme="minorHAnsi"/>
                <w:b/>
                <w:sz w:val="18"/>
                <w:szCs w:val="18"/>
              </w:rPr>
              <w:t xml:space="preserve"> </w:t>
            </w:r>
            <w:r w:rsidR="00F921EF">
              <w:rPr>
                <w:rFonts w:asciiTheme="minorHAnsi" w:eastAsia="Times New Roman" w:hAnsiTheme="minorHAnsi" w:cstheme="minorHAnsi"/>
                <w:b/>
                <w:sz w:val="18"/>
                <w:szCs w:val="18"/>
              </w:rPr>
              <w:t>6</w:t>
            </w:r>
            <w:r w:rsidR="00D400BC" w:rsidRPr="0067689A">
              <w:rPr>
                <w:rFonts w:asciiTheme="minorHAnsi" w:eastAsia="Times New Roman" w:hAnsiTheme="minorHAnsi" w:cstheme="minorHAnsi"/>
                <w:b/>
                <w:sz w:val="18"/>
                <w:szCs w:val="18"/>
              </w:rPr>
              <w:t xml:space="preserve"> January 2025</w:t>
            </w:r>
          </w:p>
        </w:tc>
        <w:tc>
          <w:tcPr>
            <w:tcW w:w="1440" w:type="dxa"/>
            <w:tcBorders>
              <w:top w:val="single" w:sz="4" w:space="0" w:color="auto"/>
              <w:left w:val="single" w:sz="4" w:space="0" w:color="auto"/>
              <w:bottom w:val="single" w:sz="4" w:space="0" w:color="auto"/>
              <w:right w:val="single" w:sz="4" w:space="0" w:color="auto"/>
            </w:tcBorders>
          </w:tcPr>
          <w:p w14:paraId="6056109D" w14:textId="065E9556"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Time:</w:t>
            </w:r>
            <w:r w:rsidR="00D400BC" w:rsidRPr="0067689A">
              <w:rPr>
                <w:rFonts w:asciiTheme="minorHAnsi" w:eastAsia="Times New Roman" w:hAnsiTheme="minorHAnsi" w:cstheme="minorHAnsi"/>
                <w:b/>
                <w:sz w:val="18"/>
                <w:szCs w:val="18"/>
              </w:rPr>
              <w:t xml:space="preserve"> 17</w:t>
            </w:r>
            <w:r w:rsidR="00A02F7D">
              <w:rPr>
                <w:rFonts w:asciiTheme="minorHAnsi" w:eastAsia="Times New Roman" w:hAnsiTheme="minorHAnsi" w:cstheme="minorHAnsi"/>
                <w:b/>
                <w:sz w:val="18"/>
                <w:szCs w:val="18"/>
              </w:rPr>
              <w:t>:</w:t>
            </w:r>
            <w:r w:rsidR="00D400BC" w:rsidRPr="0067689A">
              <w:rPr>
                <w:rFonts w:asciiTheme="minorHAnsi" w:eastAsia="Times New Roman" w:hAnsiTheme="minorHAnsi" w:cstheme="minorHAnsi"/>
                <w:b/>
                <w:sz w:val="18"/>
                <w:szCs w:val="18"/>
              </w:rPr>
              <w:t>30</w:t>
            </w:r>
            <w:r w:rsidR="009C015F" w:rsidRPr="0067689A">
              <w:rPr>
                <w:b/>
                <w:sz w:val="18"/>
                <w:szCs w:val="18"/>
              </w:rPr>
              <w:t xml:space="preserve"> hours India time</w:t>
            </w:r>
          </w:p>
        </w:tc>
      </w:tr>
      <w:tr w:rsidR="0052371C" w:rsidRPr="0067689A"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Proposal due:</w:t>
            </w:r>
          </w:p>
        </w:tc>
      </w:tr>
      <w:tr w:rsidR="0052371C" w:rsidRPr="0067689A"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0F533680"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Issue date:</w:t>
            </w:r>
            <w:r w:rsidR="0084358B" w:rsidRPr="0067689A">
              <w:rPr>
                <w:rFonts w:asciiTheme="minorHAnsi" w:eastAsia="Times New Roman" w:hAnsiTheme="minorHAnsi" w:cstheme="minorHAnsi"/>
                <w:b/>
                <w:sz w:val="18"/>
                <w:szCs w:val="18"/>
              </w:rPr>
              <w:t xml:space="preserve"> 2</w:t>
            </w:r>
            <w:r w:rsidR="008707A8">
              <w:rPr>
                <w:rFonts w:asciiTheme="minorHAnsi" w:eastAsia="Times New Roman" w:hAnsiTheme="minorHAnsi" w:cstheme="minorHAnsi"/>
                <w:b/>
                <w:sz w:val="18"/>
                <w:szCs w:val="18"/>
              </w:rPr>
              <w:t xml:space="preserve">6 </w:t>
            </w:r>
            <w:r w:rsidR="0084358B" w:rsidRPr="0067689A">
              <w:rPr>
                <w:rFonts w:asciiTheme="minorHAnsi" w:eastAsia="Times New Roman" w:hAnsiTheme="minorHAnsi" w:cstheme="minorHAnsi"/>
                <w:b/>
                <w:sz w:val="18"/>
                <w:szCs w:val="18"/>
              </w:rPr>
              <w:t>December 202</w:t>
            </w:r>
            <w:r w:rsidR="00A02F7D">
              <w:rPr>
                <w:rFonts w:asciiTheme="minorHAnsi" w:eastAsia="Times New Roman" w:hAnsiTheme="minorHAnsi" w:cstheme="minorHAnsi"/>
                <w:b/>
                <w:sz w:val="18"/>
                <w:szCs w:val="18"/>
              </w:rPr>
              <w:t>4</w:t>
            </w:r>
          </w:p>
        </w:tc>
        <w:tc>
          <w:tcPr>
            <w:tcW w:w="2965" w:type="dxa"/>
            <w:tcBorders>
              <w:top w:val="single" w:sz="4" w:space="0" w:color="auto"/>
              <w:left w:val="single" w:sz="4" w:space="0" w:color="auto"/>
              <w:bottom w:val="single" w:sz="4" w:space="0" w:color="auto"/>
              <w:right w:val="single" w:sz="4" w:space="0" w:color="auto"/>
            </w:tcBorders>
          </w:tcPr>
          <w:p w14:paraId="074E22FC" w14:textId="646362FE"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Date:</w:t>
            </w:r>
            <w:r w:rsidR="00F6751C" w:rsidRPr="0067689A">
              <w:rPr>
                <w:rFonts w:asciiTheme="minorHAnsi" w:eastAsia="Times New Roman" w:hAnsiTheme="minorHAnsi" w:cstheme="minorHAnsi"/>
                <w:b/>
                <w:sz w:val="18"/>
                <w:szCs w:val="18"/>
              </w:rPr>
              <w:t xml:space="preserve"> 1</w:t>
            </w:r>
            <w:r w:rsidR="00D76FE2">
              <w:rPr>
                <w:rFonts w:asciiTheme="minorHAnsi" w:eastAsia="Times New Roman" w:hAnsiTheme="minorHAnsi" w:cstheme="minorHAnsi"/>
                <w:b/>
                <w:sz w:val="18"/>
                <w:szCs w:val="18"/>
              </w:rPr>
              <w:t>5</w:t>
            </w:r>
            <w:r w:rsidR="00F6751C" w:rsidRPr="0067689A">
              <w:rPr>
                <w:rFonts w:asciiTheme="minorHAnsi" w:eastAsia="Times New Roman" w:hAnsiTheme="minorHAnsi" w:cstheme="minorHAnsi"/>
                <w:b/>
                <w:sz w:val="18"/>
                <w:szCs w:val="18"/>
              </w:rPr>
              <w:t xml:space="preserve"> January 2025</w:t>
            </w:r>
          </w:p>
        </w:tc>
        <w:tc>
          <w:tcPr>
            <w:tcW w:w="1440" w:type="dxa"/>
            <w:tcBorders>
              <w:top w:val="single" w:sz="4" w:space="0" w:color="auto"/>
              <w:left w:val="single" w:sz="4" w:space="0" w:color="auto"/>
              <w:bottom w:val="single" w:sz="4" w:space="0" w:color="auto"/>
              <w:right w:val="single" w:sz="4" w:space="0" w:color="auto"/>
            </w:tcBorders>
          </w:tcPr>
          <w:p w14:paraId="5BA0D72A" w14:textId="693EC733"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Time:</w:t>
            </w:r>
            <w:r w:rsidR="00F6751C" w:rsidRPr="0067689A">
              <w:rPr>
                <w:rFonts w:asciiTheme="minorHAnsi" w:eastAsia="Times New Roman" w:hAnsiTheme="minorHAnsi" w:cstheme="minorHAnsi"/>
                <w:b/>
                <w:sz w:val="18"/>
                <w:szCs w:val="18"/>
              </w:rPr>
              <w:t xml:space="preserve"> </w:t>
            </w:r>
            <w:r w:rsidR="00D400BC" w:rsidRPr="0067689A">
              <w:rPr>
                <w:rFonts w:asciiTheme="minorHAnsi" w:eastAsia="Times New Roman" w:hAnsiTheme="minorHAnsi" w:cstheme="minorHAnsi"/>
                <w:b/>
                <w:sz w:val="18"/>
                <w:szCs w:val="18"/>
              </w:rPr>
              <w:t>17:30</w:t>
            </w:r>
            <w:r w:rsidR="009C015F" w:rsidRPr="0067689A">
              <w:rPr>
                <w:b/>
                <w:sz w:val="18"/>
                <w:szCs w:val="18"/>
              </w:rPr>
              <w:t xml:space="preserve"> hours India time</w:t>
            </w:r>
          </w:p>
        </w:tc>
      </w:tr>
      <w:tr w:rsidR="0052371C" w:rsidRPr="0067689A"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67689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67689A"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21E726FC" w:rsidR="000A52DE" w:rsidRPr="0067689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 xml:space="preserve">Pre-proposal conference with </w:t>
            </w:r>
            <w:r w:rsidR="0095666C" w:rsidRPr="0067689A">
              <w:rPr>
                <w:rFonts w:asciiTheme="minorHAnsi" w:eastAsia="Times New Roman" w:hAnsiTheme="minorHAnsi" w:cstheme="minorHAnsi"/>
                <w:b/>
                <w:sz w:val="18"/>
                <w:szCs w:val="18"/>
              </w:rPr>
              <w:t>proponents</w:t>
            </w:r>
            <w:r w:rsidRPr="0067689A">
              <w:rPr>
                <w:rFonts w:asciiTheme="minorHAnsi" w:eastAsia="Times New Roman" w:hAnsiTheme="minorHAnsi" w:cstheme="minorHAnsi"/>
                <w:b/>
                <w:sz w:val="18"/>
                <w:szCs w:val="18"/>
              </w:rPr>
              <w:t xml:space="preserve"> [</w:t>
            </w:r>
            <w:r w:rsidR="00774226" w:rsidRPr="0067689A">
              <w:rPr>
                <w:rFonts w:asciiTheme="minorHAnsi" w:eastAsia="Times New Roman" w:hAnsiTheme="minorHAnsi" w:cstheme="minorHAnsi"/>
                <w:b/>
                <w:sz w:val="18"/>
                <w:szCs w:val="18"/>
              </w:rPr>
              <w:t xml:space="preserve">Delete if not </w:t>
            </w:r>
            <w:r w:rsidRPr="0067689A">
              <w:rPr>
                <w:rFonts w:asciiTheme="minorHAnsi" w:eastAsia="Times New Roman" w:hAnsiTheme="minorHAnsi" w:cstheme="minorHAnsi"/>
                <w:b/>
                <w:sz w:val="18"/>
                <w:szCs w:val="18"/>
              </w:rPr>
              <w:t>applicable]</w:t>
            </w:r>
            <w:r w:rsidR="00DB40B5" w:rsidRPr="0067689A">
              <w:rPr>
                <w:rFonts w:asciiTheme="minorHAnsi" w:eastAsia="Times New Roman" w:hAnsiTheme="minorHAnsi" w:cstheme="minorHAnsi"/>
                <w:b/>
                <w:sz w:val="18"/>
                <w:szCs w:val="18"/>
              </w:rPr>
              <w:t xml:space="preserve"> NA</w:t>
            </w:r>
          </w:p>
        </w:tc>
        <w:tc>
          <w:tcPr>
            <w:tcW w:w="1715" w:type="dxa"/>
            <w:tcBorders>
              <w:top w:val="single" w:sz="4" w:space="0" w:color="auto"/>
              <w:left w:val="single" w:sz="4" w:space="0" w:color="auto"/>
              <w:bottom w:val="single" w:sz="4" w:space="0" w:color="auto"/>
              <w:right w:val="single" w:sz="4" w:space="0" w:color="auto"/>
            </w:tcBorders>
          </w:tcPr>
          <w:p w14:paraId="13934DE4" w14:textId="4137F306" w:rsidR="000A52DE" w:rsidRPr="0067689A" w:rsidRDefault="002925F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67689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Planned award date:</w:t>
            </w:r>
            <w:r w:rsidR="00FE26C7" w:rsidRPr="0067689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4B4E407E" w:rsidR="000A52DE" w:rsidRPr="0067689A" w:rsidRDefault="0023628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1 February 2025</w:t>
            </w:r>
          </w:p>
        </w:tc>
      </w:tr>
      <w:tr w:rsidR="00B672E9" w:rsidRPr="0067689A"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4E253A3B"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4BD1A0DB" w:rsidR="00B672E9" w:rsidRPr="0067689A" w:rsidRDefault="00DB40B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7689A">
              <w:rPr>
                <w:rFonts w:asciiTheme="minorHAnsi" w:eastAsia="Times New Roman" w:hAnsiTheme="minorHAnsi" w:cstheme="minorHAnsi"/>
                <w:b/>
                <w:sz w:val="18"/>
                <w:szCs w:val="18"/>
              </w:rPr>
              <w:t>15 February 2025</w:t>
            </w:r>
          </w:p>
        </w:tc>
      </w:tr>
      <w:tr w:rsidR="00B672E9" w:rsidRPr="0067689A"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67689A" w:rsidRDefault="00B672E9" w:rsidP="0038204D">
            <w:pPr>
              <w:tabs>
                <w:tab w:val="right" w:pos="2880"/>
                <w:tab w:val="left" w:pos="3690"/>
                <w:tab w:val="left" w:pos="5040"/>
              </w:tabs>
              <w:ind w:right="144"/>
              <w:outlineLvl w:val="0"/>
              <w:rPr>
                <w:rFonts w:eastAsia="Times New Roman" w:cstheme="minorHAnsi"/>
                <w:b/>
                <w:sz w:val="18"/>
                <w:szCs w:val="18"/>
              </w:rPr>
            </w:pPr>
            <w:r w:rsidRPr="0067689A">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67689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67689A">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ayout w:type="fixed"/>
        <w:tblLook w:val="04A0" w:firstRow="1" w:lastRow="0" w:firstColumn="1" w:lastColumn="0" w:noHBand="0" w:noVBand="1"/>
      </w:tblPr>
      <w:tblGrid>
        <w:gridCol w:w="9629"/>
      </w:tblGrid>
      <w:tr w:rsidR="00D45B16" w:rsidRPr="0056586D" w14:paraId="24C9FB91" w14:textId="77777777" w:rsidTr="00D87B99">
        <w:trPr>
          <w:trHeight w:val="989"/>
        </w:trPr>
        <w:tc>
          <w:tcPr>
            <w:tcW w:w="9629" w:type="dxa"/>
          </w:tcPr>
          <w:p w14:paraId="481B1FB5" w14:textId="65B72856"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Introduction</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539C370C" w14:textId="3E934635"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Background/</w:t>
            </w:r>
            <w:r w:rsidR="00BB0779">
              <w:rPr>
                <w:rFonts w:asciiTheme="minorHAnsi" w:eastAsia="Times New Roman" w:hAnsiTheme="minorHAnsi" w:cstheme="minorHAnsi"/>
                <w:color w:val="000000"/>
                <w:spacing w:val="-3"/>
                <w:sz w:val="18"/>
                <w:szCs w:val="18"/>
                <w:lang w:eastAsia="en-GB"/>
              </w:rPr>
              <w:t>c</w:t>
            </w:r>
            <w:r w:rsidRPr="0056586D">
              <w:rPr>
                <w:rFonts w:asciiTheme="minorHAnsi" w:eastAsia="Times New Roman" w:hAnsiTheme="minorHAnsi" w:cstheme="minorHAnsi"/>
                <w:color w:val="000000"/>
                <w:spacing w:val="-3"/>
                <w:sz w:val="18"/>
                <w:szCs w:val="18"/>
                <w:lang w:eastAsia="en-GB"/>
              </w:rPr>
              <w:t>ontext for required services/results</w:t>
            </w:r>
          </w:p>
          <w:p w14:paraId="7A802232" w14:textId="77777777" w:rsidR="00DB40B5" w:rsidRDefault="00DB40B5" w:rsidP="00DB40B5">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545948CF" w14:textId="77777777" w:rsidR="00DB40B5" w:rsidRDefault="00DB40B5" w:rsidP="00DB40B5">
            <w:pPr>
              <w:tabs>
                <w:tab w:val="center" w:pos="4320"/>
                <w:tab w:val="right" w:pos="8640"/>
              </w:tabs>
              <w:jc w:val="both"/>
            </w:pPr>
            <w:r>
              <w:rPr>
                <w:color w:val="333333"/>
              </w:rPr>
              <w:t xml:space="preserve">UN Women, grounded in the vision of equality enshrined in the Charter of the United Nations, works for the elimination of discrimination against women and girls; the empowerment of women; and the achievement of equality between women, men and diverse genders as partners and beneficiaries of development, human rights, humanitarian action and peace and security. </w:t>
            </w:r>
          </w:p>
          <w:p w14:paraId="004B1714" w14:textId="77777777" w:rsidR="00DB40B5" w:rsidRDefault="00DB40B5" w:rsidP="00DB40B5">
            <w:pPr>
              <w:shd w:val="clear" w:color="auto" w:fill="FFFFFF"/>
              <w:spacing w:before="280" w:after="280"/>
              <w:jc w:val="both"/>
              <w:rPr>
                <w:color w:val="333333"/>
              </w:rPr>
            </w:pPr>
            <w:r>
              <w:rPr>
                <w:color w:val="333333"/>
              </w:rPr>
              <w:t>All human development and human rights issues involve gender dimensions. UN Women globally focuses on key priority areas that are fundamental to women’s equality, and that can unlock progress across the board. UN Women’s priority areas include increasing women’s leadership and participation in political spaces, ending violence against women, enhancing women’s economic empowerment, engaging in all aspects of women peace and security processes, making gender equality central to national planning and budgeting through Gender Responsive Budgeting (GRB) and advancing gender in intergovernmental processes.</w:t>
            </w:r>
          </w:p>
          <w:p w14:paraId="5BC100A1" w14:textId="77777777" w:rsidR="00DB40B5" w:rsidRDefault="00DB40B5" w:rsidP="00DB40B5">
            <w:pPr>
              <w:shd w:val="clear" w:color="auto" w:fill="FFFFFF"/>
              <w:spacing w:before="280" w:after="280"/>
              <w:jc w:val="both"/>
              <w:rPr>
                <w:color w:val="333333"/>
              </w:rPr>
            </w:pPr>
            <w:r>
              <w:rPr>
                <w:color w:val="333333"/>
              </w:rPr>
              <w:t xml:space="preserve">UN Women’s work on ending violence against women focuses on advocacy for, and support to, women and girls’ access to quality, multi-sectoral services essential for their safety, protection, and recovery, especially for those who already suffer multiple forms of discrimination. </w:t>
            </w:r>
          </w:p>
          <w:p w14:paraId="1641FA55" w14:textId="77777777" w:rsidR="00DB40B5" w:rsidRDefault="00DB40B5" w:rsidP="00DB40B5">
            <w:pPr>
              <w:shd w:val="clear" w:color="auto" w:fill="FFFFFF"/>
              <w:spacing w:before="280" w:after="280"/>
              <w:jc w:val="both"/>
            </w:pPr>
            <w:r>
              <w:t>UN Women India Country Office is currently implementing a programme in five states to forge and strengthen multi-stakeholder partnerships in the tea, spice, cotton and textile sector to improve the overall health, wellness, and safety of women in the tea, spice, cotton, and textile sectors. The programme also aims to collaborate with local governments and community organizations to strengthen the capacities of women and men agents of change, ensuring sustainable practices and coordinating efforts in the prevention of violence against women.</w:t>
            </w:r>
          </w:p>
          <w:p w14:paraId="354B2B40" w14:textId="32F9265D" w:rsidR="00BF0379" w:rsidRPr="0056586D" w:rsidRDefault="00D45B16" w:rsidP="002726C0">
            <w:pPr>
              <w:pStyle w:val="ListParagraph"/>
              <w:numPr>
                <w:ilvl w:val="1"/>
                <w:numId w:val="1"/>
              </w:numPr>
              <w:ind w:left="700"/>
              <w:jc w:val="both"/>
              <w:rPr>
                <w:lang w:eastAsia="en-GB"/>
              </w:rPr>
            </w:pPr>
            <w:r w:rsidRPr="0056586D">
              <w:rPr>
                <w:rFonts w:asciiTheme="minorHAnsi" w:eastAsia="Times New Roman" w:hAnsiTheme="minorHAnsi" w:cstheme="minorHAnsi"/>
                <w:color w:val="000000"/>
                <w:spacing w:val="-3"/>
                <w:sz w:val="18"/>
                <w:szCs w:val="18"/>
                <w:lang w:eastAsia="en-GB"/>
              </w:rPr>
              <w:t xml:space="preserve">General </w:t>
            </w:r>
            <w:r w:rsidR="00BB0779">
              <w:rPr>
                <w:rFonts w:asciiTheme="minorHAnsi" w:eastAsia="Times New Roman" w:hAnsiTheme="minorHAnsi" w:cstheme="minorHAnsi"/>
                <w:color w:val="000000"/>
                <w:spacing w:val="-3"/>
                <w:sz w:val="18"/>
                <w:szCs w:val="18"/>
                <w:lang w:eastAsia="en-GB"/>
              </w:rPr>
              <w:t>o</w:t>
            </w:r>
            <w:r w:rsidRPr="0056586D">
              <w:rPr>
                <w:rFonts w:asciiTheme="minorHAnsi" w:eastAsia="Times New Roman" w:hAnsiTheme="minorHAnsi" w:cstheme="minorHAnsi"/>
                <w:color w:val="000000"/>
                <w:spacing w:val="-3"/>
                <w:sz w:val="18"/>
                <w:szCs w:val="18"/>
                <w:lang w:eastAsia="en-GB"/>
              </w:rPr>
              <w:t>verview of services required/results</w:t>
            </w:r>
            <w:r w:rsidR="00A035E0">
              <w:rPr>
                <w:rFonts w:asciiTheme="minorHAnsi" w:eastAsia="Times New Roman" w:hAnsiTheme="minorHAnsi" w:cstheme="minorHAnsi"/>
                <w:color w:val="000000"/>
                <w:spacing w:val="-3"/>
                <w:sz w:val="18"/>
                <w:szCs w:val="18"/>
                <w:lang w:eastAsia="en-GB"/>
              </w:rPr>
              <w:t xml:space="preserve"> </w:t>
            </w:r>
          </w:p>
          <w:p w14:paraId="173731E7" w14:textId="77777777" w:rsidR="00DB40B5" w:rsidRDefault="00DB40B5" w:rsidP="0038204D">
            <w:pPr>
              <w:tabs>
                <w:tab w:val="center" w:pos="4320"/>
                <w:tab w:val="right" w:pos="8640"/>
              </w:tabs>
              <w:rPr>
                <w:rFonts w:asciiTheme="minorHAnsi" w:eastAsia="Times New Roman" w:hAnsiTheme="minorHAnsi" w:cstheme="minorHAnsi"/>
                <w:color w:val="000000"/>
                <w:spacing w:val="-3"/>
                <w:sz w:val="18"/>
                <w:szCs w:val="18"/>
                <w:lang w:eastAsia="en-GB"/>
              </w:rPr>
            </w:pPr>
          </w:p>
          <w:p w14:paraId="1EAB48E0" w14:textId="367C1C13" w:rsidR="001648FD" w:rsidRPr="009658CE" w:rsidRDefault="00DB40B5" w:rsidP="00992848">
            <w:pPr>
              <w:pBdr>
                <w:top w:val="nil"/>
                <w:left w:val="nil"/>
                <w:bottom w:val="nil"/>
                <w:right w:val="nil"/>
                <w:between w:val="nil"/>
              </w:pBdr>
              <w:spacing w:after="160" w:line="259" w:lineRule="auto"/>
              <w:jc w:val="both"/>
              <w:rPr>
                <w:color w:val="000000"/>
                <w:lang w:val="en-CA"/>
              </w:rPr>
            </w:pPr>
            <w:r w:rsidRPr="00066C4B">
              <w:rPr>
                <w:color w:val="000000"/>
              </w:rPr>
              <w:t>In this context, UN Women seeks the services of a proponent organisation</w:t>
            </w:r>
            <w:r w:rsidR="00992848">
              <w:rPr>
                <w:color w:val="000000"/>
              </w:rPr>
              <w:t xml:space="preserve"> </w:t>
            </w:r>
            <w:r w:rsidR="00AA03A7">
              <w:rPr>
                <w:color w:val="000000"/>
              </w:rPr>
              <w:t xml:space="preserve">to </w:t>
            </w:r>
            <w:r w:rsidRPr="00066C4B">
              <w:rPr>
                <w:color w:val="000000"/>
              </w:rPr>
              <w:t>de</w:t>
            </w:r>
            <w:r w:rsidR="00AA03A7">
              <w:rPr>
                <w:color w:val="000000"/>
              </w:rPr>
              <w:t xml:space="preserve">sign and implement a project </w:t>
            </w:r>
            <w:r w:rsidRPr="00066C4B">
              <w:rPr>
                <w:color w:val="000000"/>
              </w:rPr>
              <w:t>to build capacities of all key stakeholders, including not limited to women workers, management, government, small scale farmers, associations and private sector</w:t>
            </w:r>
            <w:r w:rsidR="009658CE">
              <w:rPr>
                <w:color w:val="000000"/>
              </w:rPr>
              <w:t xml:space="preserve"> </w:t>
            </w:r>
            <w:r w:rsidRPr="00066C4B">
              <w:rPr>
                <w:color w:val="000000"/>
              </w:rPr>
              <w:t xml:space="preserve">on </w:t>
            </w:r>
            <w:r w:rsidR="009658CE" w:rsidRPr="009658CE">
              <w:rPr>
                <w:color w:val="000000"/>
              </w:rPr>
              <w:t>enhancing women’s</w:t>
            </w:r>
            <w:r w:rsidRPr="009658CE">
              <w:rPr>
                <w:color w:val="000000"/>
              </w:rPr>
              <w:t xml:space="preserve"> health, wellbeing and safety in tea sector in Assam and West Bengal.</w:t>
            </w:r>
          </w:p>
          <w:p w14:paraId="58C28F46" w14:textId="5B4EAE49" w:rsidR="00E00C25" w:rsidRDefault="00290B21" w:rsidP="00E00C25">
            <w:pPr>
              <w:pBdr>
                <w:top w:val="nil"/>
                <w:left w:val="nil"/>
                <w:bottom w:val="nil"/>
                <w:right w:val="nil"/>
                <w:between w:val="nil"/>
              </w:pBdr>
              <w:spacing w:after="160" w:line="259" w:lineRule="auto"/>
              <w:jc w:val="both"/>
              <w:rPr>
                <w:b/>
                <w:bCs/>
                <w:color w:val="000000"/>
              </w:rPr>
            </w:pPr>
            <w:r>
              <w:rPr>
                <w:b/>
                <w:bCs/>
                <w:color w:val="000000"/>
              </w:rPr>
              <w:t>T</w:t>
            </w:r>
            <w:r w:rsidR="00EA5927">
              <w:rPr>
                <w:b/>
                <w:bCs/>
                <w:color w:val="000000"/>
              </w:rPr>
              <w:t xml:space="preserve">he proponent organization </w:t>
            </w:r>
            <w:r w:rsidR="006C3CE3">
              <w:rPr>
                <w:b/>
                <w:bCs/>
                <w:color w:val="000000"/>
              </w:rPr>
              <w:t>is</w:t>
            </w:r>
            <w:r w:rsidR="00EA5927">
              <w:rPr>
                <w:b/>
                <w:bCs/>
                <w:color w:val="000000"/>
              </w:rPr>
              <w:t xml:space="preserve"> ex</w:t>
            </w:r>
            <w:r>
              <w:rPr>
                <w:b/>
                <w:bCs/>
                <w:color w:val="000000"/>
              </w:rPr>
              <w:t xml:space="preserve">pected to </w:t>
            </w:r>
            <w:r w:rsidR="006C3CE3">
              <w:rPr>
                <w:b/>
                <w:bCs/>
                <w:color w:val="000000"/>
              </w:rPr>
              <w:t>implement</w:t>
            </w:r>
            <w:r>
              <w:rPr>
                <w:b/>
                <w:bCs/>
                <w:color w:val="000000"/>
              </w:rPr>
              <w:t xml:space="preserve"> programme activities in</w:t>
            </w:r>
            <w:r w:rsidR="00E00C25">
              <w:rPr>
                <w:b/>
                <w:bCs/>
                <w:color w:val="000000"/>
              </w:rPr>
              <w:t xml:space="preserve"> 36 gardens</w:t>
            </w:r>
            <w:r w:rsidR="00890E89">
              <w:rPr>
                <w:b/>
                <w:bCs/>
                <w:color w:val="000000"/>
              </w:rPr>
              <w:t>, o</w:t>
            </w:r>
            <w:r w:rsidR="00E00C25">
              <w:rPr>
                <w:b/>
                <w:bCs/>
                <w:color w:val="000000"/>
              </w:rPr>
              <w:t xml:space="preserve">ut of which </w:t>
            </w:r>
            <w:r w:rsidR="00A13F88" w:rsidRPr="00526DDD">
              <w:rPr>
                <w:b/>
                <w:bCs/>
                <w:color w:val="000000"/>
              </w:rPr>
              <w:t xml:space="preserve">32 gardens </w:t>
            </w:r>
            <w:r w:rsidR="00E00C25">
              <w:rPr>
                <w:b/>
                <w:bCs/>
                <w:color w:val="000000"/>
              </w:rPr>
              <w:t xml:space="preserve">are </w:t>
            </w:r>
            <w:r w:rsidR="00A13F88" w:rsidRPr="00526DDD">
              <w:rPr>
                <w:b/>
                <w:bCs/>
                <w:color w:val="000000"/>
              </w:rPr>
              <w:t xml:space="preserve">in Assam and </w:t>
            </w:r>
            <w:r w:rsidR="00A13F88">
              <w:rPr>
                <w:b/>
                <w:bCs/>
                <w:color w:val="000000"/>
              </w:rPr>
              <w:t>4</w:t>
            </w:r>
            <w:r w:rsidR="00A13F88" w:rsidRPr="00526DDD">
              <w:rPr>
                <w:b/>
                <w:bCs/>
                <w:color w:val="000000"/>
              </w:rPr>
              <w:t xml:space="preserve"> </w:t>
            </w:r>
            <w:r w:rsidR="00A13F88" w:rsidRPr="00F42CA7">
              <w:rPr>
                <w:b/>
                <w:bCs/>
                <w:color w:val="000000"/>
              </w:rPr>
              <w:t>gardens in West Bengal</w:t>
            </w:r>
            <w:r w:rsidR="00E00C25">
              <w:rPr>
                <w:b/>
                <w:bCs/>
                <w:color w:val="000000"/>
              </w:rPr>
              <w:t xml:space="preserve">. </w:t>
            </w:r>
            <w:r w:rsidR="00E00C25">
              <w:rPr>
                <w:color w:val="000000"/>
              </w:rPr>
              <w:t>UN Women would support in identification of the gardens.</w:t>
            </w:r>
            <w:r w:rsidR="006C3CE3">
              <w:rPr>
                <w:color w:val="000000"/>
              </w:rPr>
              <w:t xml:space="preserve"> </w:t>
            </w:r>
          </w:p>
          <w:p w14:paraId="42676055" w14:textId="3AFF5BA7" w:rsidR="00A13F88" w:rsidRDefault="00A13F88" w:rsidP="00DE60A8">
            <w:pPr>
              <w:pBdr>
                <w:top w:val="nil"/>
                <w:left w:val="nil"/>
                <w:bottom w:val="nil"/>
                <w:right w:val="nil"/>
                <w:between w:val="nil"/>
              </w:pBdr>
              <w:spacing w:after="160" w:line="259" w:lineRule="auto"/>
              <w:jc w:val="both"/>
              <w:rPr>
                <w:b/>
                <w:bCs/>
                <w:color w:val="000000"/>
              </w:rPr>
            </w:pPr>
          </w:p>
          <w:p w14:paraId="3EDE2E50" w14:textId="27F93EA1" w:rsidR="008A7EEA" w:rsidRDefault="00125F59" w:rsidP="003A78A4">
            <w:pPr>
              <w:pBdr>
                <w:top w:val="nil"/>
                <w:left w:val="nil"/>
                <w:bottom w:val="nil"/>
                <w:right w:val="nil"/>
                <w:between w:val="nil"/>
              </w:pBdr>
              <w:spacing w:after="160" w:line="259" w:lineRule="auto"/>
              <w:jc w:val="center"/>
              <w:rPr>
                <w:b/>
                <w:bCs/>
                <w:color w:val="000000"/>
              </w:rPr>
            </w:pPr>
            <w:r>
              <w:rPr>
                <w:b/>
                <w:bCs/>
                <w:noProof/>
                <w:color w:val="000000"/>
              </w:rPr>
              <w:lastRenderedPageBreak/>
              <w:drawing>
                <wp:inline distT="0" distB="0" distL="0" distR="0" wp14:anchorId="49AE35A6" wp14:editId="681F76B8">
                  <wp:extent cx="5448300" cy="2486025"/>
                  <wp:effectExtent l="0" t="0" r="0" b="47625"/>
                  <wp:docPr id="97103435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eGrid"/>
              <w:tblW w:w="0" w:type="auto"/>
              <w:tblLook w:val="04A0" w:firstRow="1" w:lastRow="0" w:firstColumn="1" w:lastColumn="0" w:noHBand="0" w:noVBand="1"/>
            </w:tblPr>
            <w:tblGrid>
              <w:gridCol w:w="3993"/>
              <w:gridCol w:w="5410"/>
            </w:tblGrid>
            <w:tr w:rsidR="007B459A" w14:paraId="17CDC64A" w14:textId="77777777" w:rsidTr="005A2C31">
              <w:tc>
                <w:tcPr>
                  <w:tcW w:w="3993" w:type="dxa"/>
                </w:tcPr>
                <w:p w14:paraId="48C50A8E" w14:textId="2AB8958E" w:rsidR="007B459A" w:rsidRDefault="005B7CF7" w:rsidP="00DE60A8">
                  <w:pPr>
                    <w:jc w:val="both"/>
                    <w:rPr>
                      <w:b/>
                      <w:bCs/>
                      <w:color w:val="000000"/>
                    </w:rPr>
                  </w:pPr>
                  <w:r w:rsidRPr="004B3229">
                    <w:rPr>
                      <w:b/>
                      <w:bCs/>
                      <w:color w:val="000000"/>
                    </w:rPr>
                    <w:t>COMMUNITY ENGAGEMENT</w:t>
                  </w:r>
                  <w:r>
                    <w:rPr>
                      <w:b/>
                      <w:bCs/>
                      <w:color w:val="000000"/>
                    </w:rPr>
                    <w:t xml:space="preserve"> in 36 gardens</w:t>
                  </w:r>
                </w:p>
              </w:tc>
              <w:tc>
                <w:tcPr>
                  <w:tcW w:w="5410" w:type="dxa"/>
                </w:tcPr>
                <w:p w14:paraId="1776FE72" w14:textId="51B1117D" w:rsidR="005B7CF7" w:rsidRPr="00BD060C" w:rsidRDefault="005B7CF7" w:rsidP="00C739D7">
                  <w:pPr>
                    <w:pStyle w:val="ListParagraph"/>
                    <w:numPr>
                      <w:ilvl w:val="0"/>
                      <w:numId w:val="56"/>
                    </w:numPr>
                    <w:pBdr>
                      <w:top w:val="nil"/>
                      <w:left w:val="nil"/>
                      <w:bottom w:val="nil"/>
                      <w:right w:val="nil"/>
                      <w:between w:val="nil"/>
                    </w:pBdr>
                    <w:ind w:left="360"/>
                    <w:jc w:val="both"/>
                    <w:rPr>
                      <w:color w:val="000000"/>
                    </w:rPr>
                  </w:pPr>
                  <w:r w:rsidRPr="00BD060C">
                    <w:rPr>
                      <w:color w:val="000000"/>
                    </w:rPr>
                    <w:t>Design and implement community engagement interventions like roadshows, cycle races, sports, puppetry</w:t>
                  </w:r>
                  <w:r w:rsidR="00EC22C0">
                    <w:rPr>
                      <w:color w:val="000000"/>
                    </w:rPr>
                    <w:t xml:space="preserve"> etc.</w:t>
                  </w:r>
                  <w:r w:rsidRPr="00BD060C">
                    <w:rPr>
                      <w:color w:val="000000"/>
                    </w:rPr>
                    <w:t xml:space="preserve"> reaching a </w:t>
                  </w:r>
                  <w:r w:rsidRPr="00BD060C">
                    <w:rPr>
                      <w:b/>
                      <w:bCs/>
                      <w:color w:val="000000"/>
                    </w:rPr>
                    <w:t>minimum of 20,000 community members.</w:t>
                  </w:r>
                  <w:r w:rsidRPr="00BD060C">
                    <w:rPr>
                      <w:color w:val="000000"/>
                    </w:rPr>
                    <w:t xml:space="preserve"> </w:t>
                  </w:r>
                </w:p>
                <w:p w14:paraId="4A32BEC7" w14:textId="36CCB52E" w:rsidR="007B459A" w:rsidRDefault="005B7CF7" w:rsidP="00053B3A">
                  <w:pPr>
                    <w:pStyle w:val="ListParagraph"/>
                    <w:numPr>
                      <w:ilvl w:val="1"/>
                      <w:numId w:val="44"/>
                    </w:numPr>
                    <w:pBdr>
                      <w:top w:val="nil"/>
                      <w:left w:val="nil"/>
                      <w:bottom w:val="nil"/>
                      <w:right w:val="nil"/>
                      <w:between w:val="nil"/>
                    </w:pBdr>
                    <w:ind w:left="323"/>
                    <w:jc w:val="both"/>
                    <w:rPr>
                      <w:b/>
                      <w:bCs/>
                      <w:color w:val="000000"/>
                    </w:rPr>
                  </w:pPr>
                  <w:r w:rsidRPr="00A65957">
                    <w:rPr>
                      <w:color w:val="000000"/>
                    </w:rPr>
                    <w:t xml:space="preserve">Amplify the mass campaigns initiated by UN Women in the </w:t>
                  </w:r>
                  <w:r w:rsidR="004A78F7">
                    <w:rPr>
                      <w:color w:val="000000"/>
                    </w:rPr>
                    <w:t>gardens</w:t>
                  </w:r>
                  <w:r w:rsidRPr="00A65957">
                    <w:rPr>
                      <w:color w:val="000000"/>
                    </w:rPr>
                    <w:t xml:space="preserve"> through social media, local media and on-ground </w:t>
                  </w:r>
                  <w:r w:rsidR="0048336D">
                    <w:rPr>
                      <w:color w:val="000000"/>
                    </w:rPr>
                    <w:t xml:space="preserve">activities </w:t>
                  </w:r>
                  <w:r w:rsidR="009177A3">
                    <w:rPr>
                      <w:color w:val="000000"/>
                    </w:rPr>
                    <w:t>in</w:t>
                  </w:r>
                  <w:r w:rsidRPr="00A65957">
                    <w:rPr>
                      <w:color w:val="000000"/>
                    </w:rPr>
                    <w:t xml:space="preserve"> the implementation sites</w:t>
                  </w:r>
                </w:p>
              </w:tc>
            </w:tr>
            <w:tr w:rsidR="007B459A" w14:paraId="61928CCF" w14:textId="77777777" w:rsidTr="005A2C31">
              <w:tc>
                <w:tcPr>
                  <w:tcW w:w="3993" w:type="dxa"/>
                </w:tcPr>
                <w:p w14:paraId="3D4E958F" w14:textId="52E6B187" w:rsidR="00887CCA" w:rsidRDefault="005A2C31" w:rsidP="005A2C31">
                  <w:pPr>
                    <w:pBdr>
                      <w:top w:val="nil"/>
                      <w:left w:val="nil"/>
                      <w:bottom w:val="nil"/>
                      <w:right w:val="nil"/>
                      <w:between w:val="nil"/>
                    </w:pBdr>
                    <w:spacing w:after="160" w:line="259" w:lineRule="auto"/>
                    <w:jc w:val="both"/>
                    <w:rPr>
                      <w:color w:val="000000"/>
                    </w:rPr>
                  </w:pPr>
                  <w:r>
                    <w:rPr>
                      <w:b/>
                      <w:bCs/>
                      <w:color w:val="000000"/>
                    </w:rPr>
                    <w:t xml:space="preserve">OUTREACH </w:t>
                  </w:r>
                  <w:r w:rsidR="00A36E57">
                    <w:rPr>
                      <w:b/>
                      <w:bCs/>
                      <w:color w:val="000000"/>
                    </w:rPr>
                    <w:t xml:space="preserve">ENGAGEMENT </w:t>
                  </w:r>
                  <w:r>
                    <w:rPr>
                      <w:b/>
                      <w:bCs/>
                      <w:color w:val="000000"/>
                    </w:rPr>
                    <w:t>ON HEALTH, WELLNESS AND SAFETY</w:t>
                  </w:r>
                  <w:r w:rsidR="00887CCA">
                    <w:rPr>
                      <w:b/>
                      <w:bCs/>
                      <w:color w:val="000000"/>
                    </w:rPr>
                    <w:t xml:space="preserve"> in </w:t>
                  </w:r>
                  <w:r w:rsidR="009554B9">
                    <w:rPr>
                      <w:b/>
                      <w:bCs/>
                      <w:color w:val="000000"/>
                    </w:rPr>
                    <w:t>26 gardens</w:t>
                  </w:r>
                  <w:r w:rsidR="00B11950">
                    <w:rPr>
                      <w:b/>
                      <w:bCs/>
                      <w:color w:val="000000"/>
                    </w:rPr>
                    <w:t xml:space="preserve"> </w:t>
                  </w:r>
                  <w:r w:rsidR="005D2A4D">
                    <w:rPr>
                      <w:b/>
                      <w:bCs/>
                      <w:color w:val="000000"/>
                    </w:rPr>
                    <w:t xml:space="preserve">from 36 gardens </w:t>
                  </w:r>
                </w:p>
                <w:p w14:paraId="4C3CD13C" w14:textId="77777777" w:rsidR="007B459A" w:rsidRDefault="007B459A" w:rsidP="000170AD">
                  <w:pPr>
                    <w:pBdr>
                      <w:top w:val="nil"/>
                      <w:left w:val="nil"/>
                      <w:bottom w:val="nil"/>
                      <w:right w:val="nil"/>
                      <w:between w:val="nil"/>
                    </w:pBdr>
                    <w:jc w:val="both"/>
                    <w:rPr>
                      <w:b/>
                      <w:bCs/>
                      <w:color w:val="000000"/>
                    </w:rPr>
                  </w:pPr>
                </w:p>
              </w:tc>
              <w:tc>
                <w:tcPr>
                  <w:tcW w:w="5410" w:type="dxa"/>
                </w:tcPr>
                <w:p w14:paraId="5433C828" w14:textId="52DE63D2" w:rsidR="007B459A" w:rsidRPr="00A135B6" w:rsidRDefault="005A2C31" w:rsidP="00C739D7">
                  <w:pPr>
                    <w:pStyle w:val="ListParagraph"/>
                    <w:numPr>
                      <w:ilvl w:val="0"/>
                      <w:numId w:val="58"/>
                    </w:numPr>
                    <w:pBdr>
                      <w:top w:val="nil"/>
                      <w:left w:val="nil"/>
                      <w:bottom w:val="nil"/>
                      <w:right w:val="nil"/>
                      <w:between w:val="nil"/>
                    </w:pBdr>
                    <w:jc w:val="both"/>
                    <w:rPr>
                      <w:color w:val="000000"/>
                    </w:rPr>
                  </w:pPr>
                  <w:r w:rsidRPr="00A135B6">
                    <w:rPr>
                      <w:b/>
                      <w:bCs/>
                      <w:color w:val="000000"/>
                    </w:rPr>
                    <w:t>Directly reach</w:t>
                  </w:r>
                  <w:r w:rsidR="0048336D" w:rsidRPr="00A135B6">
                    <w:rPr>
                      <w:b/>
                      <w:bCs/>
                      <w:color w:val="000000"/>
                    </w:rPr>
                    <w:t xml:space="preserve"> a minimum </w:t>
                  </w:r>
                  <w:r w:rsidRPr="00A135B6">
                    <w:rPr>
                      <w:b/>
                      <w:bCs/>
                      <w:color w:val="000000"/>
                    </w:rPr>
                    <w:t>10,000 women workers</w:t>
                  </w:r>
                  <w:r w:rsidRPr="00A135B6">
                    <w:rPr>
                      <w:color w:val="000000"/>
                    </w:rPr>
                    <w:t xml:space="preserve"> </w:t>
                  </w:r>
                  <w:r w:rsidR="000170AD" w:rsidRPr="00A135B6">
                    <w:rPr>
                      <w:color w:val="000000"/>
                    </w:rPr>
                    <w:t xml:space="preserve">in </w:t>
                  </w:r>
                  <w:r w:rsidR="000170AD" w:rsidRPr="00A135B6">
                    <w:rPr>
                      <w:b/>
                      <w:bCs/>
                      <w:color w:val="000000"/>
                    </w:rPr>
                    <w:t>2</w:t>
                  </w:r>
                  <w:r w:rsidR="00A82F3A" w:rsidRPr="00A135B6">
                    <w:rPr>
                      <w:b/>
                      <w:bCs/>
                      <w:color w:val="000000"/>
                    </w:rPr>
                    <w:t>6</w:t>
                  </w:r>
                  <w:r w:rsidR="000170AD" w:rsidRPr="00A135B6">
                    <w:rPr>
                      <w:b/>
                      <w:bCs/>
                      <w:color w:val="000000"/>
                    </w:rPr>
                    <w:t xml:space="preserve"> gardens </w:t>
                  </w:r>
                  <w:r w:rsidR="00A8765A" w:rsidRPr="00A135B6">
                    <w:rPr>
                      <w:b/>
                      <w:bCs/>
                      <w:color w:val="000000"/>
                    </w:rPr>
                    <w:t xml:space="preserve">-22 </w:t>
                  </w:r>
                  <w:r w:rsidR="000170AD" w:rsidRPr="00A135B6">
                    <w:rPr>
                      <w:b/>
                      <w:bCs/>
                      <w:color w:val="000000"/>
                    </w:rPr>
                    <w:t>in Assam and 4 gardens in West Bengal</w:t>
                  </w:r>
                  <w:r w:rsidR="00644E99" w:rsidRPr="00A135B6">
                    <w:rPr>
                      <w:color w:val="000000"/>
                    </w:rPr>
                    <w:t xml:space="preserve"> </w:t>
                  </w:r>
                  <w:r w:rsidR="009C0A0D" w:rsidRPr="00A135B6">
                    <w:rPr>
                      <w:color w:val="000000"/>
                    </w:rPr>
                    <w:t xml:space="preserve">on health, wellness and safety </w:t>
                  </w:r>
                  <w:r w:rsidRPr="00A135B6">
                    <w:rPr>
                      <w:color w:val="000000"/>
                    </w:rPr>
                    <w:t>with a clear</w:t>
                  </w:r>
                  <w:r w:rsidR="009C0A0D" w:rsidRPr="00A135B6">
                    <w:rPr>
                      <w:color w:val="000000"/>
                    </w:rPr>
                    <w:t xml:space="preserve"> and defined</w:t>
                  </w:r>
                  <w:r w:rsidRPr="00A135B6">
                    <w:rPr>
                      <w:color w:val="000000"/>
                    </w:rPr>
                    <w:t xml:space="preserve"> means of verification process for the women workers reached through the initiative with age and gender bifurcations</w:t>
                  </w:r>
                </w:p>
              </w:tc>
            </w:tr>
            <w:tr w:rsidR="007B459A" w14:paraId="181CF71E" w14:textId="77777777" w:rsidTr="005A2C31">
              <w:tc>
                <w:tcPr>
                  <w:tcW w:w="3993" w:type="dxa"/>
                </w:tcPr>
                <w:p w14:paraId="4E30B8B7" w14:textId="198D4AC2" w:rsidR="007B459A" w:rsidRDefault="009554B9" w:rsidP="00DE60A8">
                  <w:pPr>
                    <w:jc w:val="both"/>
                    <w:rPr>
                      <w:b/>
                      <w:bCs/>
                      <w:color w:val="000000"/>
                    </w:rPr>
                  </w:pPr>
                  <w:r>
                    <w:rPr>
                      <w:b/>
                      <w:bCs/>
                      <w:color w:val="000000"/>
                    </w:rPr>
                    <w:t xml:space="preserve">DEEP DIVE </w:t>
                  </w:r>
                  <w:r w:rsidR="00A36E57">
                    <w:rPr>
                      <w:b/>
                      <w:bCs/>
                      <w:color w:val="000000"/>
                    </w:rPr>
                    <w:t>ENGAGEMENT</w:t>
                  </w:r>
                  <w:r>
                    <w:rPr>
                      <w:b/>
                      <w:bCs/>
                      <w:color w:val="000000"/>
                    </w:rPr>
                    <w:t xml:space="preserve"> in 10 model gardens in Assam</w:t>
                  </w:r>
                  <w:r w:rsidR="005D2A4D">
                    <w:rPr>
                      <w:b/>
                      <w:bCs/>
                      <w:color w:val="000000"/>
                    </w:rPr>
                    <w:t xml:space="preserve"> from 36 gard</w:t>
                  </w:r>
                  <w:r w:rsidR="00373587">
                    <w:rPr>
                      <w:b/>
                      <w:bCs/>
                      <w:color w:val="000000"/>
                    </w:rPr>
                    <w:t xml:space="preserve">ens </w:t>
                  </w:r>
                </w:p>
              </w:tc>
              <w:tc>
                <w:tcPr>
                  <w:tcW w:w="5410" w:type="dxa"/>
                </w:tcPr>
                <w:p w14:paraId="3E2B2450" w14:textId="7099D0DF" w:rsidR="007B459A" w:rsidRDefault="009554B9" w:rsidP="00053B3A">
                  <w:pPr>
                    <w:numPr>
                      <w:ilvl w:val="0"/>
                      <w:numId w:val="57"/>
                    </w:numPr>
                    <w:pBdr>
                      <w:top w:val="nil"/>
                      <w:left w:val="nil"/>
                      <w:bottom w:val="nil"/>
                      <w:right w:val="nil"/>
                      <w:between w:val="nil"/>
                    </w:pBdr>
                    <w:spacing w:after="160" w:line="259" w:lineRule="auto"/>
                    <w:jc w:val="both"/>
                    <w:rPr>
                      <w:b/>
                      <w:bCs/>
                      <w:color w:val="000000"/>
                    </w:rPr>
                  </w:pPr>
                  <w:r>
                    <w:rPr>
                      <w:color w:val="000000"/>
                    </w:rPr>
                    <w:t xml:space="preserve">Identify and capacitate </w:t>
                  </w:r>
                  <w:r w:rsidR="00F2015A">
                    <w:rPr>
                      <w:color w:val="000000"/>
                    </w:rPr>
                    <w:t xml:space="preserve">minimum </w:t>
                  </w:r>
                  <w:r>
                    <w:rPr>
                      <w:color w:val="000000"/>
                    </w:rPr>
                    <w:t>1</w:t>
                  </w:r>
                  <w:r w:rsidR="00A135B6">
                    <w:rPr>
                      <w:color w:val="000000"/>
                    </w:rPr>
                    <w:t>2</w:t>
                  </w:r>
                  <w:r>
                    <w:rPr>
                      <w:color w:val="000000"/>
                    </w:rPr>
                    <w:t xml:space="preserve">00 women workers </w:t>
                  </w:r>
                  <w:r w:rsidR="00FC299B">
                    <w:rPr>
                      <w:color w:val="000000"/>
                    </w:rPr>
                    <w:t xml:space="preserve">and </w:t>
                  </w:r>
                  <w:r w:rsidR="00FC299B" w:rsidRPr="00363D89">
                    <w:rPr>
                      <w:color w:val="000000"/>
                    </w:rPr>
                    <w:t>1</w:t>
                  </w:r>
                  <w:r w:rsidR="00FC299B">
                    <w:rPr>
                      <w:color w:val="000000"/>
                    </w:rPr>
                    <w:t>2</w:t>
                  </w:r>
                  <w:r w:rsidR="00FC299B" w:rsidRPr="00363D89">
                    <w:rPr>
                      <w:color w:val="000000"/>
                    </w:rPr>
                    <w:t>00</w:t>
                  </w:r>
                  <w:r w:rsidR="00FC299B">
                    <w:rPr>
                      <w:color w:val="000000"/>
                    </w:rPr>
                    <w:t xml:space="preserve"> men and boys </w:t>
                  </w:r>
                  <w:r>
                    <w:rPr>
                      <w:color w:val="000000"/>
                    </w:rPr>
                    <w:t>to be Gender Champions</w:t>
                  </w:r>
                </w:p>
              </w:tc>
            </w:tr>
          </w:tbl>
          <w:p w14:paraId="4D998FE7" w14:textId="77777777" w:rsidR="00A171AE" w:rsidRDefault="00A171AE" w:rsidP="00DE60A8">
            <w:pPr>
              <w:pBdr>
                <w:top w:val="nil"/>
                <w:left w:val="nil"/>
                <w:bottom w:val="nil"/>
                <w:right w:val="nil"/>
                <w:between w:val="nil"/>
              </w:pBdr>
              <w:spacing w:after="160" w:line="259" w:lineRule="auto"/>
              <w:jc w:val="both"/>
              <w:rPr>
                <w:b/>
                <w:bCs/>
                <w:color w:val="000000"/>
              </w:rPr>
            </w:pPr>
          </w:p>
          <w:p w14:paraId="39AB45AF" w14:textId="0625F3B1" w:rsidR="007B459A" w:rsidRPr="00F078C3" w:rsidRDefault="006C3CE3" w:rsidP="00DE60A8">
            <w:pPr>
              <w:pBdr>
                <w:top w:val="nil"/>
                <w:left w:val="nil"/>
                <w:bottom w:val="nil"/>
                <w:right w:val="nil"/>
                <w:between w:val="nil"/>
              </w:pBdr>
              <w:spacing w:after="160" w:line="259" w:lineRule="auto"/>
              <w:jc w:val="both"/>
              <w:rPr>
                <w:color w:val="000000"/>
              </w:rPr>
            </w:pPr>
            <w:r w:rsidRPr="00621BC6">
              <w:rPr>
                <w:color w:val="000000"/>
              </w:rPr>
              <w:t xml:space="preserve">Additionally, </w:t>
            </w:r>
            <w:r w:rsidR="006A442D" w:rsidRPr="00621BC6">
              <w:rPr>
                <w:color w:val="000000"/>
              </w:rPr>
              <w:t xml:space="preserve">the proponent </w:t>
            </w:r>
            <w:r w:rsidR="00483E0C" w:rsidRPr="00621BC6">
              <w:rPr>
                <w:color w:val="000000"/>
              </w:rPr>
              <w:t>organization would be responsible for</w:t>
            </w:r>
            <w:r w:rsidR="00483E0C">
              <w:rPr>
                <w:b/>
                <w:bCs/>
                <w:color w:val="000000"/>
              </w:rPr>
              <w:t xml:space="preserve"> </w:t>
            </w:r>
            <w:r w:rsidR="00F078C3">
              <w:rPr>
                <w:color w:val="000000"/>
              </w:rPr>
              <w:t>organiz</w:t>
            </w:r>
            <w:r w:rsidR="00483E0C">
              <w:rPr>
                <w:color w:val="000000"/>
              </w:rPr>
              <w:t>ing</w:t>
            </w:r>
            <w:r w:rsidR="00F078C3">
              <w:rPr>
                <w:color w:val="000000"/>
              </w:rPr>
              <w:t xml:space="preserve"> </w:t>
            </w:r>
            <w:r w:rsidR="00DF7086">
              <w:rPr>
                <w:color w:val="000000"/>
              </w:rPr>
              <w:t xml:space="preserve">two </w:t>
            </w:r>
            <w:r w:rsidR="00F7419D">
              <w:rPr>
                <w:color w:val="000000"/>
              </w:rPr>
              <w:t xml:space="preserve">offline awareness and </w:t>
            </w:r>
            <w:r w:rsidR="00DF7086">
              <w:rPr>
                <w:color w:val="000000"/>
              </w:rPr>
              <w:t xml:space="preserve">dissemination events involving 116 gardens in Assam. UN Women would </w:t>
            </w:r>
            <w:r w:rsidR="00585BEB">
              <w:rPr>
                <w:color w:val="000000"/>
              </w:rPr>
              <w:t xml:space="preserve">design the agenda </w:t>
            </w:r>
            <w:r w:rsidR="00F7419D">
              <w:rPr>
                <w:color w:val="000000"/>
              </w:rPr>
              <w:t xml:space="preserve">of the events </w:t>
            </w:r>
            <w:r w:rsidR="00585BEB">
              <w:rPr>
                <w:color w:val="000000"/>
              </w:rPr>
              <w:t xml:space="preserve">and touch base with 116 </w:t>
            </w:r>
            <w:r w:rsidR="00FD5B31">
              <w:rPr>
                <w:color w:val="000000"/>
              </w:rPr>
              <w:t>gardens</w:t>
            </w:r>
            <w:r w:rsidR="00621BC6">
              <w:rPr>
                <w:color w:val="000000"/>
              </w:rPr>
              <w:t>.</w:t>
            </w:r>
            <w:r w:rsidR="00FD5B31">
              <w:rPr>
                <w:color w:val="000000"/>
              </w:rPr>
              <w:t xml:space="preserve"> The proponent organisation would be responsible for all </w:t>
            </w:r>
            <w:r w:rsidR="00F7419D">
              <w:rPr>
                <w:color w:val="000000"/>
              </w:rPr>
              <w:t xml:space="preserve">related </w:t>
            </w:r>
            <w:r w:rsidR="00FD5B31">
              <w:rPr>
                <w:color w:val="000000"/>
              </w:rPr>
              <w:t xml:space="preserve">logistical arrangements </w:t>
            </w:r>
            <w:r w:rsidR="006A442D">
              <w:rPr>
                <w:color w:val="000000"/>
              </w:rPr>
              <w:t>an</w:t>
            </w:r>
            <w:r w:rsidR="00621BC6">
              <w:rPr>
                <w:color w:val="000000"/>
              </w:rPr>
              <w:t>d developing the report of the events.</w:t>
            </w:r>
          </w:p>
          <w:p w14:paraId="66071725" w14:textId="64C35876" w:rsidR="009B5D22" w:rsidRPr="00EF734D" w:rsidRDefault="009B5D22" w:rsidP="009B5D22">
            <w:pPr>
              <w:jc w:val="both"/>
            </w:pPr>
            <w:r>
              <w:t>Against this backdrop, t</w:t>
            </w:r>
            <w:r>
              <w:rPr>
                <w:color w:val="000000"/>
              </w:rPr>
              <w:t>he proponent organization must have experience in developing gender-based knowledge resources</w:t>
            </w:r>
            <w:r w:rsidR="00B111C8">
              <w:rPr>
                <w:color w:val="000000"/>
              </w:rPr>
              <w:t xml:space="preserve"> </w:t>
            </w:r>
            <w:r>
              <w:rPr>
                <w:color w:val="000000"/>
              </w:rPr>
              <w:t xml:space="preserve">and conducting trainings for women workers and allied stakeholders and demonstrated evidence of implementing programmes on women workers in tea sector in India. It is expected that the proponent organisation will implement the programme in the </w:t>
            </w:r>
            <w:r w:rsidRPr="00B532DB">
              <w:rPr>
                <w:color w:val="000000"/>
              </w:rPr>
              <w:t>state of Assam and West Bengal and undertake the activities listed in the description of services section below.</w:t>
            </w:r>
            <w:r>
              <w:rPr>
                <w:color w:val="000000"/>
              </w:rPr>
              <w:t xml:space="preserve"> </w:t>
            </w:r>
          </w:p>
          <w:p w14:paraId="390FE213" w14:textId="77777777" w:rsidR="009B5D22" w:rsidRDefault="009B5D22" w:rsidP="009B5D22">
            <w:pPr>
              <w:jc w:val="both"/>
              <w:rPr>
                <w:color w:val="000000"/>
              </w:rPr>
            </w:pPr>
          </w:p>
          <w:p w14:paraId="3160C181" w14:textId="484DAF4A" w:rsidR="009B5D22" w:rsidRPr="00574112" w:rsidRDefault="009B5D22" w:rsidP="009B5D22">
            <w:pPr>
              <w:jc w:val="both"/>
              <w:rPr>
                <w:b/>
                <w:color w:val="000000"/>
                <w:u w:val="single"/>
              </w:rPr>
            </w:pPr>
            <w:r w:rsidRPr="00574112">
              <w:rPr>
                <w:b/>
                <w:u w:val="single"/>
              </w:rPr>
              <w:t>The proposal must also include the brief of the sub-partner organization, in case, if the proponent wishes to engage</w:t>
            </w:r>
            <w:r w:rsidR="000666CA" w:rsidRPr="00574112">
              <w:rPr>
                <w:b/>
                <w:u w:val="single"/>
              </w:rPr>
              <w:t xml:space="preserve"> any</w:t>
            </w:r>
            <w:r w:rsidR="00574112" w:rsidRPr="00574112">
              <w:rPr>
                <w:b/>
                <w:u w:val="single"/>
              </w:rPr>
              <w:t xml:space="preserve"> sub partner</w:t>
            </w:r>
            <w:r w:rsidRPr="00574112">
              <w:rPr>
                <w:b/>
                <w:u w:val="single"/>
              </w:rPr>
              <w:t xml:space="preserve"> (for ex., the rationale of selections, roles, responsibility and accountability, specialised organisation on audio-visual training materials etc.). </w:t>
            </w:r>
          </w:p>
          <w:p w14:paraId="524209AE" w14:textId="77777777" w:rsidR="00DB40B5" w:rsidRDefault="00DB40B5" w:rsidP="0038204D">
            <w:pPr>
              <w:tabs>
                <w:tab w:val="center" w:pos="4320"/>
                <w:tab w:val="right" w:pos="8640"/>
              </w:tabs>
              <w:rPr>
                <w:rFonts w:asciiTheme="minorHAnsi" w:eastAsia="Times New Roman" w:hAnsiTheme="minorHAnsi" w:cstheme="minorHAnsi"/>
                <w:color w:val="000000"/>
                <w:spacing w:val="-3"/>
                <w:sz w:val="18"/>
                <w:szCs w:val="18"/>
                <w:lang w:eastAsia="en-GB"/>
              </w:rPr>
            </w:pPr>
          </w:p>
          <w:p w14:paraId="2149BC50" w14:textId="77777777" w:rsidR="00DB40B5" w:rsidRPr="0056586D" w:rsidRDefault="00DB40B5"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r w:rsidR="00D45B16" w:rsidRPr="0056586D" w14:paraId="4E48E7A9" w14:textId="77777777" w:rsidTr="00D87B99">
        <w:tc>
          <w:tcPr>
            <w:tcW w:w="9629" w:type="dxa"/>
          </w:tcPr>
          <w:p w14:paraId="73C4AD7C" w14:textId="1B417FBA" w:rsidR="00D45B16" w:rsidRPr="009C5EB9"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lastRenderedPageBreak/>
              <w:t>Description of required services/results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6A27979E" w14:textId="77777777" w:rsidR="009C5EB9" w:rsidRDefault="009C5EB9" w:rsidP="009C5EB9">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20C76665" w14:textId="6CC1D145" w:rsidR="009C5EB9" w:rsidRPr="00E356FC" w:rsidRDefault="009C5EB9" w:rsidP="009C5EB9">
            <w:pPr>
              <w:tabs>
                <w:tab w:val="center" w:pos="4320"/>
                <w:tab w:val="right" w:pos="8640"/>
              </w:tabs>
              <w:jc w:val="both"/>
              <w:rPr>
                <w:rFonts w:asciiTheme="minorHAnsi" w:hAnsiTheme="minorHAnsi" w:cstheme="minorHAnsi"/>
              </w:rPr>
            </w:pPr>
            <w:r w:rsidRPr="00E356FC">
              <w:rPr>
                <w:rFonts w:asciiTheme="minorHAnsi" w:hAnsiTheme="minorHAnsi" w:cstheme="minorHAnsi"/>
              </w:rPr>
              <w:lastRenderedPageBreak/>
              <w:t xml:space="preserve">UN Women seeks the services of a civil society organization (CSO) to develop and implement the programme in selected sites in Assam and West Bengal </w:t>
            </w:r>
            <w:r w:rsidR="00EF734D" w:rsidRPr="00E356FC">
              <w:rPr>
                <w:rFonts w:asciiTheme="minorHAnsi" w:hAnsiTheme="minorHAnsi" w:cstheme="minorHAnsi"/>
              </w:rPr>
              <w:t xml:space="preserve">in the </w:t>
            </w:r>
            <w:r w:rsidRPr="00E356FC">
              <w:rPr>
                <w:rFonts w:asciiTheme="minorHAnsi" w:hAnsiTheme="minorHAnsi" w:cstheme="minorHAnsi"/>
              </w:rPr>
              <w:t>tea sector</w:t>
            </w:r>
            <w:r w:rsidR="00EF734D" w:rsidRPr="00E356FC">
              <w:rPr>
                <w:rFonts w:asciiTheme="minorHAnsi" w:hAnsiTheme="minorHAnsi" w:cstheme="minorHAnsi"/>
              </w:rPr>
              <w:t>.</w:t>
            </w:r>
          </w:p>
          <w:p w14:paraId="1FA9C5AC" w14:textId="77777777" w:rsidR="009C5EB9" w:rsidRDefault="009C5EB9" w:rsidP="009C5EB9">
            <w:pPr>
              <w:tabs>
                <w:tab w:val="center" w:pos="4320"/>
                <w:tab w:val="right" w:pos="8640"/>
              </w:tabs>
              <w:jc w:val="both"/>
              <w:rPr>
                <w:color w:val="000000"/>
                <w:spacing w:val="-3"/>
                <w:sz w:val="18"/>
                <w:szCs w:val="18"/>
                <w:lang w:eastAsia="en-GB"/>
              </w:rPr>
            </w:pPr>
          </w:p>
          <w:p w14:paraId="5B7F754E" w14:textId="77777777" w:rsidR="009C5EB9" w:rsidRDefault="009C5EB9" w:rsidP="009C5EB9">
            <w:pPr>
              <w:tabs>
                <w:tab w:val="center" w:pos="4320"/>
                <w:tab w:val="right" w:pos="8640"/>
              </w:tabs>
              <w:jc w:val="both"/>
              <w:rPr>
                <w:color w:val="000000"/>
                <w:spacing w:val="-3"/>
                <w:sz w:val="18"/>
                <w:szCs w:val="18"/>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4767"/>
              <w:gridCol w:w="968"/>
              <w:gridCol w:w="3113"/>
            </w:tblGrid>
            <w:tr w:rsidR="00C15648" w14:paraId="4B687021" w14:textId="77777777" w:rsidTr="00C15648">
              <w:trPr>
                <w:jc w:val="center"/>
              </w:trPr>
              <w:tc>
                <w:tcPr>
                  <w:tcW w:w="449" w:type="dxa"/>
                </w:tcPr>
                <w:p w14:paraId="6EDB6D9C" w14:textId="77777777" w:rsidR="00F91ECA" w:rsidRDefault="00F91ECA" w:rsidP="00F91ECA">
                  <w:r>
                    <w:t>S No.</w:t>
                  </w:r>
                </w:p>
              </w:tc>
              <w:tc>
                <w:tcPr>
                  <w:tcW w:w="4838" w:type="dxa"/>
                  <w:vAlign w:val="center"/>
                </w:tcPr>
                <w:p w14:paraId="7308DC20" w14:textId="77777777" w:rsidR="00F91ECA" w:rsidRDefault="00F91ECA" w:rsidP="00F91ECA">
                  <w:r>
                    <w:t>Kay tasks</w:t>
                  </w:r>
                </w:p>
              </w:tc>
              <w:tc>
                <w:tcPr>
                  <w:tcW w:w="974" w:type="dxa"/>
                </w:tcPr>
                <w:p w14:paraId="35F1AB8A" w14:textId="77777777" w:rsidR="00F91ECA" w:rsidRDefault="00F91ECA" w:rsidP="00F91ECA">
                  <w:r>
                    <w:t xml:space="preserve">Time frame </w:t>
                  </w:r>
                </w:p>
              </w:tc>
              <w:tc>
                <w:tcPr>
                  <w:tcW w:w="3142" w:type="dxa"/>
                </w:tcPr>
                <w:p w14:paraId="134EA6FA" w14:textId="77777777" w:rsidR="00F91ECA" w:rsidRDefault="00F91ECA" w:rsidP="00F91ECA">
                  <w:r>
                    <w:t xml:space="preserve">Key results and deliverables </w:t>
                  </w:r>
                </w:p>
              </w:tc>
            </w:tr>
            <w:tr w:rsidR="00C15648" w14:paraId="6FBCD575" w14:textId="77777777" w:rsidTr="00C15648">
              <w:trPr>
                <w:jc w:val="center"/>
              </w:trPr>
              <w:tc>
                <w:tcPr>
                  <w:tcW w:w="449" w:type="dxa"/>
                </w:tcPr>
                <w:p w14:paraId="525FCE39" w14:textId="386A3E20" w:rsidR="004346B4" w:rsidRDefault="00C15648" w:rsidP="00C15648">
                  <w:pPr>
                    <w:tabs>
                      <w:tab w:val="left" w:pos="483"/>
                    </w:tabs>
                  </w:pPr>
                  <w:r>
                    <w:t>1.</w:t>
                  </w:r>
                </w:p>
              </w:tc>
              <w:tc>
                <w:tcPr>
                  <w:tcW w:w="4838" w:type="dxa"/>
                  <w:vAlign w:val="center"/>
                </w:tcPr>
                <w:p w14:paraId="537835B4" w14:textId="32CC1C46" w:rsidR="004346B4" w:rsidRDefault="004346B4" w:rsidP="004346B4">
                  <w:r>
                    <w:t xml:space="preserve">Submission of a detailed </w:t>
                  </w:r>
                  <w:r w:rsidR="00DC5D07" w:rsidRPr="00897D36">
                    <w:rPr>
                      <w:b/>
                      <w:bCs/>
                    </w:rPr>
                    <w:t xml:space="preserve">WORKPLAN </w:t>
                  </w:r>
                  <w:r w:rsidR="00DC5D07">
                    <w:t>with</w:t>
                  </w:r>
                  <w:r w:rsidRPr="00A76550">
                    <w:rPr>
                      <w:u w:val="single"/>
                    </w:rPr>
                    <w:t xml:space="preserve"> activities and month</w:t>
                  </w:r>
                  <w:r w:rsidR="00E026A9" w:rsidRPr="00A76550">
                    <w:rPr>
                      <w:u w:val="single"/>
                    </w:rPr>
                    <w:t>-wise</w:t>
                  </w:r>
                  <w:r w:rsidRPr="00A76550">
                    <w:rPr>
                      <w:u w:val="single"/>
                    </w:rPr>
                    <w:t xml:space="preserve"> break up</w:t>
                  </w:r>
                  <w:r>
                    <w:t xml:space="preserve"> </w:t>
                  </w:r>
                </w:p>
                <w:p w14:paraId="521A92CB" w14:textId="509398F2" w:rsidR="008204B4" w:rsidRPr="00615B85" w:rsidRDefault="008204B4" w:rsidP="00C739D7">
                  <w:pPr>
                    <w:pStyle w:val="ListParagraph"/>
                    <w:numPr>
                      <w:ilvl w:val="0"/>
                      <w:numId w:val="52"/>
                    </w:numPr>
                    <w:spacing w:after="0" w:line="240" w:lineRule="auto"/>
                    <w:rPr>
                      <w:lang w:val="en-IN"/>
                    </w:rPr>
                  </w:pPr>
                  <w:r w:rsidRPr="001C21CA">
                    <w:rPr>
                      <w:lang w:val="en-IN"/>
                    </w:rPr>
                    <w:t xml:space="preserve">Outline activities with </w:t>
                  </w:r>
                  <w:r w:rsidRPr="0071080F">
                    <w:rPr>
                      <w:lang w:val="en-IN"/>
                    </w:rPr>
                    <w:t xml:space="preserve">specific timelines for </w:t>
                  </w:r>
                  <w:r w:rsidR="00E242BD">
                    <w:rPr>
                      <w:lang w:val="en-IN"/>
                    </w:rPr>
                    <w:t xml:space="preserve">community engagement, outreach and deep dive engagement </w:t>
                  </w:r>
                  <w:r w:rsidRPr="00615B85">
                    <w:rPr>
                      <w:lang w:val="en-IN"/>
                    </w:rPr>
                    <w:t>highlighting key interventions for each group</w:t>
                  </w:r>
                  <w:r w:rsidR="00A079FF">
                    <w:rPr>
                      <w:lang w:val="en-IN"/>
                    </w:rPr>
                    <w:t xml:space="preserve">- plot them month wise </w:t>
                  </w:r>
                </w:p>
                <w:p w14:paraId="607E5AE6" w14:textId="77777777" w:rsidR="008204B4" w:rsidRPr="001C21CA" w:rsidRDefault="008204B4" w:rsidP="00C739D7">
                  <w:pPr>
                    <w:pStyle w:val="ListParagraph"/>
                    <w:numPr>
                      <w:ilvl w:val="0"/>
                      <w:numId w:val="52"/>
                    </w:numPr>
                    <w:spacing w:after="0" w:line="240" w:lineRule="auto"/>
                    <w:rPr>
                      <w:lang w:val="en-IN"/>
                    </w:rPr>
                  </w:pPr>
                  <w:r w:rsidRPr="001C21CA">
                    <w:rPr>
                      <w:b/>
                      <w:bCs/>
                      <w:lang w:val="en-IN"/>
                    </w:rPr>
                    <w:t>Roles and Responsibilities</w:t>
                  </w:r>
                  <w:r w:rsidRPr="001C21CA">
                    <w:rPr>
                      <w:lang w:val="en-IN"/>
                    </w:rPr>
                    <w:t>: Clearly define the roles and responsibilities of all team members and stakeholders involved in the project.</w:t>
                  </w:r>
                </w:p>
                <w:p w14:paraId="6A720BA2" w14:textId="77777777" w:rsidR="008204B4" w:rsidRPr="001C21CA" w:rsidRDefault="008204B4" w:rsidP="00C739D7">
                  <w:pPr>
                    <w:pStyle w:val="ListParagraph"/>
                    <w:numPr>
                      <w:ilvl w:val="0"/>
                      <w:numId w:val="52"/>
                    </w:numPr>
                    <w:spacing w:after="0" w:line="240" w:lineRule="auto"/>
                    <w:rPr>
                      <w:lang w:val="en-IN"/>
                    </w:rPr>
                  </w:pPr>
                  <w:r w:rsidRPr="001C21CA">
                    <w:rPr>
                      <w:b/>
                      <w:bCs/>
                      <w:lang w:val="en-IN"/>
                    </w:rPr>
                    <w:t>Project Review Meetings</w:t>
                  </w:r>
                  <w:r w:rsidRPr="001C21CA">
                    <w:rPr>
                      <w:lang w:val="en-IN"/>
                    </w:rPr>
                    <w:t>: Schedule regular review meetings to assess progress, address challenges, and ensure timely implementation of activities.</w:t>
                  </w:r>
                </w:p>
                <w:p w14:paraId="34353D23" w14:textId="77777777" w:rsidR="008204B4" w:rsidRDefault="008204B4" w:rsidP="00C739D7">
                  <w:pPr>
                    <w:pStyle w:val="ListParagraph"/>
                    <w:numPr>
                      <w:ilvl w:val="0"/>
                      <w:numId w:val="52"/>
                    </w:numPr>
                    <w:spacing w:after="0" w:line="240" w:lineRule="auto"/>
                    <w:rPr>
                      <w:lang w:val="en-IN"/>
                    </w:rPr>
                  </w:pPr>
                  <w:r w:rsidRPr="001C21CA">
                    <w:rPr>
                      <w:b/>
                      <w:bCs/>
                      <w:lang w:val="en-IN"/>
                    </w:rPr>
                    <w:t>Resource Allocation</w:t>
                  </w:r>
                  <w:r w:rsidRPr="001C21CA">
                    <w:rPr>
                      <w:lang w:val="en-IN"/>
                    </w:rPr>
                    <w:t>: Provide a breakdown of resources required (human, material, financial) for each activity and sector, ensuring efficient implementation.</w:t>
                  </w:r>
                </w:p>
                <w:p w14:paraId="40774E2D" w14:textId="1C65172E" w:rsidR="004346B4" w:rsidRDefault="008204B4" w:rsidP="00C739D7">
                  <w:pPr>
                    <w:pStyle w:val="ListParagraph"/>
                    <w:numPr>
                      <w:ilvl w:val="0"/>
                      <w:numId w:val="52"/>
                    </w:numPr>
                    <w:spacing w:after="0" w:line="240" w:lineRule="auto"/>
                  </w:pPr>
                  <w:r w:rsidRPr="00952684">
                    <w:rPr>
                      <w:b/>
                      <w:bCs/>
                      <w:lang w:val="en-IN"/>
                    </w:rPr>
                    <w:t>Risk Management and Contingency Plans</w:t>
                  </w:r>
                  <w:r w:rsidRPr="00952684">
                    <w:rPr>
                      <w:lang w:val="en-IN"/>
                    </w:rPr>
                    <w:t>: Include potential risks and propose mitigation plans to address any issues that may arise during implementation.</w:t>
                  </w:r>
                </w:p>
              </w:tc>
              <w:tc>
                <w:tcPr>
                  <w:tcW w:w="974" w:type="dxa"/>
                </w:tcPr>
                <w:p w14:paraId="3BFEFCA6" w14:textId="44E87866" w:rsidR="004346B4" w:rsidRDefault="00952684" w:rsidP="00F91ECA">
                  <w:r>
                    <w:t>By Feb</w:t>
                  </w:r>
                  <w:r w:rsidR="005E7643">
                    <w:t xml:space="preserve"> </w:t>
                  </w:r>
                  <w:r>
                    <w:t>2025</w:t>
                  </w:r>
                </w:p>
              </w:tc>
              <w:tc>
                <w:tcPr>
                  <w:tcW w:w="3142" w:type="dxa"/>
                </w:tcPr>
                <w:p w14:paraId="402F4026" w14:textId="36AE9B5A" w:rsidR="004346B4" w:rsidRPr="009A7A5C" w:rsidRDefault="00952684" w:rsidP="00F91ECA">
                  <w:pPr>
                    <w:rPr>
                      <w:color w:val="000000"/>
                    </w:rPr>
                  </w:pPr>
                  <w:r>
                    <w:rPr>
                      <w:color w:val="000000"/>
                    </w:rPr>
                    <w:t xml:space="preserve">Workplan with timelines </w:t>
                  </w:r>
                  <w:r w:rsidR="009A7A5C">
                    <w:rPr>
                      <w:color w:val="000000"/>
                    </w:rPr>
                    <w:t xml:space="preserve">and </w:t>
                  </w:r>
                  <w:r>
                    <w:rPr>
                      <w:color w:val="000000"/>
                    </w:rPr>
                    <w:t>key milestones</w:t>
                  </w:r>
                </w:p>
              </w:tc>
            </w:tr>
            <w:tr w:rsidR="00C15648" w14:paraId="5EF80081" w14:textId="77777777" w:rsidTr="00C15648">
              <w:trPr>
                <w:trHeight w:val="2670"/>
                <w:jc w:val="center"/>
              </w:trPr>
              <w:tc>
                <w:tcPr>
                  <w:tcW w:w="449" w:type="dxa"/>
                </w:tcPr>
                <w:p w14:paraId="00A27B62" w14:textId="1C9FA2BF" w:rsidR="00F91ECA" w:rsidRDefault="00C15648" w:rsidP="00C15648">
                  <w:r>
                    <w:t>2.</w:t>
                  </w:r>
                </w:p>
                <w:p w14:paraId="74640676" w14:textId="77777777" w:rsidR="00F91ECA" w:rsidRDefault="00F91ECA" w:rsidP="00F91ECA"/>
              </w:tc>
              <w:tc>
                <w:tcPr>
                  <w:tcW w:w="4838" w:type="dxa"/>
                </w:tcPr>
                <w:p w14:paraId="373C9799" w14:textId="0349F61D" w:rsidR="00AC3B10" w:rsidRPr="009B7553" w:rsidRDefault="00DB0E0A" w:rsidP="00F91ECA">
                  <w:pPr>
                    <w:rPr>
                      <w:u w:val="single"/>
                    </w:rPr>
                  </w:pPr>
                  <w:r>
                    <w:t>C</w:t>
                  </w:r>
                  <w:r w:rsidR="005348A3">
                    <w:t xml:space="preserve">ontextualize </w:t>
                  </w:r>
                  <w:r w:rsidR="00F91ECA">
                    <w:t xml:space="preserve">/adapt </w:t>
                  </w:r>
                  <w:r w:rsidR="005348A3">
                    <w:t>/update</w:t>
                  </w:r>
                  <w:r>
                    <w:t xml:space="preserve"> </w:t>
                  </w:r>
                  <w:r w:rsidR="00A079FF">
                    <w:t>existing training</w:t>
                  </w:r>
                  <w:r w:rsidR="00F91ECA">
                    <w:t xml:space="preserve"> modules and outreach tools </w:t>
                  </w:r>
                  <w:r>
                    <w:t xml:space="preserve">in local </w:t>
                  </w:r>
                  <w:r w:rsidR="003E6311">
                    <w:t>languages based</w:t>
                  </w:r>
                  <w:r w:rsidR="00F91ECA">
                    <w:t xml:space="preserve"> on literacy levels</w:t>
                  </w:r>
                  <w:r w:rsidR="001A03BE">
                    <w:t xml:space="preserve"> </w:t>
                  </w:r>
                  <w:r w:rsidR="000726C7" w:rsidRPr="009B7553">
                    <w:rPr>
                      <w:u w:val="single"/>
                    </w:rPr>
                    <w:t>on health, wellness and safety</w:t>
                  </w:r>
                  <w:r w:rsidR="009B7553">
                    <w:rPr>
                      <w:u w:val="single"/>
                    </w:rPr>
                    <w:t xml:space="preserve"> issues relevant for tea gardens</w:t>
                  </w:r>
                  <w:r w:rsidR="000726C7" w:rsidRPr="009B7553">
                    <w:rPr>
                      <w:u w:val="single"/>
                    </w:rPr>
                    <w:t xml:space="preserve">. </w:t>
                  </w:r>
                </w:p>
                <w:p w14:paraId="3C58CEFC" w14:textId="5060115D" w:rsidR="00F91ECA" w:rsidRDefault="00AC3B10" w:rsidP="0091543F">
                  <w:r>
                    <w:t>S</w:t>
                  </w:r>
                  <w:r w:rsidR="002971AB">
                    <w:t>eparate</w:t>
                  </w:r>
                  <w:r w:rsidR="001A03BE">
                    <w:t xml:space="preserve"> intervention plan</w:t>
                  </w:r>
                  <w:r>
                    <w:t xml:space="preserve">, tools and modules </w:t>
                  </w:r>
                  <w:r w:rsidR="003E6311">
                    <w:t xml:space="preserve">are essential </w:t>
                  </w:r>
                  <w:r w:rsidR="001A03BE">
                    <w:t xml:space="preserve">for direct outreach and </w:t>
                  </w:r>
                  <w:r>
                    <w:t xml:space="preserve">deep dive engagement </w:t>
                  </w:r>
                  <w:r w:rsidR="0091543F">
                    <w:t>based on the target audience.</w:t>
                  </w:r>
                </w:p>
                <w:p w14:paraId="36097124" w14:textId="2E744918" w:rsidR="00F91ECA" w:rsidRDefault="00F91ECA" w:rsidP="00C739D7">
                  <w:pPr>
                    <w:numPr>
                      <w:ilvl w:val="0"/>
                      <w:numId w:val="45"/>
                    </w:numPr>
                    <w:pBdr>
                      <w:top w:val="nil"/>
                      <w:left w:val="nil"/>
                      <w:bottom w:val="nil"/>
                      <w:right w:val="nil"/>
                      <w:between w:val="nil"/>
                    </w:pBdr>
                    <w:spacing w:after="0"/>
                    <w:rPr>
                      <w:color w:val="000000"/>
                    </w:rPr>
                  </w:pPr>
                  <w:r>
                    <w:rPr>
                      <w:color w:val="000000"/>
                    </w:rPr>
                    <w:t xml:space="preserve">Women workers </w:t>
                  </w:r>
                </w:p>
                <w:p w14:paraId="23463285" w14:textId="40980A82" w:rsidR="00F91ECA" w:rsidRDefault="00F91ECA" w:rsidP="00C739D7">
                  <w:pPr>
                    <w:numPr>
                      <w:ilvl w:val="0"/>
                      <w:numId w:val="45"/>
                    </w:numPr>
                    <w:pBdr>
                      <w:top w:val="nil"/>
                      <w:left w:val="nil"/>
                      <w:bottom w:val="nil"/>
                      <w:right w:val="nil"/>
                      <w:between w:val="nil"/>
                    </w:pBdr>
                    <w:spacing w:after="0"/>
                    <w:rPr>
                      <w:color w:val="000000"/>
                    </w:rPr>
                  </w:pPr>
                  <w:r>
                    <w:rPr>
                      <w:color w:val="000000"/>
                    </w:rPr>
                    <w:t>Firsthand responders and last mile touchpoints</w:t>
                  </w:r>
                  <w:r w:rsidR="00175088">
                    <w:rPr>
                      <w:color w:val="000000"/>
                    </w:rPr>
                    <w:t xml:space="preserve">, </w:t>
                  </w:r>
                  <w:r>
                    <w:rPr>
                      <w:color w:val="000000"/>
                    </w:rPr>
                    <w:t>including but not limited to</w:t>
                  </w:r>
                  <w:r w:rsidR="00175088">
                    <w:rPr>
                      <w:color w:val="000000"/>
                    </w:rPr>
                    <w:t xml:space="preserve">, </w:t>
                  </w:r>
                  <w:r>
                    <w:rPr>
                      <w:color w:val="000000"/>
                    </w:rPr>
                    <w:t xml:space="preserve">ASHA, </w:t>
                  </w:r>
                  <w:r w:rsidR="00890E89">
                    <w:rPr>
                      <w:color w:val="000000"/>
                    </w:rPr>
                    <w:t>Anganwadi</w:t>
                  </w:r>
                  <w:r>
                    <w:rPr>
                      <w:color w:val="000000"/>
                    </w:rPr>
                    <w:t xml:space="preserve"> members, </w:t>
                  </w:r>
                  <w:r w:rsidR="00A602E0" w:rsidRPr="0013337D">
                    <w:rPr>
                      <w:i/>
                      <w:iCs/>
                      <w:color w:val="000000"/>
                    </w:rPr>
                    <w:t>Sardar</w:t>
                  </w:r>
                  <w:r w:rsidRPr="0013337D">
                    <w:rPr>
                      <w:i/>
                      <w:iCs/>
                      <w:color w:val="000000"/>
                    </w:rPr>
                    <w:t>, Sardani</w:t>
                  </w:r>
                  <w:r>
                    <w:rPr>
                      <w:color w:val="000000"/>
                    </w:rPr>
                    <w:t xml:space="preserve">, </w:t>
                  </w:r>
                  <w:r w:rsidRPr="0013337D">
                    <w:rPr>
                      <w:i/>
                      <w:iCs/>
                      <w:color w:val="000000"/>
                    </w:rPr>
                    <w:t>Sakhis</w:t>
                  </w:r>
                  <w:r>
                    <w:rPr>
                      <w:color w:val="000000"/>
                    </w:rPr>
                    <w:t>, Blue Angles, Line Chowkidars etc</w:t>
                  </w:r>
                  <w:r w:rsidR="00175088">
                    <w:rPr>
                      <w:color w:val="000000"/>
                    </w:rPr>
                    <w:t>.</w:t>
                  </w:r>
                  <w:r>
                    <w:rPr>
                      <w:color w:val="000000"/>
                    </w:rPr>
                    <w:t>)</w:t>
                  </w:r>
                </w:p>
                <w:p w14:paraId="570CD3E2" w14:textId="77777777" w:rsidR="00F91ECA" w:rsidRDefault="00F91ECA" w:rsidP="00C739D7">
                  <w:pPr>
                    <w:numPr>
                      <w:ilvl w:val="0"/>
                      <w:numId w:val="45"/>
                    </w:numPr>
                    <w:pBdr>
                      <w:top w:val="nil"/>
                      <w:left w:val="nil"/>
                      <w:bottom w:val="nil"/>
                      <w:right w:val="nil"/>
                      <w:between w:val="nil"/>
                    </w:pBdr>
                    <w:rPr>
                      <w:color w:val="000000"/>
                    </w:rPr>
                  </w:pPr>
                  <w:r>
                    <w:rPr>
                      <w:color w:val="000000"/>
                    </w:rPr>
                    <w:t xml:space="preserve">Tea Management and association stakeholders </w:t>
                  </w:r>
                </w:p>
                <w:p w14:paraId="4D37EF80" w14:textId="499ADAF3" w:rsidR="00F91ECA" w:rsidRDefault="00455F13" w:rsidP="00C739D7">
                  <w:pPr>
                    <w:pStyle w:val="ListParagraph"/>
                    <w:numPr>
                      <w:ilvl w:val="0"/>
                      <w:numId w:val="59"/>
                    </w:numPr>
                  </w:pPr>
                  <w:r>
                    <w:t>Develop t</w:t>
                  </w:r>
                  <w:r w:rsidR="00454796">
                    <w:t xml:space="preserve">he </w:t>
                  </w:r>
                  <w:r w:rsidR="00F91ECA">
                    <w:t xml:space="preserve">Financial literacy and digital literacy training modules </w:t>
                  </w:r>
                </w:p>
                <w:p w14:paraId="1444589B" w14:textId="13CAA3AC" w:rsidR="00F91ECA" w:rsidRDefault="00F91ECA" w:rsidP="00286177">
                  <w:r>
                    <w:lastRenderedPageBreak/>
                    <w:t>All modules and tools should enable programme participants to enhance their knowledge on the above subjects</w:t>
                  </w:r>
                </w:p>
              </w:tc>
              <w:tc>
                <w:tcPr>
                  <w:tcW w:w="974" w:type="dxa"/>
                </w:tcPr>
                <w:p w14:paraId="1D07DFDE" w14:textId="6620B0E6" w:rsidR="00F91ECA" w:rsidRDefault="00F91ECA" w:rsidP="00F91ECA">
                  <w:r>
                    <w:lastRenderedPageBreak/>
                    <w:t>By March 2025</w:t>
                  </w:r>
                </w:p>
              </w:tc>
              <w:tc>
                <w:tcPr>
                  <w:tcW w:w="3142" w:type="dxa"/>
                </w:tcPr>
                <w:p w14:paraId="283AE5FF" w14:textId="11B5D176" w:rsidR="0000773B" w:rsidRPr="00DA774F" w:rsidRDefault="00F91ECA" w:rsidP="0000773B">
                  <w:r w:rsidRPr="00DA774F">
                    <w:t xml:space="preserve">Final Training modules </w:t>
                  </w:r>
                  <w:r w:rsidR="00D561CC">
                    <w:t xml:space="preserve">on </w:t>
                  </w:r>
                  <w:r w:rsidR="002354FA">
                    <w:t>health,</w:t>
                  </w:r>
                  <w:r w:rsidR="00D561CC">
                    <w:t xml:space="preserve"> wellness and safety</w:t>
                  </w:r>
                  <w:r w:rsidR="00C56A84">
                    <w:t xml:space="preserve"> </w:t>
                  </w:r>
                  <w:r w:rsidR="0000773B" w:rsidRPr="0000773B">
                    <w:rPr>
                      <w:u w:val="single"/>
                    </w:rPr>
                    <w:t>in local language</w:t>
                  </w:r>
                  <w:r w:rsidR="0000773B" w:rsidRPr="00DA774F">
                    <w:t xml:space="preserve"> to be submitted to UN Women</w:t>
                  </w:r>
                </w:p>
                <w:p w14:paraId="4699D9FB" w14:textId="77777777" w:rsidR="00676352" w:rsidRDefault="00676352" w:rsidP="00C739D7">
                  <w:pPr>
                    <w:pStyle w:val="ListParagraph"/>
                    <w:numPr>
                      <w:ilvl w:val="0"/>
                      <w:numId w:val="59"/>
                    </w:numPr>
                  </w:pPr>
                  <w:r>
                    <w:t xml:space="preserve">1 hour </w:t>
                  </w:r>
                  <w:r w:rsidR="00DA774F" w:rsidRPr="00DA774F">
                    <w:t>for deep</w:t>
                  </w:r>
                  <w:r w:rsidR="003E6311" w:rsidRPr="00DA774F">
                    <w:t xml:space="preserve"> dive </w:t>
                  </w:r>
                  <w:r>
                    <w:t xml:space="preserve">engagement </w:t>
                  </w:r>
                </w:p>
                <w:p w14:paraId="0A0E3106" w14:textId="77777777" w:rsidR="00F91ECA" w:rsidRDefault="00676352" w:rsidP="00C739D7">
                  <w:pPr>
                    <w:pStyle w:val="ListParagraph"/>
                    <w:numPr>
                      <w:ilvl w:val="0"/>
                      <w:numId w:val="59"/>
                    </w:numPr>
                  </w:pPr>
                  <w:r>
                    <w:t xml:space="preserve">30 minutes </w:t>
                  </w:r>
                  <w:r w:rsidR="0000773B">
                    <w:t>for</w:t>
                  </w:r>
                  <w:r w:rsidR="0000773B" w:rsidRPr="00DA774F">
                    <w:t xml:space="preserve"> outreach</w:t>
                  </w:r>
                  <w:r w:rsidR="00F91ECA" w:rsidRPr="00DA774F">
                    <w:t xml:space="preserve"> tools</w:t>
                  </w:r>
                  <w:r w:rsidR="00DA774F">
                    <w:t>, like pictorial flipbook</w:t>
                  </w:r>
                  <w:r w:rsidR="00D561CC">
                    <w:t xml:space="preserve"> </w:t>
                  </w:r>
                  <w:r w:rsidR="003E6311" w:rsidRPr="00DA774F">
                    <w:t>(30 minutes)</w:t>
                  </w:r>
                  <w:r w:rsidR="00DA774F" w:rsidRPr="00DA774F">
                    <w:t xml:space="preserve"> </w:t>
                  </w:r>
                </w:p>
                <w:p w14:paraId="4BE9AF54" w14:textId="410ED58B" w:rsidR="00C56A84" w:rsidRDefault="00C56A84" w:rsidP="00C739D7">
                  <w:pPr>
                    <w:pStyle w:val="ListParagraph"/>
                    <w:numPr>
                      <w:ilvl w:val="0"/>
                      <w:numId w:val="59"/>
                    </w:numPr>
                  </w:pPr>
                  <w:r>
                    <w:t xml:space="preserve">Digital and financial literacy </w:t>
                  </w:r>
                  <w:r w:rsidR="00D2116F">
                    <w:t>module for model gardens</w:t>
                  </w:r>
                  <w:r w:rsidR="00184328">
                    <w:t xml:space="preserve"> </w:t>
                  </w:r>
                </w:p>
              </w:tc>
            </w:tr>
            <w:tr w:rsidR="00C15648" w14:paraId="5A6D3FEB" w14:textId="77777777" w:rsidTr="00C15648">
              <w:trPr>
                <w:jc w:val="center"/>
              </w:trPr>
              <w:tc>
                <w:tcPr>
                  <w:tcW w:w="449" w:type="dxa"/>
                </w:tcPr>
                <w:p w14:paraId="55D35D23" w14:textId="3364B506" w:rsidR="006B0042" w:rsidRDefault="00897D36" w:rsidP="006B0042">
                  <w:r>
                    <w:t xml:space="preserve">3.a. </w:t>
                  </w:r>
                </w:p>
              </w:tc>
              <w:tc>
                <w:tcPr>
                  <w:tcW w:w="4838" w:type="dxa"/>
                </w:tcPr>
                <w:p w14:paraId="7A7E62E9" w14:textId="078E2D67" w:rsidR="0091543F" w:rsidRDefault="0021034D" w:rsidP="006B0042">
                  <w:pPr>
                    <w:rPr>
                      <w:b/>
                      <w:bCs/>
                      <w:lang w:val="en-IN"/>
                    </w:rPr>
                  </w:pPr>
                  <w:r>
                    <w:rPr>
                      <w:b/>
                      <w:bCs/>
                      <w:lang w:val="en-IN"/>
                    </w:rPr>
                    <w:t>D</w:t>
                  </w:r>
                  <w:r w:rsidR="0091543F">
                    <w:rPr>
                      <w:b/>
                      <w:bCs/>
                      <w:lang w:val="en-IN"/>
                    </w:rPr>
                    <w:t>eep dive engagement:</w:t>
                  </w:r>
                </w:p>
                <w:p w14:paraId="564B874E" w14:textId="7247A884" w:rsidR="00243044" w:rsidRDefault="0091543F" w:rsidP="00243044">
                  <w:r w:rsidRPr="00243044">
                    <w:rPr>
                      <w:lang w:val="en-IN"/>
                    </w:rPr>
                    <w:t>C</w:t>
                  </w:r>
                  <w:r w:rsidR="006B0042" w:rsidRPr="00243044">
                    <w:rPr>
                      <w:lang w:val="en-IN"/>
                    </w:rPr>
                    <w:t>reat</w:t>
                  </w:r>
                  <w:r w:rsidRPr="00243044">
                    <w:rPr>
                      <w:lang w:val="en-IN"/>
                    </w:rPr>
                    <w:t>e</w:t>
                  </w:r>
                  <w:r w:rsidR="006B0042" w:rsidRPr="00243044">
                    <w:rPr>
                      <w:lang w:val="en-IN"/>
                    </w:rPr>
                    <w:t xml:space="preserve"> Gender </w:t>
                  </w:r>
                  <w:r w:rsidR="00226AF4">
                    <w:rPr>
                      <w:lang w:val="en-IN"/>
                    </w:rPr>
                    <w:t>C</w:t>
                  </w:r>
                  <w:r w:rsidR="006B0042" w:rsidRPr="00243044">
                    <w:rPr>
                      <w:lang w:val="en-IN"/>
                    </w:rPr>
                    <w:t>hampions</w:t>
                  </w:r>
                  <w:r w:rsidR="00893421" w:rsidRPr="00243044">
                    <w:rPr>
                      <w:lang w:val="en-IN"/>
                    </w:rPr>
                    <w:t xml:space="preserve"> in</w:t>
                  </w:r>
                  <w:r w:rsidR="006B0042" w:rsidRPr="00243044">
                    <w:rPr>
                      <w:lang w:val="en-IN"/>
                    </w:rPr>
                    <w:t xml:space="preserve"> 10 identified garden</w:t>
                  </w:r>
                  <w:r w:rsidR="00893421" w:rsidRPr="00243044">
                    <w:rPr>
                      <w:lang w:val="en-IN"/>
                    </w:rPr>
                    <w:t xml:space="preserve">s </w:t>
                  </w:r>
                  <w:r w:rsidR="006B0042" w:rsidRPr="00243044">
                    <w:rPr>
                      <w:lang w:val="en-IN"/>
                    </w:rPr>
                    <w:t>in Assam</w:t>
                  </w:r>
                  <w:r w:rsidR="00772BE7" w:rsidRPr="00243044">
                    <w:rPr>
                      <w:lang w:val="en-IN"/>
                    </w:rPr>
                    <w:t xml:space="preserve"> </w:t>
                  </w:r>
                  <w:r w:rsidR="00DD18E4" w:rsidRPr="00DD18E4">
                    <w:t xml:space="preserve">on </w:t>
                  </w:r>
                </w:p>
                <w:p w14:paraId="7FE50481" w14:textId="5ED65608" w:rsidR="00243044" w:rsidRDefault="00DD18E4" w:rsidP="00243044">
                  <w:pPr>
                    <w:pStyle w:val="ListParagraph"/>
                    <w:numPr>
                      <w:ilvl w:val="0"/>
                      <w:numId w:val="77"/>
                    </w:numPr>
                  </w:pPr>
                  <w:r w:rsidRPr="00DD18E4">
                    <w:t>health</w:t>
                  </w:r>
                  <w:r w:rsidR="006B0042" w:rsidRPr="00DD18E4">
                    <w:t xml:space="preserve">, wellness and safety </w:t>
                  </w:r>
                </w:p>
                <w:p w14:paraId="138D7629" w14:textId="3452E74E" w:rsidR="00666EFA" w:rsidRDefault="006B0042" w:rsidP="00666EFA">
                  <w:pPr>
                    <w:pStyle w:val="ListParagraph"/>
                    <w:numPr>
                      <w:ilvl w:val="0"/>
                      <w:numId w:val="77"/>
                    </w:numPr>
                  </w:pPr>
                  <w:r w:rsidRPr="00DD18E4">
                    <w:t xml:space="preserve"> financial and digital </w:t>
                  </w:r>
                  <w:r w:rsidR="00384F4C">
                    <w:t>literacy</w:t>
                  </w:r>
                </w:p>
                <w:p w14:paraId="37A218DB" w14:textId="77777777" w:rsidR="00384F4C" w:rsidRPr="00384F4C" w:rsidRDefault="00666EFA" w:rsidP="00666EFA">
                  <w:pPr>
                    <w:pStyle w:val="ListParagraph"/>
                    <w:numPr>
                      <w:ilvl w:val="0"/>
                      <w:numId w:val="77"/>
                    </w:numPr>
                  </w:pPr>
                  <w:r w:rsidRPr="00666EFA">
                    <w:rPr>
                      <w:color w:val="000000"/>
                    </w:rPr>
                    <w:t xml:space="preserve">create awareness of linkages with government, skill development, and financial schemes for continued support. </w:t>
                  </w:r>
                </w:p>
                <w:p w14:paraId="03209C98" w14:textId="6FAE7073" w:rsidR="00384F4C" w:rsidRPr="004B7C72" w:rsidRDefault="004B7C72" w:rsidP="004B7C72">
                  <w:pPr>
                    <w:rPr>
                      <w:color w:val="000000"/>
                    </w:rPr>
                  </w:pPr>
                  <w:r>
                    <w:rPr>
                      <w:color w:val="000000"/>
                    </w:rPr>
                    <w:t>Essential Programme participants</w:t>
                  </w:r>
                  <w:r w:rsidR="00486D02">
                    <w:rPr>
                      <w:color w:val="000000"/>
                    </w:rPr>
                    <w:t xml:space="preserve"> to be included:</w:t>
                  </w:r>
                </w:p>
                <w:p w14:paraId="6AF917D3" w14:textId="60A05D1A" w:rsidR="006B0042" w:rsidRPr="00DD18E4" w:rsidRDefault="006B0042" w:rsidP="001167F7">
                  <w:pPr>
                    <w:pStyle w:val="ListParagraph"/>
                    <w:numPr>
                      <w:ilvl w:val="0"/>
                      <w:numId w:val="78"/>
                    </w:numPr>
                  </w:pPr>
                  <w:r w:rsidRPr="00DD18E4">
                    <w:t>Women workers</w:t>
                  </w:r>
                </w:p>
                <w:p w14:paraId="4495C434" w14:textId="677166A1" w:rsidR="006B0042" w:rsidRPr="001167F7" w:rsidRDefault="006B0042" w:rsidP="001167F7">
                  <w:pPr>
                    <w:pStyle w:val="ListParagraph"/>
                    <w:numPr>
                      <w:ilvl w:val="0"/>
                      <w:numId w:val="78"/>
                    </w:numPr>
                    <w:rPr>
                      <w:lang w:val="en-IN"/>
                    </w:rPr>
                  </w:pPr>
                  <w:r w:rsidRPr="00DD18E4">
                    <w:t>Community members, men and boys</w:t>
                  </w:r>
                </w:p>
                <w:p w14:paraId="22DF4611" w14:textId="7F275108" w:rsidR="00772BE7" w:rsidRPr="001167F7" w:rsidRDefault="00772BE7" w:rsidP="001167F7">
                  <w:pPr>
                    <w:pStyle w:val="ListParagraph"/>
                    <w:numPr>
                      <w:ilvl w:val="0"/>
                      <w:numId w:val="78"/>
                    </w:numPr>
                    <w:rPr>
                      <w:lang w:val="en-IN"/>
                    </w:rPr>
                  </w:pPr>
                  <w:r>
                    <w:t xml:space="preserve">Key stakeholders </w:t>
                  </w:r>
                  <w:r w:rsidR="00FF3BC2">
                    <w:t>in the gardens</w:t>
                  </w:r>
                </w:p>
                <w:p w14:paraId="28A8FE2E" w14:textId="08BF9701" w:rsidR="006B0042" w:rsidRPr="00DD18E4" w:rsidRDefault="006B0042" w:rsidP="006B0042">
                  <w:pPr>
                    <w:rPr>
                      <w:lang w:val="en-IN"/>
                    </w:rPr>
                  </w:pPr>
                  <w:r w:rsidRPr="00DD18E4">
                    <w:rPr>
                      <w:lang w:val="en-IN"/>
                    </w:rPr>
                    <w:t>Adapt and contextualize in local language the Standard Intervention Template Shared by UN Women for the Model Gardens:</w:t>
                  </w:r>
                </w:p>
                <w:p w14:paraId="762BE4DA" w14:textId="77777777" w:rsidR="006B0042" w:rsidRPr="007301F7" w:rsidRDefault="006B0042" w:rsidP="00511EE6">
                  <w:pPr>
                    <w:numPr>
                      <w:ilvl w:val="0"/>
                      <w:numId w:val="79"/>
                    </w:numPr>
                    <w:spacing w:after="0" w:line="240" w:lineRule="auto"/>
                    <w:rPr>
                      <w:lang w:val="en-IN"/>
                    </w:rPr>
                  </w:pPr>
                  <w:r w:rsidRPr="00F91ECA">
                    <w:rPr>
                      <w:lang w:val="en-IN"/>
                    </w:rPr>
                    <w:t>Medium to large-scale gardens</w:t>
                  </w:r>
                </w:p>
                <w:p w14:paraId="71B8D474" w14:textId="16C766EF" w:rsidR="006B0042" w:rsidRPr="007301F7" w:rsidRDefault="006B0042" w:rsidP="00511EE6">
                  <w:pPr>
                    <w:numPr>
                      <w:ilvl w:val="0"/>
                      <w:numId w:val="79"/>
                    </w:numPr>
                    <w:spacing w:after="0" w:line="240" w:lineRule="auto"/>
                  </w:pPr>
                  <w:r w:rsidRPr="00F91ECA">
                    <w:rPr>
                      <w:lang w:val="en-IN"/>
                    </w:rPr>
                    <w:t>Business relationships in both domestic and global markets</w:t>
                  </w:r>
                </w:p>
              </w:tc>
              <w:tc>
                <w:tcPr>
                  <w:tcW w:w="974" w:type="dxa"/>
                </w:tcPr>
                <w:p w14:paraId="48488D09" w14:textId="59EF2FA5" w:rsidR="006B0042" w:rsidRDefault="007E272E" w:rsidP="006B0042">
                  <w:r>
                    <w:t>By Sept 2025</w:t>
                  </w:r>
                </w:p>
                <w:p w14:paraId="5ABB4D9E" w14:textId="6E291E8F" w:rsidR="006B0042" w:rsidRDefault="006B0042" w:rsidP="006B0042"/>
              </w:tc>
              <w:tc>
                <w:tcPr>
                  <w:tcW w:w="3142" w:type="dxa"/>
                </w:tcPr>
                <w:p w14:paraId="5BDDD161" w14:textId="77777777" w:rsidR="009D23DE" w:rsidRDefault="009D23DE" w:rsidP="007E272E">
                  <w:pPr>
                    <w:pStyle w:val="ListParagraph"/>
                    <w:numPr>
                      <w:ilvl w:val="0"/>
                      <w:numId w:val="80"/>
                    </w:numPr>
                  </w:pPr>
                  <w:r>
                    <w:t>700 women workers and 700 community members, men and boys reached by June 2025</w:t>
                  </w:r>
                </w:p>
                <w:p w14:paraId="3FC3F6BF" w14:textId="395888A4" w:rsidR="009D23DE" w:rsidRPr="009D23DE" w:rsidRDefault="009D23DE" w:rsidP="007E272E">
                  <w:pPr>
                    <w:pStyle w:val="ListParagraph"/>
                    <w:numPr>
                      <w:ilvl w:val="0"/>
                      <w:numId w:val="80"/>
                    </w:numPr>
                  </w:pPr>
                  <w:r>
                    <w:t>500 women workers and 500 community members, men and boys reached by September 202</w:t>
                  </w:r>
                  <w:r w:rsidR="007E272E">
                    <w:t>5</w:t>
                  </w:r>
                </w:p>
                <w:p w14:paraId="040398FC" w14:textId="76052E09" w:rsidR="006B0042" w:rsidRDefault="006B0042" w:rsidP="00C739D7">
                  <w:pPr>
                    <w:numPr>
                      <w:ilvl w:val="0"/>
                      <w:numId w:val="46"/>
                    </w:numPr>
                    <w:pBdr>
                      <w:top w:val="nil"/>
                      <w:left w:val="nil"/>
                      <w:bottom w:val="nil"/>
                      <w:right w:val="nil"/>
                      <w:between w:val="nil"/>
                    </w:pBdr>
                    <w:rPr>
                      <w:color w:val="000000"/>
                    </w:rPr>
                  </w:pPr>
                  <w:r>
                    <w:rPr>
                      <w:color w:val="000000"/>
                    </w:rPr>
                    <w:t xml:space="preserve">Submission of </w:t>
                  </w:r>
                  <w:r w:rsidR="00FF3BC2">
                    <w:rPr>
                      <w:color w:val="000000"/>
                    </w:rPr>
                    <w:t xml:space="preserve">minimum </w:t>
                  </w:r>
                  <w:r>
                    <w:rPr>
                      <w:color w:val="000000"/>
                    </w:rPr>
                    <w:t>5 human stories on each quarter</w:t>
                  </w:r>
                </w:p>
                <w:p w14:paraId="0D2223FA" w14:textId="77777777" w:rsidR="006B0042" w:rsidRDefault="006B0042" w:rsidP="00C739D7">
                  <w:pPr>
                    <w:numPr>
                      <w:ilvl w:val="0"/>
                      <w:numId w:val="46"/>
                    </w:numPr>
                    <w:pBdr>
                      <w:top w:val="nil"/>
                      <w:left w:val="nil"/>
                      <w:bottom w:val="nil"/>
                      <w:right w:val="nil"/>
                      <w:between w:val="nil"/>
                    </w:pBdr>
                    <w:spacing w:after="0"/>
                    <w:rPr>
                      <w:color w:val="000000"/>
                    </w:rPr>
                  </w:pPr>
                  <w:r w:rsidRPr="00F67615">
                    <w:rPr>
                      <w:color w:val="000000"/>
                    </w:rPr>
                    <w:t>Provide details of women workers and community members, men and boys reached with age and gender bifurcation</w:t>
                  </w:r>
                </w:p>
                <w:p w14:paraId="5E9D7A64" w14:textId="1FFEEC2A" w:rsidR="006B0042" w:rsidRPr="004E4373" w:rsidRDefault="006B0042" w:rsidP="00C739D7">
                  <w:pPr>
                    <w:numPr>
                      <w:ilvl w:val="0"/>
                      <w:numId w:val="46"/>
                    </w:numPr>
                    <w:pBdr>
                      <w:top w:val="nil"/>
                      <w:left w:val="nil"/>
                      <w:bottom w:val="nil"/>
                      <w:right w:val="nil"/>
                      <w:between w:val="nil"/>
                    </w:pBdr>
                    <w:spacing w:after="0"/>
                    <w:rPr>
                      <w:color w:val="000000"/>
                    </w:rPr>
                  </w:pPr>
                  <w:r w:rsidRPr="004E4373">
                    <w:rPr>
                      <w:lang w:val="en-IN"/>
                    </w:rPr>
                    <w:t xml:space="preserve">Provide </w:t>
                  </w:r>
                  <w:r w:rsidR="004E4373" w:rsidRPr="004E4373">
                    <w:rPr>
                      <w:lang w:val="en-IN"/>
                    </w:rPr>
                    <w:t xml:space="preserve">short </w:t>
                  </w:r>
                  <w:r w:rsidRPr="004E4373">
                    <w:rPr>
                      <w:lang w:val="en-IN"/>
                    </w:rPr>
                    <w:t>Monthly progress reports to track effectiveness and impact</w:t>
                  </w:r>
                </w:p>
              </w:tc>
            </w:tr>
            <w:tr w:rsidR="00C15648" w14:paraId="2DF89F8E" w14:textId="77777777" w:rsidTr="00C15648">
              <w:trPr>
                <w:jc w:val="center"/>
              </w:trPr>
              <w:tc>
                <w:tcPr>
                  <w:tcW w:w="449" w:type="dxa"/>
                </w:tcPr>
                <w:p w14:paraId="2C3A024C" w14:textId="33ECC048" w:rsidR="006B0042" w:rsidRDefault="00897D36" w:rsidP="006B0042">
                  <w:r>
                    <w:t>3</w:t>
                  </w:r>
                  <w:r w:rsidR="006B0042">
                    <w:t xml:space="preserve">.b. </w:t>
                  </w:r>
                </w:p>
              </w:tc>
              <w:tc>
                <w:tcPr>
                  <w:tcW w:w="4838" w:type="dxa"/>
                </w:tcPr>
                <w:p w14:paraId="4876F4FA" w14:textId="22CC6B1E" w:rsidR="006B0042" w:rsidRDefault="006B0042" w:rsidP="006B0042">
                  <w:r>
                    <w:t xml:space="preserve">Within the model gardens, set up and activate women’s wellness clubs, enrolling active local change agents </w:t>
                  </w:r>
                </w:p>
                <w:p w14:paraId="16A0ECB8" w14:textId="1109673E" w:rsidR="006B0042" w:rsidRPr="007301F7" w:rsidRDefault="006B0042" w:rsidP="00C739D7">
                  <w:pPr>
                    <w:pStyle w:val="ListParagraph"/>
                    <w:numPr>
                      <w:ilvl w:val="0"/>
                      <w:numId w:val="54"/>
                    </w:numPr>
                    <w:spacing w:after="0" w:line="240" w:lineRule="auto"/>
                    <w:rPr>
                      <w:lang w:val="en-IN"/>
                    </w:rPr>
                  </w:pPr>
                  <w:r w:rsidRPr="007301F7">
                    <w:rPr>
                      <w:b/>
                      <w:bCs/>
                      <w:lang w:val="en-IN"/>
                    </w:rPr>
                    <w:t>Create wellness club structure</w:t>
                  </w:r>
                  <w:r w:rsidRPr="007301F7">
                    <w:rPr>
                      <w:lang w:val="en-IN"/>
                    </w:rPr>
                    <w:t xml:space="preserve">: Define meeting schedules, activities </w:t>
                  </w:r>
                  <w:r w:rsidR="0028317F">
                    <w:rPr>
                      <w:lang w:val="en-IN"/>
                    </w:rPr>
                    <w:t xml:space="preserve">like </w:t>
                  </w:r>
                  <w:r w:rsidRPr="007301F7">
                    <w:rPr>
                      <w:lang w:val="en-IN"/>
                    </w:rPr>
                    <w:t>health workshops, peer support</w:t>
                  </w:r>
                  <w:r w:rsidR="00451B37">
                    <w:rPr>
                      <w:lang w:val="en-IN"/>
                    </w:rPr>
                    <w:t xml:space="preserve"> and themes </w:t>
                  </w:r>
                </w:p>
                <w:p w14:paraId="36A616C7" w14:textId="77777777" w:rsidR="006B0042" w:rsidRDefault="006B0042" w:rsidP="00C739D7">
                  <w:pPr>
                    <w:pStyle w:val="ListParagraph"/>
                    <w:numPr>
                      <w:ilvl w:val="0"/>
                      <w:numId w:val="54"/>
                    </w:numPr>
                    <w:spacing w:after="0" w:line="240" w:lineRule="auto"/>
                    <w:rPr>
                      <w:lang w:val="en-IN"/>
                    </w:rPr>
                  </w:pPr>
                  <w:r w:rsidRPr="007301F7">
                    <w:rPr>
                      <w:b/>
                      <w:bCs/>
                      <w:lang w:val="en-IN"/>
                    </w:rPr>
                    <w:t>Design wellness materials</w:t>
                  </w:r>
                  <w:r w:rsidRPr="007301F7">
                    <w:rPr>
                      <w:lang w:val="en-IN"/>
                    </w:rPr>
                    <w:t>: Develop kits (health pamphlets, exercise</w:t>
                  </w:r>
                  <w:r>
                    <w:rPr>
                      <w:lang w:val="en-IN"/>
                    </w:rPr>
                    <w:t>/ health check-up</w:t>
                  </w:r>
                  <w:r w:rsidRPr="007301F7">
                    <w:rPr>
                      <w:lang w:val="en-IN"/>
                    </w:rPr>
                    <w:t xml:space="preserve"> routines, </w:t>
                  </w:r>
                  <w:r>
                    <w:rPr>
                      <w:lang w:val="en-IN"/>
                    </w:rPr>
                    <w:t xml:space="preserve">other </w:t>
                  </w:r>
                  <w:r w:rsidRPr="007301F7">
                    <w:rPr>
                      <w:lang w:val="en-IN"/>
                    </w:rPr>
                    <w:t>wellness checklists) to support activities.</w:t>
                  </w:r>
                </w:p>
                <w:p w14:paraId="5C7E7AFD" w14:textId="6699F9E1" w:rsidR="00982228" w:rsidRPr="007301F7" w:rsidRDefault="00982228" w:rsidP="00C739D7">
                  <w:pPr>
                    <w:pStyle w:val="ListParagraph"/>
                    <w:numPr>
                      <w:ilvl w:val="0"/>
                      <w:numId w:val="54"/>
                    </w:numPr>
                    <w:spacing w:after="0" w:line="240" w:lineRule="auto"/>
                    <w:rPr>
                      <w:lang w:val="en-IN"/>
                    </w:rPr>
                  </w:pPr>
                  <w:r>
                    <w:rPr>
                      <w:b/>
                      <w:bCs/>
                      <w:lang w:val="en-IN"/>
                    </w:rPr>
                    <w:t xml:space="preserve">Focus on creating </w:t>
                  </w:r>
                  <w:r w:rsidR="009D4BC3">
                    <w:rPr>
                      <w:b/>
                      <w:bCs/>
                      <w:lang w:val="en-IN"/>
                    </w:rPr>
                    <w:t xml:space="preserve">linkages with government schemes and support structures </w:t>
                  </w:r>
                </w:p>
                <w:p w14:paraId="1CC49228" w14:textId="76DA548D" w:rsidR="006B0042" w:rsidRPr="007301F7" w:rsidRDefault="006B0042" w:rsidP="00C739D7">
                  <w:pPr>
                    <w:pStyle w:val="ListParagraph"/>
                    <w:numPr>
                      <w:ilvl w:val="0"/>
                      <w:numId w:val="54"/>
                    </w:numPr>
                    <w:spacing w:after="0" w:line="240" w:lineRule="auto"/>
                    <w:rPr>
                      <w:lang w:val="en-IN"/>
                    </w:rPr>
                  </w:pPr>
                  <w:r w:rsidRPr="007301F7">
                    <w:rPr>
                      <w:b/>
                      <w:bCs/>
                      <w:lang w:val="en-IN"/>
                    </w:rPr>
                    <w:lastRenderedPageBreak/>
                    <w:t>Coordinate with garden management</w:t>
                  </w:r>
                  <w:r>
                    <w:rPr>
                      <w:b/>
                      <w:bCs/>
                      <w:lang w:val="en-IN"/>
                    </w:rPr>
                    <w:t>/mid management/focal point/ Welfare Officers</w:t>
                  </w:r>
                  <w:r w:rsidRPr="007301F7">
                    <w:rPr>
                      <w:lang w:val="en-IN"/>
                    </w:rPr>
                    <w:t xml:space="preserve">: </w:t>
                  </w:r>
                  <w:r>
                    <w:rPr>
                      <w:lang w:val="en-IN"/>
                    </w:rPr>
                    <w:t>To e</w:t>
                  </w:r>
                  <w:r w:rsidRPr="007301F7">
                    <w:rPr>
                      <w:lang w:val="en-IN"/>
                    </w:rPr>
                    <w:t>nsure integration into workers</w:t>
                  </w:r>
                  <w:r>
                    <w:rPr>
                      <w:lang w:val="en-IN"/>
                    </w:rPr>
                    <w:t>’</w:t>
                  </w:r>
                  <w:r w:rsidRPr="007301F7">
                    <w:rPr>
                      <w:lang w:val="en-IN"/>
                    </w:rPr>
                    <w:t xml:space="preserve"> schedules and provide necessary resources </w:t>
                  </w:r>
                </w:p>
                <w:p w14:paraId="3C27D569" w14:textId="77777777" w:rsidR="006B0042" w:rsidRPr="007301F7" w:rsidRDefault="006B0042" w:rsidP="00C739D7">
                  <w:pPr>
                    <w:pStyle w:val="ListParagraph"/>
                    <w:numPr>
                      <w:ilvl w:val="0"/>
                      <w:numId w:val="54"/>
                    </w:numPr>
                    <w:spacing w:after="0" w:line="240" w:lineRule="auto"/>
                    <w:rPr>
                      <w:lang w:val="en-IN"/>
                    </w:rPr>
                  </w:pPr>
                  <w:r w:rsidRPr="007301F7">
                    <w:rPr>
                      <w:lang w:val="en-IN"/>
                    </w:rPr>
                    <w:t xml:space="preserve"> </w:t>
                  </w:r>
                  <w:r w:rsidRPr="007301F7">
                    <w:rPr>
                      <w:b/>
                      <w:bCs/>
                      <w:lang w:val="en-IN"/>
                    </w:rPr>
                    <w:t>Launch wellness clubs</w:t>
                  </w:r>
                  <w:r w:rsidRPr="007301F7">
                    <w:rPr>
                      <w:lang w:val="en-IN"/>
                    </w:rPr>
                    <w:t>: Hold an event to introduce clubs and encourage participation</w:t>
                  </w:r>
                  <w:r>
                    <w:rPr>
                      <w:lang w:val="en-IN"/>
                    </w:rPr>
                    <w:t xml:space="preserve"> from worker community</w:t>
                  </w:r>
                  <w:r w:rsidRPr="007301F7">
                    <w:rPr>
                      <w:lang w:val="en-IN"/>
                    </w:rPr>
                    <w:t>.</w:t>
                  </w:r>
                </w:p>
                <w:p w14:paraId="5F32DE8E" w14:textId="77777777" w:rsidR="006B0042" w:rsidRPr="007301F7" w:rsidRDefault="006B0042" w:rsidP="00C739D7">
                  <w:pPr>
                    <w:pStyle w:val="ListParagraph"/>
                    <w:numPr>
                      <w:ilvl w:val="0"/>
                      <w:numId w:val="54"/>
                    </w:numPr>
                    <w:spacing w:after="0" w:line="240" w:lineRule="auto"/>
                    <w:rPr>
                      <w:lang w:val="en-IN"/>
                    </w:rPr>
                  </w:pPr>
                  <w:r w:rsidRPr="007301F7">
                    <w:rPr>
                      <w:b/>
                      <w:bCs/>
                      <w:lang w:val="en-IN"/>
                    </w:rPr>
                    <w:t>Promote activities</w:t>
                  </w:r>
                  <w:r w:rsidRPr="007301F7">
                    <w:rPr>
                      <w:lang w:val="en-IN"/>
                    </w:rPr>
                    <w:t>: Use posters, meetings, and word of mouth to raise awareness and interest.</w:t>
                  </w:r>
                </w:p>
                <w:p w14:paraId="3D90DD61" w14:textId="77777777" w:rsidR="006B0042" w:rsidRPr="007301F7" w:rsidRDefault="006B0042" w:rsidP="00C739D7">
                  <w:pPr>
                    <w:pStyle w:val="ListParagraph"/>
                    <w:numPr>
                      <w:ilvl w:val="0"/>
                      <w:numId w:val="54"/>
                    </w:numPr>
                    <w:spacing w:after="0" w:line="240" w:lineRule="auto"/>
                    <w:rPr>
                      <w:lang w:val="en-IN"/>
                    </w:rPr>
                  </w:pPr>
                  <w:r w:rsidRPr="007301F7">
                    <w:rPr>
                      <w:b/>
                      <w:bCs/>
                      <w:lang w:val="en-IN"/>
                    </w:rPr>
                    <w:t>Ensure accessibility</w:t>
                  </w:r>
                  <w:r w:rsidRPr="007301F7">
                    <w:rPr>
                      <w:lang w:val="en-IN"/>
                    </w:rPr>
                    <w:t>: Offer flexible hours and locations to accommodate workers</w:t>
                  </w:r>
                  <w:r>
                    <w:rPr>
                      <w:lang w:val="en-IN"/>
                    </w:rPr>
                    <w:t>’</w:t>
                  </w:r>
                  <w:r w:rsidRPr="007301F7">
                    <w:rPr>
                      <w:lang w:val="en-IN"/>
                    </w:rPr>
                    <w:t xml:space="preserve"> shifts.</w:t>
                  </w:r>
                </w:p>
                <w:p w14:paraId="7989AC60" w14:textId="77777777" w:rsidR="006B0042" w:rsidRPr="007301F7" w:rsidRDefault="006B0042" w:rsidP="00C739D7">
                  <w:pPr>
                    <w:pStyle w:val="ListParagraph"/>
                    <w:numPr>
                      <w:ilvl w:val="0"/>
                      <w:numId w:val="54"/>
                    </w:numPr>
                    <w:spacing w:after="0" w:line="240" w:lineRule="auto"/>
                    <w:rPr>
                      <w:lang w:val="en-IN"/>
                    </w:rPr>
                  </w:pPr>
                  <w:r w:rsidRPr="007301F7">
                    <w:rPr>
                      <w:b/>
                      <w:bCs/>
                      <w:lang w:val="en-IN"/>
                    </w:rPr>
                    <w:t>Provide ongoing support</w:t>
                  </w:r>
                  <w:r w:rsidRPr="007301F7">
                    <w:rPr>
                      <w:lang w:val="en-IN"/>
                    </w:rPr>
                    <w:t>: Conduct check-ins, offer training updates, and access external wellness experts.</w:t>
                  </w:r>
                </w:p>
                <w:p w14:paraId="31A6CC6C" w14:textId="77777777" w:rsidR="006B0042" w:rsidRPr="007301F7" w:rsidRDefault="006B0042" w:rsidP="00C739D7">
                  <w:pPr>
                    <w:pStyle w:val="ListParagraph"/>
                    <w:numPr>
                      <w:ilvl w:val="0"/>
                      <w:numId w:val="54"/>
                    </w:numPr>
                    <w:spacing w:after="0" w:line="240" w:lineRule="auto"/>
                  </w:pPr>
                  <w:r w:rsidRPr="007301F7">
                    <w:rPr>
                      <w:b/>
                      <w:bCs/>
                      <w:lang w:val="en-IN"/>
                    </w:rPr>
                    <w:t>Monitor and evaluate</w:t>
                  </w:r>
                  <w:r w:rsidRPr="007301F7">
                    <w:rPr>
                      <w:lang w:val="en-IN"/>
                    </w:rPr>
                    <w:t xml:space="preserve">: </w:t>
                  </w:r>
                  <w:r>
                    <w:rPr>
                      <w:lang w:val="en-IN"/>
                    </w:rPr>
                    <w:t>Create tools to t</w:t>
                  </w:r>
                  <w:r w:rsidRPr="007301F7">
                    <w:rPr>
                      <w:lang w:val="en-IN"/>
                    </w:rPr>
                    <w:t xml:space="preserve">rack progress </w:t>
                  </w:r>
                  <w:r>
                    <w:rPr>
                      <w:lang w:val="en-IN"/>
                    </w:rPr>
                    <w:t>such as</w:t>
                  </w:r>
                  <w:r w:rsidRPr="007301F7">
                    <w:rPr>
                      <w:lang w:val="en-IN"/>
                    </w:rPr>
                    <w:t xml:space="preserve"> feedback surveys, attendance, and health indicators.</w:t>
                  </w:r>
                </w:p>
              </w:tc>
              <w:tc>
                <w:tcPr>
                  <w:tcW w:w="974" w:type="dxa"/>
                </w:tcPr>
                <w:p w14:paraId="66FD144A" w14:textId="783F5D17" w:rsidR="006B0042" w:rsidRDefault="006B0042" w:rsidP="006B0042">
                  <w:r>
                    <w:lastRenderedPageBreak/>
                    <w:t>By Sept</w:t>
                  </w:r>
                  <w:r w:rsidR="005E7643">
                    <w:t>.</w:t>
                  </w:r>
                  <w:r>
                    <w:t xml:space="preserve"> 2025</w:t>
                  </w:r>
                </w:p>
              </w:tc>
              <w:tc>
                <w:tcPr>
                  <w:tcW w:w="3142" w:type="dxa"/>
                </w:tcPr>
                <w:p w14:paraId="070D1869" w14:textId="0D1F15F9" w:rsidR="006B0042" w:rsidRPr="004F43C6" w:rsidRDefault="006B0042" w:rsidP="00C739D7">
                  <w:pPr>
                    <w:numPr>
                      <w:ilvl w:val="0"/>
                      <w:numId w:val="46"/>
                    </w:numPr>
                    <w:pBdr>
                      <w:top w:val="nil"/>
                      <w:left w:val="nil"/>
                      <w:bottom w:val="nil"/>
                      <w:right w:val="nil"/>
                      <w:between w:val="nil"/>
                    </w:pBdr>
                  </w:pPr>
                  <w:r>
                    <w:rPr>
                      <w:color w:val="000000"/>
                    </w:rPr>
                    <w:t>1 club in each model gardens</w:t>
                  </w:r>
                  <w:r w:rsidR="0028317F">
                    <w:rPr>
                      <w:color w:val="000000"/>
                    </w:rPr>
                    <w:t xml:space="preserve"> by </w:t>
                  </w:r>
                  <w:r>
                    <w:rPr>
                      <w:color w:val="000000"/>
                    </w:rPr>
                    <w:t>us</w:t>
                  </w:r>
                  <w:r w:rsidR="00A62A40">
                    <w:rPr>
                      <w:color w:val="000000"/>
                    </w:rPr>
                    <w:t>ing</w:t>
                  </w:r>
                  <w:r>
                    <w:rPr>
                      <w:color w:val="000000"/>
                    </w:rPr>
                    <w:t xml:space="preserve"> existing structure</w:t>
                  </w:r>
                  <w:r w:rsidR="00DD0D8A">
                    <w:rPr>
                      <w:color w:val="000000"/>
                    </w:rPr>
                    <w:t xml:space="preserve"> </w:t>
                  </w:r>
                  <w:r>
                    <w:rPr>
                      <w:color w:val="000000"/>
                    </w:rPr>
                    <w:t>in each garden with a focus on health, wellness and safety</w:t>
                  </w:r>
                </w:p>
                <w:p w14:paraId="07CBDC26" w14:textId="77777777" w:rsidR="004F43C6" w:rsidRPr="004C5EBE" w:rsidRDefault="004C5EBE" w:rsidP="00C739D7">
                  <w:pPr>
                    <w:numPr>
                      <w:ilvl w:val="0"/>
                      <w:numId w:val="46"/>
                    </w:numPr>
                    <w:pBdr>
                      <w:top w:val="nil"/>
                      <w:left w:val="nil"/>
                      <w:bottom w:val="nil"/>
                      <w:right w:val="nil"/>
                      <w:between w:val="nil"/>
                    </w:pBdr>
                  </w:pPr>
                  <w:r>
                    <w:rPr>
                      <w:color w:val="000000"/>
                    </w:rPr>
                    <w:t xml:space="preserve">Conduct regular meet up and activities </w:t>
                  </w:r>
                </w:p>
                <w:p w14:paraId="73399AC2" w14:textId="64584C67" w:rsidR="004C5EBE" w:rsidRPr="00460F0B" w:rsidRDefault="004C5EBE" w:rsidP="00C739D7">
                  <w:pPr>
                    <w:numPr>
                      <w:ilvl w:val="0"/>
                      <w:numId w:val="46"/>
                    </w:numPr>
                    <w:pBdr>
                      <w:top w:val="nil"/>
                      <w:left w:val="nil"/>
                      <w:bottom w:val="nil"/>
                      <w:right w:val="nil"/>
                      <w:between w:val="nil"/>
                    </w:pBdr>
                  </w:pPr>
                  <w:r>
                    <w:rPr>
                      <w:color w:val="000000"/>
                    </w:rPr>
                    <w:t xml:space="preserve">Conduct minimum </w:t>
                  </w:r>
                  <w:r w:rsidR="00460F0B">
                    <w:rPr>
                      <w:color w:val="000000"/>
                    </w:rPr>
                    <w:t xml:space="preserve">3 health camps in coordination with District health </w:t>
                  </w:r>
                  <w:r w:rsidR="00460F0B">
                    <w:rPr>
                      <w:color w:val="000000"/>
                    </w:rPr>
                    <w:lastRenderedPageBreak/>
                    <w:t xml:space="preserve">Administration and </w:t>
                  </w:r>
                  <w:r w:rsidR="003B3450">
                    <w:rPr>
                      <w:color w:val="000000"/>
                    </w:rPr>
                    <w:t>Tea Garden</w:t>
                  </w:r>
                  <w:r w:rsidR="00460F0B">
                    <w:rPr>
                      <w:color w:val="000000"/>
                    </w:rPr>
                    <w:t xml:space="preserve"> management </w:t>
                  </w:r>
                </w:p>
                <w:p w14:paraId="21860849" w14:textId="6210F693" w:rsidR="00460F0B" w:rsidRDefault="00460F0B" w:rsidP="00C739D7">
                  <w:pPr>
                    <w:numPr>
                      <w:ilvl w:val="0"/>
                      <w:numId w:val="46"/>
                    </w:numPr>
                    <w:pBdr>
                      <w:top w:val="nil"/>
                      <w:left w:val="nil"/>
                      <w:bottom w:val="nil"/>
                      <w:right w:val="nil"/>
                      <w:between w:val="nil"/>
                    </w:pBdr>
                  </w:pPr>
                  <w:r>
                    <w:rPr>
                      <w:color w:val="000000"/>
                    </w:rPr>
                    <w:t>Conduct minimum 2 legal camps in collaboration with D</w:t>
                  </w:r>
                  <w:r w:rsidR="00496966">
                    <w:rPr>
                      <w:color w:val="000000"/>
                    </w:rPr>
                    <w:t xml:space="preserve">istrict Legal Service Authorities </w:t>
                  </w:r>
                </w:p>
              </w:tc>
            </w:tr>
            <w:tr w:rsidR="00C15648" w14:paraId="4F405967" w14:textId="77777777" w:rsidTr="00C15648">
              <w:trPr>
                <w:jc w:val="center"/>
              </w:trPr>
              <w:tc>
                <w:tcPr>
                  <w:tcW w:w="449" w:type="dxa"/>
                </w:tcPr>
                <w:p w14:paraId="360DC58E" w14:textId="3FDB0AA2" w:rsidR="000A4F1E" w:rsidRDefault="00897D36" w:rsidP="000A4F1E">
                  <w:r>
                    <w:lastRenderedPageBreak/>
                    <w:t>3</w:t>
                  </w:r>
                  <w:r w:rsidR="000A4F1E">
                    <w:t xml:space="preserve">.c. </w:t>
                  </w:r>
                </w:p>
              </w:tc>
              <w:tc>
                <w:tcPr>
                  <w:tcW w:w="4838" w:type="dxa"/>
                </w:tcPr>
                <w:p w14:paraId="3002A741" w14:textId="7356BAC9" w:rsidR="000A4F1E" w:rsidRPr="001C21CA" w:rsidRDefault="00DF7571" w:rsidP="000A4F1E">
                  <w:r>
                    <w:t>Engage and capacitate</w:t>
                  </w:r>
                  <w:r w:rsidR="000A4F1E">
                    <w:t xml:space="preserve"> supervisors of all model gardens</w:t>
                  </w:r>
                  <w:r w:rsidR="005550FA">
                    <w:t xml:space="preserve"> on health, wellness and safety</w:t>
                  </w:r>
                </w:p>
              </w:tc>
              <w:tc>
                <w:tcPr>
                  <w:tcW w:w="974" w:type="dxa"/>
                </w:tcPr>
                <w:p w14:paraId="64B2F499" w14:textId="4C84577E" w:rsidR="000A4F1E" w:rsidRDefault="000A4F1E" w:rsidP="00082BC6">
                  <w:pPr>
                    <w:pBdr>
                      <w:top w:val="nil"/>
                      <w:left w:val="nil"/>
                      <w:bottom w:val="nil"/>
                      <w:right w:val="nil"/>
                      <w:between w:val="nil"/>
                    </w:pBdr>
                    <w:spacing w:after="0"/>
                  </w:pPr>
                  <w:r w:rsidRPr="00AB7243">
                    <w:rPr>
                      <w:color w:val="000000"/>
                    </w:rPr>
                    <w:t>By Aug 2025</w:t>
                  </w:r>
                </w:p>
                <w:p w14:paraId="405E6FB1" w14:textId="77777777" w:rsidR="000A4F1E" w:rsidRDefault="000A4F1E" w:rsidP="000A4F1E"/>
                <w:p w14:paraId="01EFB88A" w14:textId="77777777" w:rsidR="000A4F1E" w:rsidRDefault="000A4F1E" w:rsidP="000A4F1E"/>
                <w:p w14:paraId="64873470" w14:textId="77777777" w:rsidR="000A4F1E" w:rsidRDefault="000A4F1E" w:rsidP="000A4F1E"/>
                <w:p w14:paraId="07096DF9" w14:textId="77777777" w:rsidR="000A4F1E" w:rsidRDefault="000A4F1E" w:rsidP="000A4F1E">
                  <w:pPr>
                    <w:jc w:val="center"/>
                  </w:pPr>
                </w:p>
              </w:tc>
              <w:tc>
                <w:tcPr>
                  <w:tcW w:w="3142" w:type="dxa"/>
                </w:tcPr>
                <w:p w14:paraId="31F39045" w14:textId="77777777" w:rsidR="000A4F1E" w:rsidRDefault="000A4F1E" w:rsidP="00C739D7">
                  <w:pPr>
                    <w:numPr>
                      <w:ilvl w:val="0"/>
                      <w:numId w:val="47"/>
                    </w:numPr>
                    <w:pBdr>
                      <w:top w:val="nil"/>
                      <w:left w:val="nil"/>
                      <w:bottom w:val="nil"/>
                      <w:right w:val="nil"/>
                      <w:between w:val="nil"/>
                    </w:pBdr>
                    <w:spacing w:after="0"/>
                    <w:rPr>
                      <w:color w:val="000000"/>
                    </w:rPr>
                  </w:pPr>
                  <w:r>
                    <w:rPr>
                      <w:color w:val="000000"/>
                    </w:rPr>
                    <w:t xml:space="preserve">Minimum reach 100 supervisors </w:t>
                  </w:r>
                </w:p>
                <w:p w14:paraId="67F280E7" w14:textId="77777777" w:rsidR="000A4F1E" w:rsidRPr="00CA38A1" w:rsidRDefault="000A4F1E" w:rsidP="00C739D7">
                  <w:pPr>
                    <w:numPr>
                      <w:ilvl w:val="0"/>
                      <w:numId w:val="47"/>
                    </w:numPr>
                    <w:pBdr>
                      <w:top w:val="nil"/>
                      <w:left w:val="nil"/>
                      <w:bottom w:val="nil"/>
                      <w:right w:val="nil"/>
                      <w:between w:val="nil"/>
                    </w:pBdr>
                    <w:spacing w:after="0"/>
                    <w:rPr>
                      <w:color w:val="000000"/>
                    </w:rPr>
                  </w:pPr>
                  <w:r>
                    <w:rPr>
                      <w:color w:val="000000"/>
                    </w:rPr>
                    <w:t xml:space="preserve">Submission of human-interest stories for each model garden </w:t>
                  </w:r>
                  <w:r w:rsidRPr="00CA38A1">
                    <w:rPr>
                      <w:color w:val="000000"/>
                    </w:rPr>
                    <w:t>in video format (compatible with website and social media use)</w:t>
                  </w:r>
                </w:p>
                <w:p w14:paraId="2F905602" w14:textId="77777777" w:rsidR="000A4F1E" w:rsidRDefault="000A4F1E" w:rsidP="000A4F1E">
                  <w:pPr>
                    <w:pBdr>
                      <w:top w:val="nil"/>
                      <w:left w:val="nil"/>
                      <w:bottom w:val="nil"/>
                      <w:right w:val="nil"/>
                      <w:between w:val="nil"/>
                    </w:pBdr>
                    <w:spacing w:after="0"/>
                    <w:ind w:left="720"/>
                    <w:rPr>
                      <w:color w:val="000000"/>
                    </w:rPr>
                  </w:pPr>
                </w:p>
              </w:tc>
            </w:tr>
            <w:tr w:rsidR="00C15648" w14:paraId="5EC85D74" w14:textId="77777777" w:rsidTr="00C15648">
              <w:trPr>
                <w:jc w:val="center"/>
              </w:trPr>
              <w:tc>
                <w:tcPr>
                  <w:tcW w:w="449" w:type="dxa"/>
                </w:tcPr>
                <w:p w14:paraId="3CE68123" w14:textId="040922F1" w:rsidR="00897D36" w:rsidRDefault="00B53A2F" w:rsidP="00897D36">
                  <w:r>
                    <w:t>4 a.</w:t>
                  </w:r>
                </w:p>
              </w:tc>
              <w:tc>
                <w:tcPr>
                  <w:tcW w:w="4838" w:type="dxa"/>
                </w:tcPr>
                <w:p w14:paraId="71F4F7CD" w14:textId="0F959B1B" w:rsidR="00897D36" w:rsidRDefault="00897D36" w:rsidP="00897D36">
                  <w:r w:rsidRPr="00653EEE">
                    <w:rPr>
                      <w:b/>
                      <w:bCs/>
                    </w:rPr>
                    <w:t>DIRECT OUTREACH</w:t>
                  </w:r>
                  <w:r w:rsidR="00EB4FEC">
                    <w:rPr>
                      <w:b/>
                      <w:bCs/>
                    </w:rPr>
                    <w:t xml:space="preserve"> ENGAGEMENT</w:t>
                  </w:r>
                  <w:r>
                    <w:t>: Build capacities through trainings and outreach initiatives on health, wellness and safety for women workers</w:t>
                  </w:r>
                  <w:r w:rsidR="0036013C">
                    <w:t xml:space="preserve"> and men in boys</w:t>
                  </w:r>
                  <w:r w:rsidR="00EB4FEC">
                    <w:t xml:space="preserve"> </w:t>
                  </w:r>
                  <w:r>
                    <w:t xml:space="preserve">in 22 tea gardens in Assam and 4 gardens in West Bengal. </w:t>
                  </w:r>
                </w:p>
              </w:tc>
              <w:tc>
                <w:tcPr>
                  <w:tcW w:w="974" w:type="dxa"/>
                </w:tcPr>
                <w:p w14:paraId="606FBC6A" w14:textId="4A26F38B" w:rsidR="00897D36" w:rsidRDefault="00897D36" w:rsidP="00897D36">
                  <w:r>
                    <w:t>By Dec 2025</w:t>
                  </w:r>
                </w:p>
                <w:p w14:paraId="5DD35660" w14:textId="77777777" w:rsidR="00897D36" w:rsidRDefault="00897D36" w:rsidP="006D57A3">
                  <w:pPr>
                    <w:pBdr>
                      <w:top w:val="nil"/>
                      <w:left w:val="nil"/>
                      <w:bottom w:val="nil"/>
                      <w:right w:val="nil"/>
                      <w:between w:val="nil"/>
                    </w:pBdr>
                    <w:spacing w:after="0"/>
                    <w:rPr>
                      <w:color w:val="000000"/>
                    </w:rPr>
                  </w:pPr>
                </w:p>
              </w:tc>
              <w:tc>
                <w:tcPr>
                  <w:tcW w:w="3142" w:type="dxa"/>
                </w:tcPr>
                <w:p w14:paraId="02D6B13F" w14:textId="77777777" w:rsidR="00897D36" w:rsidRDefault="00897D36" w:rsidP="00082BC6">
                  <w:pPr>
                    <w:numPr>
                      <w:ilvl w:val="0"/>
                      <w:numId w:val="46"/>
                    </w:numPr>
                    <w:pBdr>
                      <w:top w:val="nil"/>
                      <w:left w:val="nil"/>
                      <w:bottom w:val="nil"/>
                      <w:right w:val="nil"/>
                      <w:between w:val="nil"/>
                    </w:pBdr>
                    <w:spacing w:after="0"/>
                    <w:rPr>
                      <w:color w:val="000000"/>
                    </w:rPr>
                  </w:pPr>
                  <w:r>
                    <w:rPr>
                      <w:color w:val="000000"/>
                    </w:rPr>
                    <w:t xml:space="preserve">Reach directly 10,000 women workers (strong focus) along with men and boys in 22 </w:t>
                  </w:r>
                  <w:r w:rsidRPr="001A1D8C">
                    <w:rPr>
                      <w:color w:val="000000"/>
                    </w:rPr>
                    <w:t>gardens in Assam and 4 gardens in West Bengal</w:t>
                  </w:r>
                  <w:r>
                    <w:rPr>
                      <w:color w:val="000000"/>
                    </w:rPr>
                    <w:t xml:space="preserve"> </w:t>
                  </w:r>
                </w:p>
                <w:p w14:paraId="3550F02B" w14:textId="77777777" w:rsidR="00082BC6" w:rsidRDefault="00082BC6" w:rsidP="00082BC6">
                  <w:pPr>
                    <w:numPr>
                      <w:ilvl w:val="0"/>
                      <w:numId w:val="46"/>
                    </w:numPr>
                    <w:pBdr>
                      <w:top w:val="nil"/>
                      <w:left w:val="nil"/>
                      <w:bottom w:val="nil"/>
                      <w:right w:val="nil"/>
                      <w:between w:val="nil"/>
                    </w:pBdr>
                    <w:spacing w:after="0"/>
                    <w:rPr>
                      <w:color w:val="000000"/>
                    </w:rPr>
                  </w:pPr>
                  <w:r>
                    <w:rPr>
                      <w:color w:val="000000"/>
                    </w:rPr>
                    <w:t>Reach:</w:t>
                  </w:r>
                </w:p>
                <w:p w14:paraId="2BA67D92" w14:textId="421B8883" w:rsidR="00082BC6" w:rsidRDefault="00082BC6" w:rsidP="00082BC6">
                  <w:pPr>
                    <w:numPr>
                      <w:ilvl w:val="0"/>
                      <w:numId w:val="81"/>
                    </w:numPr>
                    <w:pBdr>
                      <w:top w:val="nil"/>
                      <w:left w:val="nil"/>
                      <w:bottom w:val="nil"/>
                      <w:right w:val="nil"/>
                      <w:between w:val="nil"/>
                    </w:pBdr>
                    <w:spacing w:after="0"/>
                    <w:rPr>
                      <w:color w:val="000000"/>
                    </w:rPr>
                  </w:pPr>
                  <w:r>
                    <w:rPr>
                      <w:color w:val="000000"/>
                    </w:rPr>
                    <w:t>3</w:t>
                  </w:r>
                  <w:r w:rsidRPr="00840753">
                    <w:rPr>
                      <w:color w:val="000000"/>
                    </w:rPr>
                    <w:t xml:space="preserve">000 by </w:t>
                  </w:r>
                  <w:r>
                    <w:rPr>
                      <w:color w:val="000000"/>
                    </w:rPr>
                    <w:t xml:space="preserve">June </w:t>
                  </w:r>
                  <w:r w:rsidRPr="00840753">
                    <w:rPr>
                      <w:color w:val="000000"/>
                    </w:rPr>
                    <w:t>2025</w:t>
                  </w:r>
                </w:p>
                <w:p w14:paraId="2D2C1D36" w14:textId="77777777" w:rsidR="00082BC6" w:rsidRDefault="00082BC6" w:rsidP="00082BC6">
                  <w:pPr>
                    <w:numPr>
                      <w:ilvl w:val="0"/>
                      <w:numId w:val="81"/>
                    </w:numPr>
                    <w:pBdr>
                      <w:top w:val="nil"/>
                      <w:left w:val="nil"/>
                      <w:bottom w:val="nil"/>
                      <w:right w:val="nil"/>
                      <w:between w:val="nil"/>
                    </w:pBdr>
                    <w:spacing w:after="0"/>
                    <w:rPr>
                      <w:color w:val="000000"/>
                    </w:rPr>
                  </w:pPr>
                  <w:r w:rsidRPr="00837B07">
                    <w:rPr>
                      <w:color w:val="000000"/>
                    </w:rPr>
                    <w:t>3000 by August 2025</w:t>
                  </w:r>
                </w:p>
                <w:p w14:paraId="10696BEC" w14:textId="77777777" w:rsidR="00082BC6" w:rsidRDefault="00082BC6" w:rsidP="00082BC6">
                  <w:pPr>
                    <w:numPr>
                      <w:ilvl w:val="0"/>
                      <w:numId w:val="81"/>
                    </w:numPr>
                    <w:pBdr>
                      <w:top w:val="nil"/>
                      <w:left w:val="nil"/>
                      <w:bottom w:val="nil"/>
                      <w:right w:val="nil"/>
                      <w:between w:val="nil"/>
                    </w:pBdr>
                    <w:spacing w:after="0"/>
                    <w:rPr>
                      <w:color w:val="000000"/>
                    </w:rPr>
                  </w:pPr>
                  <w:r w:rsidRPr="00837B07">
                    <w:rPr>
                      <w:color w:val="000000"/>
                    </w:rPr>
                    <w:t>3000 by October 2025</w:t>
                  </w:r>
                </w:p>
                <w:p w14:paraId="375E0544" w14:textId="77777777" w:rsidR="00082BC6" w:rsidRDefault="00082BC6" w:rsidP="00082BC6">
                  <w:pPr>
                    <w:numPr>
                      <w:ilvl w:val="0"/>
                      <w:numId w:val="81"/>
                    </w:numPr>
                    <w:pBdr>
                      <w:top w:val="nil"/>
                      <w:left w:val="nil"/>
                      <w:bottom w:val="nil"/>
                      <w:right w:val="nil"/>
                      <w:between w:val="nil"/>
                    </w:pBdr>
                    <w:spacing w:after="0"/>
                    <w:rPr>
                      <w:color w:val="000000"/>
                    </w:rPr>
                  </w:pPr>
                  <w:r>
                    <w:rPr>
                      <w:color w:val="000000"/>
                    </w:rPr>
                    <w:t>1000 by December 2025</w:t>
                  </w:r>
                </w:p>
                <w:p w14:paraId="4D03F3A2" w14:textId="77777777" w:rsidR="00082BC6" w:rsidRDefault="00082BC6" w:rsidP="00082BC6">
                  <w:pPr>
                    <w:pBdr>
                      <w:top w:val="nil"/>
                      <w:left w:val="nil"/>
                      <w:bottom w:val="nil"/>
                      <w:right w:val="nil"/>
                      <w:between w:val="nil"/>
                    </w:pBdr>
                    <w:spacing w:after="0"/>
                    <w:ind w:left="720"/>
                    <w:rPr>
                      <w:color w:val="000000"/>
                    </w:rPr>
                  </w:pPr>
                </w:p>
                <w:p w14:paraId="015A678D" w14:textId="77777777" w:rsidR="00897D36" w:rsidRDefault="00897D36" w:rsidP="00082BC6">
                  <w:pPr>
                    <w:numPr>
                      <w:ilvl w:val="0"/>
                      <w:numId w:val="46"/>
                    </w:numPr>
                    <w:pBdr>
                      <w:top w:val="nil"/>
                      <w:left w:val="nil"/>
                      <w:bottom w:val="nil"/>
                      <w:right w:val="nil"/>
                      <w:between w:val="nil"/>
                    </w:pBdr>
                    <w:spacing w:after="0"/>
                    <w:rPr>
                      <w:color w:val="000000"/>
                    </w:rPr>
                  </w:pPr>
                  <w:r>
                    <w:rPr>
                      <w:color w:val="000000"/>
                    </w:rPr>
                    <w:t>A means of verification system to track the outreach and training numbers</w:t>
                  </w:r>
                </w:p>
                <w:p w14:paraId="0FA59817" w14:textId="63F775A4" w:rsidR="00897D36" w:rsidRDefault="00897D36" w:rsidP="00082BC6">
                  <w:pPr>
                    <w:numPr>
                      <w:ilvl w:val="0"/>
                      <w:numId w:val="46"/>
                    </w:numPr>
                    <w:pBdr>
                      <w:top w:val="nil"/>
                      <w:left w:val="nil"/>
                      <w:bottom w:val="nil"/>
                      <w:right w:val="nil"/>
                      <w:between w:val="nil"/>
                    </w:pBdr>
                    <w:spacing w:after="0"/>
                    <w:rPr>
                      <w:color w:val="000000"/>
                    </w:rPr>
                  </w:pPr>
                  <w:r>
                    <w:rPr>
                      <w:color w:val="000000"/>
                    </w:rPr>
                    <w:t xml:space="preserve">Provide details of </w:t>
                  </w:r>
                  <w:r w:rsidR="00154C16">
                    <w:rPr>
                      <w:color w:val="000000"/>
                    </w:rPr>
                    <w:t>programme participants</w:t>
                  </w:r>
                  <w:r>
                    <w:rPr>
                      <w:color w:val="000000"/>
                    </w:rPr>
                    <w:t xml:space="preserve"> reached directly with </w:t>
                  </w:r>
                  <w:r>
                    <w:rPr>
                      <w:color w:val="000000"/>
                    </w:rPr>
                    <w:lastRenderedPageBreak/>
                    <w:t xml:space="preserve">age and gender bifurcation </w:t>
                  </w:r>
                </w:p>
              </w:tc>
            </w:tr>
            <w:tr w:rsidR="00C15648" w14:paraId="1C884E0B" w14:textId="77777777" w:rsidTr="00C15648">
              <w:trPr>
                <w:jc w:val="center"/>
              </w:trPr>
              <w:tc>
                <w:tcPr>
                  <w:tcW w:w="449" w:type="dxa"/>
                </w:tcPr>
                <w:p w14:paraId="3389F0D1" w14:textId="40914CEE" w:rsidR="00897D36" w:rsidRDefault="00B53A2F" w:rsidP="00897D36">
                  <w:r>
                    <w:lastRenderedPageBreak/>
                    <w:t>4.b.</w:t>
                  </w:r>
                </w:p>
              </w:tc>
              <w:tc>
                <w:tcPr>
                  <w:tcW w:w="4838" w:type="dxa"/>
                </w:tcPr>
                <w:p w14:paraId="4DE84104" w14:textId="02FE8171" w:rsidR="00897D36" w:rsidRDefault="00897D36" w:rsidP="002C6246">
                  <w:r>
                    <w:t xml:space="preserve">Identify and strengthen capacities of </w:t>
                  </w:r>
                  <w:r w:rsidRPr="00D84BDE">
                    <w:rPr>
                      <w:b/>
                      <w:bCs/>
                    </w:rPr>
                    <w:t>local stakeholders</w:t>
                  </w:r>
                  <w:r>
                    <w:t xml:space="preserve"> including but not limited to</w:t>
                  </w:r>
                  <w:r w:rsidR="000B648C">
                    <w:t xml:space="preserve"> </w:t>
                  </w:r>
                  <w:r>
                    <w:t xml:space="preserve">Mother’s club/Blue Angles/ Line </w:t>
                  </w:r>
                  <w:r w:rsidR="008055B2">
                    <w:t>Chowkidars</w:t>
                  </w:r>
                  <w:r w:rsidR="00EB4FEC">
                    <w:t>, Administrative staff</w:t>
                  </w:r>
                  <w:r w:rsidR="00702356">
                    <w:t xml:space="preserve">, ASHA, </w:t>
                  </w:r>
                  <w:r w:rsidR="003B3450">
                    <w:t>ANMs, and</w:t>
                  </w:r>
                  <w:r>
                    <w:t xml:space="preserve"> related stakeholders in 22 gardens in Assam </w:t>
                  </w:r>
                  <w:r w:rsidR="008055B2">
                    <w:t>and</w:t>
                  </w:r>
                  <w:r>
                    <w:t xml:space="preserve"> 4 gardens in West Bengal </w:t>
                  </w:r>
                  <w:r w:rsidR="008055B2">
                    <w:t xml:space="preserve">on </w:t>
                  </w:r>
                  <w:r>
                    <w:t>health, wellness and safety as per identified tools/modules for first hand responders and last mile touchpoints</w:t>
                  </w:r>
                </w:p>
              </w:tc>
              <w:tc>
                <w:tcPr>
                  <w:tcW w:w="974" w:type="dxa"/>
                </w:tcPr>
                <w:p w14:paraId="62130E0B" w14:textId="66C50322" w:rsidR="00897D36" w:rsidRDefault="00897D36" w:rsidP="00366C38">
                  <w:pPr>
                    <w:pBdr>
                      <w:top w:val="nil"/>
                      <w:left w:val="nil"/>
                      <w:bottom w:val="nil"/>
                      <w:right w:val="nil"/>
                      <w:between w:val="nil"/>
                    </w:pBdr>
                    <w:spacing w:after="0"/>
                    <w:rPr>
                      <w:color w:val="000000"/>
                    </w:rPr>
                  </w:pPr>
                  <w:r>
                    <w:t>by Aug 2025</w:t>
                  </w:r>
                </w:p>
              </w:tc>
              <w:tc>
                <w:tcPr>
                  <w:tcW w:w="3142" w:type="dxa"/>
                </w:tcPr>
                <w:p w14:paraId="026C98F8" w14:textId="77777777" w:rsidR="00897D36" w:rsidRDefault="00897D36" w:rsidP="00C739D7">
                  <w:pPr>
                    <w:numPr>
                      <w:ilvl w:val="0"/>
                      <w:numId w:val="46"/>
                    </w:numPr>
                    <w:pBdr>
                      <w:top w:val="nil"/>
                      <w:left w:val="nil"/>
                      <w:bottom w:val="nil"/>
                      <w:right w:val="nil"/>
                      <w:between w:val="nil"/>
                    </w:pBdr>
                    <w:spacing w:after="0"/>
                    <w:rPr>
                      <w:color w:val="000000"/>
                    </w:rPr>
                  </w:pPr>
                  <w:r>
                    <w:rPr>
                      <w:color w:val="000000"/>
                    </w:rPr>
                    <w:t>Reach 100 local stakeholders</w:t>
                  </w:r>
                </w:p>
                <w:p w14:paraId="100EA2CD" w14:textId="22FEF780" w:rsidR="00897D36" w:rsidRDefault="00897D36" w:rsidP="00C739D7">
                  <w:pPr>
                    <w:numPr>
                      <w:ilvl w:val="0"/>
                      <w:numId w:val="47"/>
                    </w:numPr>
                    <w:pBdr>
                      <w:top w:val="nil"/>
                      <w:left w:val="nil"/>
                      <w:bottom w:val="nil"/>
                      <w:right w:val="nil"/>
                      <w:between w:val="nil"/>
                    </w:pBdr>
                    <w:spacing w:after="0"/>
                    <w:rPr>
                      <w:color w:val="000000"/>
                    </w:rPr>
                  </w:pPr>
                  <w:r>
                    <w:rPr>
                      <w:color w:val="000000"/>
                    </w:rPr>
                    <w:t xml:space="preserve">Provide details of </w:t>
                  </w:r>
                  <w:r w:rsidR="005C0CD9">
                    <w:rPr>
                      <w:color w:val="000000"/>
                    </w:rPr>
                    <w:t xml:space="preserve">stakeholders </w:t>
                  </w:r>
                  <w:r>
                    <w:rPr>
                      <w:color w:val="000000"/>
                    </w:rPr>
                    <w:t>reached directly with age and gender bifurcation</w:t>
                  </w:r>
                </w:p>
              </w:tc>
            </w:tr>
            <w:tr w:rsidR="00C15648" w14:paraId="14BE9666" w14:textId="77777777" w:rsidTr="00C15648">
              <w:trPr>
                <w:jc w:val="center"/>
              </w:trPr>
              <w:tc>
                <w:tcPr>
                  <w:tcW w:w="449" w:type="dxa"/>
                </w:tcPr>
                <w:p w14:paraId="00607737" w14:textId="1F151513" w:rsidR="00B53A2F" w:rsidRDefault="00D44129" w:rsidP="00B53A2F">
                  <w:r>
                    <w:t>5</w:t>
                  </w:r>
                </w:p>
              </w:tc>
              <w:tc>
                <w:tcPr>
                  <w:tcW w:w="4838" w:type="dxa"/>
                </w:tcPr>
                <w:p w14:paraId="0CF029D5" w14:textId="77777777" w:rsidR="001544AF" w:rsidRDefault="00B53A2F" w:rsidP="001544AF">
                  <w:pPr>
                    <w:pBdr>
                      <w:top w:val="nil"/>
                      <w:left w:val="nil"/>
                      <w:bottom w:val="nil"/>
                      <w:right w:val="nil"/>
                      <w:between w:val="nil"/>
                    </w:pBdr>
                    <w:rPr>
                      <w:color w:val="000000"/>
                    </w:rPr>
                  </w:pPr>
                  <w:r w:rsidRPr="00FE69B1">
                    <w:rPr>
                      <w:b/>
                      <w:bCs/>
                      <w:color w:val="000000"/>
                    </w:rPr>
                    <w:t>COMMUNITY ENGAGEMENT</w:t>
                  </w:r>
                  <w:r>
                    <w:rPr>
                      <w:b/>
                      <w:bCs/>
                      <w:color w:val="000000"/>
                    </w:rPr>
                    <w:t xml:space="preserve"> in </w:t>
                  </w:r>
                  <w:r w:rsidR="005C0CD9">
                    <w:rPr>
                      <w:b/>
                      <w:bCs/>
                      <w:color w:val="000000"/>
                    </w:rPr>
                    <w:t>36</w:t>
                  </w:r>
                  <w:r>
                    <w:rPr>
                      <w:b/>
                      <w:bCs/>
                      <w:color w:val="000000"/>
                    </w:rPr>
                    <w:t xml:space="preserve"> gardens</w:t>
                  </w:r>
                  <w:r w:rsidRPr="00FE69B1">
                    <w:rPr>
                      <w:b/>
                      <w:bCs/>
                      <w:color w:val="000000"/>
                    </w:rPr>
                    <w:t>:</w:t>
                  </w:r>
                  <w:r>
                    <w:rPr>
                      <w:color w:val="000000"/>
                    </w:rPr>
                    <w:t xml:space="preserve"> </w:t>
                  </w:r>
                </w:p>
                <w:p w14:paraId="447742B7" w14:textId="27FF6C72" w:rsidR="00B53A2F" w:rsidRDefault="00B53A2F" w:rsidP="001544AF">
                  <w:pPr>
                    <w:pBdr>
                      <w:top w:val="nil"/>
                      <w:left w:val="nil"/>
                      <w:bottom w:val="nil"/>
                      <w:right w:val="nil"/>
                      <w:between w:val="nil"/>
                    </w:pBdr>
                    <w:rPr>
                      <w:color w:val="000000"/>
                    </w:rPr>
                  </w:pPr>
                  <w:r>
                    <w:rPr>
                      <w:color w:val="000000"/>
                    </w:rPr>
                    <w:t xml:space="preserve">Design and implement community engagement interventions like roadshows, cycle rallies, sports, puppetry, radio shows etc reaching a minimum of 20,000 community members with focus on health, wellness and safety </w:t>
                  </w:r>
                </w:p>
                <w:p w14:paraId="0FCA3454" w14:textId="77777777" w:rsidR="00B53A2F" w:rsidRDefault="00B53A2F" w:rsidP="00B53A2F"/>
              </w:tc>
              <w:tc>
                <w:tcPr>
                  <w:tcW w:w="974" w:type="dxa"/>
                </w:tcPr>
                <w:p w14:paraId="7EF13628" w14:textId="277AA87A" w:rsidR="00B53A2F" w:rsidRDefault="00B53A2F" w:rsidP="00366C38">
                  <w:pPr>
                    <w:pBdr>
                      <w:top w:val="nil"/>
                      <w:left w:val="nil"/>
                      <w:bottom w:val="nil"/>
                      <w:right w:val="nil"/>
                      <w:between w:val="nil"/>
                    </w:pBdr>
                    <w:rPr>
                      <w:color w:val="000000"/>
                    </w:rPr>
                  </w:pPr>
                  <w:r>
                    <w:rPr>
                      <w:color w:val="000000"/>
                    </w:rPr>
                    <w:t>by Dec 2025</w:t>
                  </w:r>
                </w:p>
                <w:p w14:paraId="06B78CC7" w14:textId="77777777" w:rsidR="00B53A2F" w:rsidRDefault="00B53A2F" w:rsidP="00B53A2F"/>
                <w:p w14:paraId="5B462899" w14:textId="77777777" w:rsidR="00B53A2F" w:rsidRDefault="00B53A2F" w:rsidP="00E85785">
                  <w:pPr>
                    <w:pBdr>
                      <w:top w:val="nil"/>
                      <w:left w:val="nil"/>
                      <w:bottom w:val="nil"/>
                      <w:right w:val="nil"/>
                      <w:between w:val="nil"/>
                    </w:pBdr>
                    <w:spacing w:after="0"/>
                    <w:ind w:left="720"/>
                  </w:pPr>
                </w:p>
              </w:tc>
              <w:tc>
                <w:tcPr>
                  <w:tcW w:w="3142" w:type="dxa"/>
                </w:tcPr>
                <w:p w14:paraId="4AA065AA" w14:textId="368FFBCB" w:rsidR="00B53A2F" w:rsidRDefault="00B53A2F" w:rsidP="00E85785">
                  <w:pPr>
                    <w:numPr>
                      <w:ilvl w:val="0"/>
                      <w:numId w:val="50"/>
                    </w:numPr>
                    <w:pBdr>
                      <w:top w:val="nil"/>
                      <w:left w:val="nil"/>
                      <w:bottom w:val="nil"/>
                      <w:right w:val="nil"/>
                      <w:between w:val="nil"/>
                    </w:pBdr>
                    <w:spacing w:after="0"/>
                    <w:rPr>
                      <w:color w:val="000000"/>
                    </w:rPr>
                  </w:pPr>
                  <w:r>
                    <w:rPr>
                      <w:color w:val="000000"/>
                    </w:rPr>
                    <w:t xml:space="preserve">Conduct 20 engagements </w:t>
                  </w:r>
                  <w:r w:rsidR="00852861">
                    <w:rPr>
                      <w:color w:val="000000"/>
                    </w:rPr>
                    <w:t>at community level</w:t>
                  </w:r>
                  <w:r w:rsidR="00E85785">
                    <w:rPr>
                      <w:color w:val="000000"/>
                    </w:rPr>
                    <w:t>:</w:t>
                  </w:r>
                </w:p>
                <w:p w14:paraId="3F2238CB" w14:textId="77777777" w:rsidR="00E85785" w:rsidRDefault="00E85785" w:rsidP="00E85785">
                  <w:pPr>
                    <w:numPr>
                      <w:ilvl w:val="0"/>
                      <w:numId w:val="82"/>
                    </w:numPr>
                    <w:pBdr>
                      <w:top w:val="nil"/>
                      <w:left w:val="nil"/>
                      <w:bottom w:val="nil"/>
                      <w:right w:val="nil"/>
                      <w:between w:val="nil"/>
                    </w:pBdr>
                    <w:spacing w:after="0"/>
                    <w:rPr>
                      <w:color w:val="000000"/>
                    </w:rPr>
                  </w:pPr>
                  <w:r>
                    <w:rPr>
                      <w:color w:val="000000"/>
                    </w:rPr>
                    <w:t>Minimum 10 engagements conducted by August 2025</w:t>
                  </w:r>
                </w:p>
                <w:p w14:paraId="4B27562F" w14:textId="3D148F35" w:rsidR="00E85785" w:rsidRDefault="00E85785" w:rsidP="00E85785">
                  <w:pPr>
                    <w:numPr>
                      <w:ilvl w:val="0"/>
                      <w:numId w:val="82"/>
                    </w:numPr>
                    <w:pBdr>
                      <w:top w:val="nil"/>
                      <w:left w:val="nil"/>
                      <w:bottom w:val="nil"/>
                      <w:right w:val="nil"/>
                      <w:between w:val="nil"/>
                    </w:pBdr>
                    <w:spacing w:after="0"/>
                    <w:rPr>
                      <w:color w:val="000000"/>
                    </w:rPr>
                  </w:pPr>
                  <w:r>
                    <w:rPr>
                      <w:color w:val="000000"/>
                    </w:rPr>
                    <w:t>Minimum 10 engagements conducted by Dec 2025</w:t>
                  </w:r>
                </w:p>
                <w:p w14:paraId="06690D84" w14:textId="4C7AFE2B" w:rsidR="00B53A2F" w:rsidRDefault="00B53A2F" w:rsidP="00E85785">
                  <w:pPr>
                    <w:numPr>
                      <w:ilvl w:val="0"/>
                      <w:numId w:val="50"/>
                    </w:numPr>
                    <w:pBdr>
                      <w:top w:val="nil"/>
                      <w:left w:val="nil"/>
                      <w:bottom w:val="nil"/>
                      <w:right w:val="nil"/>
                      <w:between w:val="nil"/>
                    </w:pBdr>
                    <w:spacing w:after="0"/>
                    <w:rPr>
                      <w:color w:val="000000"/>
                    </w:rPr>
                  </w:pPr>
                  <w:r>
                    <w:rPr>
                      <w:color w:val="000000"/>
                    </w:rPr>
                    <w:t xml:space="preserve">Reach a minimum of </w:t>
                  </w:r>
                  <w:r w:rsidR="00D44129">
                    <w:rPr>
                      <w:color w:val="000000"/>
                    </w:rPr>
                    <w:t>2</w:t>
                  </w:r>
                  <w:r>
                    <w:rPr>
                      <w:color w:val="000000"/>
                    </w:rPr>
                    <w:t>0,000 community members.</w:t>
                  </w:r>
                </w:p>
                <w:p w14:paraId="2D9052A0" w14:textId="6A328B3D" w:rsidR="00B53A2F" w:rsidRDefault="00B53A2F" w:rsidP="00E85785">
                  <w:pPr>
                    <w:numPr>
                      <w:ilvl w:val="0"/>
                      <w:numId w:val="50"/>
                    </w:numPr>
                    <w:pBdr>
                      <w:top w:val="nil"/>
                      <w:left w:val="nil"/>
                      <w:bottom w:val="nil"/>
                      <w:right w:val="nil"/>
                      <w:between w:val="nil"/>
                    </w:pBdr>
                    <w:spacing w:after="0"/>
                    <w:rPr>
                      <w:color w:val="000000"/>
                    </w:rPr>
                  </w:pPr>
                  <w:r>
                    <w:rPr>
                      <w:color w:val="000000"/>
                    </w:rPr>
                    <w:t xml:space="preserve">A detailed report </w:t>
                  </w:r>
                </w:p>
              </w:tc>
            </w:tr>
            <w:tr w:rsidR="00C15648" w14:paraId="53CAA8AC" w14:textId="77777777" w:rsidTr="00C15648">
              <w:trPr>
                <w:jc w:val="center"/>
              </w:trPr>
              <w:tc>
                <w:tcPr>
                  <w:tcW w:w="449" w:type="dxa"/>
                </w:tcPr>
                <w:p w14:paraId="3DA237E1" w14:textId="1C46E4F5" w:rsidR="00B53A2F" w:rsidRDefault="00457103" w:rsidP="00B53A2F">
                  <w:r>
                    <w:t>6</w:t>
                  </w:r>
                </w:p>
              </w:tc>
              <w:tc>
                <w:tcPr>
                  <w:tcW w:w="4838" w:type="dxa"/>
                </w:tcPr>
                <w:p w14:paraId="134675E1" w14:textId="3AAB28DB" w:rsidR="00B53A2F" w:rsidRDefault="001544AF" w:rsidP="00B53A2F">
                  <w:r>
                    <w:t>Organize</w:t>
                  </w:r>
                  <w:r w:rsidR="00B53A2F">
                    <w:t xml:space="preserve"> dissemination workshop</w:t>
                  </w:r>
                  <w:r>
                    <w:t xml:space="preserve">s </w:t>
                  </w:r>
                  <w:r w:rsidR="00B53A2F">
                    <w:t>involving with key stakeholders related to tea management and associations from 1</w:t>
                  </w:r>
                  <w:r w:rsidR="00457103">
                    <w:t xml:space="preserve">16 </w:t>
                  </w:r>
                  <w:r w:rsidR="00B53A2F">
                    <w:t>gardens along with UNW.</w:t>
                  </w:r>
                </w:p>
              </w:tc>
              <w:tc>
                <w:tcPr>
                  <w:tcW w:w="974" w:type="dxa"/>
                </w:tcPr>
                <w:p w14:paraId="3B0AAD0E" w14:textId="1C8DA1FD" w:rsidR="00B53A2F" w:rsidRDefault="00B53A2F" w:rsidP="00B53A2F">
                  <w:r>
                    <w:t>by Dec 2025</w:t>
                  </w:r>
                </w:p>
              </w:tc>
              <w:tc>
                <w:tcPr>
                  <w:tcW w:w="3142" w:type="dxa"/>
                </w:tcPr>
                <w:p w14:paraId="239DB6B9" w14:textId="5E0FCD6B" w:rsidR="00B53A2F" w:rsidRDefault="00B53A2F" w:rsidP="00C739D7">
                  <w:pPr>
                    <w:numPr>
                      <w:ilvl w:val="0"/>
                      <w:numId w:val="49"/>
                    </w:numPr>
                    <w:pBdr>
                      <w:top w:val="nil"/>
                      <w:left w:val="nil"/>
                      <w:bottom w:val="nil"/>
                      <w:right w:val="nil"/>
                      <w:between w:val="nil"/>
                    </w:pBdr>
                    <w:spacing w:after="0"/>
                    <w:rPr>
                      <w:color w:val="000000"/>
                    </w:rPr>
                  </w:pPr>
                  <w:r>
                    <w:rPr>
                      <w:color w:val="000000"/>
                    </w:rPr>
                    <w:t xml:space="preserve">2 dissemination </w:t>
                  </w:r>
                  <w:r w:rsidR="005C6C4E">
                    <w:rPr>
                      <w:color w:val="000000"/>
                    </w:rPr>
                    <w:t>workshops (</w:t>
                  </w:r>
                  <w:r w:rsidR="004671A3">
                    <w:rPr>
                      <w:color w:val="000000"/>
                    </w:rPr>
                    <w:t>all logistical arrangements)</w:t>
                  </w:r>
                </w:p>
                <w:p w14:paraId="1AECC7BE" w14:textId="77777777" w:rsidR="005570D8" w:rsidRDefault="005570D8" w:rsidP="005570D8">
                  <w:pPr>
                    <w:pStyle w:val="ListParagraph"/>
                    <w:numPr>
                      <w:ilvl w:val="0"/>
                      <w:numId w:val="83"/>
                    </w:numPr>
                  </w:pPr>
                  <w:r>
                    <w:t>1 dissemination workshop by August 2025</w:t>
                  </w:r>
                </w:p>
                <w:p w14:paraId="38EDEEBE" w14:textId="0BB38599" w:rsidR="005570D8" w:rsidRPr="005570D8" w:rsidRDefault="005570D8" w:rsidP="005570D8">
                  <w:pPr>
                    <w:pStyle w:val="ListParagraph"/>
                    <w:numPr>
                      <w:ilvl w:val="0"/>
                      <w:numId w:val="83"/>
                    </w:numPr>
                    <w:pBdr>
                      <w:top w:val="nil"/>
                      <w:left w:val="nil"/>
                      <w:bottom w:val="nil"/>
                      <w:right w:val="nil"/>
                      <w:between w:val="nil"/>
                    </w:pBdr>
                    <w:spacing w:after="0"/>
                    <w:rPr>
                      <w:color w:val="000000"/>
                    </w:rPr>
                  </w:pPr>
                  <w:r>
                    <w:t xml:space="preserve">1 dissemination workshop </w:t>
                  </w:r>
                  <w:r w:rsidR="00D5185C">
                    <w:t>b</w:t>
                  </w:r>
                  <w:r>
                    <w:t>y Dec 2025</w:t>
                  </w:r>
                </w:p>
                <w:p w14:paraId="7477995E" w14:textId="77777777" w:rsidR="00B53A2F" w:rsidRDefault="00B53A2F" w:rsidP="00C739D7">
                  <w:pPr>
                    <w:numPr>
                      <w:ilvl w:val="0"/>
                      <w:numId w:val="49"/>
                    </w:numPr>
                    <w:pBdr>
                      <w:top w:val="nil"/>
                      <w:left w:val="nil"/>
                      <w:bottom w:val="nil"/>
                      <w:right w:val="nil"/>
                      <w:between w:val="nil"/>
                    </w:pBdr>
                    <w:spacing w:after="0"/>
                    <w:rPr>
                      <w:color w:val="000000"/>
                    </w:rPr>
                  </w:pPr>
                  <w:r>
                    <w:rPr>
                      <w:color w:val="000000"/>
                    </w:rPr>
                    <w:t xml:space="preserve">Reach 200 tea management and associations </w:t>
                  </w:r>
                </w:p>
                <w:p w14:paraId="2B4393E6" w14:textId="77777777" w:rsidR="00B53A2F" w:rsidRDefault="00B53A2F" w:rsidP="00C739D7">
                  <w:pPr>
                    <w:numPr>
                      <w:ilvl w:val="0"/>
                      <w:numId w:val="49"/>
                    </w:numPr>
                    <w:pBdr>
                      <w:top w:val="nil"/>
                      <w:left w:val="nil"/>
                      <w:bottom w:val="nil"/>
                      <w:right w:val="nil"/>
                      <w:between w:val="nil"/>
                    </w:pBdr>
                    <w:spacing w:after="0"/>
                    <w:rPr>
                      <w:color w:val="000000"/>
                    </w:rPr>
                  </w:pPr>
                  <w:r>
                    <w:rPr>
                      <w:color w:val="000000"/>
                    </w:rPr>
                    <w:t>List of participants</w:t>
                  </w:r>
                </w:p>
                <w:p w14:paraId="098BD081" w14:textId="1DF6F676" w:rsidR="00B53A2F" w:rsidRDefault="00B53A2F" w:rsidP="007E09B8">
                  <w:pPr>
                    <w:numPr>
                      <w:ilvl w:val="0"/>
                      <w:numId w:val="49"/>
                    </w:numPr>
                    <w:pBdr>
                      <w:top w:val="nil"/>
                      <w:left w:val="nil"/>
                      <w:bottom w:val="nil"/>
                      <w:right w:val="nil"/>
                      <w:between w:val="nil"/>
                    </w:pBdr>
                    <w:spacing w:after="0"/>
                    <w:rPr>
                      <w:color w:val="000000"/>
                    </w:rPr>
                  </w:pPr>
                  <w:r>
                    <w:rPr>
                      <w:color w:val="000000"/>
                    </w:rPr>
                    <w:t>Workshop report</w:t>
                  </w:r>
                  <w:r w:rsidR="0048332E">
                    <w:rPr>
                      <w:color w:val="000000"/>
                    </w:rPr>
                    <w:t>s</w:t>
                  </w:r>
                  <w:r>
                    <w:rPr>
                      <w:color w:val="000000"/>
                    </w:rPr>
                    <w:t xml:space="preserve"> with documenting results and next steps </w:t>
                  </w:r>
                </w:p>
              </w:tc>
            </w:tr>
          </w:tbl>
          <w:p w14:paraId="55FE4BB6" w14:textId="77777777" w:rsidR="009C5EB9" w:rsidRPr="0056586D" w:rsidRDefault="009C5EB9" w:rsidP="009C5EB9">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5B4056A5" w14:textId="41004872" w:rsidR="00BF0379" w:rsidRPr="0056586D"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D87B99">
        <w:tc>
          <w:tcPr>
            <w:tcW w:w="9629" w:type="dxa"/>
          </w:tcPr>
          <w:p w14:paraId="5DEC1190" w14:textId="3ACDB00D"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lastRenderedPageBreak/>
              <w:t>Timeframe:</w:t>
            </w:r>
            <w:r w:rsidR="00A035E0">
              <w:rPr>
                <w:rFonts w:asciiTheme="minorHAnsi" w:eastAsia="Times New Roman" w:hAnsiTheme="minorHAnsi" w:cstheme="minorHAnsi"/>
                <w:b/>
                <w:color w:val="000000"/>
                <w:spacing w:val="-3"/>
                <w:sz w:val="18"/>
                <w:szCs w:val="18"/>
                <w:lang w:eastAsia="en-GB"/>
              </w:rPr>
              <w:t xml:space="preserve"> </w:t>
            </w:r>
            <w:r w:rsidRPr="0056586D">
              <w:rPr>
                <w:rFonts w:asciiTheme="minorHAnsi" w:eastAsia="Times New Roman" w:hAnsiTheme="minorHAnsi" w:cstheme="minorHAnsi"/>
                <w:b/>
                <w:color w:val="000000"/>
                <w:spacing w:val="-3"/>
                <w:sz w:val="18"/>
                <w:szCs w:val="18"/>
                <w:lang w:eastAsia="en-GB"/>
              </w:rPr>
              <w:t>Start date and end date for completion of required services/results</w:t>
            </w:r>
            <w:r w:rsidR="00701D63" w:rsidRPr="0056586D">
              <w:rPr>
                <w:rFonts w:asciiTheme="minorHAnsi" w:eastAsia="Times New Roman" w:hAnsiTheme="minorHAnsi" w:cstheme="minorHAnsi"/>
                <w:b/>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446AB2FB" w14:textId="1D4C9297" w:rsidR="00BF0379" w:rsidRPr="0056586D" w:rsidRDefault="005C6C4E" w:rsidP="0038204D">
            <w:pPr>
              <w:tabs>
                <w:tab w:val="center" w:pos="435"/>
                <w:tab w:val="right" w:pos="8640"/>
              </w:tabs>
              <w:ind w:right="242"/>
              <w:jc w:val="both"/>
              <w:rPr>
                <w:rFonts w:asciiTheme="minorHAnsi" w:hAnsiTheme="minorHAnsi" w:cstheme="minorHAnsi"/>
                <w:b/>
                <w:iCs/>
                <w:color w:val="000000"/>
                <w:sz w:val="18"/>
                <w:szCs w:val="18"/>
                <w:highlight w:val="yellow"/>
              </w:rPr>
            </w:pPr>
            <w:r w:rsidRPr="005C6C4E">
              <w:rPr>
                <w:rFonts w:asciiTheme="minorHAnsi" w:hAnsiTheme="minorHAnsi" w:cstheme="minorHAnsi"/>
                <w:b/>
                <w:iCs/>
                <w:color w:val="000000"/>
                <w:sz w:val="18"/>
                <w:szCs w:val="18"/>
              </w:rPr>
              <w:t>February 15</w:t>
            </w:r>
            <w:r w:rsidR="003B3450" w:rsidRPr="005C6C4E">
              <w:rPr>
                <w:rFonts w:asciiTheme="minorHAnsi" w:hAnsiTheme="minorHAnsi" w:cstheme="minorHAnsi"/>
                <w:b/>
                <w:iCs/>
                <w:color w:val="000000"/>
                <w:sz w:val="18"/>
                <w:szCs w:val="18"/>
              </w:rPr>
              <w:t>, 2025</w:t>
            </w:r>
            <w:r w:rsidRPr="005C6C4E">
              <w:rPr>
                <w:rFonts w:asciiTheme="minorHAnsi" w:hAnsiTheme="minorHAnsi" w:cstheme="minorHAnsi"/>
                <w:b/>
                <w:iCs/>
                <w:color w:val="000000"/>
                <w:sz w:val="18"/>
                <w:szCs w:val="18"/>
              </w:rPr>
              <w:t>- December 15, 2025</w:t>
            </w:r>
          </w:p>
        </w:tc>
      </w:tr>
      <w:tr w:rsidR="00D45B16" w:rsidRPr="0056586D" w14:paraId="0B55902D" w14:textId="77777777" w:rsidTr="00D87B99">
        <w:tc>
          <w:tcPr>
            <w:tcW w:w="9629" w:type="dxa"/>
          </w:tcPr>
          <w:p w14:paraId="42A4B2BA" w14:textId="7FE7C660"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Competencies: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43695BD7" w14:textId="5C429EE3"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Technical/functional competencies required</w:t>
            </w:r>
          </w:p>
          <w:p w14:paraId="0F607B89" w14:textId="77777777" w:rsidR="0028401F" w:rsidRPr="0056586D" w:rsidRDefault="0028401F" w:rsidP="0028401F">
            <w:pPr>
              <w:numPr>
                <w:ilvl w:val="1"/>
                <w:numId w:val="1"/>
              </w:numPr>
              <w:ind w:left="700"/>
              <w:contextualSpacing/>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Other competencies, which while not required, can be an asset for the performance of services</w:t>
            </w:r>
          </w:p>
          <w:p w14:paraId="2D0A1E84" w14:textId="77777777" w:rsidR="0038222F" w:rsidRDefault="0038222F" w:rsidP="0038222F">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3A88C771" w14:textId="77777777" w:rsidR="005C092B" w:rsidRDefault="005C092B" w:rsidP="005C092B">
            <w:pPr>
              <w:contextualSpacing/>
              <w:jc w:val="both"/>
              <w:rPr>
                <w:rFonts w:asciiTheme="minorHAnsi" w:eastAsia="Times New Roman" w:hAnsiTheme="minorHAnsi" w:cstheme="minorHAnsi"/>
                <w:color w:val="000000"/>
                <w:spacing w:val="-3"/>
                <w:sz w:val="18"/>
                <w:szCs w:val="18"/>
                <w:lang w:eastAsia="en-GB"/>
              </w:rPr>
            </w:pPr>
          </w:p>
          <w:p w14:paraId="2C581338" w14:textId="77777777" w:rsidR="005C092B" w:rsidRPr="002875EB" w:rsidRDefault="005C092B" w:rsidP="005C092B">
            <w:pPr>
              <w:spacing w:after="160" w:line="259" w:lineRule="auto"/>
              <w:jc w:val="both"/>
              <w:rPr>
                <w:rFonts w:asciiTheme="minorHAnsi" w:hAnsiTheme="minorHAnsi" w:cstheme="minorHAnsi"/>
                <w:b/>
                <w:bCs/>
              </w:rPr>
            </w:pPr>
            <w:r w:rsidRPr="002875EB">
              <w:rPr>
                <w:rFonts w:asciiTheme="minorHAnsi" w:hAnsiTheme="minorHAnsi" w:cstheme="minorHAnsi"/>
                <w:b/>
                <w:bCs/>
              </w:rPr>
              <w:lastRenderedPageBreak/>
              <w:t>Organizational experience and competencies:</w:t>
            </w:r>
          </w:p>
          <w:p w14:paraId="49E604AA" w14:textId="60A3EB1D" w:rsidR="005C092B" w:rsidRPr="00C018B1" w:rsidRDefault="005C092B" w:rsidP="00C739D7">
            <w:pPr>
              <w:pStyle w:val="ListParagraph"/>
              <w:numPr>
                <w:ilvl w:val="0"/>
                <w:numId w:val="60"/>
              </w:numPr>
              <w:jc w:val="both"/>
              <w:rPr>
                <w:rFonts w:cstheme="minorHAnsi"/>
              </w:rPr>
            </w:pPr>
            <w:r w:rsidRPr="00C018B1">
              <w:rPr>
                <w:rFonts w:cstheme="minorHAnsi"/>
              </w:rPr>
              <w:t xml:space="preserve">The organization must have a minimum </w:t>
            </w:r>
            <w:r w:rsidR="00986F6F">
              <w:rPr>
                <w:rFonts w:cstheme="minorHAnsi"/>
              </w:rPr>
              <w:t>5</w:t>
            </w:r>
            <w:r w:rsidRPr="00C018B1">
              <w:rPr>
                <w:rFonts w:cstheme="minorHAnsi"/>
              </w:rPr>
              <w:t xml:space="preserve"> years of experience in programme</w:t>
            </w:r>
            <w:r w:rsidR="00C10E64">
              <w:rPr>
                <w:rFonts w:cstheme="minorHAnsi"/>
              </w:rPr>
              <w:t xml:space="preserve"> design </w:t>
            </w:r>
            <w:r w:rsidR="00A27310">
              <w:rPr>
                <w:rFonts w:cstheme="minorHAnsi"/>
              </w:rPr>
              <w:t xml:space="preserve">and </w:t>
            </w:r>
            <w:r w:rsidR="00A27310" w:rsidRPr="00C018B1">
              <w:rPr>
                <w:rFonts w:cstheme="minorHAnsi"/>
              </w:rPr>
              <w:t>implementation</w:t>
            </w:r>
          </w:p>
          <w:p w14:paraId="184DC5E0" w14:textId="0293AA1B" w:rsidR="005C092B" w:rsidRDefault="005C092B" w:rsidP="00C739D7">
            <w:pPr>
              <w:pStyle w:val="ListParagraph"/>
              <w:numPr>
                <w:ilvl w:val="0"/>
                <w:numId w:val="60"/>
              </w:numPr>
              <w:jc w:val="both"/>
              <w:rPr>
                <w:rFonts w:cstheme="minorHAnsi"/>
              </w:rPr>
            </w:pPr>
            <w:r w:rsidRPr="00C018B1">
              <w:rPr>
                <w:rFonts w:cstheme="minorHAnsi"/>
              </w:rPr>
              <w:t xml:space="preserve">The organization must have a minimum </w:t>
            </w:r>
            <w:r w:rsidR="00986F6F">
              <w:rPr>
                <w:rFonts w:cstheme="minorHAnsi"/>
              </w:rPr>
              <w:t>5</w:t>
            </w:r>
            <w:r w:rsidRPr="00C018B1">
              <w:rPr>
                <w:rFonts w:cstheme="minorHAnsi"/>
              </w:rPr>
              <w:t xml:space="preserve"> years of experience in training and capacity building.  </w:t>
            </w:r>
          </w:p>
          <w:p w14:paraId="3B743096" w14:textId="5E14FD78" w:rsidR="001E24E4" w:rsidRPr="00C018B1" w:rsidRDefault="001E24E4" w:rsidP="00C739D7">
            <w:pPr>
              <w:pStyle w:val="ListParagraph"/>
              <w:numPr>
                <w:ilvl w:val="0"/>
                <w:numId w:val="60"/>
              </w:numPr>
              <w:jc w:val="both"/>
              <w:rPr>
                <w:rFonts w:cstheme="minorHAnsi"/>
              </w:rPr>
            </w:pPr>
            <w:r>
              <w:rPr>
                <w:rFonts w:cstheme="minorHAnsi"/>
              </w:rPr>
              <w:t>Demonstrated experience of working in tea sector.</w:t>
            </w:r>
          </w:p>
          <w:p w14:paraId="76E17512" w14:textId="74B60CA4" w:rsidR="005C092B" w:rsidRDefault="001422A6" w:rsidP="00C739D7">
            <w:pPr>
              <w:pStyle w:val="ListParagraph"/>
              <w:numPr>
                <w:ilvl w:val="0"/>
                <w:numId w:val="60"/>
              </w:numPr>
              <w:jc w:val="both"/>
              <w:rPr>
                <w:rFonts w:cstheme="minorHAnsi"/>
              </w:rPr>
            </w:pPr>
            <w:r w:rsidRPr="00C018B1">
              <w:rPr>
                <w:rFonts w:cstheme="minorHAnsi"/>
              </w:rPr>
              <w:t>Demonstrated</w:t>
            </w:r>
            <w:r w:rsidR="005C092B" w:rsidRPr="00C018B1">
              <w:rPr>
                <w:rFonts w:cstheme="minorHAnsi"/>
              </w:rPr>
              <w:t xml:space="preserve"> experience of having partnerships with grassroots </w:t>
            </w:r>
            <w:r w:rsidR="003B3450" w:rsidRPr="00C018B1">
              <w:rPr>
                <w:rFonts w:cstheme="minorHAnsi"/>
              </w:rPr>
              <w:t>organizations or</w:t>
            </w:r>
            <w:r w:rsidR="005C092B" w:rsidRPr="00C018B1">
              <w:rPr>
                <w:rFonts w:cstheme="minorHAnsi"/>
              </w:rPr>
              <w:t xml:space="preserve"> worked in the select programme states or similar geographies on the issue of </w:t>
            </w:r>
            <w:r w:rsidR="00C018B1" w:rsidRPr="00C018B1">
              <w:rPr>
                <w:rFonts w:cstheme="minorHAnsi"/>
              </w:rPr>
              <w:t>health,</w:t>
            </w:r>
            <w:r w:rsidR="005C092B" w:rsidRPr="00C018B1">
              <w:rPr>
                <w:rFonts w:cstheme="minorHAnsi"/>
              </w:rPr>
              <w:t xml:space="preserve"> safety, wellness with </w:t>
            </w:r>
            <w:r w:rsidR="00AC23C8" w:rsidRPr="00C018B1">
              <w:rPr>
                <w:rFonts w:cstheme="minorHAnsi"/>
              </w:rPr>
              <w:t>a survivor</w:t>
            </w:r>
            <w:r w:rsidR="005C092B" w:rsidRPr="00C018B1">
              <w:rPr>
                <w:rFonts w:cstheme="minorHAnsi"/>
              </w:rPr>
              <w:t xml:space="preserve"> </w:t>
            </w:r>
            <w:r w:rsidR="00681942" w:rsidRPr="00C018B1">
              <w:rPr>
                <w:rFonts w:cstheme="minorHAnsi"/>
              </w:rPr>
              <w:t>centric approach</w:t>
            </w:r>
            <w:r w:rsidR="005C092B" w:rsidRPr="00C018B1">
              <w:rPr>
                <w:rFonts w:cstheme="minorHAnsi"/>
              </w:rPr>
              <w:t>.</w:t>
            </w:r>
          </w:p>
          <w:p w14:paraId="41D1530A" w14:textId="77777777" w:rsidR="0079374E" w:rsidRPr="00C018B1" w:rsidRDefault="0079374E" w:rsidP="0079374E">
            <w:pPr>
              <w:pStyle w:val="ListParagraph"/>
              <w:numPr>
                <w:ilvl w:val="0"/>
                <w:numId w:val="60"/>
              </w:numPr>
              <w:spacing w:before="100" w:beforeAutospacing="1" w:after="100" w:afterAutospacing="1"/>
              <w:rPr>
                <w:rFonts w:eastAsia="Times New Roman" w:cs="Calibri"/>
                <w:lang w:eastAsia="en-GB"/>
              </w:rPr>
            </w:pPr>
            <w:r w:rsidRPr="00C018B1">
              <w:rPr>
                <w:rFonts w:eastAsia="Times New Roman" w:cs="Calibri"/>
                <w:lang w:eastAsia="en-GB"/>
              </w:rPr>
              <w:t>The eligibility of the sub partners identified by the proponent organization for subletting tasks should be in compliance with the TOR and the implementation through sub partners will be sole responsibility of the proponent organization.</w:t>
            </w:r>
          </w:p>
          <w:p w14:paraId="425537DD" w14:textId="77777777" w:rsidR="005C092B" w:rsidRDefault="005C092B" w:rsidP="00C739D7">
            <w:pPr>
              <w:pStyle w:val="ListParagraph"/>
              <w:numPr>
                <w:ilvl w:val="0"/>
                <w:numId w:val="60"/>
              </w:numPr>
              <w:jc w:val="both"/>
              <w:rPr>
                <w:rFonts w:cstheme="minorHAnsi"/>
              </w:rPr>
            </w:pPr>
            <w:r w:rsidRPr="00C018B1">
              <w:rPr>
                <w:rFonts w:cstheme="minorHAnsi"/>
              </w:rPr>
              <w:t xml:space="preserve"> Demonstrated experience in building safety audit programmes from a gender perspective is an asset.</w:t>
            </w:r>
          </w:p>
          <w:p w14:paraId="29B15794" w14:textId="77777777" w:rsidR="001E24E4" w:rsidRPr="00C018B1" w:rsidRDefault="001E24E4" w:rsidP="001E24E4">
            <w:pPr>
              <w:pStyle w:val="ListParagraph"/>
              <w:jc w:val="both"/>
              <w:rPr>
                <w:rFonts w:cstheme="minorHAnsi"/>
              </w:rPr>
            </w:pPr>
          </w:p>
          <w:p w14:paraId="5A4CEABB" w14:textId="77777777" w:rsidR="005C092B" w:rsidRPr="006876A8" w:rsidRDefault="005C092B" w:rsidP="005C092B">
            <w:pPr>
              <w:spacing w:after="160" w:line="259" w:lineRule="auto"/>
              <w:jc w:val="both"/>
              <w:rPr>
                <w:rFonts w:asciiTheme="minorHAnsi" w:eastAsiaTheme="minorHAnsi" w:hAnsiTheme="minorHAnsi" w:cstheme="minorHAnsi"/>
              </w:rPr>
            </w:pPr>
            <w:r w:rsidRPr="006876A8">
              <w:rPr>
                <w:rFonts w:asciiTheme="minorHAnsi" w:hAnsiTheme="minorHAnsi" w:cstheme="minorHAnsi"/>
                <w:b/>
                <w:bCs/>
              </w:rPr>
              <w:br/>
              <w:t>Qualifications and</w:t>
            </w:r>
            <w:r w:rsidRPr="006876A8">
              <w:rPr>
                <w:rFonts w:asciiTheme="minorHAnsi" w:hAnsiTheme="minorHAnsi" w:cstheme="minorHAnsi"/>
              </w:rPr>
              <w:t xml:space="preserve"> </w:t>
            </w:r>
            <w:r w:rsidRPr="006876A8">
              <w:rPr>
                <w:rFonts w:asciiTheme="minorHAnsi" w:eastAsiaTheme="minorHAnsi" w:hAnsiTheme="minorHAnsi" w:cstheme="minorHAnsi"/>
                <w:b/>
                <w:bCs/>
              </w:rPr>
              <w:t xml:space="preserve">Competencies of Team Leader: </w:t>
            </w:r>
          </w:p>
          <w:p w14:paraId="51CFBD3E" w14:textId="0809E5E6" w:rsidR="005C092B" w:rsidRPr="006876A8" w:rsidRDefault="005C092B" w:rsidP="00C739D7">
            <w:pPr>
              <w:pStyle w:val="ListParagraph"/>
              <w:numPr>
                <w:ilvl w:val="0"/>
                <w:numId w:val="60"/>
              </w:numPr>
              <w:autoSpaceDE w:val="0"/>
              <w:autoSpaceDN w:val="0"/>
              <w:adjustRightInd w:val="0"/>
              <w:jc w:val="both"/>
              <w:rPr>
                <w:rFonts w:cstheme="minorHAnsi"/>
                <w:color w:val="252525"/>
                <w14:ligatures w14:val="standardContextual"/>
              </w:rPr>
            </w:pPr>
            <w:r w:rsidRPr="006876A8">
              <w:rPr>
                <w:rFonts w:cstheme="minorHAnsi"/>
                <w:color w:val="252525"/>
                <w14:ligatures w14:val="standardContextual"/>
              </w:rPr>
              <w:t>The team manager must hav</w:t>
            </w:r>
            <w:r w:rsidR="006876A8" w:rsidRPr="006876A8">
              <w:rPr>
                <w:rFonts w:cstheme="minorHAnsi"/>
                <w:color w:val="252525"/>
                <w14:ligatures w14:val="standardContextual"/>
              </w:rPr>
              <w:t xml:space="preserve">e minimum 10 </w:t>
            </w:r>
            <w:r w:rsidRPr="006876A8">
              <w:rPr>
                <w:rFonts w:cstheme="minorHAnsi"/>
                <w:color w:val="252525"/>
                <w14:ligatures w14:val="standardContextual"/>
              </w:rPr>
              <w:t xml:space="preserve">years of experience at the National level working with the development and implementation </w:t>
            </w:r>
            <w:r w:rsidR="006876A8" w:rsidRPr="006876A8">
              <w:rPr>
                <w:rFonts w:cstheme="minorHAnsi"/>
                <w:color w:val="252525"/>
                <w14:ligatures w14:val="standardContextual"/>
              </w:rPr>
              <w:t xml:space="preserve">of </w:t>
            </w:r>
            <w:r w:rsidR="00F95942">
              <w:rPr>
                <w:rFonts w:cstheme="minorHAnsi"/>
                <w:color w:val="252525"/>
                <w14:ligatures w14:val="standardContextual"/>
              </w:rPr>
              <w:t>gender responsive programme</w:t>
            </w:r>
            <w:r w:rsidR="0094021E">
              <w:rPr>
                <w:rFonts w:cstheme="minorHAnsi"/>
                <w:color w:val="252525"/>
                <w14:ligatures w14:val="standardContextual"/>
              </w:rPr>
              <w:t>s.</w:t>
            </w:r>
          </w:p>
          <w:p w14:paraId="299BE484" w14:textId="3FA3F299" w:rsidR="005C092B" w:rsidRPr="006876A8" w:rsidRDefault="005C092B" w:rsidP="00C739D7">
            <w:pPr>
              <w:pStyle w:val="ListParagraph"/>
              <w:numPr>
                <w:ilvl w:val="0"/>
                <w:numId w:val="60"/>
              </w:numPr>
              <w:autoSpaceDE w:val="0"/>
              <w:autoSpaceDN w:val="0"/>
              <w:adjustRightInd w:val="0"/>
              <w:jc w:val="both"/>
              <w:rPr>
                <w:rFonts w:cstheme="minorHAnsi"/>
                <w:color w:val="252525"/>
                <w14:ligatures w14:val="standardContextual"/>
              </w:rPr>
            </w:pPr>
            <w:r w:rsidRPr="006876A8">
              <w:rPr>
                <w:rFonts w:cstheme="minorHAnsi"/>
                <w:color w:val="252525"/>
                <w14:ligatures w14:val="standardContextual"/>
              </w:rPr>
              <w:t xml:space="preserve">Minimum 7 years of experience in leading action research, hands-on experience </w:t>
            </w:r>
            <w:r w:rsidR="004938B1">
              <w:rPr>
                <w:rFonts w:cstheme="minorHAnsi"/>
                <w:color w:val="252525"/>
                <w14:ligatures w14:val="standardContextual"/>
              </w:rPr>
              <w:t>on</w:t>
            </w:r>
            <w:r w:rsidRPr="006876A8">
              <w:rPr>
                <w:rFonts w:cstheme="minorHAnsi"/>
                <w:color w:val="252525"/>
                <w14:ligatures w14:val="standardContextual"/>
              </w:rPr>
              <w:t xml:space="preserve"> monitoring/evaluation of projects, </w:t>
            </w:r>
          </w:p>
          <w:p w14:paraId="5C9A727E" w14:textId="77777777" w:rsidR="005C092B" w:rsidRDefault="005C092B" w:rsidP="00C739D7">
            <w:pPr>
              <w:pStyle w:val="ListParagraph"/>
              <w:numPr>
                <w:ilvl w:val="0"/>
                <w:numId w:val="60"/>
              </w:numPr>
              <w:jc w:val="both"/>
              <w:rPr>
                <w:rFonts w:asciiTheme="minorHAnsi" w:hAnsiTheme="minorHAnsi"/>
              </w:rPr>
            </w:pPr>
            <w:r w:rsidRPr="006876A8">
              <w:rPr>
                <w:rFonts w:asciiTheme="minorHAnsi" w:hAnsiTheme="minorHAnsi"/>
              </w:rPr>
              <w:t>Master’s or higher degree in social sciences, human rights, gender/women's studies, international development, or a related field is required</w:t>
            </w:r>
          </w:p>
          <w:p w14:paraId="067C0CDA" w14:textId="06DB8F07" w:rsidR="00E11831" w:rsidRDefault="00E11831" w:rsidP="00C739D7">
            <w:pPr>
              <w:pStyle w:val="ListParagraph"/>
              <w:numPr>
                <w:ilvl w:val="0"/>
                <w:numId w:val="60"/>
              </w:numPr>
              <w:jc w:val="both"/>
              <w:rPr>
                <w:rFonts w:asciiTheme="minorHAnsi" w:hAnsiTheme="minorHAnsi"/>
              </w:rPr>
            </w:pPr>
            <w:r>
              <w:rPr>
                <w:rFonts w:asciiTheme="minorHAnsi" w:hAnsiTheme="minorHAnsi"/>
              </w:rPr>
              <w:t xml:space="preserve">Good command over English </w:t>
            </w:r>
            <w:r w:rsidR="00BF0925">
              <w:rPr>
                <w:rFonts w:asciiTheme="minorHAnsi" w:hAnsiTheme="minorHAnsi"/>
              </w:rPr>
              <w:t>is a must.</w:t>
            </w:r>
          </w:p>
          <w:p w14:paraId="27A79FCA" w14:textId="5BF51CB1" w:rsidR="00BF0925" w:rsidRPr="0061338E" w:rsidRDefault="00BF0925" w:rsidP="0061338E">
            <w:pPr>
              <w:ind w:left="360"/>
              <w:jc w:val="both"/>
              <w:rPr>
                <w:lang w:val="en-CA"/>
              </w:rPr>
            </w:pPr>
          </w:p>
          <w:p w14:paraId="796CB511" w14:textId="77777777" w:rsidR="005C092B" w:rsidRPr="0061338E" w:rsidRDefault="005C092B" w:rsidP="005C092B">
            <w:pPr>
              <w:autoSpaceDE w:val="0"/>
              <w:autoSpaceDN w:val="0"/>
              <w:adjustRightInd w:val="0"/>
              <w:jc w:val="both"/>
              <w:rPr>
                <w:rFonts w:asciiTheme="minorHAnsi" w:hAnsiTheme="minorHAnsi" w:cstheme="minorHAnsi"/>
                <w:color w:val="000000"/>
                <w14:ligatures w14:val="standardContextual"/>
              </w:rPr>
            </w:pPr>
            <w:r w:rsidRPr="0061338E">
              <w:rPr>
                <w:rFonts w:asciiTheme="minorHAnsi" w:hAnsiTheme="minorHAnsi" w:cstheme="minorHAnsi"/>
                <w:b/>
                <w:bCs/>
                <w:color w:val="000000"/>
                <w14:ligatures w14:val="standardContextual"/>
              </w:rPr>
              <w:t xml:space="preserve">Qualifications and Competencies of Team Members: </w:t>
            </w:r>
          </w:p>
          <w:p w14:paraId="5A6B57A4" w14:textId="77777777" w:rsidR="005C092B" w:rsidRPr="0061338E" w:rsidRDefault="005C092B" w:rsidP="005C092B">
            <w:pPr>
              <w:autoSpaceDE w:val="0"/>
              <w:autoSpaceDN w:val="0"/>
              <w:adjustRightInd w:val="0"/>
              <w:jc w:val="both"/>
              <w:rPr>
                <w:rFonts w:asciiTheme="minorHAnsi" w:hAnsiTheme="minorHAnsi" w:cstheme="minorHAnsi"/>
                <w14:ligatures w14:val="standardContextual"/>
              </w:rPr>
            </w:pPr>
          </w:p>
          <w:p w14:paraId="630E2231" w14:textId="10FDA743" w:rsidR="005C092B" w:rsidRPr="0061338E" w:rsidRDefault="005C092B" w:rsidP="00C739D7">
            <w:pPr>
              <w:pStyle w:val="ListParagraph"/>
              <w:numPr>
                <w:ilvl w:val="0"/>
                <w:numId w:val="60"/>
              </w:numPr>
              <w:autoSpaceDE w:val="0"/>
              <w:autoSpaceDN w:val="0"/>
              <w:adjustRightInd w:val="0"/>
              <w:jc w:val="both"/>
              <w:rPr>
                <w:rFonts w:cs="Calibri"/>
                <w:color w:val="252525"/>
                <w14:ligatures w14:val="standardContextual"/>
              </w:rPr>
            </w:pPr>
            <w:r w:rsidRPr="0061338E">
              <w:rPr>
                <w:rFonts w:cstheme="minorHAnsi"/>
                <w:color w:val="252525"/>
                <w14:ligatures w14:val="standardContextual"/>
              </w:rPr>
              <w:t xml:space="preserve">Team members must have a minimum of 3 years’ experience in coordinating projects and/or capacity building preferably on Gender Equality and Women Empowerment </w:t>
            </w:r>
          </w:p>
          <w:p w14:paraId="3042960E" w14:textId="0D0C4C52" w:rsidR="005C092B" w:rsidRPr="0061338E" w:rsidRDefault="005C092B" w:rsidP="00C739D7">
            <w:pPr>
              <w:pStyle w:val="ListParagraph"/>
              <w:numPr>
                <w:ilvl w:val="0"/>
                <w:numId w:val="60"/>
              </w:numPr>
              <w:autoSpaceDE w:val="0"/>
              <w:autoSpaceDN w:val="0"/>
              <w:adjustRightInd w:val="0"/>
              <w:jc w:val="both"/>
              <w:rPr>
                <w:rFonts w:cs="Calibri"/>
                <w:color w:val="252525"/>
                <w14:ligatures w14:val="standardContextual"/>
              </w:rPr>
            </w:pPr>
            <w:r w:rsidRPr="0061338E">
              <w:rPr>
                <w:rFonts w:cs="Calibri"/>
                <w:color w:val="252525"/>
                <w14:ligatures w14:val="standardContextual"/>
              </w:rPr>
              <w:t xml:space="preserve">One of the team members should have demonstrated experience in </w:t>
            </w:r>
            <w:r w:rsidR="00E11831" w:rsidRPr="0061338E">
              <w:rPr>
                <w:rFonts w:cs="Calibri"/>
                <w:color w:val="252525"/>
                <w14:ligatures w14:val="standardContextual"/>
              </w:rPr>
              <w:t>process documentation</w:t>
            </w:r>
            <w:r w:rsidRPr="0061338E">
              <w:rPr>
                <w:rFonts w:cs="Calibri"/>
                <w:color w:val="252525"/>
                <w14:ligatures w14:val="standardContextual"/>
              </w:rPr>
              <w:t xml:space="preserve"> </w:t>
            </w:r>
          </w:p>
          <w:p w14:paraId="05837247" w14:textId="77777777" w:rsidR="005C092B" w:rsidRPr="0061338E" w:rsidRDefault="005C092B" w:rsidP="00C739D7">
            <w:pPr>
              <w:pStyle w:val="ListParagraph"/>
              <w:numPr>
                <w:ilvl w:val="0"/>
                <w:numId w:val="60"/>
              </w:numPr>
              <w:jc w:val="both"/>
              <w:rPr>
                <w:rFonts w:asciiTheme="minorHAnsi" w:hAnsiTheme="minorHAnsi"/>
              </w:rPr>
            </w:pPr>
            <w:r w:rsidRPr="0061338E">
              <w:rPr>
                <w:rFonts w:asciiTheme="minorHAnsi" w:hAnsiTheme="minorHAnsi"/>
              </w:rPr>
              <w:t>Master’s degree in social sciences, human rights, gender/women's studies, international development, or a related field is required.</w:t>
            </w:r>
          </w:p>
          <w:p w14:paraId="0882B8FB" w14:textId="2B6F6C23" w:rsidR="0061338E" w:rsidRPr="0061338E" w:rsidRDefault="0061338E" w:rsidP="00C739D7">
            <w:pPr>
              <w:pStyle w:val="ListParagraph"/>
              <w:numPr>
                <w:ilvl w:val="0"/>
                <w:numId w:val="60"/>
              </w:numPr>
              <w:jc w:val="both"/>
              <w:rPr>
                <w:rFonts w:asciiTheme="minorHAnsi" w:hAnsiTheme="minorHAnsi"/>
              </w:rPr>
            </w:pPr>
            <w:r w:rsidRPr="0061338E">
              <w:rPr>
                <w:rFonts w:asciiTheme="minorHAnsi" w:hAnsiTheme="minorHAnsi"/>
              </w:rPr>
              <w:t>Good command over English is a must.</w:t>
            </w:r>
          </w:p>
          <w:p w14:paraId="1EC3C372" w14:textId="2B8E6D70" w:rsidR="005C092B" w:rsidRPr="0061338E" w:rsidRDefault="005C092B" w:rsidP="00C739D7">
            <w:pPr>
              <w:pStyle w:val="ListParagraph"/>
              <w:numPr>
                <w:ilvl w:val="0"/>
                <w:numId w:val="60"/>
              </w:numPr>
              <w:jc w:val="both"/>
              <w:rPr>
                <w:rFonts w:asciiTheme="minorHAnsi" w:hAnsiTheme="minorHAnsi"/>
              </w:rPr>
            </w:pPr>
            <w:r w:rsidRPr="0061338E">
              <w:rPr>
                <w:rFonts w:asciiTheme="minorHAnsi" w:hAnsiTheme="minorHAnsi"/>
              </w:rPr>
              <w:t xml:space="preserve">Knowledge of Assamese and </w:t>
            </w:r>
            <w:r w:rsidR="0061338E" w:rsidRPr="0061338E">
              <w:rPr>
                <w:rFonts w:asciiTheme="minorHAnsi" w:hAnsiTheme="minorHAnsi"/>
              </w:rPr>
              <w:t xml:space="preserve">Bengali </w:t>
            </w:r>
            <w:r w:rsidRPr="0061338E">
              <w:rPr>
                <w:rFonts w:asciiTheme="minorHAnsi" w:hAnsiTheme="minorHAnsi"/>
              </w:rPr>
              <w:t>is an asset</w:t>
            </w:r>
          </w:p>
          <w:p w14:paraId="572DA1FD" w14:textId="77777777" w:rsidR="005C092B" w:rsidRPr="002826B8" w:rsidRDefault="005C092B" w:rsidP="005C092B">
            <w:pPr>
              <w:pStyle w:val="ListParagraph"/>
              <w:autoSpaceDE w:val="0"/>
              <w:autoSpaceDN w:val="0"/>
              <w:adjustRightInd w:val="0"/>
              <w:jc w:val="both"/>
              <w:rPr>
                <w:rFonts w:cs="Calibri"/>
                <w:color w:val="252525"/>
                <w14:ligatures w14:val="standardContextual"/>
              </w:rPr>
            </w:pPr>
          </w:p>
          <w:p w14:paraId="0CAC3BE2" w14:textId="77777777" w:rsidR="005C092B" w:rsidRPr="00AD37A7" w:rsidRDefault="005C092B" w:rsidP="005C092B">
            <w:pPr>
              <w:suppressAutoHyphens/>
              <w:jc w:val="both"/>
              <w:rPr>
                <w:rFonts w:cstheme="minorHAnsi"/>
                <w:b/>
                <w:bCs/>
                <w:color w:val="FF0000"/>
              </w:rPr>
            </w:pPr>
            <w:r w:rsidRPr="00AD37A7">
              <w:rPr>
                <w:rFonts w:cstheme="minorHAnsi"/>
                <w:b/>
                <w:bCs/>
                <w:color w:val="FF0000"/>
              </w:rPr>
              <w:t xml:space="preserve">Note for submission: </w:t>
            </w:r>
            <w:r w:rsidRPr="00AD37A7">
              <w:rPr>
                <w:rFonts w:eastAsia="Times New Roman" w:cstheme="minorHAnsi"/>
                <w:b/>
                <w:bCs/>
                <w:color w:val="FF0000"/>
                <w:spacing w:val="-3"/>
                <w:lang w:eastAsia="en-GB"/>
              </w:rPr>
              <w:t>Technical and financial should be submitted in one email in two separate folders.</w:t>
            </w:r>
          </w:p>
          <w:p w14:paraId="4887585C" w14:textId="73D29E08" w:rsidR="00BF0379" w:rsidRPr="0056586D" w:rsidRDefault="00BF0379" w:rsidP="0061338E">
            <w:pPr>
              <w:contextualSpacing/>
              <w:jc w:val="both"/>
              <w:rPr>
                <w:rFonts w:asciiTheme="minorHAnsi" w:eastAsia="Times New Roman" w:hAnsiTheme="minorHAnsi" w:cstheme="minorHAnsi"/>
                <w:color w:val="000000"/>
                <w:spacing w:val="-3"/>
                <w:sz w:val="18"/>
                <w:szCs w:val="18"/>
                <w:lang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7EF665B0" w:rsidR="008A4FD2" w:rsidRPr="003D799A" w:rsidRDefault="008A4FD2" w:rsidP="003D799A">
      <w:pPr>
        <w:pStyle w:val="ListParagraph"/>
        <w:numPr>
          <w:ilvl w:val="0"/>
          <w:numId w:val="7"/>
        </w:numPr>
        <w:spacing w:after="0" w:line="240" w:lineRule="auto"/>
        <w:rPr>
          <w:rFonts w:eastAsia="Calibri" w:cstheme="minorHAnsi"/>
          <w:b/>
          <w:bCs/>
          <w:spacing w:val="-3"/>
          <w:sz w:val="18"/>
          <w:szCs w:val="18"/>
          <w:lang w:val="en-CA"/>
        </w:rPr>
      </w:pPr>
      <w:r w:rsidRPr="003D799A">
        <w:rPr>
          <w:rFonts w:eastAsia="Times New Roman" w:cstheme="minorHAnsi"/>
          <w:b/>
          <w:color w:val="0070C0"/>
          <w:sz w:val="18"/>
          <w:szCs w:val="18"/>
          <w:lang w:eastAsia="en-GB"/>
        </w:rPr>
        <w:t xml:space="preserve">Acceptance of the </w:t>
      </w:r>
      <w:r w:rsidR="00C152BE" w:rsidRPr="003D799A">
        <w:rPr>
          <w:rFonts w:eastAsia="Times New Roman" w:cstheme="minorHAnsi"/>
          <w:b/>
          <w:color w:val="0070C0"/>
          <w:sz w:val="18"/>
          <w:szCs w:val="18"/>
          <w:lang w:eastAsia="en-GB"/>
        </w:rPr>
        <w:t>t</w:t>
      </w:r>
      <w:r w:rsidRPr="003D799A">
        <w:rPr>
          <w:rFonts w:eastAsia="Times New Roman" w:cstheme="minorHAnsi"/>
          <w:b/>
          <w:color w:val="0070C0"/>
          <w:sz w:val="18"/>
          <w:szCs w:val="18"/>
          <w:lang w:eastAsia="en-GB"/>
        </w:rPr>
        <w:t xml:space="preserve">erms and </w:t>
      </w:r>
      <w:r w:rsidR="00C152BE" w:rsidRPr="003D799A">
        <w:rPr>
          <w:rFonts w:eastAsia="Times New Roman" w:cstheme="minorHAnsi"/>
          <w:b/>
          <w:color w:val="0070C0"/>
          <w:sz w:val="18"/>
          <w:szCs w:val="18"/>
          <w:lang w:eastAsia="en-GB"/>
        </w:rPr>
        <w:t>c</w:t>
      </w:r>
      <w:r w:rsidRPr="003D799A">
        <w:rPr>
          <w:rFonts w:eastAsia="Times New Roman" w:cstheme="minorHAnsi"/>
          <w:b/>
          <w:color w:val="0070C0"/>
          <w:sz w:val="18"/>
          <w:szCs w:val="18"/>
          <w:lang w:eastAsia="en-GB"/>
        </w:rPr>
        <w:t xml:space="preserve">onditions </w:t>
      </w:r>
      <w:r w:rsidR="00C152BE" w:rsidRPr="003D799A">
        <w:rPr>
          <w:rFonts w:eastAsia="Times New Roman" w:cstheme="minorHAnsi"/>
          <w:b/>
          <w:color w:val="0070C0"/>
          <w:sz w:val="18"/>
          <w:szCs w:val="18"/>
          <w:lang w:eastAsia="en-GB"/>
        </w:rPr>
        <w:t>o</w:t>
      </w:r>
      <w:r w:rsidRPr="003D799A">
        <w:rPr>
          <w:rFonts w:eastAsia="Times New Roman" w:cstheme="minorHAnsi"/>
          <w:b/>
          <w:color w:val="0070C0"/>
          <w:sz w:val="18"/>
          <w:szCs w:val="18"/>
          <w:lang w:eastAsia="en-GB"/>
        </w:rPr>
        <w:t xml:space="preserve">utlined in the </w:t>
      </w:r>
      <w:r w:rsidR="00782F12" w:rsidRPr="003D799A">
        <w:rPr>
          <w:rFonts w:eastAsia="Times New Roman" w:cstheme="minorHAnsi"/>
          <w:b/>
          <w:color w:val="0070C0"/>
          <w:sz w:val="18"/>
          <w:szCs w:val="18"/>
          <w:lang w:eastAsia="en-GB"/>
        </w:rPr>
        <w:t xml:space="preserve">template </w:t>
      </w:r>
      <w:r w:rsidRPr="003D799A">
        <w:rPr>
          <w:rFonts w:eastAsia="Times New Roman" w:cstheme="minorHAnsi"/>
          <w:b/>
          <w:color w:val="0070C0"/>
          <w:sz w:val="18"/>
          <w:szCs w:val="18"/>
          <w:lang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lastRenderedPageBreak/>
        <w:t>Annex B-</w:t>
      </w:r>
      <w:r w:rsidR="007B6334" w:rsidRPr="0056586D">
        <w:rPr>
          <w:rFonts w:eastAsia="Times New Roman" w:cstheme="minorHAnsi"/>
          <w:b/>
          <w:bCs/>
          <w:color w:val="002060"/>
          <w:sz w:val="18"/>
          <w:szCs w:val="18"/>
          <w:lang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u w:val="single"/>
          <w:lang w:eastAsia="en-GB"/>
        </w:rPr>
        <w:t xml:space="preserve">Mandatory </w:t>
      </w:r>
      <w:r w:rsidR="00C134D6" w:rsidRPr="00EE196F">
        <w:rPr>
          <w:rFonts w:eastAsia="Times New Roman" w:cstheme="minorHAnsi"/>
          <w:b/>
          <w:color w:val="002060"/>
          <w:sz w:val="18"/>
          <w:szCs w:val="18"/>
          <w:u w:val="single"/>
          <w:lang w:eastAsia="en-GB"/>
        </w:rPr>
        <w:t>R</w:t>
      </w:r>
      <w:r w:rsidRPr="00EE196F">
        <w:rPr>
          <w:rFonts w:eastAsia="Times New Roman" w:cstheme="minorHAnsi"/>
          <w:b/>
          <w:color w:val="002060"/>
          <w:sz w:val="18"/>
          <w:szCs w:val="18"/>
          <w:u w:val="single"/>
          <w:lang w:eastAsia="en-GB"/>
        </w:rPr>
        <w:t>equirements/</w:t>
      </w:r>
      <w:r w:rsidR="00C134D6" w:rsidRPr="00EE196F">
        <w:rPr>
          <w:rFonts w:eastAsia="Times New Roman" w:cstheme="minorHAnsi"/>
          <w:b/>
          <w:color w:val="002060"/>
          <w:sz w:val="18"/>
          <w:szCs w:val="18"/>
          <w:u w:val="single"/>
          <w:lang w:eastAsia="en-GB"/>
        </w:rPr>
        <w:t>P</w:t>
      </w:r>
      <w:r w:rsidRPr="00EE196F">
        <w:rPr>
          <w:rFonts w:eastAsia="Times New Roman" w:cstheme="minorHAnsi"/>
          <w:b/>
          <w:color w:val="002060"/>
          <w:sz w:val="18"/>
          <w:szCs w:val="18"/>
          <w:u w:val="single"/>
          <w:lang w:eastAsia="en-GB"/>
        </w:rPr>
        <w:t>re-</w:t>
      </w:r>
      <w:r w:rsidR="00C134D6" w:rsidRPr="00EE196F">
        <w:rPr>
          <w:rFonts w:eastAsia="Times New Roman" w:cstheme="minorHAnsi"/>
          <w:b/>
          <w:color w:val="002060"/>
          <w:sz w:val="18"/>
          <w:szCs w:val="18"/>
          <w:u w:val="single"/>
          <w:lang w:eastAsia="en-GB"/>
        </w:rPr>
        <w:t>Q</w:t>
      </w:r>
      <w:r w:rsidRPr="00EE196F">
        <w:rPr>
          <w:rFonts w:eastAsia="Times New Roman" w:cstheme="minorHAnsi"/>
          <w:b/>
          <w:color w:val="002060"/>
          <w:sz w:val="18"/>
          <w:szCs w:val="18"/>
          <w:u w:val="single"/>
          <w:lang w:eastAsia="en-GB"/>
        </w:rPr>
        <w:t xml:space="preserve">ualification </w:t>
      </w:r>
      <w:r w:rsidR="00C134D6" w:rsidRPr="00EE196F">
        <w:rPr>
          <w:rFonts w:eastAsia="Times New Roman" w:cstheme="minorHAnsi"/>
          <w:b/>
          <w:color w:val="002060"/>
          <w:sz w:val="18"/>
          <w:szCs w:val="18"/>
          <w:u w:val="single"/>
          <w:lang w:eastAsia="en-GB"/>
        </w:rPr>
        <w:t>C</w:t>
      </w:r>
      <w:r w:rsidRPr="00EE196F">
        <w:rPr>
          <w:rFonts w:eastAsia="Times New Roman" w:cstheme="minorHAnsi"/>
          <w:b/>
          <w:color w:val="002060"/>
          <w:sz w:val="18"/>
          <w:szCs w:val="18"/>
          <w:u w:val="single"/>
          <w:lang w:eastAsia="en-GB"/>
        </w:rPr>
        <w:t>riteria</w:t>
      </w:r>
      <w:r w:rsidR="00443373" w:rsidRPr="00EE196F">
        <w:rPr>
          <w:rFonts w:eastAsia="Times New Roman" w:cstheme="minorHAnsi"/>
          <w:b/>
          <w:color w:val="002060"/>
          <w:sz w:val="18"/>
          <w:szCs w:val="18"/>
          <w:u w:val="single"/>
          <w:lang w:eastAsia="en-GB"/>
        </w:rPr>
        <w:t xml:space="preserve"> and </w:t>
      </w:r>
      <w:r w:rsidR="00C134D6" w:rsidRPr="00EE196F">
        <w:rPr>
          <w:rFonts w:eastAsia="Times New Roman" w:cstheme="minorHAnsi"/>
          <w:b/>
          <w:color w:val="002060"/>
          <w:sz w:val="18"/>
          <w:szCs w:val="18"/>
          <w:u w:val="single"/>
          <w:lang w:eastAsia="en-GB"/>
        </w:rPr>
        <w:t>C</w:t>
      </w:r>
      <w:r w:rsidR="00522AED" w:rsidRPr="00EE196F">
        <w:rPr>
          <w:rFonts w:eastAsia="Times New Roman" w:cstheme="minorHAnsi"/>
          <w:b/>
          <w:color w:val="002060"/>
          <w:sz w:val="18"/>
          <w:szCs w:val="18"/>
          <w:u w:val="single"/>
          <w:lang w:eastAsia="en-GB"/>
        </w:rPr>
        <w:t xml:space="preserve">ontractual </w:t>
      </w:r>
      <w:r w:rsidR="00C134D6" w:rsidRPr="00EE196F">
        <w:rPr>
          <w:rFonts w:eastAsia="Times New Roman" w:cstheme="minorHAnsi"/>
          <w:b/>
          <w:color w:val="002060"/>
          <w:sz w:val="18"/>
          <w:szCs w:val="18"/>
          <w:u w:val="single"/>
          <w:lang w:eastAsia="en-GB"/>
        </w:rPr>
        <w:t>A</w:t>
      </w:r>
      <w:r w:rsidR="00522AED" w:rsidRPr="00EE196F">
        <w:rPr>
          <w:rFonts w:eastAsia="Times New Roman" w:cstheme="minorHAnsi"/>
          <w:b/>
          <w:color w:val="002060"/>
          <w:sz w:val="18"/>
          <w:szCs w:val="18"/>
          <w:u w:val="single"/>
          <w:lang w:eastAsia="en-GB"/>
        </w:rPr>
        <w:t>spect</w:t>
      </w:r>
      <w:r w:rsidR="00522AED" w:rsidRPr="0056586D">
        <w:rPr>
          <w:rFonts w:eastAsia="Times New Roman" w:cstheme="minorHAnsi"/>
          <w:b/>
          <w:color w:val="002060"/>
          <w:sz w:val="18"/>
          <w:szCs w:val="18"/>
          <w:lang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Call </w:t>
      </w:r>
      <w:r w:rsidR="005128FC">
        <w:rPr>
          <w:rFonts w:eastAsia="Times New Roman" w:cstheme="minorHAnsi"/>
          <w:b/>
          <w:color w:val="000000"/>
          <w:sz w:val="18"/>
          <w:szCs w:val="18"/>
          <w:lang w:eastAsia="en-GB"/>
        </w:rPr>
        <w:t>F</w:t>
      </w:r>
      <w:r w:rsidRPr="0056586D">
        <w:rPr>
          <w:rFonts w:eastAsia="Times New Roman" w:cstheme="minorHAnsi"/>
          <w:b/>
          <w:color w:val="000000"/>
          <w:sz w:val="18"/>
          <w:szCs w:val="18"/>
          <w:lang w:eastAsia="en-GB"/>
        </w:rPr>
        <w:t xml:space="preserve">or </w:t>
      </w:r>
      <w:r w:rsidR="008B7812" w:rsidRPr="0056586D">
        <w:rPr>
          <w:rFonts w:eastAsia="Times New Roman" w:cstheme="minorHAnsi"/>
          <w:b/>
          <w:color w:val="000000"/>
          <w:sz w:val="18"/>
          <w:szCs w:val="18"/>
          <w:lang w:eastAsia="en-GB"/>
        </w:rPr>
        <w:t>P</w:t>
      </w:r>
      <w:r w:rsidRPr="0056586D">
        <w:rPr>
          <w:rFonts w:eastAsia="Times New Roman" w:cstheme="minorHAnsi"/>
          <w:b/>
          <w:color w:val="000000"/>
          <w:sz w:val="18"/>
          <w:szCs w:val="18"/>
          <w:lang w:eastAsia="en-GB"/>
        </w:rPr>
        <w:t>roposal</w:t>
      </w:r>
      <w:r w:rsidR="008B7812" w:rsidRPr="0056586D">
        <w:rPr>
          <w:rFonts w:eastAsia="Times New Roman" w:cstheme="minorHAnsi"/>
          <w:b/>
          <w:color w:val="000000"/>
          <w:sz w:val="18"/>
          <w:szCs w:val="18"/>
          <w:lang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eastAsia="en-GB"/>
        </w:rPr>
        <w:t>pass/fail rating</w:t>
      </w:r>
      <w:r w:rsidRPr="0056586D">
        <w:rPr>
          <w:rFonts w:eastAsia="Times New Roman" w:cstheme="minorHAnsi"/>
          <w:color w:val="000000"/>
          <w:sz w:val="18"/>
          <w:szCs w:val="18"/>
          <w:lang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eastAsia="en-GB"/>
        </w:rPr>
        <w:t xml:space="preserve">UN Women </w:t>
      </w:r>
      <w:r w:rsidRPr="0056586D">
        <w:rPr>
          <w:rFonts w:eastAsia="Times New Roman" w:cstheme="minorHAnsi"/>
          <w:color w:val="000000"/>
          <w:sz w:val="18"/>
          <w:szCs w:val="18"/>
          <w:lang w:eastAsia="en-GB"/>
        </w:rPr>
        <w:t xml:space="preserve">reserves the right to verify any information contained in </w:t>
      </w:r>
      <w:r w:rsidR="00BB052B">
        <w:rPr>
          <w:rFonts w:eastAsia="Times New Roman" w:cstheme="minorHAnsi"/>
          <w:color w:val="000000"/>
          <w:sz w:val="18"/>
          <w:szCs w:val="18"/>
          <w:lang w:eastAsia="en-GB"/>
        </w:rPr>
        <w:t xml:space="preserve">a </w:t>
      </w:r>
      <w:r w:rsidRPr="0056586D">
        <w:rPr>
          <w:rFonts w:eastAsia="Times New Roman" w:cstheme="minorHAnsi"/>
          <w:color w:val="000000"/>
          <w:sz w:val="18"/>
          <w:szCs w:val="18"/>
          <w:lang w:eastAsia="en-GB"/>
        </w:rPr>
        <w:t xml:space="preserve">proponent’s response or to request additional information after the proposal is received. </w:t>
      </w:r>
      <w:r w:rsidRPr="002726C0">
        <w:rPr>
          <w:rFonts w:eastAsia="Times New Roman" w:cstheme="minorHAnsi"/>
          <w:b/>
          <w:bCs/>
          <w:color w:val="000000"/>
          <w:sz w:val="18"/>
          <w:szCs w:val="18"/>
          <w:lang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C739D7">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C739D7">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C739D7">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C739D7">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eastAsia="en-GB"/>
        </w:rPr>
      </w:pPr>
      <w:r w:rsidRPr="000267D8">
        <w:rPr>
          <w:rFonts w:eastAsia="Times New Roman" w:cstheme="minorHAnsi"/>
          <w:b/>
          <w:color w:val="0070C0"/>
          <w:sz w:val="18"/>
          <w:szCs w:val="18"/>
          <w:u w:val="single"/>
          <w:lang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Instructions to </w:t>
      </w:r>
      <w:r w:rsidR="00C1175E">
        <w:rPr>
          <w:rFonts w:eastAsia="Times New Roman" w:cstheme="minorHAnsi"/>
          <w:b/>
          <w:color w:val="0070C0"/>
          <w:sz w:val="18"/>
          <w:szCs w:val="18"/>
          <w:lang w:eastAsia="en-GB"/>
        </w:rPr>
        <w:t>P</w:t>
      </w:r>
      <w:r w:rsidRPr="0056586D">
        <w:rPr>
          <w:rFonts w:eastAsia="Times New Roman" w:cstheme="minorHAnsi"/>
          <w:b/>
          <w:color w:val="0070C0"/>
          <w:sz w:val="18"/>
          <w:szCs w:val="18"/>
          <w:lang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UN Women </w:t>
      </w:r>
      <w:r w:rsidR="00191EDB" w:rsidRPr="0056586D">
        <w:rPr>
          <w:rFonts w:eastAsia="Calibri" w:cstheme="minorHAnsi"/>
          <w:color w:val="000000"/>
          <w:spacing w:val="-3"/>
          <w:sz w:val="18"/>
          <w:szCs w:val="18"/>
          <w:lang w:eastAsia="en-GB"/>
        </w:rPr>
        <w:t>invite</w:t>
      </w:r>
      <w:r w:rsidR="00C22EF1" w:rsidRPr="0056586D">
        <w:rPr>
          <w:rFonts w:eastAsia="Calibri" w:cstheme="minorHAnsi"/>
          <w:color w:val="000000"/>
          <w:spacing w:val="-3"/>
          <w:sz w:val="18"/>
          <w:szCs w:val="18"/>
          <w:lang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requirement</w:t>
      </w:r>
      <w:r w:rsidR="009B4B98">
        <w:rPr>
          <w:rFonts w:eastAsia="Calibri" w:cstheme="minorHAnsi"/>
          <w:color w:val="000000"/>
          <w:spacing w:val="-3"/>
          <w:sz w:val="18"/>
          <w:szCs w:val="18"/>
          <w:lang w:eastAsia="en-GB"/>
        </w:rPr>
        <w:t>s</w:t>
      </w:r>
      <w:r w:rsidR="00C22EF1" w:rsidRPr="0056586D">
        <w:rPr>
          <w:rFonts w:eastAsia="Calibri" w:cstheme="minorHAnsi"/>
          <w:color w:val="000000"/>
          <w:spacing w:val="-3"/>
          <w:sz w:val="18"/>
          <w:szCs w:val="18"/>
          <w:lang w:eastAsia="en-GB"/>
        </w:rPr>
        <w:t xml:space="preserve"> for </w:t>
      </w:r>
      <w:r w:rsidR="00AF03EB">
        <w:rPr>
          <w:rFonts w:eastAsia="Calibri" w:cstheme="minorHAnsi"/>
          <w:color w:val="000000"/>
          <w:spacing w:val="-3"/>
          <w:sz w:val="18"/>
          <w:szCs w:val="18"/>
          <w:lang w:eastAsia="en-GB"/>
        </w:rPr>
        <w:t xml:space="preserve">a </w:t>
      </w:r>
      <w:r w:rsidR="00C22EF1" w:rsidRPr="0056586D">
        <w:rPr>
          <w:rFonts w:eastAsia="Calibri" w:cstheme="minorHAnsi"/>
          <w:color w:val="000000"/>
          <w:spacing w:val="-3"/>
          <w:sz w:val="18"/>
          <w:szCs w:val="18"/>
          <w:lang w:eastAsia="en-GB"/>
        </w:rPr>
        <w:t>Responsible Party</w:t>
      </w:r>
      <w:r w:rsidR="006A5A4D" w:rsidRPr="0056586D">
        <w:rPr>
          <w:rFonts w:eastAsia="Calibri" w:cstheme="minorHAnsi"/>
          <w:color w:val="000000"/>
          <w:spacing w:val="-3"/>
          <w:sz w:val="18"/>
          <w:szCs w:val="18"/>
          <w:lang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UN Women</w:t>
      </w:r>
      <w:r w:rsidR="006A5A4D" w:rsidRPr="0056586D">
        <w:rPr>
          <w:rFonts w:eastAsia="Calibri" w:cstheme="minorHAnsi"/>
          <w:color w:val="000000"/>
          <w:spacing w:val="-3"/>
          <w:sz w:val="18"/>
          <w:szCs w:val="18"/>
          <w:lang w:eastAsia="en-GB"/>
        </w:rPr>
        <w:t xml:space="preserve"> is soliciting proposals from Civil Society Organizations (CSOs)</w:t>
      </w:r>
      <w:r w:rsidR="00191EDB" w:rsidRPr="0056586D">
        <w:rPr>
          <w:rFonts w:eastAsia="Calibri" w:cstheme="minorHAnsi"/>
          <w:color w:val="000000"/>
          <w:spacing w:val="-3"/>
          <w:sz w:val="18"/>
          <w:szCs w:val="18"/>
          <w:lang w:eastAsia="en-GB"/>
        </w:rPr>
        <w:t>.</w:t>
      </w:r>
      <w:r w:rsidR="000970E9" w:rsidRPr="0056586D">
        <w:rPr>
          <w:rFonts w:eastAsia="Calibri" w:cstheme="minorHAnsi"/>
          <w:color w:val="000000"/>
          <w:spacing w:val="-3"/>
          <w:sz w:val="18"/>
          <w:szCs w:val="18"/>
          <w:lang w:eastAsia="en-GB"/>
        </w:rPr>
        <w:t xml:space="preserve"> </w:t>
      </w:r>
      <w:r w:rsidR="000970E9" w:rsidRPr="00C1175E">
        <w:rPr>
          <w:rFonts w:eastAsia="Calibri" w:cstheme="minorHAnsi"/>
          <w:b/>
          <w:spacing w:val="-3"/>
          <w:sz w:val="18"/>
          <w:szCs w:val="18"/>
          <w:lang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A description of the services required is described in C</w:t>
      </w:r>
      <w:r w:rsidR="008B1ACE">
        <w:rPr>
          <w:rFonts w:eastAsia="Calibri" w:cstheme="minorHAnsi"/>
          <w:color w:val="000000"/>
          <w:spacing w:val="-3"/>
          <w:sz w:val="18"/>
          <w:szCs w:val="18"/>
          <w:lang w:eastAsia="en-GB"/>
        </w:rPr>
        <w:t>F</w:t>
      </w:r>
      <w:r w:rsidRPr="0056586D">
        <w:rPr>
          <w:rFonts w:eastAsia="Calibri" w:cstheme="minorHAnsi"/>
          <w:color w:val="000000"/>
          <w:spacing w:val="-3"/>
          <w:sz w:val="18"/>
          <w:szCs w:val="18"/>
          <w:lang w:eastAsia="en-GB"/>
        </w:rPr>
        <w:t xml:space="preserve">P </w:t>
      </w:r>
      <w:r w:rsidRPr="002F724E">
        <w:rPr>
          <w:rFonts w:eastAsia="Calibri" w:cstheme="minorHAnsi"/>
          <w:b/>
          <w:bCs/>
          <w:color w:val="000000"/>
          <w:spacing w:val="-3"/>
          <w:sz w:val="18"/>
          <w:szCs w:val="18"/>
          <w:lang w:eastAsia="en-GB"/>
        </w:rPr>
        <w:t xml:space="preserve">Section </w:t>
      </w:r>
      <w:r w:rsidR="00191EDB" w:rsidRPr="002F724E">
        <w:rPr>
          <w:rFonts w:eastAsia="Calibri" w:cstheme="minorHAnsi"/>
          <w:b/>
          <w:bCs/>
          <w:color w:val="000000"/>
          <w:spacing w:val="-3"/>
          <w:sz w:val="18"/>
          <w:szCs w:val="18"/>
          <w:lang w:eastAsia="en-GB"/>
        </w:rPr>
        <w:t>1</w:t>
      </w:r>
      <w:r w:rsidR="008B1ACE"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w:t>
      </w:r>
      <w:r w:rsidR="00551EBF"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c)</w:t>
      </w:r>
      <w:r w:rsidR="00551EBF" w:rsidRPr="002F724E">
        <w:rPr>
          <w:rFonts w:eastAsia="Calibri" w:cstheme="minorHAnsi"/>
          <w:b/>
          <w:bCs/>
          <w:color w:val="000000"/>
          <w:spacing w:val="-3"/>
          <w:sz w:val="18"/>
          <w:szCs w:val="18"/>
          <w:lang w:eastAsia="en-GB"/>
        </w:rPr>
        <w:t xml:space="preserve"> </w:t>
      </w:r>
      <w:r w:rsidR="005E15B1" w:rsidRPr="002F724E">
        <w:rPr>
          <w:rFonts w:eastAsia="Calibri" w:cstheme="minorHAnsi"/>
          <w:b/>
          <w:bCs/>
          <w:color w:val="000000"/>
          <w:spacing w:val="-3"/>
          <w:sz w:val="18"/>
          <w:szCs w:val="18"/>
          <w:lang w:eastAsia="en-GB"/>
        </w:rPr>
        <w:t>“</w:t>
      </w:r>
      <w:r w:rsidR="00C65165">
        <w:rPr>
          <w:rFonts w:eastAsia="Calibri" w:cstheme="minorHAnsi"/>
          <w:b/>
          <w:bCs/>
          <w:color w:val="000000"/>
          <w:spacing w:val="-3"/>
          <w:sz w:val="18"/>
          <w:szCs w:val="18"/>
          <w:lang w:eastAsia="en-GB"/>
        </w:rPr>
        <w:t xml:space="preserve">UN Women </w:t>
      </w:r>
      <w:r w:rsidRPr="002F724E">
        <w:rPr>
          <w:rFonts w:eastAsia="Calibri" w:cstheme="minorHAnsi"/>
          <w:b/>
          <w:bCs/>
          <w:color w:val="000000"/>
          <w:spacing w:val="-3"/>
          <w:sz w:val="18"/>
          <w:szCs w:val="18"/>
          <w:lang w:eastAsia="en-GB"/>
        </w:rPr>
        <w:t>Terms of Reference</w:t>
      </w:r>
      <w:r w:rsidR="005E15B1" w:rsidRPr="002F724E">
        <w:rPr>
          <w:rFonts w:eastAsia="Calibri" w:cstheme="minorHAnsi"/>
          <w:b/>
          <w:bCs/>
          <w:color w:val="000000"/>
          <w:spacing w:val="-3"/>
          <w:sz w:val="18"/>
          <w:szCs w:val="18"/>
          <w:lang w:eastAsia="en-GB"/>
        </w:rPr>
        <w:t>”</w:t>
      </w:r>
      <w:r w:rsidRPr="0056586D">
        <w:rPr>
          <w:rFonts w:eastAsia="Calibri" w:cstheme="minorHAnsi"/>
          <w:color w:val="000000"/>
          <w:spacing w:val="-3"/>
          <w:sz w:val="18"/>
          <w:szCs w:val="18"/>
          <w:lang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eastAsia="en-GB"/>
        </w:rPr>
        <w:t>omen</w:t>
      </w:r>
      <w:r w:rsidRPr="0056586D">
        <w:rPr>
          <w:rFonts w:eastAsia="Calibri" w:cstheme="minorHAnsi"/>
          <w:color w:val="000000"/>
          <w:spacing w:val="-3"/>
          <w:sz w:val="18"/>
          <w:szCs w:val="18"/>
          <w:lang w:eastAsia="en-GB"/>
        </w:rPr>
        <w:t xml:space="preserve"> prior to the deadline prescribed for </w:t>
      </w:r>
      <w:r w:rsidR="00630388">
        <w:rPr>
          <w:rFonts w:eastAsia="Calibri" w:cstheme="minorHAnsi"/>
          <w:color w:val="000000"/>
          <w:spacing w:val="-3"/>
          <w:sz w:val="18"/>
          <w:szCs w:val="18"/>
          <w:lang w:eastAsia="en-GB"/>
        </w:rPr>
        <w:t xml:space="preserve">the </w:t>
      </w:r>
      <w:r w:rsidRPr="0056586D">
        <w:rPr>
          <w:rFonts w:eastAsia="Calibri" w:cstheme="minorHAnsi"/>
          <w:color w:val="000000"/>
          <w:spacing w:val="-3"/>
          <w:sz w:val="18"/>
          <w:szCs w:val="18"/>
          <w:lang w:eastAsia="en-GB"/>
        </w:rPr>
        <w:t xml:space="preserve">submission of proposals. </w:t>
      </w:r>
      <w:r w:rsidRPr="0056586D">
        <w:rPr>
          <w:rFonts w:eastAsia="Calibri" w:cstheme="minorHAnsi"/>
          <w:color w:val="000000"/>
          <w:spacing w:val="-2"/>
          <w:sz w:val="18"/>
          <w:szCs w:val="18"/>
          <w:lang w:eastAsia="en-GB"/>
        </w:rPr>
        <w:t xml:space="preserve">No proposal may be modified subsequent to the deadline for </w:t>
      </w:r>
      <w:r w:rsidR="00B31738">
        <w:rPr>
          <w:rFonts w:eastAsia="Calibri" w:cstheme="minorHAnsi"/>
          <w:color w:val="000000"/>
          <w:spacing w:val="-2"/>
          <w:sz w:val="18"/>
          <w:szCs w:val="18"/>
          <w:lang w:eastAsia="en-GB"/>
        </w:rPr>
        <w:t xml:space="preserve">the </w:t>
      </w:r>
      <w:r w:rsidRPr="0056586D">
        <w:rPr>
          <w:rFonts w:eastAsia="Calibri" w:cstheme="minorHAnsi"/>
          <w:color w:val="000000"/>
          <w:spacing w:val="-2"/>
          <w:sz w:val="18"/>
          <w:szCs w:val="18"/>
          <w:lang w:eastAsia="en-GB"/>
        </w:rPr>
        <w:t>submission of proposal</w:t>
      </w:r>
      <w:r w:rsidR="00B31738">
        <w:rPr>
          <w:rFonts w:eastAsia="Calibri" w:cstheme="minorHAnsi"/>
          <w:color w:val="000000"/>
          <w:spacing w:val="-2"/>
          <w:sz w:val="18"/>
          <w:szCs w:val="18"/>
          <w:lang w:eastAsia="en-GB"/>
        </w:rPr>
        <w:t>s</w:t>
      </w:r>
      <w:r w:rsidRPr="0056586D">
        <w:rPr>
          <w:rFonts w:eastAsia="Calibri" w:cstheme="minorHAnsi"/>
          <w:color w:val="000000"/>
          <w:spacing w:val="-2"/>
          <w:sz w:val="18"/>
          <w:szCs w:val="18"/>
          <w:lang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 exceptional circumstances,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may solicit the proponent’s consent to an extension of the period of validity. The request and the responses thereto shall be made in writing.</w:t>
      </w:r>
    </w:p>
    <w:p w14:paraId="15FA77B4" w14:textId="3E55B82F"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Effective with the release of this CFP,</w:t>
      </w:r>
      <w:r w:rsidR="00F24CA0" w:rsidRPr="0056586D">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u w:val="single"/>
          <w:lang w:eastAsia="en-GB"/>
        </w:rPr>
        <w:t>all</w:t>
      </w:r>
      <w:r w:rsidRPr="0056586D">
        <w:rPr>
          <w:rFonts w:eastAsia="Calibri" w:cstheme="minorHAnsi"/>
          <w:color w:val="000000"/>
          <w:spacing w:val="-3"/>
          <w:sz w:val="18"/>
          <w:szCs w:val="18"/>
          <w:lang w:eastAsia="en-GB"/>
        </w:rPr>
        <w:t xml:space="preserve"> communications must be directed only to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by email at</w:t>
      </w:r>
      <w:r w:rsidR="000748B1">
        <w:rPr>
          <w:rFonts w:eastAsia="Calibri" w:cstheme="minorHAnsi"/>
          <w:color w:val="000000"/>
          <w:spacing w:val="-3"/>
          <w:sz w:val="18"/>
          <w:szCs w:val="18"/>
          <w:lang w:eastAsia="en-GB"/>
        </w:rPr>
        <w:t xml:space="preserve"> </w:t>
      </w:r>
      <w:hyperlink r:id="rId18" w:history="1">
        <w:r w:rsidR="000748B1" w:rsidRPr="00BA2267">
          <w:rPr>
            <w:rStyle w:val="Hyperlink"/>
            <w:b/>
            <w:sz w:val="18"/>
            <w:szCs w:val="18"/>
          </w:rPr>
          <w:t>registry.india@unwomen.org</w:t>
        </w:r>
      </w:hyperlink>
      <w:r w:rsidRPr="0056586D">
        <w:rPr>
          <w:rFonts w:eastAsia="Calibri" w:cstheme="minorHAnsi"/>
          <w:color w:val="000000"/>
          <w:spacing w:val="-3"/>
          <w:sz w:val="18"/>
          <w:szCs w:val="18"/>
          <w:lang w:eastAsia="en-GB"/>
        </w:rPr>
        <w:t xml:space="preserve">. Proponents must not communicate with any other personnel of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Cost of </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2.1</w:t>
      </w:r>
      <w:r>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eastAsia="en-GB"/>
        </w:rPr>
        <w:t>.</w:t>
      </w:r>
      <w:r w:rsidR="00C22EF1" w:rsidRPr="0056586D">
        <w:rPr>
          <w:rFonts w:eastAsia="Calibri" w:cstheme="minorHAnsi"/>
          <w:color w:val="000000"/>
          <w:spacing w:val="-3"/>
          <w:sz w:val="18"/>
          <w:szCs w:val="18"/>
          <w:lang w:eastAsia="en-GB"/>
        </w:rPr>
        <w:t xml:space="preserve"> </w:t>
      </w:r>
      <w:r w:rsidR="002E40B0">
        <w:rPr>
          <w:rFonts w:eastAsia="Calibri" w:cstheme="minorHAnsi"/>
          <w:color w:val="000000"/>
          <w:spacing w:val="-3"/>
          <w:sz w:val="18"/>
          <w:szCs w:val="18"/>
          <w:lang w:eastAsia="en-GB"/>
        </w:rPr>
        <w:t>P</w:t>
      </w:r>
      <w:r w:rsidR="00C22EF1" w:rsidRPr="0056586D">
        <w:rPr>
          <w:rFonts w:eastAsia="Calibri" w:cstheme="minorHAnsi"/>
          <w:color w:val="000000"/>
          <w:spacing w:val="-3"/>
          <w:sz w:val="18"/>
          <w:szCs w:val="18"/>
          <w:lang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eastAsia="en-GB"/>
        </w:rPr>
      </w:pPr>
      <w:r w:rsidRPr="00C1175E">
        <w:rPr>
          <w:rFonts w:eastAsia="Times New Roman" w:cstheme="minorHAnsi"/>
          <w:color w:val="000000"/>
          <w:sz w:val="18"/>
          <w:szCs w:val="18"/>
          <w:lang w:eastAsia="en-GB"/>
        </w:rPr>
        <w:t>3.1</w:t>
      </w:r>
      <w:r w:rsidR="00C1175E">
        <w:rPr>
          <w:rFonts w:eastAsia="Times New Roman" w:cstheme="minorHAnsi"/>
          <w:color w:val="000000"/>
          <w:sz w:val="18"/>
          <w:szCs w:val="18"/>
          <w:lang w:eastAsia="en-GB"/>
        </w:rPr>
        <w:tab/>
      </w:r>
      <w:r w:rsidR="00C22EF1" w:rsidRPr="00C1175E">
        <w:rPr>
          <w:rFonts w:eastAsia="Times New Roman" w:cstheme="minorHAnsi"/>
          <w:color w:val="000000"/>
          <w:sz w:val="18"/>
          <w:szCs w:val="18"/>
          <w:lang w:eastAsia="en-GB"/>
        </w:rPr>
        <w:t xml:space="preserve">Proponents must meet all mandatory requirements/pre-qualification criteria as set out in </w:t>
      </w:r>
      <w:r w:rsidR="00C22EF1" w:rsidRPr="00C1175E">
        <w:rPr>
          <w:rFonts w:eastAsia="Times New Roman" w:cstheme="minorHAnsi"/>
          <w:b/>
          <w:color w:val="000000"/>
          <w:sz w:val="18"/>
          <w:szCs w:val="18"/>
          <w:lang w:eastAsia="en-GB"/>
        </w:rPr>
        <w:t>Annex B-</w:t>
      </w:r>
      <w:r w:rsidR="00F24CA0" w:rsidRPr="00C1175E">
        <w:rPr>
          <w:rFonts w:eastAsia="Times New Roman" w:cstheme="minorHAnsi"/>
          <w:b/>
          <w:color w:val="000000"/>
          <w:sz w:val="18"/>
          <w:szCs w:val="18"/>
          <w:lang w:eastAsia="en-GB"/>
        </w:rPr>
        <w:t>1</w:t>
      </w:r>
      <w:r w:rsidR="00C22EF1" w:rsidRPr="00C1175E">
        <w:rPr>
          <w:rFonts w:eastAsia="Times New Roman" w:cstheme="minorHAnsi"/>
          <w:color w:val="000000"/>
          <w:sz w:val="18"/>
          <w:szCs w:val="18"/>
          <w:lang w:eastAsia="en-GB"/>
        </w:rPr>
        <w:t xml:space="preserve">. See </w:t>
      </w:r>
      <w:r w:rsidR="00964DC3" w:rsidRPr="00C1175E">
        <w:rPr>
          <w:rFonts w:eastAsia="Times New Roman" w:cstheme="minorHAnsi"/>
          <w:color w:val="000000"/>
          <w:sz w:val="18"/>
          <w:szCs w:val="18"/>
          <w:lang w:eastAsia="en-GB"/>
        </w:rPr>
        <w:t>point</w:t>
      </w:r>
      <w:r w:rsidR="00C22EF1" w:rsidRPr="00C1175E">
        <w:rPr>
          <w:rFonts w:eastAsia="Times New Roman" w:cstheme="minorHAnsi"/>
          <w:color w:val="000000"/>
          <w:sz w:val="18"/>
          <w:szCs w:val="18"/>
          <w:lang w:eastAsia="en-GB"/>
        </w:rPr>
        <w:t xml:space="preserve"> </w:t>
      </w:r>
      <w:r w:rsidR="00964DC3" w:rsidRPr="00C1175E">
        <w:rPr>
          <w:rFonts w:eastAsia="Times New Roman" w:cstheme="minorHAnsi"/>
          <w:color w:val="000000"/>
          <w:sz w:val="18"/>
          <w:szCs w:val="18"/>
          <w:lang w:eastAsia="en-GB"/>
        </w:rPr>
        <w:t>4</w:t>
      </w:r>
      <w:r w:rsidR="00C22EF1" w:rsidRPr="00C1175E">
        <w:rPr>
          <w:rFonts w:eastAsia="Times New Roman" w:cstheme="minorHAnsi"/>
          <w:color w:val="000000"/>
          <w:sz w:val="18"/>
          <w:szCs w:val="18"/>
          <w:lang w:eastAsia="en-GB"/>
        </w:rPr>
        <w:t xml:space="preserve"> below for further explanation. Proponents will receive a pass/fail rating on this section. </w:t>
      </w:r>
      <w:r w:rsidR="00C6272A" w:rsidRPr="00C1175E">
        <w:rPr>
          <w:rFonts w:eastAsia="Times New Roman" w:cstheme="minorHAnsi"/>
          <w:color w:val="000000"/>
          <w:sz w:val="18"/>
          <w:szCs w:val="18"/>
          <w:lang w:eastAsia="en-GB"/>
        </w:rPr>
        <w:t>UN Women</w:t>
      </w:r>
      <w:r w:rsidR="00C22EF1" w:rsidRPr="00C1175E">
        <w:rPr>
          <w:rFonts w:eastAsia="Times New Roman" w:cstheme="minorHAnsi"/>
          <w:color w:val="000000"/>
          <w:sz w:val="18"/>
          <w:szCs w:val="18"/>
          <w:lang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Mandatory/</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re-</w:t>
      </w:r>
      <w:r w:rsidR="00C1175E" w:rsidRPr="007C4FD2">
        <w:rPr>
          <w:rFonts w:eastAsia="Times New Roman" w:cstheme="minorHAnsi"/>
          <w:b/>
          <w:bCs/>
          <w:sz w:val="18"/>
          <w:szCs w:val="18"/>
          <w:lang w:eastAsia="en-GB"/>
        </w:rPr>
        <w:t>Q</w:t>
      </w:r>
      <w:r w:rsidRPr="007C4FD2">
        <w:rPr>
          <w:rFonts w:eastAsia="Times New Roman" w:cstheme="minorHAnsi"/>
          <w:b/>
          <w:bCs/>
          <w:sz w:val="18"/>
          <w:szCs w:val="18"/>
          <w:lang w:eastAsia="en-GB"/>
        </w:rPr>
        <w:t xml:space="preserve">ualification </w:t>
      </w:r>
      <w:r w:rsidR="00C1175E" w:rsidRPr="007C4FD2">
        <w:rPr>
          <w:rFonts w:eastAsia="Times New Roman" w:cstheme="minorHAnsi"/>
          <w:b/>
          <w:bCs/>
          <w:sz w:val="18"/>
          <w:szCs w:val="18"/>
          <w:lang w:eastAsia="en-GB"/>
        </w:rPr>
        <w:t>C</w:t>
      </w:r>
      <w:r w:rsidRPr="007C4FD2">
        <w:rPr>
          <w:rFonts w:eastAsia="Times New Roman" w:cstheme="minorHAnsi"/>
          <w:b/>
          <w:bCs/>
          <w:sz w:val="18"/>
          <w:szCs w:val="18"/>
          <w:lang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4.1</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The </w:t>
      </w:r>
      <w:r w:rsidR="00360E31">
        <w:rPr>
          <w:rFonts w:eastAsia="Calibri" w:cstheme="minorHAnsi"/>
          <w:color w:val="000000"/>
          <w:spacing w:val="-3"/>
          <w:sz w:val="18"/>
          <w:szCs w:val="18"/>
          <w:lang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eastAsia="en-GB"/>
        </w:rPr>
        <w:t xml:space="preserve">mandatory requirements/pre-qualification criteria have been designed to </w:t>
      </w:r>
      <w:r w:rsidR="009C1EF6">
        <w:rPr>
          <w:rFonts w:eastAsia="Calibri" w:cstheme="minorHAnsi"/>
          <w:color w:val="000000"/>
          <w:spacing w:val="-3"/>
          <w:sz w:val="18"/>
          <w:szCs w:val="18"/>
          <w:lang w:eastAsia="en-GB"/>
        </w:rPr>
        <w:t>ensure</w:t>
      </w:r>
      <w:r w:rsidRPr="0056586D">
        <w:rPr>
          <w:rFonts w:eastAsia="Calibri" w:cstheme="minorHAnsi"/>
          <w:color w:val="000000"/>
          <w:spacing w:val="-3"/>
          <w:sz w:val="18"/>
          <w:szCs w:val="18"/>
          <w:lang w:eastAsia="en-GB"/>
        </w:rPr>
        <w:t xml:space="preserve"> that, to the degree possible in the initial </w:t>
      </w:r>
      <w:r w:rsidR="009C1EF6">
        <w:rPr>
          <w:rFonts w:eastAsia="Calibri" w:cstheme="minorHAnsi"/>
          <w:color w:val="000000"/>
          <w:spacing w:val="-3"/>
          <w:sz w:val="18"/>
          <w:szCs w:val="18"/>
          <w:lang w:eastAsia="en-GB"/>
        </w:rPr>
        <w:t>stages</w:t>
      </w:r>
      <w:r w:rsidRPr="0056586D">
        <w:rPr>
          <w:rFonts w:eastAsia="Calibri" w:cstheme="minorHAnsi"/>
          <w:color w:val="000000"/>
          <w:spacing w:val="-3"/>
          <w:sz w:val="18"/>
          <w:szCs w:val="18"/>
          <w:lang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eastAsia="en-GB"/>
        </w:rPr>
        <w:t>result in disqualification</w:t>
      </w:r>
      <w:r w:rsidRPr="0056586D">
        <w:rPr>
          <w:rFonts w:eastAsia="Calibri" w:cstheme="minorHAnsi"/>
          <w:color w:val="000000"/>
          <w:spacing w:val="-3"/>
          <w:sz w:val="18"/>
          <w:szCs w:val="18"/>
          <w:lang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4.2</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eastAsia="en-GB"/>
        </w:rPr>
      </w:pPr>
      <w:r w:rsidRPr="007C4FD2">
        <w:rPr>
          <w:rFonts w:eastAsia="Times New Roman" w:cstheme="minorHAnsi"/>
          <w:b/>
          <w:bCs/>
          <w:sz w:val="18"/>
          <w:szCs w:val="18"/>
          <w:lang w:eastAsia="en-GB"/>
        </w:rPr>
        <w:t xml:space="preserve">Clarification of CFP </w:t>
      </w:r>
      <w:r w:rsidR="0026403E" w:rsidRPr="007C4FD2">
        <w:rPr>
          <w:rFonts w:eastAsia="Times New Roman" w:cstheme="minorHAnsi"/>
          <w:b/>
          <w:bCs/>
          <w:sz w:val="18"/>
          <w:szCs w:val="18"/>
          <w:lang w:eastAsia="en-GB"/>
        </w:rPr>
        <w:t>D</w:t>
      </w:r>
      <w:r w:rsidRPr="007C4FD2">
        <w:rPr>
          <w:rFonts w:eastAsia="Times New Roman" w:cstheme="minorHAnsi"/>
          <w:b/>
          <w:bCs/>
          <w:sz w:val="18"/>
          <w:szCs w:val="18"/>
          <w:lang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.1</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 prospective proponent requiring any clarification of the CFP documents may notify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in writing at </w:t>
      </w:r>
      <w:r w:rsidR="0026403E">
        <w:rPr>
          <w:rFonts w:eastAsia="Times New Roman" w:cstheme="minorHAnsi"/>
          <w:color w:val="000000"/>
          <w:sz w:val="18"/>
          <w:szCs w:val="18"/>
          <w:lang w:eastAsia="en-GB"/>
        </w:rPr>
        <w:t xml:space="preserve">UN Women </w:t>
      </w:r>
      <w:r w:rsidR="00C22EF1" w:rsidRPr="0056586D">
        <w:rPr>
          <w:rFonts w:eastAsia="Times New Roman" w:cstheme="minorHAnsi"/>
          <w:color w:val="000000"/>
          <w:sz w:val="18"/>
          <w:szCs w:val="18"/>
          <w:lang w:eastAsia="en-GB"/>
        </w:rPr>
        <w:t xml:space="preserve">email address indicated in the CFP by the specified date and time.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eastAsia="en-GB"/>
        </w:rPr>
        <w:t xml:space="preserve">for requests for clarification as </w:t>
      </w:r>
      <w:r w:rsidR="00C22EF1" w:rsidRPr="0056586D">
        <w:rPr>
          <w:rFonts w:eastAsia="Times New Roman" w:cstheme="minorHAnsi"/>
          <w:color w:val="000000"/>
          <w:sz w:val="18"/>
          <w:szCs w:val="18"/>
          <w:lang w:eastAsia="en-GB"/>
        </w:rPr>
        <w:t xml:space="preserve">outlined </w:t>
      </w:r>
      <w:r w:rsidR="00527482">
        <w:rPr>
          <w:rFonts w:eastAsia="Times New Roman" w:cstheme="minorHAnsi"/>
          <w:color w:val="000000"/>
          <w:sz w:val="18"/>
          <w:szCs w:val="18"/>
          <w:lang w:eastAsia="en-GB"/>
        </w:rPr>
        <w:t>i</w:t>
      </w:r>
      <w:r w:rsidR="00C22EF1" w:rsidRPr="0056586D">
        <w:rPr>
          <w:rFonts w:eastAsia="Times New Roman" w:cstheme="minorHAnsi"/>
          <w:color w:val="000000"/>
          <w:sz w:val="18"/>
          <w:szCs w:val="18"/>
          <w:lang w:eastAsia="en-GB"/>
        </w:rPr>
        <w:t xml:space="preserve">n </w:t>
      </w:r>
      <w:r w:rsidR="00DE3658" w:rsidRPr="0026564A">
        <w:rPr>
          <w:rFonts w:eastAsia="Times New Roman" w:cstheme="minorHAnsi"/>
          <w:b/>
          <w:bCs/>
          <w:color w:val="000000"/>
          <w:sz w:val="18"/>
          <w:szCs w:val="18"/>
          <w:lang w:eastAsia="en-GB"/>
        </w:rPr>
        <w:t>S</w:t>
      </w:r>
      <w:r w:rsidR="00C22EF1" w:rsidRPr="0026564A">
        <w:rPr>
          <w:rFonts w:eastAsia="Times New Roman" w:cstheme="minorHAnsi"/>
          <w:b/>
          <w:bCs/>
          <w:color w:val="000000"/>
          <w:sz w:val="18"/>
          <w:szCs w:val="18"/>
          <w:lang w:eastAsia="en-GB"/>
        </w:rPr>
        <w:t xml:space="preserve">ection </w:t>
      </w:r>
      <w:r w:rsidR="00A87EE9">
        <w:rPr>
          <w:rFonts w:eastAsia="Times New Roman" w:cstheme="minorHAnsi"/>
          <w:b/>
          <w:bCs/>
          <w:color w:val="000000"/>
          <w:sz w:val="18"/>
          <w:szCs w:val="18"/>
          <w:lang w:eastAsia="en-GB"/>
        </w:rPr>
        <w:t>1b of this annex (on page 1)</w:t>
      </w:r>
      <w:r w:rsidR="00C22EF1" w:rsidRPr="0056586D">
        <w:rPr>
          <w:rFonts w:eastAsia="Times New Roman" w:cstheme="minorHAnsi"/>
          <w:color w:val="000000"/>
          <w:sz w:val="18"/>
          <w:szCs w:val="18"/>
          <w:lang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Pr>
          <w:rFonts w:eastAsia="Times New Roman" w:cstheme="minorHAnsi"/>
          <w:color w:val="000000"/>
          <w:sz w:val="18"/>
          <w:szCs w:val="18"/>
          <w:lang w:eastAsia="en-GB"/>
        </w:rPr>
        <w:t>5.2</w:t>
      </w:r>
      <w:r>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Written copies of </w:t>
      </w:r>
      <w:r w:rsidR="0026403E">
        <w:rPr>
          <w:rFonts w:eastAsia="Times New Roman" w:cstheme="minorHAnsi"/>
          <w:color w:val="000000"/>
          <w:sz w:val="18"/>
          <w:szCs w:val="18"/>
          <w:lang w:eastAsia="en-GB"/>
        </w:rPr>
        <w:t>UN Women</w:t>
      </w:r>
      <w:r w:rsidR="00037A69">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response</w:t>
      </w:r>
      <w:r w:rsidR="00951198">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w:t>
      </w:r>
      <w:r w:rsidR="00037A69">
        <w:rPr>
          <w:rFonts w:eastAsia="Times New Roman" w:cstheme="minorHAnsi"/>
          <w:color w:val="000000"/>
          <w:sz w:val="18"/>
          <w:szCs w:val="18"/>
          <w:lang w:eastAsia="en-GB"/>
        </w:rPr>
        <w:t>to such in</w:t>
      </w:r>
      <w:r w:rsidR="00621B31">
        <w:rPr>
          <w:rFonts w:eastAsia="Times New Roman" w:cstheme="minorHAnsi"/>
          <w:color w:val="000000"/>
          <w:sz w:val="18"/>
          <w:szCs w:val="18"/>
          <w:lang w:eastAsia="en-GB"/>
        </w:rPr>
        <w:t xml:space="preserve">quiries </w:t>
      </w:r>
      <w:r w:rsidR="00C22EF1" w:rsidRPr="0056586D">
        <w:rPr>
          <w:rFonts w:eastAsia="Times New Roman" w:cstheme="minorHAnsi"/>
          <w:color w:val="000000"/>
          <w:sz w:val="18"/>
          <w:szCs w:val="18"/>
          <w:lang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w:t>
      </w:r>
      <w:r w:rsidR="002C4802">
        <w:rPr>
          <w:rFonts w:eastAsia="Times New Roman" w:cstheme="minorHAnsi"/>
          <w:color w:val="000000"/>
          <w:sz w:val="18"/>
          <w:szCs w:val="18"/>
          <w:lang w:eastAsia="en-GB"/>
        </w:rPr>
        <w:t>3</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eastAsia="en-GB"/>
        </w:rPr>
      </w:pPr>
      <w:r w:rsidRPr="007F7E08">
        <w:rPr>
          <w:rFonts w:eastAsia="Times New Roman" w:cstheme="minorHAnsi"/>
          <w:b/>
          <w:bCs/>
          <w:sz w:val="18"/>
          <w:szCs w:val="18"/>
          <w:lang w:eastAsia="en-GB"/>
        </w:rPr>
        <w:t xml:space="preserve">6. </w:t>
      </w:r>
      <w:r w:rsidR="00C1175E" w:rsidRPr="007F7E08">
        <w:rPr>
          <w:rFonts w:eastAsia="Times New Roman" w:cstheme="minorHAnsi"/>
          <w:b/>
          <w:bCs/>
          <w:sz w:val="18"/>
          <w:szCs w:val="18"/>
          <w:lang w:eastAsia="en-GB"/>
        </w:rPr>
        <w:tab/>
      </w:r>
      <w:r w:rsidR="00C22EF1" w:rsidRPr="007F7E08">
        <w:rPr>
          <w:rFonts w:eastAsia="Times New Roman" w:cstheme="minorHAnsi"/>
          <w:b/>
          <w:bCs/>
          <w:sz w:val="18"/>
          <w:szCs w:val="18"/>
          <w:lang w:eastAsia="en-GB"/>
        </w:rPr>
        <w:t xml:space="preserve">Amendments to CFP </w:t>
      </w:r>
      <w:r w:rsidR="002E1273" w:rsidRPr="007F7E08">
        <w:rPr>
          <w:rFonts w:eastAsia="Times New Roman" w:cstheme="minorHAnsi"/>
          <w:b/>
          <w:bCs/>
          <w:sz w:val="18"/>
          <w:szCs w:val="18"/>
          <w:lang w:eastAsia="en-GB"/>
        </w:rPr>
        <w:t>D</w:t>
      </w:r>
      <w:r w:rsidR="00C22EF1" w:rsidRPr="007F7E08">
        <w:rPr>
          <w:rFonts w:eastAsia="Times New Roman" w:cstheme="minorHAnsi"/>
          <w:b/>
          <w:bCs/>
          <w:sz w:val="18"/>
          <w:szCs w:val="18"/>
          <w:lang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.1</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At any time prior to the deadline for submission of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.2</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eastAsia="en-GB"/>
        </w:rPr>
      </w:pPr>
      <w:bookmarkStart w:id="1" w:name="_Hlk41573427"/>
      <w:r w:rsidRPr="007C4FD2">
        <w:rPr>
          <w:rFonts w:eastAsia="Times New Roman" w:cstheme="minorHAnsi"/>
          <w:b/>
          <w:bCs/>
          <w:sz w:val="18"/>
          <w:szCs w:val="18"/>
          <w:lang w:eastAsia="en-GB"/>
        </w:rPr>
        <w:t xml:space="preserve">Language of </w:t>
      </w:r>
      <w:r w:rsidR="002E1273"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T</w:t>
      </w:r>
      <w:r w:rsidR="003B247B" w:rsidRPr="002E1273">
        <w:rPr>
          <w:rFonts w:eastAsia="Times New Roman" w:cstheme="minorHAnsi"/>
          <w:sz w:val="18"/>
          <w:szCs w:val="18"/>
          <w:lang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eastAsia="en-GB"/>
        </w:rPr>
        <w:t>UN Women</w:t>
      </w:r>
      <w:r w:rsidR="003B247B" w:rsidRPr="002E1273">
        <w:rPr>
          <w:rFonts w:eastAsia="Times New Roman" w:cstheme="minorHAnsi"/>
          <w:sz w:val="18"/>
          <w:szCs w:val="18"/>
          <w:lang w:eastAsia="en-GB"/>
        </w:rPr>
        <w:t>, shall be written in English.</w:t>
      </w:r>
      <w:r w:rsidR="00A035E0">
        <w:rPr>
          <w:rFonts w:eastAsia="Times New Roman" w:cstheme="minorHAnsi"/>
          <w:sz w:val="18"/>
          <w:szCs w:val="18"/>
          <w:lang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eastAsia="en-GB"/>
        </w:rPr>
        <w:t xml:space="preserve">English </w:t>
      </w:r>
      <w:r w:rsidRPr="002E1273">
        <w:rPr>
          <w:rFonts w:eastAsia="Times New Roman" w:cstheme="minorHAnsi"/>
          <w:color w:val="000000"/>
          <w:sz w:val="18"/>
          <w:szCs w:val="18"/>
          <w:lang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342D73A6" w:rsidR="00C22EF1" w:rsidRPr="00660E6B" w:rsidRDefault="00C22EF1" w:rsidP="00660E6B">
      <w:pPr>
        <w:pStyle w:val="ListParagraph"/>
        <w:keepNext/>
        <w:keepLines/>
        <w:numPr>
          <w:ilvl w:val="0"/>
          <w:numId w:val="13"/>
        </w:numPr>
        <w:tabs>
          <w:tab w:val="left" w:pos="540"/>
        </w:tabs>
        <w:spacing w:after="0" w:line="240" w:lineRule="auto"/>
        <w:jc w:val="both"/>
        <w:outlineLvl w:val="0"/>
        <w:rPr>
          <w:rFonts w:eastAsia="Times New Roman" w:cstheme="minorHAnsi"/>
          <w:b/>
          <w:bCs/>
          <w:sz w:val="18"/>
          <w:szCs w:val="18"/>
          <w:lang w:eastAsia="en-GB"/>
        </w:rPr>
      </w:pPr>
      <w:r w:rsidRPr="00660E6B">
        <w:rPr>
          <w:rFonts w:eastAsia="Times New Roman" w:cstheme="minorHAnsi"/>
          <w:b/>
          <w:bCs/>
          <w:sz w:val="18"/>
          <w:szCs w:val="18"/>
          <w:lang w:eastAsia="en-GB"/>
        </w:rPr>
        <w:t xml:space="preserve">Submission of </w:t>
      </w:r>
      <w:r w:rsidR="002E1273" w:rsidRPr="00660E6B">
        <w:rPr>
          <w:rFonts w:eastAsia="Times New Roman" w:cstheme="minorHAnsi"/>
          <w:b/>
          <w:bCs/>
          <w:sz w:val="18"/>
          <w:szCs w:val="18"/>
          <w:lang w:eastAsia="en-GB"/>
        </w:rPr>
        <w:t>P</w:t>
      </w:r>
      <w:r w:rsidRPr="00660E6B">
        <w:rPr>
          <w:rFonts w:eastAsia="Times New Roman" w:cstheme="minorHAnsi"/>
          <w:b/>
          <w:bCs/>
          <w:sz w:val="18"/>
          <w:szCs w:val="18"/>
          <w:lang w:eastAsia="en-GB"/>
        </w:rPr>
        <w:t>roposal</w:t>
      </w:r>
      <w:r w:rsidR="0026403E" w:rsidRPr="00660E6B">
        <w:rPr>
          <w:rFonts w:eastAsia="Times New Roman" w:cstheme="minorHAnsi"/>
          <w:b/>
          <w:bCs/>
          <w:sz w:val="18"/>
          <w:szCs w:val="18"/>
          <w:lang w:eastAsia="en-GB"/>
        </w:rPr>
        <w:t>s</w:t>
      </w:r>
    </w:p>
    <w:p w14:paraId="146916A5" w14:textId="687297AB" w:rsidR="00660E6B" w:rsidRPr="0024073B" w:rsidRDefault="00246EFB" w:rsidP="00C739D7">
      <w:pPr>
        <w:pStyle w:val="ListParagraph"/>
        <w:numPr>
          <w:ilvl w:val="1"/>
          <w:numId w:val="62"/>
        </w:numPr>
        <w:tabs>
          <w:tab w:val="left" w:pos="-1440"/>
        </w:tabs>
        <w:suppressAutoHyphens/>
        <w:spacing w:after="0" w:line="240" w:lineRule="auto"/>
        <w:ind w:left="540" w:hanging="540"/>
        <w:jc w:val="both"/>
        <w:rPr>
          <w:rFonts w:eastAsia="Calibri" w:cstheme="minorHAnsi"/>
          <w:spacing w:val="-3"/>
          <w:sz w:val="18"/>
          <w:szCs w:val="18"/>
          <w:lang w:eastAsia="en-GB"/>
        </w:rPr>
      </w:pPr>
      <w:r w:rsidRPr="009A5A23">
        <w:rPr>
          <w:rFonts w:eastAsia="Calibri" w:cstheme="minorHAnsi"/>
          <w:b/>
          <w:bCs/>
          <w:color w:val="FF0000"/>
          <w:spacing w:val="-3"/>
          <w:sz w:val="18"/>
          <w:szCs w:val="18"/>
          <w:lang w:eastAsia="en-GB"/>
        </w:rPr>
        <w:t xml:space="preserve">Technical and financial proposals should be submitted as part of the template for proposal submission (Annex B2) </w:t>
      </w:r>
      <w:r w:rsidR="00660E6B" w:rsidRPr="009A5A23">
        <w:rPr>
          <w:rFonts w:eastAsia="Calibri" w:cstheme="minorHAnsi"/>
          <w:b/>
          <w:bCs/>
          <w:color w:val="FF0000"/>
          <w:spacing w:val="-3"/>
          <w:sz w:val="18"/>
          <w:szCs w:val="18"/>
          <w:lang w:eastAsia="en-GB"/>
        </w:rPr>
        <w:t xml:space="preserve">Technical and financial proposals should be submitted simultaneously but in </w:t>
      </w:r>
      <w:r w:rsidR="00660E6B" w:rsidRPr="009A5A23">
        <w:rPr>
          <w:rFonts w:eastAsia="Calibri" w:cstheme="minorHAnsi"/>
          <w:b/>
          <w:bCs/>
          <w:color w:val="FF0000"/>
          <w:spacing w:val="-3"/>
          <w:sz w:val="18"/>
          <w:szCs w:val="18"/>
          <w:u w:val="single"/>
          <w:lang w:eastAsia="en-GB"/>
        </w:rPr>
        <w:t>separate</w:t>
      </w:r>
      <w:r w:rsidR="00660E6B" w:rsidRPr="009A5A23">
        <w:rPr>
          <w:rFonts w:eastAsia="Calibri" w:cstheme="minorHAnsi"/>
          <w:b/>
          <w:bCs/>
          <w:color w:val="FF0000"/>
          <w:spacing w:val="-3"/>
          <w:sz w:val="18"/>
          <w:szCs w:val="18"/>
          <w:lang w:eastAsia="en-GB"/>
        </w:rPr>
        <w:t xml:space="preserve"> emails or separate email attachments with the CFP reference and the clear description of the proposal (technical or financial) by the date and time stipulated in this document.</w:t>
      </w:r>
      <w:r w:rsidR="00660E6B" w:rsidRPr="009A5A23">
        <w:rPr>
          <w:rFonts w:eastAsia="Calibri" w:cstheme="minorHAnsi"/>
          <w:color w:val="FF0000"/>
          <w:spacing w:val="-3"/>
          <w:sz w:val="18"/>
          <w:szCs w:val="18"/>
          <w:lang w:eastAsia="en-GB"/>
        </w:rPr>
        <w:t xml:space="preserve"> </w:t>
      </w:r>
      <w:r w:rsidR="00660E6B" w:rsidRPr="0024073B">
        <w:rPr>
          <w:rFonts w:eastAsia="Calibri" w:cstheme="minorHAnsi"/>
          <w:spacing w:val="-3"/>
          <w:sz w:val="18"/>
          <w:szCs w:val="18"/>
          <w:lang w:eastAsia="en-GB"/>
        </w:rPr>
        <w:t xml:space="preserve">If the emails and email attachments are not marked as instructed, UN Women will assume no responsibility for the misplacement or premature opening of the proposals submitted. </w:t>
      </w:r>
    </w:p>
    <w:p w14:paraId="1E96753C" w14:textId="77777777" w:rsidR="00660E6B" w:rsidRPr="009C2E76" w:rsidRDefault="00660E6B" w:rsidP="00660E6B">
      <w:pPr>
        <w:pStyle w:val="ListParagraph"/>
        <w:tabs>
          <w:tab w:val="left" w:pos="-1440"/>
        </w:tabs>
        <w:suppressAutoHyphens/>
        <w:spacing w:after="0" w:line="240" w:lineRule="auto"/>
        <w:ind w:left="540"/>
        <w:jc w:val="both"/>
        <w:rPr>
          <w:rFonts w:eastAsia="Calibri" w:cstheme="minorHAnsi"/>
          <w:spacing w:val="-3"/>
          <w:sz w:val="18"/>
          <w:szCs w:val="18"/>
          <w:lang w:eastAsia="en-GB"/>
        </w:rPr>
      </w:pPr>
    </w:p>
    <w:p w14:paraId="0D1C489B" w14:textId="77777777" w:rsidR="00660E6B" w:rsidRPr="009C2E76" w:rsidRDefault="00660E6B" w:rsidP="00660E6B">
      <w:pPr>
        <w:numPr>
          <w:ilvl w:val="1"/>
          <w:numId w:val="0"/>
        </w:numPr>
        <w:tabs>
          <w:tab w:val="left" w:pos="-1440"/>
        </w:tabs>
        <w:suppressAutoHyphens/>
        <w:spacing w:after="0" w:line="240" w:lineRule="auto"/>
        <w:ind w:left="540" w:hanging="540"/>
        <w:jc w:val="both"/>
        <w:rPr>
          <w:rFonts w:eastAsia="Calibri" w:cstheme="minorHAnsi"/>
          <w:spacing w:val="-3"/>
          <w:sz w:val="18"/>
          <w:szCs w:val="18"/>
          <w:lang w:eastAsia="en-GB"/>
        </w:rPr>
      </w:pPr>
      <w:r w:rsidRPr="009C2E76">
        <w:rPr>
          <w:rFonts w:eastAsia="Calibri" w:cstheme="minorHAnsi"/>
          <w:spacing w:val="-3"/>
          <w:sz w:val="18"/>
          <w:szCs w:val="18"/>
          <w:lang w:eastAsia="en-GB"/>
        </w:rPr>
        <w:tab/>
        <w:t>The email text bodies for each of the technical and financial proposals should indicate the name and address of the proponent and the description of the proposal (technical or financial). The technical email should not contain any pricing information; nor should the financial email contain any components of the technical proposal.</w:t>
      </w:r>
    </w:p>
    <w:p w14:paraId="111A1291" w14:textId="77777777" w:rsidR="00660E6B" w:rsidRPr="009C2E76" w:rsidRDefault="00660E6B" w:rsidP="00660E6B">
      <w:pPr>
        <w:numPr>
          <w:ilvl w:val="1"/>
          <w:numId w:val="0"/>
        </w:numPr>
        <w:tabs>
          <w:tab w:val="left" w:pos="-1440"/>
        </w:tabs>
        <w:suppressAutoHyphens/>
        <w:spacing w:after="0" w:line="240" w:lineRule="auto"/>
        <w:ind w:left="540" w:hanging="540"/>
        <w:jc w:val="both"/>
        <w:rPr>
          <w:rFonts w:eastAsia="Calibri" w:cstheme="minorHAnsi"/>
          <w:spacing w:val="-3"/>
          <w:sz w:val="18"/>
          <w:szCs w:val="18"/>
          <w:lang w:eastAsia="en-GB"/>
        </w:rPr>
      </w:pPr>
    </w:p>
    <w:p w14:paraId="3046F741" w14:textId="77777777" w:rsidR="00660E6B" w:rsidRPr="009C2E76" w:rsidRDefault="00660E6B" w:rsidP="00C739D7">
      <w:pPr>
        <w:numPr>
          <w:ilvl w:val="0"/>
          <w:numId w:val="61"/>
        </w:numPr>
        <w:tabs>
          <w:tab w:val="left" w:pos="-1440"/>
        </w:tabs>
        <w:suppressAutoHyphens/>
        <w:spacing w:after="0" w:line="240" w:lineRule="auto"/>
        <w:ind w:left="792" w:hanging="252"/>
        <w:jc w:val="both"/>
        <w:rPr>
          <w:rFonts w:eastAsia="Calibri" w:cstheme="minorHAnsi"/>
          <w:spacing w:val="-3"/>
          <w:sz w:val="18"/>
          <w:szCs w:val="18"/>
          <w:lang w:eastAsia="en-GB"/>
        </w:rPr>
      </w:pPr>
      <w:r w:rsidRPr="009C2E76">
        <w:rPr>
          <w:rFonts w:eastAsia="Calibri" w:cstheme="minorHAnsi"/>
          <w:spacing w:val="-3"/>
          <w:sz w:val="18"/>
          <w:szCs w:val="18"/>
          <w:lang w:eastAsia="en-GB"/>
        </w:rPr>
        <w:t xml:space="preserve">Technical proposals should be submitted in </w:t>
      </w:r>
      <w:r w:rsidRPr="009C2E76">
        <w:rPr>
          <w:rFonts w:eastAsia="Calibri" w:cstheme="minorHAnsi"/>
          <w:spacing w:val="-3"/>
          <w:sz w:val="18"/>
          <w:szCs w:val="18"/>
          <w:u w:val="single"/>
          <w:lang w:eastAsia="en-GB"/>
        </w:rPr>
        <w:t>one</w:t>
      </w:r>
      <w:r w:rsidRPr="009C2E76">
        <w:rPr>
          <w:rFonts w:eastAsia="Calibri" w:cstheme="minorHAnsi"/>
          <w:spacing w:val="-3"/>
          <w:sz w:val="18"/>
          <w:szCs w:val="18"/>
          <w:lang w:eastAsia="en-GB"/>
        </w:rPr>
        <w:t xml:space="preserve"> (1) email accompanied by the forms prescribed in this CFP, clearly marked as technical proposal - the email subject line and corresponding attachment should read:</w:t>
      </w:r>
    </w:p>
    <w:p w14:paraId="2D884365" w14:textId="77777777" w:rsidR="00660E6B" w:rsidRPr="009C2E76" w:rsidRDefault="00660E6B" w:rsidP="00660E6B">
      <w:pPr>
        <w:tabs>
          <w:tab w:val="left" w:pos="-1440"/>
        </w:tabs>
        <w:suppressAutoHyphens/>
        <w:spacing w:after="0" w:line="240" w:lineRule="auto"/>
        <w:ind w:left="792"/>
        <w:jc w:val="both"/>
        <w:rPr>
          <w:rFonts w:eastAsia="Calibri" w:cstheme="minorHAnsi"/>
          <w:spacing w:val="-3"/>
          <w:sz w:val="18"/>
          <w:szCs w:val="18"/>
          <w:lang w:eastAsia="en-GB"/>
        </w:rPr>
      </w:pPr>
    </w:p>
    <w:p w14:paraId="5F8E37CE" w14:textId="77777777" w:rsidR="00660E6B" w:rsidRPr="009C2E76" w:rsidRDefault="00660E6B" w:rsidP="00660E6B">
      <w:pPr>
        <w:numPr>
          <w:ilvl w:val="2"/>
          <w:numId w:val="0"/>
        </w:numPr>
        <w:tabs>
          <w:tab w:val="left" w:pos="-1440"/>
        </w:tabs>
        <w:suppressAutoHyphens/>
        <w:spacing w:after="0" w:line="240" w:lineRule="auto"/>
        <w:ind w:left="792"/>
        <w:jc w:val="both"/>
        <w:rPr>
          <w:rFonts w:eastAsia="Calibri" w:cstheme="minorHAnsi"/>
          <w:spacing w:val="-3"/>
          <w:sz w:val="18"/>
          <w:szCs w:val="18"/>
          <w:lang w:eastAsia="en-GB"/>
        </w:rPr>
      </w:pPr>
      <w:r w:rsidRPr="009C2E76">
        <w:rPr>
          <w:rFonts w:eastAsia="Calibri" w:cstheme="minorHAnsi"/>
          <w:spacing w:val="-3"/>
          <w:sz w:val="18"/>
          <w:szCs w:val="18"/>
          <w:lang w:eastAsia="en-GB"/>
        </w:rPr>
        <w:t>CFP No. ________________ (</w:t>
      </w:r>
      <w:r w:rsidRPr="009C2E76">
        <w:rPr>
          <w:rFonts w:eastAsia="Calibri" w:cstheme="minorHAnsi"/>
          <w:spacing w:val="-3"/>
          <w:sz w:val="18"/>
          <w:szCs w:val="18"/>
          <w:highlight w:val="lightGray"/>
          <w:lang w:eastAsia="en-GB"/>
        </w:rPr>
        <w:t>name of proponent</w:t>
      </w:r>
      <w:r w:rsidRPr="009C2E76">
        <w:rPr>
          <w:rFonts w:eastAsia="Calibri" w:cstheme="minorHAnsi"/>
          <w:spacing w:val="-3"/>
          <w:sz w:val="18"/>
          <w:szCs w:val="18"/>
          <w:lang w:eastAsia="en-GB"/>
        </w:rPr>
        <w:t>) - TECHNICAL PROPOSAL</w:t>
      </w:r>
    </w:p>
    <w:p w14:paraId="6DFFC9ED" w14:textId="77777777" w:rsidR="00660E6B" w:rsidRPr="009C2E76" w:rsidRDefault="00660E6B" w:rsidP="00660E6B">
      <w:pPr>
        <w:numPr>
          <w:ilvl w:val="2"/>
          <w:numId w:val="0"/>
        </w:numPr>
        <w:tabs>
          <w:tab w:val="left" w:pos="-1440"/>
        </w:tabs>
        <w:suppressAutoHyphens/>
        <w:spacing w:after="0" w:line="240" w:lineRule="auto"/>
        <w:ind w:left="792"/>
        <w:jc w:val="both"/>
        <w:rPr>
          <w:rFonts w:eastAsia="Calibri" w:cstheme="minorHAnsi"/>
          <w:spacing w:val="-3"/>
          <w:sz w:val="18"/>
          <w:szCs w:val="18"/>
          <w:lang w:eastAsia="en-GB"/>
        </w:rPr>
      </w:pPr>
    </w:p>
    <w:p w14:paraId="08F27F1D" w14:textId="77777777" w:rsidR="00660E6B" w:rsidRPr="009C2E76" w:rsidRDefault="00660E6B" w:rsidP="00C739D7">
      <w:pPr>
        <w:numPr>
          <w:ilvl w:val="0"/>
          <w:numId w:val="61"/>
        </w:numPr>
        <w:tabs>
          <w:tab w:val="left" w:pos="-1440"/>
        </w:tabs>
        <w:suppressAutoHyphens/>
        <w:spacing w:after="0" w:line="240" w:lineRule="auto"/>
        <w:ind w:left="810" w:hanging="270"/>
        <w:jc w:val="both"/>
        <w:rPr>
          <w:rFonts w:eastAsia="Calibri" w:cstheme="minorHAnsi"/>
          <w:spacing w:val="-3"/>
          <w:sz w:val="18"/>
          <w:szCs w:val="18"/>
          <w:lang w:eastAsia="en-GB"/>
        </w:rPr>
      </w:pPr>
      <w:r w:rsidRPr="009C2E76">
        <w:rPr>
          <w:rFonts w:eastAsia="Calibri" w:cstheme="minorHAnsi"/>
          <w:spacing w:val="-3"/>
          <w:sz w:val="18"/>
          <w:szCs w:val="18"/>
          <w:lang w:eastAsia="en-GB"/>
        </w:rPr>
        <w:t xml:space="preserve">Financial proposals should be submitted in </w:t>
      </w:r>
      <w:r w:rsidRPr="009C2E76">
        <w:rPr>
          <w:rFonts w:eastAsia="Calibri" w:cstheme="minorHAnsi"/>
          <w:spacing w:val="-3"/>
          <w:sz w:val="18"/>
          <w:szCs w:val="18"/>
          <w:u w:val="single"/>
          <w:lang w:eastAsia="en-GB"/>
        </w:rPr>
        <w:t>one</w:t>
      </w:r>
      <w:r w:rsidRPr="009C2E76">
        <w:rPr>
          <w:rFonts w:eastAsia="Calibri" w:cstheme="minorHAnsi"/>
          <w:spacing w:val="-3"/>
          <w:sz w:val="18"/>
          <w:szCs w:val="18"/>
          <w:lang w:eastAsia="en-GB"/>
        </w:rPr>
        <w:t xml:space="preserve"> (1) email with the email subject line and corresponding email attachment reading as follows:</w:t>
      </w:r>
    </w:p>
    <w:p w14:paraId="5A03324E" w14:textId="77777777" w:rsidR="00660E6B" w:rsidRPr="009C2E76" w:rsidRDefault="00660E6B" w:rsidP="00C739D7">
      <w:pPr>
        <w:numPr>
          <w:ilvl w:val="0"/>
          <w:numId w:val="61"/>
        </w:numPr>
        <w:tabs>
          <w:tab w:val="left" w:pos="-1440"/>
        </w:tabs>
        <w:suppressAutoHyphens/>
        <w:spacing w:after="0" w:line="240" w:lineRule="auto"/>
        <w:ind w:left="810" w:hanging="270"/>
        <w:jc w:val="both"/>
        <w:rPr>
          <w:rFonts w:eastAsia="Calibri" w:cstheme="minorHAnsi"/>
          <w:spacing w:val="-3"/>
          <w:sz w:val="18"/>
          <w:szCs w:val="18"/>
          <w:lang w:eastAsia="en-GB"/>
        </w:rPr>
      </w:pPr>
    </w:p>
    <w:p w14:paraId="47ADD212" w14:textId="77777777" w:rsidR="00660E6B" w:rsidRPr="009C2E76" w:rsidRDefault="00660E6B" w:rsidP="00660E6B">
      <w:pPr>
        <w:numPr>
          <w:ilvl w:val="2"/>
          <w:numId w:val="0"/>
        </w:numPr>
        <w:tabs>
          <w:tab w:val="left" w:pos="-1440"/>
          <w:tab w:val="left" w:pos="810"/>
        </w:tabs>
        <w:suppressAutoHyphens/>
        <w:spacing w:after="0" w:line="240" w:lineRule="auto"/>
        <w:jc w:val="both"/>
        <w:rPr>
          <w:rFonts w:eastAsia="Calibri" w:cstheme="minorHAnsi"/>
          <w:spacing w:val="-3"/>
          <w:sz w:val="18"/>
          <w:szCs w:val="18"/>
          <w:lang w:eastAsia="en-GB"/>
        </w:rPr>
      </w:pPr>
      <w:r w:rsidRPr="009C2E76">
        <w:rPr>
          <w:rFonts w:eastAsia="Calibri" w:cstheme="minorHAnsi"/>
          <w:spacing w:val="-3"/>
          <w:sz w:val="18"/>
          <w:szCs w:val="18"/>
          <w:lang w:eastAsia="en-GB"/>
        </w:rPr>
        <w:tab/>
        <w:t xml:space="preserve">CFP No. ________________ </w:t>
      </w:r>
      <w:r w:rsidRPr="009C2E76">
        <w:rPr>
          <w:rFonts w:eastAsia="Calibri" w:cstheme="minorHAnsi"/>
          <w:spacing w:val="-3"/>
          <w:sz w:val="18"/>
          <w:szCs w:val="18"/>
          <w:highlight w:val="lightGray"/>
          <w:lang w:eastAsia="en-GB"/>
        </w:rPr>
        <w:t>(name of proponent</w:t>
      </w:r>
      <w:r w:rsidRPr="009C2E76">
        <w:rPr>
          <w:rFonts w:eastAsia="Calibri" w:cstheme="minorHAnsi"/>
          <w:spacing w:val="-3"/>
          <w:sz w:val="18"/>
          <w:szCs w:val="18"/>
          <w:lang w:eastAsia="en-GB"/>
        </w:rPr>
        <w:t>) - FINANCIAL PROPOSAL</w:t>
      </w:r>
    </w:p>
    <w:p w14:paraId="0B1B5F8E" w14:textId="77777777" w:rsidR="00660E6B" w:rsidRPr="00660E6B" w:rsidRDefault="00660E6B" w:rsidP="00660E6B">
      <w:pPr>
        <w:pStyle w:val="ListParagraph"/>
        <w:keepNext/>
        <w:keepLines/>
        <w:tabs>
          <w:tab w:val="left" w:pos="540"/>
        </w:tabs>
        <w:spacing w:after="0" w:line="240" w:lineRule="auto"/>
        <w:ind w:left="360"/>
        <w:jc w:val="both"/>
        <w:outlineLvl w:val="0"/>
        <w:rPr>
          <w:rFonts w:eastAsia="Times New Roman" w:cstheme="minorHAnsi"/>
          <w:b/>
          <w:bCs/>
          <w:sz w:val="18"/>
          <w:szCs w:val="18"/>
          <w:lang w:eastAsia="en-GB"/>
        </w:rPr>
      </w:pPr>
    </w:p>
    <w:p w14:paraId="06CC6A2B" w14:textId="33E8E6C8" w:rsidR="00C22EF1" w:rsidRPr="00BC4A9D" w:rsidRDefault="00C739D7"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eastAsia="en-GB"/>
        </w:rPr>
      </w:pPr>
      <w:r>
        <w:rPr>
          <w:rFonts w:eastAsia="Calibri" w:cstheme="minorHAnsi"/>
          <w:color w:val="000000"/>
          <w:spacing w:val="-3"/>
          <w:sz w:val="18"/>
          <w:szCs w:val="18"/>
          <w:lang w:eastAsia="en-GB"/>
        </w:rPr>
        <w:t xml:space="preserve">              </w:t>
      </w:r>
      <w:r w:rsidR="00C22EF1" w:rsidRPr="00BC4A9D">
        <w:rPr>
          <w:rFonts w:eastAsia="Calibri" w:cstheme="minorHAnsi"/>
          <w:b/>
          <w:bCs/>
          <w:color w:val="000000"/>
          <w:spacing w:val="-3"/>
          <w:sz w:val="18"/>
          <w:szCs w:val="18"/>
          <w:lang w:eastAsia="en-GB"/>
        </w:rPr>
        <w:t>All proposals should be sent by email to the following secure email address:</w:t>
      </w:r>
      <w:r w:rsidR="00A035E0">
        <w:rPr>
          <w:rFonts w:eastAsia="Calibri" w:cstheme="minorHAnsi"/>
          <w:b/>
          <w:bCs/>
          <w:color w:val="000000"/>
          <w:spacing w:val="-3"/>
          <w:sz w:val="18"/>
          <w:szCs w:val="18"/>
          <w:lang w:eastAsia="en-GB"/>
        </w:rPr>
        <w:t xml:space="preserve"> </w:t>
      </w:r>
      <w:hyperlink r:id="rId19" w:history="1">
        <w:r w:rsidRPr="003C581C">
          <w:rPr>
            <w:rStyle w:val="Hyperlink"/>
            <w:b/>
            <w:sz w:val="18"/>
            <w:szCs w:val="18"/>
          </w:rPr>
          <w:t>registry.india@unwomen.org</w:t>
        </w:r>
      </w:hyperlink>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.2</w:t>
      </w:r>
      <w:r w:rsidR="002E1273">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receives their proposal by the due date and time. Proposals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 xml:space="preserve">after the due date and time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.3</w:t>
      </w:r>
      <w:r w:rsidR="0003302B">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inbox.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w:t>
      </w:r>
      <w:r w:rsidR="00FA051D" w:rsidRPr="0056586D">
        <w:rPr>
          <w:rFonts w:eastAsia="Calibri" w:cstheme="minorHAnsi"/>
          <w:color w:val="000000"/>
          <w:spacing w:val="-3"/>
          <w:sz w:val="18"/>
          <w:szCs w:val="18"/>
          <w:lang w:eastAsia="en-GB"/>
        </w:rPr>
        <w:t>4</w:t>
      </w:r>
      <w:r w:rsidR="0026403E">
        <w:rPr>
          <w:rFonts w:eastAsia="Calibri" w:cstheme="minorHAnsi"/>
          <w:b/>
          <w:bCs/>
          <w:color w:val="000000"/>
          <w:spacing w:val="-3"/>
          <w:sz w:val="18"/>
          <w:szCs w:val="18"/>
          <w:lang w:eastAsia="en-GB"/>
        </w:rPr>
        <w:tab/>
      </w:r>
      <w:r w:rsidR="00C22EF1" w:rsidRPr="0056586D">
        <w:rPr>
          <w:rFonts w:eastAsia="Calibri" w:cstheme="minorHAnsi"/>
          <w:b/>
          <w:bCs/>
          <w:color w:val="000000"/>
          <w:spacing w:val="-3"/>
          <w:sz w:val="18"/>
          <w:szCs w:val="18"/>
          <w:lang w:eastAsia="en-GB"/>
        </w:rPr>
        <w:t>Late proposals:</w:t>
      </w:r>
      <w:r w:rsidR="00C22EF1" w:rsidRPr="0056586D">
        <w:rPr>
          <w:rFonts w:eastAsia="Calibri" w:cstheme="minorHAnsi"/>
          <w:color w:val="000000"/>
          <w:spacing w:val="-3"/>
          <w:sz w:val="18"/>
          <w:szCs w:val="18"/>
          <w:lang w:eastAsia="en-GB"/>
        </w:rPr>
        <w:t xml:space="preserve"> Any proposals received by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 xml:space="preserve">after the deadline for submission of proposals prescribed in this document,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eastAsia="en-GB"/>
        </w:rPr>
      </w:pPr>
      <w:r w:rsidRPr="007C4FD2">
        <w:rPr>
          <w:rFonts w:eastAsia="Calibri" w:cstheme="minorHAnsi"/>
          <w:b/>
          <w:spacing w:val="-3"/>
          <w:sz w:val="18"/>
          <w:szCs w:val="18"/>
          <w:lang w:eastAsia="en-GB"/>
        </w:rPr>
        <w:t>9.</w:t>
      </w:r>
      <w:r w:rsidR="0026403E" w:rsidRPr="007C4FD2">
        <w:rPr>
          <w:rFonts w:eastAsia="Calibri" w:cstheme="minorHAnsi"/>
          <w:b/>
          <w:spacing w:val="-3"/>
          <w:sz w:val="18"/>
          <w:szCs w:val="18"/>
          <w:lang w:eastAsia="en-GB"/>
        </w:rPr>
        <w:tab/>
      </w:r>
      <w:r w:rsidR="00C22EF1" w:rsidRPr="007C4FD2">
        <w:rPr>
          <w:rFonts w:eastAsia="Times New Roman" w:cstheme="minorHAnsi"/>
          <w:b/>
          <w:bCs/>
          <w:sz w:val="18"/>
          <w:szCs w:val="18"/>
          <w:lang w:eastAsia="en-GB"/>
        </w:rPr>
        <w:t xml:space="preserve">Clarification of </w:t>
      </w:r>
      <w:r w:rsidR="0026403E" w:rsidRPr="007C4FD2">
        <w:rPr>
          <w:rFonts w:eastAsia="Times New Roman" w:cstheme="minorHAnsi"/>
          <w:b/>
          <w:bCs/>
          <w:sz w:val="18"/>
          <w:szCs w:val="18"/>
          <w:lang w:eastAsia="en-GB"/>
        </w:rPr>
        <w:t>P</w:t>
      </w:r>
      <w:r w:rsidR="00C22EF1" w:rsidRPr="007C4FD2">
        <w:rPr>
          <w:rFonts w:eastAsia="Times New Roman" w:cstheme="minorHAnsi"/>
          <w:b/>
          <w:bCs/>
          <w:sz w:val="18"/>
          <w:szCs w:val="18"/>
          <w:lang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lastRenderedPageBreak/>
        <w:t>9.1</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To assist in the examination, evaluation and comparison of proposals,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eastAsia="en-GB"/>
        </w:rPr>
        <w:t xml:space="preserve">UN Women </w:t>
      </w:r>
      <w:r w:rsidR="00C22EF1" w:rsidRPr="0056586D">
        <w:rPr>
          <w:rFonts w:eastAsia="Times New Roman" w:cstheme="minorHAnsi"/>
          <w:color w:val="000000"/>
          <w:spacing w:val="-2"/>
          <w:sz w:val="18"/>
          <w:szCs w:val="18"/>
          <w:lang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Proposal </w:t>
      </w:r>
      <w:r w:rsidR="0026403E" w:rsidRPr="007C4FD2">
        <w:rPr>
          <w:rFonts w:eastAsia="Times New Roman" w:cstheme="minorHAnsi"/>
          <w:b/>
          <w:bCs/>
          <w:sz w:val="18"/>
          <w:szCs w:val="18"/>
          <w:lang w:eastAsia="en-GB"/>
        </w:rPr>
        <w:t>C</w:t>
      </w:r>
      <w:r w:rsidRPr="007C4FD2">
        <w:rPr>
          <w:rFonts w:eastAsia="Times New Roman" w:cstheme="minorHAnsi"/>
          <w:b/>
          <w:bCs/>
          <w:sz w:val="18"/>
          <w:szCs w:val="18"/>
          <w:lang w:eastAsia="en-GB"/>
        </w:rPr>
        <w:t>urrencies</w:t>
      </w:r>
    </w:p>
    <w:p w14:paraId="0E2CA0F5" w14:textId="2B473B47"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10.1 </w:t>
      </w:r>
      <w:r w:rsidR="0026403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All prices shall be quoted in (</w:t>
      </w:r>
      <w:r w:rsidR="0063433F" w:rsidRPr="0056586D">
        <w:rPr>
          <w:rFonts w:eastAsia="Times New Roman" w:cstheme="minorHAnsi"/>
          <w:color w:val="000000"/>
          <w:sz w:val="18"/>
          <w:szCs w:val="18"/>
          <w:lang w:eastAsia="en-GB"/>
        </w:rPr>
        <w:t xml:space="preserve">local </w:t>
      </w:r>
      <w:r w:rsidR="00C22EF1" w:rsidRPr="0056586D">
        <w:rPr>
          <w:rFonts w:eastAsia="Times New Roman" w:cstheme="minorHAnsi"/>
          <w:color w:val="000000"/>
          <w:sz w:val="18"/>
          <w:szCs w:val="18"/>
          <w:lang w:eastAsia="en-GB"/>
        </w:rPr>
        <w:t>currency</w:t>
      </w:r>
      <w:r w:rsidR="00281A56">
        <w:rPr>
          <w:rFonts w:eastAsia="Times New Roman" w:cstheme="minorHAnsi"/>
          <w:color w:val="000000"/>
          <w:sz w:val="18"/>
          <w:szCs w:val="18"/>
          <w:lang w:eastAsia="en-GB"/>
        </w:rPr>
        <w:t>)</w:t>
      </w:r>
      <w:r w:rsidR="004B05FD">
        <w:rPr>
          <w:rFonts w:eastAsia="Times New Roman" w:cstheme="minorHAnsi"/>
          <w:color w:val="000000"/>
          <w:sz w:val="18"/>
          <w:szCs w:val="18"/>
          <w:lang w:eastAsia="en-GB"/>
        </w:rPr>
        <w:t xml:space="preserve"> </w:t>
      </w:r>
      <w:r w:rsidR="00E40CA5">
        <w:rPr>
          <w:rFonts w:eastAsia="Times New Roman" w:cstheme="minorHAnsi"/>
          <w:color w:val="000000"/>
          <w:sz w:val="18"/>
          <w:szCs w:val="18"/>
          <w:highlight w:val="yellow"/>
          <w:lang w:eastAsia="en-GB"/>
        </w:rPr>
        <w:t>INR</w:t>
      </w:r>
      <w:r w:rsidR="00281A56">
        <w:rPr>
          <w:rFonts w:eastAsia="Times New Roman" w:cstheme="minorHAnsi"/>
          <w:color w:val="000000"/>
          <w:sz w:val="18"/>
          <w:szCs w:val="18"/>
          <w:lang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10.2</w:t>
      </w:r>
      <w:r w:rsidR="0026403E">
        <w:rPr>
          <w:rFonts w:eastAsia="Times New Roman" w:cstheme="minorHAnsi"/>
          <w:color w:val="000000"/>
          <w:spacing w:val="-2"/>
          <w:sz w:val="18"/>
          <w:szCs w:val="18"/>
          <w:lang w:eastAsia="en-GB"/>
        </w:rPr>
        <w:tab/>
        <w:t>UN Women</w:t>
      </w:r>
      <w:r w:rsidR="00C22EF1" w:rsidRPr="0056586D">
        <w:rPr>
          <w:rFonts w:eastAsia="Times New Roman" w:cstheme="minorHAnsi"/>
          <w:color w:val="000000"/>
          <w:spacing w:val="-2"/>
          <w:sz w:val="18"/>
          <w:szCs w:val="18"/>
          <w:lang w:eastAsia="en-GB"/>
        </w:rPr>
        <w:t xml:space="preserve"> reserves the right to reject any proposals submitted in a currency </w:t>
      </w:r>
      <w:r w:rsidR="00E752C3">
        <w:rPr>
          <w:rFonts w:eastAsia="Times New Roman" w:cstheme="minorHAnsi"/>
          <w:color w:val="000000"/>
          <w:spacing w:val="-2"/>
          <w:sz w:val="18"/>
          <w:szCs w:val="18"/>
          <w:lang w:eastAsia="en-GB"/>
        </w:rPr>
        <w:t xml:space="preserve">other </w:t>
      </w:r>
      <w:r w:rsidR="00C22EF1" w:rsidRPr="0056586D">
        <w:rPr>
          <w:rFonts w:eastAsia="Times New Roman" w:cstheme="minorHAnsi"/>
          <w:color w:val="000000"/>
          <w:spacing w:val="-2"/>
          <w:sz w:val="18"/>
          <w:szCs w:val="18"/>
          <w:lang w:eastAsia="en-GB"/>
        </w:rPr>
        <w:t>than the</w:t>
      </w:r>
      <w:r w:rsidR="00A035E0">
        <w:rPr>
          <w:rFonts w:eastAsia="Times New Roman" w:cstheme="minorHAnsi"/>
          <w:color w:val="000000"/>
          <w:spacing w:val="-2"/>
          <w:sz w:val="18"/>
          <w:szCs w:val="18"/>
          <w:lang w:eastAsia="en-GB"/>
        </w:rPr>
        <w:t xml:space="preserve"> </w:t>
      </w:r>
      <w:r w:rsidR="00C22EF1" w:rsidRPr="0056586D">
        <w:rPr>
          <w:rFonts w:eastAsia="Times New Roman" w:cstheme="minorHAnsi"/>
          <w:color w:val="000000"/>
          <w:spacing w:val="-2"/>
          <w:sz w:val="18"/>
          <w:szCs w:val="18"/>
          <w:lang w:eastAsia="en-GB"/>
        </w:rPr>
        <w:t xml:space="preserve">mandatory currency for the proposal stated above.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eastAsia="en-GB"/>
        </w:rPr>
        <w:t>9</w:t>
      </w:r>
      <w:r w:rsidR="00C22EF1" w:rsidRPr="0056586D">
        <w:rPr>
          <w:rFonts w:eastAsia="Times New Roman" w:cstheme="minorHAnsi"/>
          <w:color w:val="000000"/>
          <w:spacing w:val="-2"/>
          <w:sz w:val="18"/>
          <w:szCs w:val="18"/>
          <w:lang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eastAsia="en-GB"/>
        </w:rPr>
        <w:t xml:space="preserve">the purposes of </w:t>
      </w:r>
      <w:r w:rsidR="00C22EF1" w:rsidRPr="0056586D">
        <w:rPr>
          <w:rFonts w:eastAsia="Times New Roman" w:cstheme="minorHAnsi"/>
          <w:color w:val="000000"/>
          <w:spacing w:val="-2"/>
          <w:sz w:val="18"/>
          <w:szCs w:val="18"/>
          <w:lang w:eastAsia="en-GB"/>
        </w:rPr>
        <w:t>conversion</w:t>
      </w:r>
      <w:r w:rsidR="002A4635">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the official United Nations operational rate of exchange of the day of CFP deadline </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as stated in the CFP letter</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shall apply.</w:t>
      </w:r>
      <w:r w:rsidR="00A035E0">
        <w:rPr>
          <w:rFonts w:eastAsia="Times New Roman" w:cstheme="minorHAnsi"/>
          <w:color w:val="000000"/>
          <w:spacing w:val="-2"/>
          <w:sz w:val="18"/>
          <w:szCs w:val="18"/>
          <w:lang w:eastAsia="en-GB"/>
        </w:rPr>
        <w:t xml:space="preserve"> </w:t>
      </w:r>
    </w:p>
    <w:p w14:paraId="44D0242B" w14:textId="3FA64884"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10.3</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Regardless of the currency </w:t>
      </w:r>
      <w:r w:rsidR="00EE2580">
        <w:rPr>
          <w:rFonts w:eastAsia="Times New Roman" w:cstheme="minorHAnsi"/>
          <w:color w:val="000000"/>
          <w:spacing w:val="-2"/>
          <w:sz w:val="18"/>
          <w:szCs w:val="18"/>
          <w:lang w:eastAsia="en-GB"/>
        </w:rPr>
        <w:t>stated</w:t>
      </w:r>
      <w:r w:rsidR="00407EEC">
        <w:rPr>
          <w:rFonts w:eastAsia="Times New Roman" w:cstheme="minorHAnsi"/>
          <w:color w:val="000000"/>
          <w:spacing w:val="-2"/>
          <w:sz w:val="18"/>
          <w:szCs w:val="18"/>
          <w:lang w:eastAsia="en-GB"/>
        </w:rPr>
        <w:t xml:space="preserve"> in</w:t>
      </w:r>
      <w:r w:rsidR="00C22EF1" w:rsidRPr="0056586D">
        <w:rPr>
          <w:rFonts w:eastAsia="Times New Roman" w:cstheme="minorHAnsi"/>
          <w:color w:val="000000"/>
          <w:spacing w:val="-2"/>
          <w:sz w:val="18"/>
          <w:szCs w:val="18"/>
          <w:lang w:eastAsia="en-GB"/>
        </w:rPr>
        <w:t xml:space="preserve"> proposals received, the contract will always be </w:t>
      </w:r>
      <w:r w:rsidR="003B3450" w:rsidRPr="0056586D">
        <w:rPr>
          <w:rFonts w:eastAsia="Times New Roman" w:cstheme="minorHAnsi"/>
          <w:color w:val="000000"/>
          <w:spacing w:val="-2"/>
          <w:sz w:val="18"/>
          <w:szCs w:val="18"/>
          <w:lang w:eastAsia="en-GB"/>
        </w:rPr>
        <w:t>issued,</w:t>
      </w:r>
      <w:r w:rsidR="00C22EF1" w:rsidRPr="0056586D">
        <w:rPr>
          <w:rFonts w:eastAsia="Times New Roman" w:cstheme="minorHAnsi"/>
          <w:color w:val="000000"/>
          <w:spacing w:val="-2"/>
          <w:sz w:val="18"/>
          <w:szCs w:val="18"/>
          <w:lang w:eastAsia="en-GB"/>
        </w:rPr>
        <w:t xml:space="preserve"> and subsequent payments will be made in the mandatory currency for the proposal </w:t>
      </w:r>
      <w:r w:rsidR="00161C30">
        <w:rPr>
          <w:rFonts w:eastAsia="Times New Roman" w:cstheme="minorHAnsi"/>
          <w:color w:val="000000"/>
          <w:spacing w:val="-2"/>
          <w:sz w:val="18"/>
          <w:szCs w:val="18"/>
          <w:lang w:eastAsia="en-GB"/>
        </w:rPr>
        <w:t xml:space="preserve">(as stated </w:t>
      </w:r>
      <w:r w:rsidR="00C22EF1" w:rsidRPr="0056586D">
        <w:rPr>
          <w:rFonts w:eastAsia="Times New Roman" w:cstheme="minorHAnsi"/>
          <w:color w:val="000000"/>
          <w:spacing w:val="-2"/>
          <w:sz w:val="18"/>
          <w:szCs w:val="18"/>
          <w:lang w:eastAsia="en-GB"/>
        </w:rPr>
        <w:t>above</w:t>
      </w:r>
      <w:r w:rsidR="00161C3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Evaluation of </w:t>
      </w:r>
      <w:r w:rsidR="0026403E" w:rsidRPr="007C4FD2">
        <w:rPr>
          <w:rFonts w:eastAsia="Times New Roman" w:cstheme="minorHAnsi"/>
          <w:b/>
          <w:bCs/>
          <w:sz w:val="18"/>
          <w:szCs w:val="18"/>
          <w:lang w:eastAsia="en-GB"/>
        </w:rPr>
        <w:t>T</w:t>
      </w:r>
      <w:r w:rsidRPr="007C4FD2">
        <w:rPr>
          <w:rFonts w:eastAsia="Times New Roman" w:cstheme="minorHAnsi"/>
          <w:b/>
          <w:bCs/>
          <w:sz w:val="18"/>
          <w:szCs w:val="18"/>
          <w:lang w:eastAsia="en-GB"/>
        </w:rPr>
        <w:t xml:space="preserve">echnical and </w:t>
      </w:r>
      <w:r w:rsidR="0026403E" w:rsidRPr="007C4FD2">
        <w:rPr>
          <w:rFonts w:eastAsia="Times New Roman" w:cstheme="minorHAnsi"/>
          <w:b/>
          <w:bCs/>
          <w:sz w:val="18"/>
          <w:szCs w:val="18"/>
          <w:lang w:eastAsia="en-GB"/>
        </w:rPr>
        <w:t>F</w:t>
      </w:r>
      <w:r w:rsidRPr="007C4FD2">
        <w:rPr>
          <w:rFonts w:eastAsia="Times New Roman" w:cstheme="minorHAnsi"/>
          <w:b/>
          <w:bCs/>
          <w:sz w:val="18"/>
          <w:szCs w:val="18"/>
          <w:lang w:eastAsia="en-GB"/>
        </w:rPr>
        <w:t xml:space="preserve">inancial </w:t>
      </w:r>
      <w:r w:rsidR="0026403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eastAsia="en-GB"/>
        </w:rPr>
      </w:pPr>
      <w:r w:rsidRPr="007C4FD2">
        <w:rPr>
          <w:rFonts w:eastAsia="Calibri" w:cstheme="minorHAnsi"/>
          <w:b/>
          <w:spacing w:val="-3"/>
          <w:sz w:val="18"/>
          <w:szCs w:val="18"/>
          <w:lang w:eastAsia="en-GB"/>
        </w:rPr>
        <w:t>11.</w:t>
      </w:r>
      <w:r w:rsidR="00BA722A" w:rsidRPr="007C4FD2">
        <w:rPr>
          <w:rFonts w:eastAsia="Calibri" w:cstheme="minorHAnsi"/>
          <w:b/>
          <w:spacing w:val="-3"/>
          <w:sz w:val="18"/>
          <w:szCs w:val="18"/>
          <w:lang w:eastAsia="en-GB"/>
        </w:rPr>
        <w:t>1</w:t>
      </w:r>
      <w:r w:rsidRPr="007C4FD2">
        <w:rPr>
          <w:rFonts w:eastAsia="Calibri" w:cstheme="minorHAnsi"/>
          <w:b/>
          <w:spacing w:val="-3"/>
          <w:sz w:val="18"/>
          <w:szCs w:val="18"/>
          <w:lang w:eastAsia="en-GB"/>
        </w:rPr>
        <w:tab/>
      </w:r>
      <w:r w:rsidR="00C22EF1" w:rsidRPr="007C4FD2">
        <w:rPr>
          <w:rFonts w:eastAsia="Calibri" w:cstheme="minorHAnsi"/>
          <w:b/>
          <w:spacing w:val="-3"/>
          <w:sz w:val="18"/>
          <w:szCs w:val="18"/>
          <w:lang w:eastAsia="en-GB"/>
        </w:rPr>
        <w:t>PHASE I – TECHNICAL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70 points</w:t>
      </w:r>
      <w:r w:rsidR="00C22EF1" w:rsidRPr="007C4FD2">
        <w:rPr>
          <w:rFonts w:eastAsia="Calibri" w:cstheme="minorHAnsi"/>
          <w:spacing w:val="-3"/>
          <w:sz w:val="18"/>
          <w:szCs w:val="18"/>
          <w:lang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Technical evaluators who are members of an Evaluation Committee appointed by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eastAsia="en-GB"/>
        </w:rPr>
        <w:t>5</w:t>
      </w:r>
      <w:r w:rsidRPr="0056586D">
        <w:rPr>
          <w:rFonts w:eastAsia="Calibri" w:cstheme="minorHAnsi"/>
          <w:color w:val="000000"/>
          <w:spacing w:val="-3"/>
          <w:sz w:val="18"/>
          <w:szCs w:val="18"/>
          <w:lang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eastAsia="en-GB"/>
        </w:rPr>
      </w:pPr>
      <w:r w:rsidRPr="007C4FD2">
        <w:rPr>
          <w:rFonts w:eastAsia="Calibri" w:cstheme="minorHAnsi"/>
          <w:b/>
          <w:spacing w:val="-3"/>
          <w:sz w:val="18"/>
          <w:szCs w:val="18"/>
          <w:lang w:eastAsia="en-GB"/>
        </w:rPr>
        <w:t>P</w:t>
      </w:r>
      <w:r w:rsidR="00C22EF1" w:rsidRPr="007C4FD2">
        <w:rPr>
          <w:rFonts w:eastAsia="Calibri" w:cstheme="minorHAnsi"/>
          <w:b/>
          <w:spacing w:val="-3"/>
          <w:sz w:val="18"/>
          <w:szCs w:val="18"/>
          <w:lang w:eastAsia="en-GB"/>
        </w:rPr>
        <w:t>HASE II - FINANCIAL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30 points</w:t>
      </w:r>
      <w:r w:rsidR="00C22EF1" w:rsidRPr="007C4FD2">
        <w:rPr>
          <w:rFonts w:eastAsia="Calibri" w:cstheme="minorHAnsi"/>
          <w:spacing w:val="-3"/>
          <w:sz w:val="18"/>
          <w:szCs w:val="18"/>
          <w:lang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Financial proposals will be evaluated </w:t>
      </w:r>
      <w:r w:rsidR="003A2E31">
        <w:rPr>
          <w:rFonts w:eastAsia="Calibri" w:cstheme="minorHAnsi"/>
          <w:color w:val="000000"/>
          <w:spacing w:val="-3"/>
          <w:sz w:val="18"/>
          <w:szCs w:val="18"/>
          <w:lang w:eastAsia="en-GB"/>
        </w:rPr>
        <w:t xml:space="preserve">(using </w:t>
      </w:r>
      <w:r w:rsidR="003A2E31" w:rsidRPr="003A2E31">
        <w:rPr>
          <w:rFonts w:eastAsia="Calibri" w:cstheme="minorHAnsi"/>
          <w:b/>
          <w:bCs/>
          <w:color w:val="000000"/>
          <w:spacing w:val="-3"/>
          <w:sz w:val="18"/>
          <w:szCs w:val="18"/>
          <w:lang w:eastAsia="en-GB"/>
        </w:rPr>
        <w:t>component 6</w:t>
      </w:r>
      <w:r w:rsidR="003A2E31">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following completion of the technical evaluation.</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The proponent with the lowest evaluated cost will be awarded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br/>
        <w:t>Formula for computing points:</w:t>
      </w:r>
      <w:r w:rsidR="00B21913">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Points = (A/B) Financial Points</w:t>
      </w:r>
      <w:r w:rsidRPr="0056586D">
        <w:rPr>
          <w:rFonts w:eastAsia="Calibri" w:cstheme="minorHAnsi"/>
          <w:color w:val="000000"/>
          <w:spacing w:val="-3"/>
          <w:sz w:val="18"/>
          <w:szCs w:val="18"/>
          <w:lang w:eastAsia="en-GB"/>
        </w:rPr>
        <w:br/>
      </w:r>
      <w:r w:rsidRPr="0056586D">
        <w:rPr>
          <w:rFonts w:eastAsia="Calibri" w:cstheme="minorHAnsi"/>
          <w:color w:val="000000"/>
          <w:spacing w:val="-3"/>
          <w:sz w:val="18"/>
          <w:szCs w:val="18"/>
          <w:lang w:eastAsia="en-GB"/>
        </w:rPr>
        <w:br/>
        <w:t>Example:</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A’s price is the lowest at $10.00.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 receives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B’s price is $20.00.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 receives ($10.00/$20.00) x 30 points = 15 points</w:t>
      </w:r>
      <w:r w:rsidR="005C3988">
        <w:rPr>
          <w:rFonts w:eastAsia="Calibri" w:cstheme="minorHAnsi"/>
          <w:color w:val="000000"/>
          <w:spacing w:val="-3"/>
          <w:sz w:val="18"/>
          <w:szCs w:val="18"/>
          <w:lang w:eastAsia="en-GB"/>
        </w:rPr>
        <w:t>.</w:t>
      </w:r>
      <w:r w:rsidRPr="0056586D">
        <w:rPr>
          <w:rFonts w:eastAsia="Calibri" w:cstheme="minorHAnsi"/>
          <w:color w:val="000000"/>
          <w:spacing w:val="-3"/>
          <w:sz w:val="18"/>
          <w:szCs w:val="18"/>
          <w:lang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eastAsia="en-GB"/>
        </w:rPr>
      </w:pPr>
      <w:r w:rsidRPr="007C4FD2">
        <w:rPr>
          <w:rFonts w:eastAsia="Calibri" w:cstheme="minorHAnsi"/>
          <w:b/>
          <w:bCs/>
          <w:spacing w:val="-3"/>
          <w:sz w:val="18"/>
          <w:szCs w:val="18"/>
          <w:lang w:eastAsia="en-GB"/>
        </w:rPr>
        <w:t xml:space="preserve">Preparation of </w:t>
      </w:r>
      <w:r w:rsidR="00AB23EC" w:rsidRPr="007C4FD2">
        <w:rPr>
          <w:rFonts w:eastAsia="Calibri" w:cstheme="minorHAnsi"/>
          <w:b/>
          <w:bCs/>
          <w:spacing w:val="-3"/>
          <w:sz w:val="18"/>
          <w:szCs w:val="18"/>
          <w:lang w:eastAsia="en-GB"/>
        </w:rPr>
        <w:t>P</w:t>
      </w:r>
      <w:r w:rsidRPr="007C4FD2">
        <w:rPr>
          <w:rFonts w:eastAsia="Calibri" w:cstheme="minorHAnsi"/>
          <w:b/>
          <w:bCs/>
          <w:spacing w:val="-3"/>
          <w:sz w:val="18"/>
          <w:szCs w:val="18"/>
          <w:lang w:eastAsia="en-GB"/>
        </w:rPr>
        <w:t>roposal</w:t>
      </w:r>
      <w:r w:rsidR="00792B37" w:rsidRPr="007C4FD2">
        <w:rPr>
          <w:rFonts w:eastAsia="Calibri" w:cstheme="minorHAnsi"/>
          <w:b/>
          <w:bCs/>
          <w:spacing w:val="-3"/>
          <w:sz w:val="18"/>
          <w:szCs w:val="18"/>
          <w:lang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Proponents</w:t>
      </w:r>
      <w:r w:rsidR="00C22EF1" w:rsidRPr="00792B37">
        <w:rPr>
          <w:rFonts w:eastAsia="Calibri" w:cstheme="minorHAnsi"/>
          <w:color w:val="000000"/>
          <w:spacing w:val="-3"/>
          <w:sz w:val="18"/>
          <w:szCs w:val="18"/>
          <w:lang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proponent’s own risk and may result in rejection of </w:t>
      </w:r>
      <w:r w:rsidR="002616B5">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 understands and confirms acceptance of </w:t>
      </w:r>
      <w:r w:rsidR="0026403E" w:rsidRPr="00792B37">
        <w:rPr>
          <w:rFonts w:eastAsia="Calibri" w:cstheme="minorHAnsi"/>
          <w:color w:val="000000"/>
          <w:spacing w:val="-3"/>
          <w:sz w:val="18"/>
          <w:szCs w:val="18"/>
          <w:lang w:eastAsia="en-GB"/>
        </w:rPr>
        <w:t>UN Women</w:t>
      </w:r>
      <w:r w:rsidR="002616B5">
        <w:rPr>
          <w:rFonts w:eastAsia="Calibri" w:cstheme="minorHAnsi"/>
          <w:color w:val="000000"/>
          <w:spacing w:val="-3"/>
          <w:sz w:val="18"/>
          <w:szCs w:val="18"/>
          <w:lang w:eastAsia="en-GB"/>
        </w:rPr>
        <w:t>’s</w:t>
      </w:r>
      <w:r w:rsidR="00C22EF1" w:rsidRPr="00792B37">
        <w:rPr>
          <w:rFonts w:eastAsia="Calibri" w:cstheme="minorHAnsi"/>
          <w:color w:val="000000"/>
          <w:spacing w:val="-3"/>
          <w:sz w:val="18"/>
          <w:szCs w:val="18"/>
          <w:lang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eastAsia="en-GB"/>
        </w:rPr>
        <w:t xml:space="preserve"> </w:t>
      </w:r>
      <w:r w:rsidR="00C22EF1" w:rsidRPr="00792B37">
        <w:rPr>
          <w:rFonts w:eastAsia="Calibri" w:cstheme="minorHAnsi"/>
          <w:color w:val="000000"/>
          <w:spacing w:val="-3"/>
          <w:sz w:val="18"/>
          <w:szCs w:val="18"/>
          <w:lang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eastAsia="en-GB"/>
        </w:rPr>
        <w:t xml:space="preserve"> </w:t>
      </w:r>
      <w:r w:rsidRPr="00792B37">
        <w:rPr>
          <w:rFonts w:eastAsia="Calibri" w:cstheme="minorHAnsi"/>
          <w:color w:val="000000"/>
          <w:spacing w:val="-3"/>
          <w:sz w:val="18"/>
          <w:szCs w:val="18"/>
          <w:lang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eastAsia="en-GB"/>
        </w:rPr>
        <w:t>one</w:t>
      </w:r>
      <w:r w:rsidRPr="00792B37">
        <w:rPr>
          <w:rFonts w:eastAsia="Calibri" w:cstheme="minorHAnsi"/>
          <w:color w:val="000000"/>
          <w:spacing w:val="-3"/>
          <w:sz w:val="18"/>
          <w:szCs w:val="18"/>
          <w:lang w:eastAsia="en-GB"/>
        </w:rPr>
        <w:t xml:space="preserve"> will be viewed as non-responsive.</w:t>
      </w:r>
      <w:r w:rsidR="00A035E0">
        <w:rPr>
          <w:rFonts w:eastAsia="Calibri" w:cstheme="minorHAnsi"/>
          <w:color w:val="000000"/>
          <w:spacing w:val="-3"/>
          <w:sz w:val="18"/>
          <w:szCs w:val="18"/>
          <w:lang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 xml:space="preserve"> established requirements. Acceptance of such changes is at the sole discretion of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eastAsia="en-GB"/>
        </w:rPr>
        <w:t>will</w:t>
      </w:r>
      <w:r w:rsidRPr="00792B37">
        <w:rPr>
          <w:rFonts w:eastAsia="Calibri" w:cstheme="minorHAnsi"/>
          <w:color w:val="000000"/>
          <w:spacing w:val="-3"/>
          <w:sz w:val="18"/>
          <w:szCs w:val="18"/>
          <w:lang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themeColor="text1"/>
          <w:sz w:val="18"/>
          <w:szCs w:val="18"/>
          <w:lang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 xml:space="preserve">roponent’s Technical Proposal shall indicate clearly if the proponent </w:t>
      </w:r>
      <w:r w:rsidR="0020020D" w:rsidRPr="00792B37">
        <w:rPr>
          <w:rFonts w:cstheme="minorHAnsi"/>
          <w:sz w:val="18"/>
          <w:szCs w:val="18"/>
        </w:rPr>
        <w:lastRenderedPageBreak/>
        <w:t>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shall </w:t>
      </w:r>
      <w:r>
        <w:rPr>
          <w:rFonts w:eastAsia="Calibri" w:cstheme="minorHAnsi"/>
          <w:color w:val="000000"/>
          <w:spacing w:val="-3"/>
          <w:sz w:val="18"/>
          <w:szCs w:val="18"/>
          <w:lang w:eastAsia="en-GB"/>
        </w:rPr>
        <w:t xml:space="preserve">state the following and </w:t>
      </w:r>
      <w:r w:rsidR="00C22EF1" w:rsidRPr="00792B37">
        <w:rPr>
          <w:rFonts w:eastAsia="Calibri" w:cstheme="minorHAnsi"/>
          <w:color w:val="000000"/>
          <w:spacing w:val="-3"/>
          <w:sz w:val="18"/>
          <w:szCs w:val="18"/>
          <w:lang w:eastAsia="en-GB"/>
        </w:rPr>
        <w:t>include all of the following labelled annexes:</w:t>
      </w:r>
      <w:r w:rsidR="00C22EF1" w:rsidRPr="00792B37">
        <w:rPr>
          <w:rFonts w:eastAsia="Calibri" w:cstheme="minorHAnsi"/>
          <w:color w:val="000000"/>
          <w:spacing w:val="-3"/>
          <w:sz w:val="18"/>
          <w:szCs w:val="18"/>
          <w:lang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30B15036"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r w:rsidR="0093065F">
        <w:rPr>
          <w:rFonts w:eastAsia="Calibri" w:cstheme="minorHAnsi"/>
          <w:color w:val="000000"/>
          <w:spacing w:val="-2"/>
          <w:sz w:val="18"/>
          <w:szCs w:val="18"/>
          <w:lang w:val="en-CA"/>
        </w:rPr>
        <w:t xml:space="preserve"> 1</w:t>
      </w:r>
      <w:r w:rsidR="00045F60">
        <w:rPr>
          <w:rFonts w:eastAsia="Calibri" w:cstheme="minorHAnsi"/>
          <w:color w:val="000000"/>
          <w:spacing w:val="-2"/>
          <w:sz w:val="18"/>
          <w:szCs w:val="18"/>
          <w:lang w:val="en-CA"/>
        </w:rPr>
        <w:t xml:space="preserve">5 </w:t>
      </w:r>
      <w:r w:rsidR="0093065F">
        <w:rPr>
          <w:rFonts w:eastAsia="Calibri" w:cstheme="minorHAnsi"/>
          <w:color w:val="000000"/>
          <w:spacing w:val="-2"/>
          <w:sz w:val="18"/>
          <w:szCs w:val="18"/>
          <w:lang w:val="en-CA"/>
        </w:rPr>
        <w:t>January 2025</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As a minimum, proponents shall complete and return the below listed documents (</w:t>
      </w:r>
      <w:r w:rsidR="00B71941">
        <w:rPr>
          <w:rFonts w:eastAsia="Times New Roman" w:cstheme="minorHAnsi"/>
          <w:color w:val="000000"/>
          <w:spacing w:val="-2"/>
          <w:sz w:val="18"/>
          <w:szCs w:val="18"/>
          <w:lang w:eastAsia="en-GB"/>
        </w:rPr>
        <w:t>a</w:t>
      </w:r>
      <w:r w:rsidRPr="0056586D">
        <w:rPr>
          <w:rFonts w:eastAsia="Times New Roman" w:cstheme="minorHAnsi"/>
          <w:color w:val="000000"/>
          <w:spacing w:val="-2"/>
          <w:sz w:val="18"/>
          <w:szCs w:val="18"/>
          <w:lang w:eastAsia="en-GB"/>
        </w:rPr>
        <w:t xml:space="preserve">nnexes to this CFP) </w:t>
      </w:r>
      <w:r w:rsidRPr="0056586D">
        <w:rPr>
          <w:rFonts w:eastAsia="Times New Roman" w:cstheme="minorHAnsi"/>
          <w:b/>
          <w:color w:val="000000"/>
          <w:spacing w:val="-2"/>
          <w:sz w:val="18"/>
          <w:szCs w:val="18"/>
          <w:lang w:eastAsia="en-GB"/>
        </w:rPr>
        <w:t>as an integral part of their proposal</w:t>
      </w:r>
      <w:r w:rsidRPr="0056586D">
        <w:rPr>
          <w:rFonts w:eastAsia="Times New Roman" w:cstheme="minorHAnsi"/>
          <w:color w:val="000000"/>
          <w:spacing w:val="-2"/>
          <w:sz w:val="18"/>
          <w:szCs w:val="18"/>
          <w:lang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r>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Format and </w:t>
      </w:r>
      <w:r w:rsidR="005F7BB1"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igning of </w:t>
      </w:r>
      <w:r w:rsidR="005F7BB1"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1E7A73" w:rsidRPr="007C4FD2">
        <w:rPr>
          <w:rFonts w:eastAsia="Times New Roman" w:cstheme="minorHAnsi"/>
          <w:b/>
          <w:bCs/>
          <w:sz w:val="18"/>
          <w:szCs w:val="18"/>
          <w:lang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14.1</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conduct negotiations </w:t>
      </w:r>
      <w:r w:rsidRPr="0056586D">
        <w:rPr>
          <w:rFonts w:eastAsia="Arial" w:cstheme="minorHAnsi"/>
          <w:color w:val="000000"/>
          <w:spacing w:val="-2"/>
          <w:sz w:val="18"/>
          <w:szCs w:val="18"/>
          <w:lang w:eastAsia="en-GB"/>
        </w:rPr>
        <w:t>w</w:t>
      </w:r>
      <w:r w:rsidRPr="0056586D">
        <w:rPr>
          <w:rFonts w:eastAsia="Arial" w:cstheme="minorHAnsi"/>
          <w:color w:val="000000"/>
          <w:spacing w:val="-1"/>
          <w:sz w:val="18"/>
          <w:szCs w:val="18"/>
          <w:lang w:eastAsia="en-GB"/>
        </w:rPr>
        <w:t>i</w:t>
      </w:r>
      <w:r w:rsidRPr="0056586D">
        <w:rPr>
          <w:rFonts w:eastAsia="Arial" w:cstheme="minorHAnsi"/>
          <w:color w:val="000000"/>
          <w:spacing w:val="2"/>
          <w:sz w:val="18"/>
          <w:szCs w:val="18"/>
          <w:lang w:eastAsia="en-GB"/>
        </w:rPr>
        <w:t>t</w:t>
      </w:r>
      <w:r w:rsidRPr="0056586D">
        <w:rPr>
          <w:rFonts w:eastAsia="Arial" w:cstheme="minorHAnsi"/>
          <w:color w:val="000000"/>
          <w:spacing w:val="-3"/>
          <w:sz w:val="18"/>
          <w:szCs w:val="18"/>
          <w:lang w:eastAsia="en-GB"/>
        </w:rPr>
        <w:t>h</w:t>
      </w:r>
      <w:r w:rsidRPr="0056586D">
        <w:rPr>
          <w:rFonts w:eastAsia="Arial" w:cstheme="minorHAnsi"/>
          <w:color w:val="000000"/>
          <w:spacing w:val="-4"/>
          <w:sz w:val="18"/>
          <w:szCs w:val="18"/>
          <w:lang w:eastAsia="en-GB"/>
        </w:rPr>
        <w:t xml:space="preserve"> </w:t>
      </w:r>
      <w:r w:rsidRPr="0056586D">
        <w:rPr>
          <w:rFonts w:eastAsia="Arial" w:cstheme="minorHAnsi"/>
          <w:color w:val="000000"/>
          <w:spacing w:val="-1"/>
          <w:sz w:val="18"/>
          <w:szCs w:val="18"/>
          <w:lang w:eastAsia="en-GB"/>
        </w:rPr>
        <w:t>t</w:t>
      </w:r>
      <w:r w:rsidRPr="0056586D">
        <w:rPr>
          <w:rFonts w:eastAsia="Arial" w:cstheme="minorHAnsi"/>
          <w:color w:val="000000"/>
          <w:spacing w:val="2"/>
          <w:sz w:val="18"/>
          <w:szCs w:val="18"/>
          <w:lang w:eastAsia="en-GB"/>
        </w:rPr>
        <w:t>h</w:t>
      </w:r>
      <w:r w:rsidRPr="0056586D">
        <w:rPr>
          <w:rFonts w:eastAsia="Arial" w:cstheme="minorHAnsi"/>
          <w:color w:val="000000"/>
          <w:spacing w:val="-3"/>
          <w:sz w:val="18"/>
          <w:szCs w:val="18"/>
          <w:lang w:eastAsia="en-GB"/>
        </w:rPr>
        <w:t>e proponent</w:t>
      </w:r>
      <w:r w:rsidRPr="0056586D">
        <w:rPr>
          <w:rFonts w:eastAsia="Arial" w:cstheme="minorHAnsi"/>
          <w:color w:val="000000"/>
          <w:spacing w:val="-7"/>
          <w:sz w:val="18"/>
          <w:szCs w:val="18"/>
          <w:lang w:eastAsia="en-GB"/>
        </w:rPr>
        <w:t xml:space="preserve"> </w:t>
      </w:r>
      <w:r w:rsidRPr="0056586D">
        <w:rPr>
          <w:rFonts w:eastAsia="Arial" w:cstheme="minorHAnsi"/>
          <w:color w:val="000000"/>
          <w:spacing w:val="1"/>
          <w:sz w:val="18"/>
          <w:szCs w:val="18"/>
          <w:lang w:eastAsia="en-GB"/>
        </w:rPr>
        <w:t>r</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g</w:t>
      </w:r>
      <w:r w:rsidRPr="0056586D">
        <w:rPr>
          <w:rFonts w:eastAsia="Arial" w:cstheme="minorHAnsi"/>
          <w:color w:val="000000"/>
          <w:spacing w:val="-3"/>
          <w:sz w:val="18"/>
          <w:szCs w:val="18"/>
          <w:lang w:eastAsia="en-GB"/>
        </w:rPr>
        <w:t>ar</w:t>
      </w:r>
      <w:r w:rsidRPr="0056586D">
        <w:rPr>
          <w:rFonts w:eastAsia="Arial" w:cstheme="minorHAnsi"/>
          <w:color w:val="000000"/>
          <w:spacing w:val="2"/>
          <w:sz w:val="18"/>
          <w:szCs w:val="18"/>
          <w:lang w:eastAsia="en-GB"/>
        </w:rPr>
        <w:t>d</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ng</w:t>
      </w:r>
      <w:r w:rsidRPr="0056586D">
        <w:rPr>
          <w:rFonts w:eastAsia="Arial" w:cstheme="minorHAnsi"/>
          <w:color w:val="000000"/>
          <w:spacing w:val="-7"/>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 xml:space="preserve"> </w:t>
      </w:r>
      <w:r w:rsidRPr="0056586D">
        <w:rPr>
          <w:rFonts w:eastAsia="Arial" w:cstheme="minorHAnsi"/>
          <w:color w:val="000000"/>
          <w:spacing w:val="1"/>
          <w:sz w:val="18"/>
          <w:szCs w:val="18"/>
          <w:lang w:eastAsia="en-GB"/>
        </w:rPr>
        <w:t>c</w:t>
      </w:r>
      <w:r w:rsidRPr="0056586D">
        <w:rPr>
          <w:rFonts w:eastAsia="Arial" w:cstheme="minorHAnsi"/>
          <w:color w:val="000000"/>
          <w:spacing w:val="-3"/>
          <w:sz w:val="18"/>
          <w:szCs w:val="18"/>
          <w:lang w:eastAsia="en-GB"/>
        </w:rPr>
        <w:t>o</w:t>
      </w:r>
      <w:r w:rsidRPr="0056586D">
        <w:rPr>
          <w:rFonts w:eastAsia="Arial" w:cstheme="minorHAnsi"/>
          <w:color w:val="000000"/>
          <w:spacing w:val="-1"/>
          <w:sz w:val="18"/>
          <w:szCs w:val="18"/>
          <w:lang w:eastAsia="en-GB"/>
        </w:rPr>
        <w:t>n</w:t>
      </w:r>
      <w:r w:rsidRPr="0056586D">
        <w:rPr>
          <w:rFonts w:eastAsia="Arial" w:cstheme="minorHAnsi"/>
          <w:color w:val="000000"/>
          <w:spacing w:val="-3"/>
          <w:sz w:val="18"/>
          <w:szCs w:val="18"/>
          <w:lang w:eastAsia="en-GB"/>
        </w:rPr>
        <w:t>t</w:t>
      </w:r>
      <w:r w:rsidRPr="0056586D">
        <w:rPr>
          <w:rFonts w:eastAsia="Arial" w:cstheme="minorHAnsi"/>
          <w:color w:val="000000"/>
          <w:spacing w:val="2"/>
          <w:sz w:val="18"/>
          <w:szCs w:val="18"/>
          <w:lang w:eastAsia="en-GB"/>
        </w:rPr>
        <w:t>e</w:t>
      </w:r>
      <w:r w:rsidRPr="0056586D">
        <w:rPr>
          <w:rFonts w:eastAsia="Arial" w:cstheme="minorHAnsi"/>
          <w:color w:val="000000"/>
          <w:spacing w:val="-3"/>
          <w:sz w:val="18"/>
          <w:szCs w:val="18"/>
          <w:lang w:eastAsia="en-GB"/>
        </w:rPr>
        <w:t>nts</w:t>
      </w:r>
      <w:r w:rsidRPr="0056586D">
        <w:rPr>
          <w:rFonts w:eastAsia="Arial" w:cstheme="minorHAnsi"/>
          <w:color w:val="000000"/>
          <w:spacing w:val="-8"/>
          <w:sz w:val="18"/>
          <w:szCs w:val="18"/>
          <w:lang w:eastAsia="en-GB"/>
        </w:rPr>
        <w:t xml:space="preserve"> </w:t>
      </w:r>
      <w:r w:rsidRPr="0056586D">
        <w:rPr>
          <w:rFonts w:eastAsia="Arial" w:cstheme="minorHAnsi"/>
          <w:color w:val="000000"/>
          <w:spacing w:val="-3"/>
          <w:sz w:val="18"/>
          <w:szCs w:val="18"/>
          <w:lang w:eastAsia="en-GB"/>
        </w:rPr>
        <w:t>of</w:t>
      </w:r>
      <w:r w:rsidRPr="0056586D">
        <w:rPr>
          <w:rFonts w:eastAsia="Arial" w:cstheme="minorHAnsi"/>
          <w:color w:val="000000"/>
          <w:spacing w:val="-1"/>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2"/>
          <w:sz w:val="18"/>
          <w:szCs w:val="18"/>
          <w:lang w:eastAsia="en-GB"/>
        </w:rPr>
        <w:t>e</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r</w:t>
      </w:r>
      <w:r w:rsidRPr="0056586D">
        <w:rPr>
          <w:rFonts w:eastAsia="Arial" w:cstheme="minorHAnsi"/>
          <w:color w:val="000000"/>
          <w:spacing w:val="-4"/>
          <w:sz w:val="18"/>
          <w:szCs w:val="18"/>
          <w:lang w:eastAsia="en-GB"/>
        </w:rPr>
        <w:t xml:space="preserve"> </w:t>
      </w:r>
      <w:r w:rsidRPr="0056586D">
        <w:rPr>
          <w:rFonts w:eastAsia="Arial" w:cstheme="minorHAnsi"/>
          <w:color w:val="000000"/>
          <w:spacing w:val="-3"/>
          <w:sz w:val="18"/>
          <w:szCs w:val="18"/>
          <w:lang w:eastAsia="en-GB"/>
        </w:rPr>
        <w:t xml:space="preserve">proposal. </w:t>
      </w:r>
      <w:r w:rsidRPr="0056586D">
        <w:rPr>
          <w:rFonts w:eastAsia="Calibri" w:cstheme="minorHAnsi"/>
          <w:color w:val="000000"/>
          <w:spacing w:val="-3"/>
          <w:sz w:val="18"/>
          <w:szCs w:val="18"/>
          <w:lang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eastAsia="en-GB"/>
        </w:rPr>
        <w:t xml:space="preserve">of the agreement </w:t>
      </w:r>
      <w:r w:rsidRPr="0056586D">
        <w:rPr>
          <w:rFonts w:eastAsia="Calibri" w:cstheme="minorHAnsi"/>
          <w:color w:val="000000"/>
          <w:spacing w:val="-3"/>
          <w:sz w:val="18"/>
          <w:szCs w:val="18"/>
          <w:lang w:eastAsia="en-GB"/>
        </w:rPr>
        <w:t xml:space="preserve">and the terms of reference. </w:t>
      </w:r>
      <w:r w:rsidRPr="0056586D">
        <w:rPr>
          <w:rFonts w:eastAsia="Calibri" w:cstheme="minorHAnsi"/>
          <w:b/>
          <w:bCs/>
          <w:color w:val="000000"/>
          <w:spacing w:val="-3"/>
          <w:sz w:val="18"/>
          <w:szCs w:val="18"/>
          <w:lang w:eastAsia="en-GB"/>
        </w:rPr>
        <w:t>The agreement will reflect the name of the proponent whose financials were provided in response to this CFP</w:t>
      </w:r>
      <w:r w:rsidRPr="0056586D">
        <w:rPr>
          <w:rFonts w:eastAsia="Calibri" w:cstheme="minorHAnsi"/>
          <w:color w:val="000000"/>
          <w:spacing w:val="-3"/>
          <w:sz w:val="18"/>
          <w:szCs w:val="18"/>
          <w:lang w:eastAsia="en-GB"/>
        </w:rPr>
        <w:t>.</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Upon execution of agreement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14.2</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The selected proponent is expected to commence providing services as of the date and time stipulated in this CFP.</w:t>
      </w:r>
    </w:p>
    <w:p w14:paraId="4607204F" w14:textId="7EBD4003"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14.3</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The award will be for an agreement with an original term of </w:t>
      </w:r>
      <w:r w:rsidR="00177BD5" w:rsidRPr="00AC28D0">
        <w:rPr>
          <w:rFonts w:eastAsia="Calibri" w:cstheme="minorHAnsi"/>
          <w:color w:val="000000"/>
          <w:spacing w:val="-3"/>
          <w:sz w:val="18"/>
          <w:szCs w:val="18"/>
          <w:highlight w:val="yellow"/>
          <w:u w:val="single"/>
          <w:lang w:eastAsia="en-GB"/>
        </w:rPr>
        <w:t>[</w:t>
      </w:r>
      <w:r w:rsidR="008C5404">
        <w:rPr>
          <w:rFonts w:eastAsia="Calibri" w:cstheme="minorHAnsi"/>
          <w:color w:val="000000"/>
          <w:spacing w:val="-3"/>
          <w:sz w:val="18"/>
          <w:szCs w:val="18"/>
          <w:highlight w:val="yellow"/>
          <w:u w:val="single"/>
          <w:lang w:eastAsia="en-GB"/>
        </w:rPr>
        <w:t>11 months</w:t>
      </w:r>
      <w:r w:rsidRPr="00AC28D0">
        <w:rPr>
          <w:rFonts w:eastAsia="Calibri" w:cstheme="minorHAnsi"/>
          <w:color w:val="000000"/>
          <w:spacing w:val="-3"/>
          <w:sz w:val="18"/>
          <w:szCs w:val="18"/>
          <w:highlight w:val="yellow"/>
          <w:u w:val="single"/>
          <w:lang w:eastAsia="en-GB"/>
        </w:rPr>
        <w:t>)</w:t>
      </w:r>
      <w:r w:rsidR="00177BD5" w:rsidRPr="00AC28D0">
        <w:rPr>
          <w:rFonts w:eastAsia="Calibri" w:cstheme="minorHAnsi"/>
          <w:color w:val="000000"/>
          <w:spacing w:val="-3"/>
          <w:sz w:val="18"/>
          <w:szCs w:val="18"/>
          <w:highlight w:val="yellow"/>
          <w:u w:val="single"/>
          <w:lang w:eastAsia="en-GB"/>
        </w:rPr>
        <w:t>]</w:t>
      </w:r>
      <w:r w:rsidR="002B1D2B" w:rsidRPr="0056586D">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20"/>
          <w:footerReference w:type="default" r:id="rId21"/>
          <w:headerReference w:type="first" r:id="rId22"/>
          <w:footerReference w:type="first" r:id="rId23"/>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t>Annex B-</w:t>
      </w:r>
      <w:r w:rsidR="00397A6C" w:rsidRPr="0056586D">
        <w:rPr>
          <w:rFonts w:eastAsia="Times New Roman" w:cstheme="minorHAnsi"/>
          <w:b/>
          <w:bCs/>
          <w:color w:val="002060"/>
          <w:sz w:val="18"/>
          <w:szCs w:val="18"/>
          <w:lang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eastAsia="en-GB"/>
        </w:rPr>
      </w:pPr>
      <w:r w:rsidRPr="00DE39D5">
        <w:rPr>
          <w:rFonts w:eastAsia="Times New Roman" w:cstheme="minorHAnsi"/>
          <w:b/>
          <w:color w:val="002060"/>
          <w:sz w:val="18"/>
          <w:szCs w:val="18"/>
          <w:u w:val="single"/>
          <w:lang w:eastAsia="en-GB"/>
        </w:rPr>
        <w:t xml:space="preserve">Template for </w:t>
      </w:r>
      <w:r w:rsidR="009A49E6" w:rsidRPr="00DE39D5">
        <w:rPr>
          <w:rFonts w:eastAsia="Times New Roman" w:cstheme="minorHAnsi"/>
          <w:b/>
          <w:color w:val="002060"/>
          <w:sz w:val="18"/>
          <w:szCs w:val="18"/>
          <w:u w:val="single"/>
          <w:lang w:eastAsia="en-GB"/>
        </w:rPr>
        <w:t>P</w:t>
      </w:r>
      <w:r w:rsidRPr="00DE39D5">
        <w:rPr>
          <w:rFonts w:eastAsia="Times New Roman" w:cstheme="minorHAnsi"/>
          <w:b/>
          <w:color w:val="002060"/>
          <w:sz w:val="18"/>
          <w:szCs w:val="18"/>
          <w:u w:val="single"/>
          <w:lang w:eastAsia="en-GB"/>
        </w:rPr>
        <w:t xml:space="preserve">roposal </w:t>
      </w:r>
      <w:r w:rsidR="009A49E6" w:rsidRPr="00DE39D5">
        <w:rPr>
          <w:rFonts w:eastAsia="Times New Roman" w:cstheme="minorHAnsi"/>
          <w:b/>
          <w:color w:val="002060"/>
          <w:sz w:val="18"/>
          <w:szCs w:val="18"/>
          <w:u w:val="single"/>
          <w:lang w:eastAsia="en-GB"/>
        </w:rPr>
        <w:t>S</w:t>
      </w:r>
      <w:r w:rsidRPr="00DE39D5">
        <w:rPr>
          <w:rFonts w:eastAsia="Times New Roman" w:cstheme="minorHAnsi"/>
          <w:b/>
          <w:color w:val="002060"/>
          <w:sz w:val="18"/>
          <w:szCs w:val="18"/>
          <w:u w:val="single"/>
          <w:lang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Call </w:t>
      </w:r>
      <w:r w:rsidR="005128FC">
        <w:rPr>
          <w:rFonts w:eastAsia="Times New Roman" w:cstheme="minorHAnsi"/>
          <w:b/>
          <w:color w:val="000000"/>
          <w:sz w:val="18"/>
          <w:szCs w:val="18"/>
          <w:lang w:eastAsia="en-GB"/>
        </w:rPr>
        <w:t>F</w:t>
      </w:r>
      <w:r w:rsidRPr="0056586D">
        <w:rPr>
          <w:rFonts w:eastAsia="Times New Roman" w:cstheme="minorHAnsi"/>
          <w:b/>
          <w:color w:val="000000"/>
          <w:sz w:val="18"/>
          <w:szCs w:val="18"/>
          <w:lang w:eastAsia="en-GB"/>
        </w:rPr>
        <w:t xml:space="preserve">or </w:t>
      </w:r>
      <w:r w:rsidR="008B7812" w:rsidRPr="0056586D">
        <w:rPr>
          <w:rFonts w:eastAsia="Times New Roman" w:cstheme="minorHAnsi"/>
          <w:b/>
          <w:color w:val="000000"/>
          <w:sz w:val="18"/>
          <w:szCs w:val="18"/>
          <w:lang w:eastAsia="en-GB"/>
        </w:rPr>
        <w:t>P</w:t>
      </w:r>
      <w:r w:rsidRPr="0056586D">
        <w:rPr>
          <w:rFonts w:eastAsia="Times New Roman" w:cstheme="minorHAnsi"/>
          <w:b/>
          <w:color w:val="000000"/>
          <w:sz w:val="18"/>
          <w:szCs w:val="18"/>
          <w:lang w:eastAsia="en-GB"/>
        </w:rPr>
        <w:t>roposal</w:t>
      </w:r>
      <w:r w:rsidR="008B7812" w:rsidRPr="0056586D">
        <w:rPr>
          <w:rFonts w:eastAsia="Times New Roman" w:cstheme="minorHAnsi"/>
          <w:b/>
          <w:color w:val="000000"/>
          <w:sz w:val="18"/>
          <w:szCs w:val="18"/>
          <w:lang w:eastAsia="en-GB"/>
        </w:rPr>
        <w:t>s</w:t>
      </w:r>
    </w:p>
    <w:p w14:paraId="256FBA33" w14:textId="5B7702A0"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Description of Services</w:t>
      </w:r>
      <w:r w:rsidR="002D1387">
        <w:rPr>
          <w:rFonts w:eastAsia="Times New Roman" w:cstheme="minorHAnsi"/>
          <w:b/>
          <w:color w:val="000000"/>
          <w:sz w:val="18"/>
          <w:szCs w:val="18"/>
          <w:lang w:eastAsia="en-GB"/>
        </w:rPr>
        <w:t xml:space="preserve">: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CB3723">
        <w:rPr>
          <w:rFonts w:eastAsia="Times New Roman" w:cstheme="minorHAnsi"/>
          <w:b/>
          <w:color w:val="000000"/>
          <w:sz w:val="18"/>
          <w:szCs w:val="18"/>
          <w:lang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3294FDFF"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r w:rsidR="003B3450" w:rsidRPr="00AC28D0">
              <w:rPr>
                <w:rFonts w:ascii="Calibri" w:eastAsia="Calibri" w:hAnsi="Calibri" w:cs="Calibri"/>
                <w:sz w:val="18"/>
                <w:szCs w:val="18"/>
              </w:rPr>
              <w:t>organization.</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4"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35AE0B4A"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r w:rsidR="003B3450" w:rsidRPr="2370D990">
              <w:rPr>
                <w:rFonts w:ascii="Calibri" w:eastAsia="Calibri" w:hAnsi="Calibri" w:cs="Calibri"/>
                <w:sz w:val="18"/>
                <w:szCs w:val="18"/>
              </w:rPr>
              <w:t xml:space="preserve">disclosed </w:t>
            </w:r>
            <w:r w:rsidR="003B3450" w:rsidRPr="00701FFC">
              <w:rPr>
                <w:rFonts w:ascii="Calibri" w:eastAsia="Times New Roman" w:hAnsi="Calibri" w:cs="Calibri"/>
                <w:sz w:val="18"/>
                <w:szCs w:val="18"/>
              </w:rPr>
              <w:t>in</w:t>
            </w:r>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59C1B80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r w:rsidR="003B3450" w:rsidRPr="00194694">
        <w:rPr>
          <w:rFonts w:ascii="Calibri" w:eastAsia="Calibri" w:hAnsi="Calibri" w:cs="Calibri"/>
          <w:color w:val="000000"/>
          <w:sz w:val="18"/>
          <w:szCs w:val="18"/>
          <w:lang w:val="en-CA"/>
        </w:rPr>
        <w:t>etc.</w:t>
      </w:r>
    </w:p>
    <w:p w14:paraId="79C6B390" w14:textId="411AB961"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r w:rsidR="003B3450" w:rsidRPr="00194694">
        <w:rPr>
          <w:rFonts w:ascii="Calibri" w:eastAsia="Calibri" w:hAnsi="Calibri" w:cs="Calibri"/>
          <w:color w:val="000000"/>
          <w:sz w:val="18"/>
          <w:szCs w:val="18"/>
          <w:lang w:val="en-CA"/>
        </w:rPr>
        <w:t>organization</w:t>
      </w:r>
      <w:r w:rsidR="003B345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173A15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3B3450" w:rsidRPr="00194694">
        <w:rPr>
          <w:rFonts w:ascii="Calibri" w:eastAsia="Calibri" w:hAnsi="Calibri" w:cs="Calibri"/>
          <w:color w:val="000000"/>
          <w:sz w:val="18"/>
          <w:szCs w:val="18"/>
          <w:lang w:val="en-CA"/>
        </w:rPr>
        <w:t>)</w:t>
      </w:r>
      <w:r w:rsidR="003B345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0D088702"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3B345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1AD792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r w:rsidR="003B3450" w:rsidRPr="00194694">
        <w:rPr>
          <w:rFonts w:ascii="Calibri" w:eastAsia="Calibri" w:hAnsi="Calibri" w:cs="Calibri"/>
          <w:color w:val="000000"/>
          <w:sz w:val="18"/>
          <w:szCs w:val="18"/>
          <w:lang w:val="en-CA"/>
        </w:rPr>
        <w:t>experience</w:t>
      </w:r>
      <w:r w:rsidR="003B345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4B21A0DC"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3B3450" w:rsidRPr="00194694">
        <w:rPr>
          <w:rFonts w:ascii="Calibri" w:eastAsia="Calibri" w:hAnsi="Calibri" w:cs="Calibri"/>
          <w:color w:val="000000"/>
          <w:sz w:val="18"/>
          <w:szCs w:val="18"/>
          <w:lang w:val="en-CA"/>
        </w:rPr>
        <w:t>)</w:t>
      </w:r>
      <w:r w:rsidR="003B345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79080FC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r w:rsidR="003B3450" w:rsidRPr="00194694">
        <w:rPr>
          <w:rFonts w:ascii="Calibri" w:hAnsi="Calibri" w:cs="Calibri"/>
          <w:sz w:val="18"/>
          <w:szCs w:val="18"/>
        </w:rPr>
        <w:t>SEA.</w:t>
      </w:r>
    </w:p>
    <w:p w14:paraId="406B57C0" w14:textId="556218A6"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r w:rsidR="003B3450" w:rsidRPr="00194694">
        <w:rPr>
          <w:rFonts w:ascii="Calibri" w:hAnsi="Calibri" w:cs="Calibri"/>
          <w:sz w:val="18"/>
          <w:szCs w:val="18"/>
        </w:rPr>
        <w:t>procedures.</w:t>
      </w:r>
    </w:p>
    <w:p w14:paraId="7112400E" w14:textId="70E312C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r w:rsidR="003B3450" w:rsidRPr="00194694">
        <w:rPr>
          <w:rFonts w:ascii="Calibri" w:hAnsi="Calibri" w:cs="Calibri"/>
          <w:sz w:val="18"/>
          <w:szCs w:val="18"/>
        </w:rPr>
        <w:t>allegations.</w:t>
      </w:r>
    </w:p>
    <w:p w14:paraId="64305B16" w14:textId="32608E4F"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r w:rsidR="003B3450" w:rsidRPr="00194694">
        <w:rPr>
          <w:rFonts w:ascii="Calibri" w:hAnsi="Calibri" w:cs="Calibri"/>
          <w:sz w:val="18"/>
          <w:szCs w:val="18"/>
        </w:rPr>
        <w:t>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37AA959"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r w:rsidR="003B3450" w:rsidRPr="00194694">
        <w:rPr>
          <w:rFonts w:ascii="Calibri" w:hAnsi="Calibri" w:cs="Calibri"/>
          <w:sz w:val="18"/>
          <w:szCs w:val="18"/>
        </w:rPr>
        <w:t>).</w:t>
      </w:r>
      <w:r w:rsidR="00EE0AD5" w:rsidRPr="00194694">
        <w:rPr>
          <w:rFonts w:ascii="Calibri" w:hAnsi="Calibri" w:cs="Calibri"/>
          <w:sz w:val="18"/>
          <w:szCs w:val="18"/>
        </w:rPr>
        <w:t xml:space="preserve"> </w:t>
      </w:r>
    </w:p>
    <w:p w14:paraId="7451B222" w14:textId="1CC9B11C"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r w:rsidR="003B3450" w:rsidRPr="00194694">
        <w:rPr>
          <w:rFonts w:ascii="Calibri" w:hAnsi="Calibri" w:cs="Calibri"/>
          <w:sz w:val="18"/>
          <w:szCs w:val="18"/>
        </w:rPr>
        <w:t>awards.</w:t>
      </w:r>
    </w:p>
    <w:p w14:paraId="7D2BB8E2" w14:textId="0463CF91"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r w:rsidR="003B3450" w:rsidRPr="00194694">
        <w:rPr>
          <w:rFonts w:ascii="Calibri" w:hAnsi="Calibri" w:cs="Calibri"/>
          <w:sz w:val="18"/>
          <w:szCs w:val="18"/>
        </w:rPr>
        <w:t>portfolio.</w:t>
      </w:r>
    </w:p>
    <w:p w14:paraId="1160C418" w14:textId="243C07CF"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r w:rsidR="003B3450" w:rsidRPr="00194694">
        <w:rPr>
          <w:rFonts w:ascii="Calibri" w:hAnsi="Calibri" w:cs="Calibri"/>
          <w:sz w:val="18"/>
          <w:szCs w:val="18"/>
        </w:rPr>
        <w:t>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74A9EF4E"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3B3450" w:rsidRPr="0056586D">
        <w:rPr>
          <w:rFonts w:eastAsia="Calibri" w:cstheme="minorHAnsi"/>
          <w:color w:val="000000"/>
          <w:sz w:val="18"/>
          <w:szCs w:val="18"/>
          <w:lang w:val="en-CA"/>
        </w:rPr>
        <w:t>refined and</w:t>
      </w:r>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50DC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30F2FCCE"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r w:rsidR="003B3450" w:rsidRPr="00EC2E03">
              <w:rPr>
                <w:rFonts w:cstheme="minorHAnsi"/>
                <w:b/>
                <w:color w:val="000000"/>
                <w:sz w:val="18"/>
                <w:szCs w:val="18"/>
                <w:lang w:val="fr-FR"/>
              </w:rPr>
              <w:t>4 :</w:t>
            </w:r>
            <w:r w:rsidRPr="00EC2E03">
              <w:rPr>
                <w:rFonts w:cstheme="minorHAnsi"/>
                <w:b/>
                <w:color w:val="000000"/>
                <w:sz w:val="18"/>
                <w:szCs w:val="18"/>
                <w:lang w:val="fr-FR"/>
              </w:rPr>
              <w:t xml:space="preserve"> </w:t>
            </w:r>
            <w:r w:rsidR="003B3450" w:rsidRPr="00EC2E03">
              <w:rPr>
                <w:rFonts w:cstheme="minorHAnsi"/>
                <w:b/>
                <w:color w:val="000000"/>
                <w:sz w:val="18"/>
                <w:szCs w:val="18"/>
                <w:lang w:val="fr-FR"/>
              </w:rPr>
              <w:t>Implémentation</w:t>
            </w:r>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0897B8DB"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r w:rsidR="003B3450" w:rsidRPr="00D71F49">
        <w:rPr>
          <w:rFonts w:eastAsia="Calibri" w:cstheme="minorHAnsi"/>
          <w:color w:val="000000"/>
          <w:sz w:val="18"/>
          <w:szCs w:val="18"/>
          <w:lang w:val="en-CA"/>
        </w:rPr>
        <w:t>Plan</w:t>
      </w:r>
      <w:r w:rsidR="003B3450">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48CDF71A" w:rsidR="00E50DCE" w:rsidRPr="008144E4" w:rsidRDefault="00E50DCE" w:rsidP="00E50DCE">
      <w:pPr>
        <w:pStyle w:val="ListParagraph"/>
        <w:numPr>
          <w:ilvl w:val="0"/>
          <w:numId w:val="3"/>
        </w:numPr>
        <w:rPr>
          <w:color w:val="000000" w:themeColor="text1"/>
          <w:sz w:val="18"/>
          <w:szCs w:val="18"/>
        </w:rPr>
      </w:pPr>
      <w:r w:rsidRPr="008144E4">
        <w:rPr>
          <w:color w:val="000000" w:themeColor="text1"/>
          <w:sz w:val="18"/>
          <w:szCs w:val="18"/>
        </w:rPr>
        <w:t xml:space="preserve">If the partner has a Support Cost Policy that specifies a rate, the partner can </w:t>
      </w:r>
      <w:r w:rsidR="003B3450" w:rsidRPr="008144E4">
        <w:rPr>
          <w:color w:val="000000" w:themeColor="text1"/>
          <w:sz w:val="18"/>
          <w:szCs w:val="18"/>
        </w:rPr>
        <w:t>include this</w:t>
      </w:r>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a rate of 8% or the rate set forth in the Donor Specific Conditions, if that is lower)</w:t>
      </w:r>
      <w:r>
        <w:rPr>
          <w:color w:val="000000" w:themeColor="text1"/>
          <w:sz w:val="18"/>
          <w:szCs w:val="18"/>
        </w:rPr>
        <w:t>.</w:t>
      </w:r>
    </w:p>
    <w:p w14:paraId="5048F834" w14:textId="77777777" w:rsidR="00E50DCE" w:rsidRPr="008144E4" w:rsidRDefault="00E50DCE" w:rsidP="00E50DCE">
      <w:pPr>
        <w:pStyle w:val="ListParagraph"/>
        <w:numPr>
          <w:ilvl w:val="0"/>
          <w:numId w:val="3"/>
        </w:numPr>
        <w:spacing w:after="0"/>
        <w:rPr>
          <w:color w:val="000000" w:themeColor="text1"/>
          <w:sz w:val="18"/>
          <w:szCs w:val="18"/>
        </w:rPr>
      </w:pPr>
      <w:r w:rsidRPr="008144E4">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r>
        <w:rPr>
          <w:color w:val="000000" w:themeColor="text1"/>
          <w:sz w:val="18"/>
          <w:szCs w:val="18"/>
        </w:rPr>
        <w:t>.</w:t>
      </w:r>
    </w:p>
    <w:bookmarkEnd w:id="2"/>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54557D55"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r w:rsidR="003B3450" w:rsidRPr="0056586D">
        <w:rPr>
          <w:rStyle w:val="cf01"/>
          <w:rFonts w:asciiTheme="minorHAnsi" w:hAnsiTheme="minorHAnsi" w:cstheme="minorHAnsi"/>
        </w:rPr>
        <w:t>costs</w:t>
      </w:r>
      <w:r w:rsidR="003B3450">
        <w:rPr>
          <w:rStyle w:val="cf01"/>
          <w:rFonts w:asciiTheme="minorHAnsi" w:hAnsiTheme="minorHAnsi" w:cstheme="minorHAnsi"/>
        </w:rPr>
        <w:t>.</w:t>
      </w:r>
    </w:p>
    <w:p w14:paraId="576AB294" w14:textId="38190BEE"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sidR="003B3450" w:rsidRPr="0056586D">
        <w:rPr>
          <w:rStyle w:val="cf01"/>
          <w:rFonts w:asciiTheme="minorHAnsi" w:hAnsiTheme="minorHAnsi" w:cstheme="minorHAnsi"/>
        </w:rPr>
        <w:t>)</w:t>
      </w:r>
      <w:r w:rsidR="003B3450">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eastAsia="en-GB"/>
        </w:rPr>
      </w:pPr>
      <w:r w:rsidRPr="0056586D">
        <w:rPr>
          <w:rFonts w:eastAsia="Times New Roman" w:cstheme="minorHAnsi"/>
          <w:b/>
          <w:sz w:val="18"/>
          <w:szCs w:val="18"/>
          <w:lang w:eastAsia="en-GB"/>
        </w:rPr>
        <w:t xml:space="preserve">Call </w:t>
      </w:r>
      <w:r w:rsidR="005128FC">
        <w:rPr>
          <w:rFonts w:eastAsia="Times New Roman" w:cstheme="minorHAnsi"/>
          <w:b/>
          <w:sz w:val="18"/>
          <w:szCs w:val="18"/>
          <w:lang w:eastAsia="en-GB"/>
        </w:rPr>
        <w:t>F</w:t>
      </w:r>
      <w:r w:rsidRPr="0056586D">
        <w:rPr>
          <w:rFonts w:eastAsia="Times New Roman" w:cstheme="minorHAnsi"/>
          <w:b/>
          <w:sz w:val="18"/>
          <w:szCs w:val="18"/>
          <w:lang w:eastAsia="en-GB"/>
        </w:rPr>
        <w:t xml:space="preserve">or </w:t>
      </w:r>
      <w:r w:rsidR="008B7812" w:rsidRPr="0056586D">
        <w:rPr>
          <w:rFonts w:eastAsia="Times New Roman" w:cstheme="minorHAnsi"/>
          <w:b/>
          <w:sz w:val="18"/>
          <w:szCs w:val="18"/>
          <w:lang w:eastAsia="en-GB"/>
        </w:rPr>
        <w:t>P</w:t>
      </w:r>
      <w:r w:rsidRPr="0056586D">
        <w:rPr>
          <w:rFonts w:eastAsia="Times New Roman" w:cstheme="minorHAnsi"/>
          <w:b/>
          <w:sz w:val="18"/>
          <w:szCs w:val="18"/>
          <w:lang w:eastAsia="en-GB"/>
        </w:rPr>
        <w:t>roposal</w:t>
      </w:r>
      <w:r w:rsidR="008B7812" w:rsidRPr="0056586D">
        <w:rPr>
          <w:rFonts w:eastAsia="Times New Roman" w:cstheme="minorHAnsi"/>
          <w:b/>
          <w:sz w:val="18"/>
          <w:szCs w:val="18"/>
          <w:lang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eastAsia="en-GB"/>
        </w:rPr>
      </w:pPr>
      <w:r w:rsidRPr="0056586D">
        <w:rPr>
          <w:rFonts w:eastAsia="Times New Roman" w:cstheme="minorHAnsi"/>
          <w:b/>
          <w:sz w:val="18"/>
          <w:szCs w:val="18"/>
          <w:lang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lastRenderedPageBreak/>
        <w:t>Annex B-</w:t>
      </w:r>
      <w:r w:rsidR="00BA537E" w:rsidRPr="0056586D">
        <w:rPr>
          <w:rFonts w:eastAsia="Times New Roman" w:cstheme="minorHAnsi"/>
          <w:b/>
          <w:color w:val="002060"/>
          <w:sz w:val="18"/>
          <w:szCs w:val="18"/>
          <w:lang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lang w:eastAsia="en-GB"/>
        </w:rPr>
        <w:t>[</w:t>
      </w:r>
      <w:r w:rsidR="004441C1" w:rsidRPr="00EE196F">
        <w:rPr>
          <w:rFonts w:eastAsia="Times New Roman" w:cstheme="minorHAnsi"/>
          <w:b/>
          <w:color w:val="002060"/>
          <w:sz w:val="18"/>
          <w:szCs w:val="18"/>
          <w:lang w:eastAsia="en-GB"/>
        </w:rPr>
        <w:t>To</w:t>
      </w:r>
      <w:r w:rsidR="0080766A" w:rsidRPr="00EE196F">
        <w:rPr>
          <w:rFonts w:eastAsia="Times New Roman" w:cstheme="minorHAnsi"/>
          <w:b/>
          <w:color w:val="002060"/>
          <w:sz w:val="18"/>
          <w:szCs w:val="18"/>
          <w:lang w:eastAsia="en-GB"/>
        </w:rPr>
        <w:t xml:space="preserve"> be submitted by </w:t>
      </w:r>
      <w:r w:rsidR="0006160B" w:rsidRPr="00EE196F">
        <w:rPr>
          <w:rFonts w:eastAsia="Times New Roman" w:cstheme="minorHAnsi"/>
          <w:b/>
          <w:color w:val="002060"/>
          <w:sz w:val="18"/>
          <w:szCs w:val="18"/>
          <w:lang w:eastAsia="en-GB"/>
        </w:rPr>
        <w:t>proponents</w:t>
      </w:r>
      <w:r w:rsidR="0080766A" w:rsidRPr="00EE196F">
        <w:rPr>
          <w:rFonts w:eastAsia="Times New Roman" w:cstheme="minorHAnsi"/>
          <w:b/>
          <w:color w:val="002060"/>
          <w:sz w:val="18"/>
          <w:szCs w:val="18"/>
          <w:lang w:eastAsia="en-GB"/>
        </w:rPr>
        <w:t xml:space="preserve"> and assessed by the reviewer</w:t>
      </w:r>
      <w:r w:rsidRPr="00EE196F">
        <w:rPr>
          <w:rFonts w:eastAsia="Times New Roman" w:cstheme="minorHAnsi"/>
          <w:b/>
          <w:color w:val="002060"/>
          <w:sz w:val="18"/>
          <w:szCs w:val="18"/>
          <w:lang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Call </w:t>
      </w:r>
      <w:r w:rsidR="005128FC">
        <w:rPr>
          <w:rFonts w:eastAsia="Times New Roman" w:cstheme="minorHAnsi"/>
          <w:b/>
          <w:color w:val="000000"/>
          <w:sz w:val="18"/>
          <w:szCs w:val="18"/>
          <w:lang w:eastAsia="en-GB"/>
        </w:rPr>
        <w:t>F</w:t>
      </w:r>
      <w:r w:rsidRPr="0056586D">
        <w:rPr>
          <w:rFonts w:eastAsia="Times New Roman" w:cstheme="minorHAnsi"/>
          <w:b/>
          <w:color w:val="000000"/>
          <w:sz w:val="18"/>
          <w:szCs w:val="18"/>
          <w:lang w:eastAsia="en-GB"/>
        </w:rPr>
        <w:t xml:space="preserve">or </w:t>
      </w:r>
      <w:r w:rsidR="008B7812" w:rsidRPr="0056586D">
        <w:rPr>
          <w:rFonts w:eastAsia="Times New Roman" w:cstheme="minorHAnsi"/>
          <w:b/>
          <w:color w:val="000000"/>
          <w:sz w:val="18"/>
          <w:szCs w:val="18"/>
          <w:lang w:eastAsia="en-GB"/>
        </w:rPr>
        <w:t>P</w:t>
      </w:r>
      <w:r w:rsidRPr="0056586D">
        <w:rPr>
          <w:rFonts w:eastAsia="Times New Roman" w:cstheme="minorHAnsi"/>
          <w:b/>
          <w:color w:val="000000"/>
          <w:sz w:val="18"/>
          <w:szCs w:val="18"/>
          <w:lang w:eastAsia="en-GB"/>
        </w:rPr>
        <w:t>roposal</w:t>
      </w:r>
      <w:r w:rsidR="008B7812" w:rsidRPr="0056586D">
        <w:rPr>
          <w:rFonts w:eastAsia="Times New Roman" w:cstheme="minorHAnsi"/>
          <w:b/>
          <w:color w:val="000000"/>
          <w:sz w:val="18"/>
          <w:szCs w:val="18"/>
          <w:lang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 xml:space="preserve">Description of Services </w:t>
      </w:r>
    </w:p>
    <w:p w14:paraId="567B3DC1" w14:textId="1202640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r w:rsidRPr="0056586D">
        <w:rPr>
          <w:rFonts w:eastAsia="Times New Roman" w:cstheme="minorHAnsi"/>
          <w:b/>
          <w:color w:val="000000"/>
          <w:sz w:val="18"/>
          <w:szCs w:val="18"/>
          <w:lang w:eastAsia="en-GB"/>
        </w:rPr>
        <w:t>CFP No</w:t>
      </w:r>
      <w:r w:rsidR="006C2DBC">
        <w:rPr>
          <w:rFonts w:eastAsia="Times New Roman" w:cstheme="minorHAnsi"/>
          <w:b/>
          <w:color w:val="000000"/>
          <w:sz w:val="18"/>
          <w:szCs w:val="18"/>
          <w:lang w:eastAsia="en-GB"/>
        </w:rPr>
        <w:t xml:space="preserve">: </w:t>
      </w:r>
      <w:r w:rsidR="006C2DBC">
        <w:rPr>
          <w:b/>
          <w:sz w:val="18"/>
          <w:szCs w:val="18"/>
          <w:u w:val="single"/>
        </w:rPr>
        <w:t>UNW-AP-IND-CFP-2024-07</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eastAsia="en-GB"/>
        </w:rPr>
      </w:pPr>
      <w:r w:rsidRPr="0006200D">
        <w:rPr>
          <w:rFonts w:eastAsia="Times New Roman" w:cstheme="minorHAnsi"/>
          <w:b/>
          <w:color w:val="002060"/>
          <w:sz w:val="18"/>
          <w:szCs w:val="18"/>
          <w:lang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eastAsia="en-GB"/>
        </w:rPr>
      </w:pPr>
      <w:r w:rsidRPr="0006200D">
        <w:rPr>
          <w:rFonts w:eastAsia="Times New Roman" w:cstheme="minorHAnsi"/>
          <w:b/>
          <w:color w:val="002060"/>
          <w:sz w:val="18"/>
          <w:szCs w:val="18"/>
          <w:u w:val="single"/>
          <w:lang w:eastAsia="en-GB"/>
        </w:rPr>
        <w:t xml:space="preserve">UN Women </w:t>
      </w:r>
      <w:r w:rsidR="0060709E" w:rsidRPr="0006200D">
        <w:rPr>
          <w:rFonts w:eastAsia="Times New Roman" w:cstheme="minorHAnsi"/>
          <w:b/>
          <w:color w:val="002060"/>
          <w:sz w:val="18"/>
          <w:szCs w:val="18"/>
          <w:u w:val="single"/>
          <w:lang w:eastAsia="en-GB"/>
        </w:rPr>
        <w:t>t</w:t>
      </w:r>
      <w:r w:rsidR="00FC0F25" w:rsidRPr="0006200D">
        <w:rPr>
          <w:rFonts w:eastAsia="Times New Roman" w:cstheme="minorHAnsi"/>
          <w:b/>
          <w:color w:val="002060"/>
          <w:sz w:val="18"/>
          <w:szCs w:val="18"/>
          <w:u w:val="single"/>
          <w:lang w:eastAsia="en-GB"/>
        </w:rPr>
        <w:t xml:space="preserve">emplate </w:t>
      </w:r>
      <w:r w:rsidRPr="0006200D">
        <w:rPr>
          <w:rFonts w:eastAsia="Times New Roman" w:cstheme="minorHAnsi"/>
          <w:b/>
          <w:color w:val="002060"/>
          <w:sz w:val="18"/>
          <w:szCs w:val="18"/>
          <w:u w:val="single"/>
          <w:lang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0C7166DB" w14:textId="4087C8B2" w:rsidR="00800AF9" w:rsidRPr="005571B2" w:rsidRDefault="00800AF9" w:rsidP="00800AF9">
      <w:pPr>
        <w:pStyle w:val="Heading1"/>
        <w:spacing w:before="80"/>
        <w:ind w:left="989" w:right="-22"/>
        <w:jc w:val="center"/>
        <w:rPr>
          <w:rFonts w:asciiTheme="minorHAnsi" w:hAnsiTheme="minorHAnsi" w:cstheme="minorHAnsi"/>
          <w:i w:val="0"/>
          <w:iCs/>
          <w:sz w:val="22"/>
        </w:rPr>
      </w:pPr>
      <w:bookmarkStart w:id="3" w:name="_bookmark0"/>
      <w:bookmarkEnd w:id="3"/>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75839641" w14:textId="77777777" w:rsidR="00800AF9" w:rsidRPr="005571B2" w:rsidRDefault="00800AF9" w:rsidP="00800AF9">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BF51A8">
        <w:rPr>
          <w:rFonts w:asciiTheme="minorHAnsi" w:hAnsiTheme="minorHAnsi" w:cstheme="minorHAnsi"/>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BF51A8">
        <w:rPr>
          <w:rFonts w:asciiTheme="minorHAnsi" w:hAnsiTheme="minorHAnsi" w:cstheme="minorHAnsi"/>
          <w:sz w:val="22"/>
          <w:szCs w:val="22"/>
        </w:rPr>
        <w:t xml:space="preserve"> </w:t>
      </w:r>
      <w:r w:rsidRPr="005571B2">
        <w:rPr>
          <w:rFonts w:asciiTheme="minorHAnsi" w:hAnsiTheme="minorHAnsi" w:cstheme="minorHAnsi"/>
          <w:sz w:val="22"/>
          <w:szCs w:val="22"/>
        </w:rPr>
        <w:t>42nd Street New York, NY 10017 (“UN Women”) and [</w:t>
      </w:r>
      <w:r w:rsidRPr="00BF51A8">
        <w:rPr>
          <w:rFonts w:asciiTheme="minorHAnsi" w:hAnsiTheme="minorHAnsi" w:cstheme="minorHAnsi"/>
          <w:sz w:val="22"/>
          <w:szCs w:val="22"/>
        </w:rPr>
        <w:t>Full name and address of partner and legal registration number</w:t>
      </w:r>
      <w:r w:rsidRPr="005571B2">
        <w:rPr>
          <w:rFonts w:asciiTheme="minorHAnsi" w:hAnsiTheme="minorHAnsi" w:cstheme="minorHAnsi"/>
          <w:sz w:val="22"/>
          <w:szCs w:val="22"/>
        </w:rPr>
        <w:t>], (the</w:t>
      </w:r>
      <w:r w:rsidRPr="00BF51A8">
        <w:rPr>
          <w:rFonts w:asciiTheme="minorHAnsi" w:hAnsiTheme="minorHAnsi" w:cstheme="minorHAnsi"/>
          <w:sz w:val="22"/>
          <w:szCs w:val="22"/>
        </w:rPr>
        <w:t xml:space="preserve"> </w:t>
      </w:r>
      <w:r w:rsidRPr="005571B2">
        <w:rPr>
          <w:rFonts w:asciiTheme="minorHAnsi" w:hAnsiTheme="minorHAnsi" w:cstheme="minorHAnsi"/>
          <w:sz w:val="22"/>
          <w:szCs w:val="22"/>
        </w:rPr>
        <w:t>“Partner”).</w:t>
      </w:r>
    </w:p>
    <w:p w14:paraId="54282C61" w14:textId="77777777" w:rsidR="00800AF9" w:rsidRPr="005571B2" w:rsidRDefault="00800AF9" w:rsidP="00800AF9">
      <w:pPr>
        <w:pStyle w:val="BodyText"/>
        <w:ind w:right="-22"/>
        <w:jc w:val="both"/>
        <w:rPr>
          <w:rFonts w:asciiTheme="minorHAnsi" w:hAnsiTheme="minorHAnsi" w:cstheme="minorHAnsi"/>
          <w:sz w:val="22"/>
          <w:szCs w:val="22"/>
        </w:rPr>
      </w:pPr>
    </w:p>
    <w:p w14:paraId="243B6D51" w14:textId="77777777" w:rsidR="00800AF9" w:rsidRPr="005571B2" w:rsidRDefault="00800AF9" w:rsidP="00800AF9">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16DD7B5E" w14:textId="77777777" w:rsidR="00800AF9" w:rsidRPr="005571B2" w:rsidRDefault="00800AF9" w:rsidP="00800AF9">
      <w:pPr>
        <w:pStyle w:val="BodyText"/>
        <w:ind w:right="-22"/>
        <w:jc w:val="both"/>
        <w:rPr>
          <w:rFonts w:asciiTheme="minorHAnsi" w:hAnsiTheme="minorHAnsi" w:cstheme="minorHAnsi"/>
          <w:sz w:val="22"/>
          <w:szCs w:val="22"/>
        </w:rPr>
      </w:pPr>
    </w:p>
    <w:p w14:paraId="49D28ECD" w14:textId="77777777" w:rsidR="00800AF9" w:rsidRPr="005571B2" w:rsidRDefault="00800AF9" w:rsidP="00800AF9">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allocated for the implementation of its programmes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2DBD3D85" w14:textId="77777777" w:rsidR="00800AF9" w:rsidRPr="005571B2" w:rsidRDefault="00800AF9" w:rsidP="00800AF9">
      <w:pPr>
        <w:pStyle w:val="BodyText"/>
        <w:ind w:right="-22"/>
        <w:jc w:val="both"/>
        <w:rPr>
          <w:rFonts w:asciiTheme="minorHAnsi" w:hAnsiTheme="minorHAnsi" w:cstheme="minorHAnsi"/>
          <w:sz w:val="22"/>
          <w:szCs w:val="22"/>
        </w:rPr>
      </w:pPr>
    </w:p>
    <w:p w14:paraId="4FEDD222" w14:textId="77777777" w:rsidR="00800AF9" w:rsidRPr="005571B2" w:rsidRDefault="00800AF9" w:rsidP="00800AF9">
      <w:pPr>
        <w:pStyle w:val="BodyText"/>
        <w:ind w:right="-22"/>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implementation of UN Women’s programmes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71A352BE" w14:textId="77777777" w:rsidR="00800AF9" w:rsidRPr="005571B2" w:rsidRDefault="00800AF9" w:rsidP="00800AF9">
      <w:pPr>
        <w:pStyle w:val="BodyText"/>
        <w:spacing w:before="9"/>
        <w:ind w:left="426" w:right="-22" w:hanging="426"/>
        <w:jc w:val="both"/>
        <w:rPr>
          <w:rFonts w:asciiTheme="minorHAnsi" w:hAnsiTheme="minorHAnsi" w:cstheme="minorHAnsi"/>
          <w:sz w:val="22"/>
          <w:szCs w:val="22"/>
        </w:rPr>
      </w:pPr>
    </w:p>
    <w:p w14:paraId="21AA2E8C" w14:textId="77777777" w:rsidR="00800AF9" w:rsidRPr="005571B2" w:rsidRDefault="00800AF9" w:rsidP="00800AF9">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40C6A4F9" w14:textId="77777777" w:rsidR="00BF51A8" w:rsidRDefault="00800AF9" w:rsidP="00BF51A8">
      <w:pPr>
        <w:pStyle w:val="Heading1"/>
        <w:ind w:left="426" w:right="-22" w:hanging="426"/>
        <w:jc w:val="center"/>
        <w:rPr>
          <w:rFonts w:asciiTheme="minorHAnsi" w:hAnsiTheme="minorHAnsi" w:cstheme="minorHAnsi"/>
          <w:i w:val="0"/>
          <w:iCs/>
          <w:spacing w:val="1"/>
          <w:sz w:val="22"/>
        </w:rPr>
      </w:pPr>
      <w:r w:rsidRPr="00622CFE">
        <w:rPr>
          <w:rFonts w:asciiTheme="minorHAnsi" w:hAnsiTheme="minorHAnsi" w:cstheme="minorHAnsi"/>
          <w:i w:val="0"/>
          <w:iCs/>
          <w:sz w:val="22"/>
        </w:rPr>
        <w:t>ARTICLE I</w:t>
      </w:r>
      <w:r w:rsidRPr="00622CFE">
        <w:rPr>
          <w:rFonts w:asciiTheme="minorHAnsi" w:hAnsiTheme="minorHAnsi" w:cstheme="minorHAnsi"/>
          <w:i w:val="0"/>
          <w:iCs/>
          <w:spacing w:val="1"/>
          <w:sz w:val="22"/>
        </w:rPr>
        <w:t xml:space="preserve"> </w:t>
      </w:r>
    </w:p>
    <w:p w14:paraId="18C87D84" w14:textId="7095E031" w:rsidR="00800AF9" w:rsidRPr="00622CFE" w:rsidRDefault="00800AF9" w:rsidP="00BF51A8">
      <w:pPr>
        <w:pStyle w:val="Heading1"/>
        <w:ind w:left="426" w:right="-22" w:hanging="426"/>
        <w:jc w:val="center"/>
        <w:rPr>
          <w:rFonts w:asciiTheme="minorHAnsi" w:hAnsiTheme="minorHAnsi" w:cstheme="minorHAnsi"/>
          <w:i w:val="0"/>
          <w:iCs/>
          <w:sz w:val="22"/>
        </w:rPr>
      </w:pPr>
      <w:r w:rsidRPr="00622CFE">
        <w:rPr>
          <w:rFonts w:asciiTheme="minorHAnsi" w:hAnsiTheme="minorHAnsi" w:cstheme="minorHAnsi"/>
          <w:i w:val="0"/>
          <w:iCs/>
          <w:sz w:val="22"/>
        </w:rPr>
        <w:t>DEFINITIONS</w:t>
      </w:r>
    </w:p>
    <w:p w14:paraId="5E83DD76"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03D3CDAA"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6F85A568" w14:textId="5623AD1D"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an assigned number of hours, their </w:t>
      </w:r>
      <w:r w:rsidR="003B3450" w:rsidRPr="005571B2">
        <w:rPr>
          <w:rFonts w:asciiTheme="minorHAnsi" w:hAnsiTheme="minorHAnsi" w:cstheme="minorHAnsi"/>
          <w:sz w:val="22"/>
          <w:szCs w:val="22"/>
        </w:rPr>
        <w:t>labour</w:t>
      </w:r>
      <w:r w:rsidRPr="005571B2">
        <w:rPr>
          <w:rFonts w:asciiTheme="minorHAnsi" w:hAnsiTheme="minorHAnsi" w:cstheme="minorHAnsi"/>
          <w:sz w:val="22"/>
          <w:szCs w:val="22"/>
        </w:rPr>
        <w:t xml:space="preserve">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75277EE3"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073BD144"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mean the conditions requested by a donor when 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1CD7C87D"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1D333263" w14:textId="0D6A868B"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w:t>
      </w:r>
      <w:r w:rsidR="003B3450" w:rsidRPr="005571B2">
        <w:rPr>
          <w:rFonts w:asciiTheme="minorHAnsi" w:hAnsiTheme="minorHAnsi" w:cstheme="minorHAnsi"/>
          <w:sz w:val="22"/>
          <w:szCs w:val="22"/>
        </w:rPr>
        <w:t>I</w:t>
      </w:r>
      <w:r w:rsidRPr="005571B2">
        <w:rPr>
          <w:rFonts w:asciiTheme="minorHAnsi" w:hAnsiTheme="minorHAnsi" w:cstheme="minorHAnsi"/>
          <w:sz w:val="22"/>
          <w:szCs w:val="22"/>
        </w:rPr>
        <w:t>) requests for cash advances, direct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payments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5020C4AC"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1425E9FB" w14:textId="1B767B0A" w:rsidR="00800AF9" w:rsidRDefault="00800AF9" w:rsidP="00800AF9">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w:t>
      </w:r>
      <w:r w:rsidR="003B3450" w:rsidRPr="005571B2">
        <w:rPr>
          <w:rFonts w:asciiTheme="minorHAnsi" w:hAnsiTheme="minorHAnsi" w:cstheme="minorHAnsi"/>
          <w:sz w:val="22"/>
          <w:szCs w:val="22"/>
        </w:rPr>
        <w:t>I</w:t>
      </w:r>
      <w:r w:rsidRPr="005571B2">
        <w:rPr>
          <w:rFonts w:asciiTheme="minorHAnsi" w:hAnsiTheme="minorHAnsi" w:cstheme="minorHAnsi"/>
          <w:sz w:val="22"/>
          <w:szCs w:val="22"/>
        </w:rPr>
        <w: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0D8E0074" w14:textId="77777777" w:rsidR="00800AF9" w:rsidRPr="005571B2" w:rsidRDefault="00800AF9" w:rsidP="00800AF9">
      <w:pPr>
        <w:pStyle w:val="BodyText"/>
        <w:spacing w:before="1"/>
        <w:ind w:left="426" w:right="-22" w:hanging="426"/>
        <w:jc w:val="both"/>
        <w:rPr>
          <w:rFonts w:asciiTheme="minorHAnsi" w:hAnsiTheme="minorHAnsi" w:cstheme="minorHAnsi"/>
          <w:sz w:val="22"/>
          <w:szCs w:val="22"/>
        </w:rPr>
      </w:pPr>
    </w:p>
    <w:p w14:paraId="1BB41372" w14:textId="77777777" w:rsidR="00800AF9" w:rsidRPr="005571B2" w:rsidRDefault="00800AF9" w:rsidP="00800AF9">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665AC3D2" w14:textId="77777777" w:rsidR="00800AF9" w:rsidRPr="005571B2" w:rsidRDefault="00800AF9" w:rsidP="00800AF9">
      <w:pPr>
        <w:pStyle w:val="BodyText"/>
        <w:spacing w:before="2"/>
        <w:ind w:left="426" w:right="-22" w:hanging="426"/>
        <w:jc w:val="both"/>
        <w:rPr>
          <w:rFonts w:asciiTheme="minorHAnsi" w:hAnsiTheme="minorHAnsi" w:cstheme="minorHAnsi"/>
          <w:sz w:val="22"/>
          <w:szCs w:val="22"/>
        </w:rPr>
      </w:pPr>
    </w:p>
    <w:p w14:paraId="43172D19"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lastRenderedPageBreak/>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6B2A01CE"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459420FD" w14:textId="5C94F052"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 xml:space="preserve">responsibilities, the expected Results including the work plan, the budget and the </w:t>
      </w:r>
      <w:r w:rsidR="003B3450" w:rsidRPr="005571B2">
        <w:rPr>
          <w:rFonts w:asciiTheme="minorHAnsi" w:hAnsiTheme="minorHAnsi" w:cstheme="minorHAnsi"/>
          <w:sz w:val="22"/>
          <w:szCs w:val="22"/>
        </w:rPr>
        <w:t>instalment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committing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5EC26C24"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63BB7FEF" w14:textId="77777777" w:rsidR="00800AF9" w:rsidRPr="005571B2" w:rsidRDefault="00800AF9" w:rsidP="00800AF9">
      <w:pPr>
        <w:ind w:left="426" w:right="-22" w:hanging="42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2B27F261"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368A4510"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means equipment, supplies, non-expendable materials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18837C6"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11D09347"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09AED773"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138C034A" w14:textId="77777777" w:rsidR="00800AF9" w:rsidRPr="005571B2" w:rsidRDefault="00800AF9" w:rsidP="00800AF9">
      <w:pPr>
        <w:pStyle w:val="BodyText"/>
        <w:spacing w:before="1"/>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7D66DD4F" w14:textId="77777777" w:rsidR="00800AF9" w:rsidRPr="005571B2" w:rsidRDefault="00800AF9" w:rsidP="00800AF9">
      <w:pPr>
        <w:pStyle w:val="BodyText"/>
        <w:spacing w:before="11"/>
        <w:ind w:left="426" w:right="-22" w:hanging="426"/>
        <w:jc w:val="both"/>
        <w:rPr>
          <w:rFonts w:asciiTheme="minorHAnsi" w:hAnsiTheme="minorHAnsi" w:cstheme="minorHAnsi"/>
          <w:sz w:val="22"/>
          <w:szCs w:val="22"/>
        </w:rPr>
      </w:pPr>
    </w:p>
    <w:p w14:paraId="6E451F13"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6CC61403"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05FA9787" w14:textId="77777777" w:rsidR="00800AF9" w:rsidRPr="005571B2"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7993C0D3" w14:textId="77777777" w:rsidR="00800AF9" w:rsidRPr="005571B2" w:rsidRDefault="00800AF9" w:rsidP="00800AF9">
      <w:pPr>
        <w:pStyle w:val="BodyText"/>
        <w:ind w:left="426" w:right="-22" w:hanging="426"/>
        <w:jc w:val="both"/>
        <w:rPr>
          <w:rFonts w:asciiTheme="minorHAnsi" w:hAnsiTheme="minorHAnsi" w:cstheme="minorHAnsi"/>
          <w:sz w:val="22"/>
          <w:szCs w:val="22"/>
        </w:rPr>
      </w:pPr>
    </w:p>
    <w:p w14:paraId="345953FE" w14:textId="77777777" w:rsidR="00800AF9" w:rsidRDefault="00800AF9" w:rsidP="00800AF9">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272F3840" w14:textId="77777777" w:rsidR="00155D37" w:rsidRDefault="00155D37" w:rsidP="00800AF9">
      <w:pPr>
        <w:pStyle w:val="BodyText"/>
        <w:ind w:left="426" w:right="-22" w:hanging="426"/>
        <w:jc w:val="both"/>
        <w:rPr>
          <w:rFonts w:asciiTheme="minorHAnsi" w:hAnsiTheme="minorHAnsi" w:cstheme="minorHAnsi"/>
          <w:sz w:val="22"/>
          <w:szCs w:val="22"/>
        </w:rPr>
      </w:pPr>
    </w:p>
    <w:p w14:paraId="2DB07CD1" w14:textId="77777777" w:rsidR="00155D37" w:rsidRDefault="00155D37" w:rsidP="00800AF9">
      <w:pPr>
        <w:pStyle w:val="BodyText"/>
        <w:ind w:left="426" w:right="-22" w:hanging="426"/>
        <w:jc w:val="both"/>
        <w:rPr>
          <w:rFonts w:asciiTheme="minorHAnsi" w:hAnsiTheme="minorHAnsi" w:cstheme="minorHAnsi"/>
          <w:sz w:val="22"/>
          <w:szCs w:val="22"/>
        </w:rPr>
      </w:pPr>
    </w:p>
    <w:p w14:paraId="16A36855" w14:textId="77777777" w:rsidR="00155D37" w:rsidRPr="005571B2" w:rsidRDefault="00155D37" w:rsidP="00155D37">
      <w:pPr>
        <w:pStyle w:val="BodyText"/>
        <w:spacing w:before="90"/>
        <w:ind w:left="426" w:right="-22" w:hanging="426"/>
        <w:jc w:val="both"/>
        <w:rPr>
          <w:rFonts w:asciiTheme="minorHAnsi" w:hAnsiTheme="minorHAnsi" w:cstheme="minorHAnsi"/>
          <w:sz w:val="22"/>
          <w:szCs w:val="22"/>
        </w:rPr>
      </w:pPr>
      <w:r w:rsidRPr="005571B2">
        <w:rPr>
          <w:rFonts w:asciiTheme="minorHAnsi" w:hAnsiTheme="minorHAnsi" w:cstheme="minorHAnsi"/>
          <w:b/>
          <w:sz w:val="22"/>
          <w:szCs w:val="22"/>
        </w:rPr>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15E64F23"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3F76A56A" w14:textId="77777777" w:rsidR="00155D37" w:rsidRDefault="00155D37" w:rsidP="00155D37">
      <w:pPr>
        <w:pStyle w:val="Heading1"/>
        <w:spacing w:after="0" w:line="240" w:lineRule="auto"/>
        <w:ind w:left="425" w:right="-23" w:hanging="425"/>
        <w:jc w:val="both"/>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p>
    <w:p w14:paraId="45B4BA16" w14:textId="77777777" w:rsidR="00155D37" w:rsidRPr="005571B2" w:rsidRDefault="00155D37" w:rsidP="00BF51A8">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4153AB05" w14:textId="77777777" w:rsidR="00155D37" w:rsidRPr="005571B2" w:rsidRDefault="00155D37" w:rsidP="00155D37">
      <w:pPr>
        <w:pStyle w:val="ListParagraph"/>
        <w:widowControl w:val="0"/>
        <w:numPr>
          <w:ilvl w:val="1"/>
          <w:numId w:val="69"/>
        </w:numPr>
        <w:tabs>
          <w:tab w:val="left" w:pos="1631"/>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1D4AE2A" w14:textId="659BCD85" w:rsidR="00155D37" w:rsidRPr="005571B2" w:rsidRDefault="00155D37" w:rsidP="00155D37">
      <w:pPr>
        <w:pStyle w:val="ListParagraph"/>
        <w:widowControl w:val="0"/>
        <w:numPr>
          <w:ilvl w:val="2"/>
          <w:numId w:val="6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003B3450" w:rsidRPr="005571B2">
        <w:rPr>
          <w:rFonts w:cstheme="minorHAnsi"/>
        </w:rPr>
        <w:t>document.</w:t>
      </w:r>
    </w:p>
    <w:p w14:paraId="172A68D0" w14:textId="77777777" w:rsidR="00155D37" w:rsidRPr="005571B2" w:rsidRDefault="00155D37" w:rsidP="00155D37">
      <w:pPr>
        <w:pStyle w:val="ListParagraph"/>
        <w:widowControl w:val="0"/>
        <w:numPr>
          <w:ilvl w:val="2"/>
          <w:numId w:val="69"/>
        </w:numPr>
        <w:tabs>
          <w:tab w:val="left" w:pos="1992"/>
        </w:tabs>
        <w:autoSpaceDE w:val="0"/>
        <w:autoSpaceDN w:val="0"/>
        <w:spacing w:after="0" w:line="240" w:lineRule="auto"/>
        <w:ind w:left="426" w:right="-22" w:hanging="426"/>
        <w:contextualSpacing w:val="0"/>
        <w:jc w:val="both"/>
        <w:rPr>
          <w:rFonts w:cstheme="minorHAnsi"/>
        </w:rPr>
      </w:pPr>
      <w:hyperlink r:id="rId26">
        <w:r w:rsidRPr="005571B2">
          <w:rPr>
            <w:rFonts w:cstheme="minorHAnsi"/>
            <w:color w:val="0000FF"/>
            <w:u w:val="single" w:color="0000FF"/>
          </w:rPr>
          <w:t>ST/SGB/2003/13</w:t>
        </w:r>
        <w:r w:rsidRPr="005571B2">
          <w:rPr>
            <w:rFonts w:cstheme="minorHAnsi"/>
            <w:color w:val="0000FF"/>
            <w:spacing w:val="50"/>
            <w:u w:val="single" w:color="0000FF"/>
          </w:rPr>
          <w:t xml:space="preserve"> </w:t>
        </w:r>
        <w:r w:rsidRPr="005571B2">
          <w:rPr>
            <w:rFonts w:cstheme="minorHAnsi"/>
            <w:color w:val="0000FF"/>
            <w:u w:val="single" w:color="0000FF"/>
          </w:rPr>
          <w:t>"Special</w:t>
        </w:r>
        <w:r w:rsidRPr="005571B2">
          <w:rPr>
            <w:rFonts w:cstheme="minorHAnsi"/>
            <w:color w:val="0000FF"/>
            <w:spacing w:val="52"/>
            <w:u w:val="single" w:color="0000FF"/>
          </w:rPr>
          <w:t xml:space="preserve"> </w:t>
        </w:r>
        <w:r w:rsidRPr="005571B2">
          <w:rPr>
            <w:rFonts w:cstheme="minorHAnsi"/>
            <w:color w:val="0000FF"/>
            <w:u w:val="single" w:color="0000FF"/>
          </w:rPr>
          <w:t>measures</w:t>
        </w:r>
        <w:r w:rsidRPr="005571B2">
          <w:rPr>
            <w:rFonts w:cstheme="minorHAnsi"/>
            <w:color w:val="0000FF"/>
            <w:spacing w:val="51"/>
            <w:u w:val="single" w:color="0000FF"/>
          </w:rPr>
          <w:t xml:space="preserve"> </w:t>
        </w:r>
        <w:r w:rsidRPr="005571B2">
          <w:rPr>
            <w:rFonts w:cstheme="minorHAnsi"/>
            <w:color w:val="0000FF"/>
            <w:u w:val="single" w:color="0000FF"/>
          </w:rPr>
          <w:t>for</w:t>
        </w:r>
        <w:r w:rsidRPr="005571B2">
          <w:rPr>
            <w:rFonts w:cstheme="minorHAnsi"/>
            <w:color w:val="0000FF"/>
            <w:spacing w:val="51"/>
            <w:u w:val="single" w:color="0000FF"/>
          </w:rPr>
          <w:t xml:space="preserve"> </w:t>
        </w:r>
        <w:r w:rsidRPr="005571B2">
          <w:rPr>
            <w:rFonts w:cstheme="minorHAnsi"/>
            <w:color w:val="0000FF"/>
            <w:u w:val="single" w:color="0000FF"/>
          </w:rPr>
          <w:t>protection</w:t>
        </w:r>
        <w:r w:rsidRPr="005571B2">
          <w:rPr>
            <w:rFonts w:cstheme="minorHAnsi"/>
            <w:color w:val="0000FF"/>
            <w:spacing w:val="50"/>
            <w:u w:val="single" w:color="0000FF"/>
          </w:rPr>
          <w:t xml:space="preserve"> </w:t>
        </w:r>
        <w:r w:rsidRPr="005571B2">
          <w:rPr>
            <w:rFonts w:cstheme="minorHAnsi"/>
            <w:color w:val="0000FF"/>
            <w:u w:val="single" w:color="0000FF"/>
          </w:rPr>
          <w:t>from</w:t>
        </w:r>
        <w:r w:rsidRPr="005571B2">
          <w:rPr>
            <w:rFonts w:cstheme="minorHAnsi"/>
            <w:color w:val="0000FF"/>
            <w:spacing w:val="52"/>
            <w:u w:val="single" w:color="0000FF"/>
          </w:rPr>
          <w:t xml:space="preserve"> </w:t>
        </w:r>
        <w:r w:rsidRPr="005571B2">
          <w:rPr>
            <w:rFonts w:cstheme="minorHAnsi"/>
            <w:color w:val="0000FF"/>
            <w:u w:val="single" w:color="0000FF"/>
          </w:rPr>
          <w:t>sexual</w:t>
        </w:r>
        <w:r w:rsidRPr="005571B2">
          <w:rPr>
            <w:rFonts w:cstheme="minorHAnsi"/>
            <w:color w:val="0000FF"/>
            <w:spacing w:val="53"/>
            <w:u w:val="single" w:color="0000FF"/>
          </w:rPr>
          <w:t xml:space="preserve"> </w:t>
        </w:r>
        <w:r w:rsidRPr="005571B2">
          <w:rPr>
            <w:rFonts w:cstheme="minorHAnsi"/>
            <w:color w:val="0000FF"/>
            <w:u w:val="single" w:color="0000FF"/>
          </w:rPr>
          <w:t>exploitation</w:t>
        </w:r>
        <w:r w:rsidRPr="005571B2">
          <w:rPr>
            <w:rFonts w:cstheme="minorHAnsi"/>
            <w:color w:val="0000FF"/>
            <w:spacing w:val="51"/>
            <w:u w:val="single" w:color="0000FF"/>
          </w:rPr>
          <w:t xml:space="preserve"> </w:t>
        </w:r>
        <w:r w:rsidRPr="005571B2">
          <w:rPr>
            <w:rFonts w:cstheme="minorHAnsi"/>
            <w:color w:val="0000FF"/>
            <w:u w:val="single" w:color="0000FF"/>
          </w:rPr>
          <w:t>and</w:t>
        </w:r>
      </w:hyperlink>
      <w:r w:rsidRPr="005571B2">
        <w:rPr>
          <w:rFonts w:cstheme="minorHAnsi"/>
          <w:color w:val="0000FF"/>
          <w:spacing w:val="-57"/>
        </w:rPr>
        <w:t xml:space="preserve"> </w:t>
      </w:r>
      <w:hyperlink r:id="rId27">
        <w:r w:rsidRPr="005571B2">
          <w:rPr>
            <w:rFonts w:cstheme="minorHAnsi"/>
            <w:color w:val="0000FF"/>
            <w:u w:val="single" w:color="0000FF"/>
          </w:rPr>
          <w:t>sexual</w:t>
        </w:r>
        <w:r w:rsidRPr="005571B2">
          <w:rPr>
            <w:rFonts w:cstheme="minorHAnsi"/>
            <w:color w:val="0000FF"/>
            <w:spacing w:val="-1"/>
            <w:u w:val="single" w:color="0000FF"/>
          </w:rPr>
          <w:t xml:space="preserve"> </w:t>
        </w:r>
        <w:r w:rsidRPr="005571B2">
          <w:rPr>
            <w:rFonts w:cstheme="minorHAnsi"/>
            <w:color w:val="0000FF"/>
            <w:u w:val="single" w:color="0000FF"/>
          </w:rPr>
          <w:t>abuse"</w:t>
        </w:r>
        <w:r w:rsidRPr="005571B2">
          <w:rPr>
            <w:rFonts w:cstheme="minorHAnsi"/>
            <w:color w:val="0000FF"/>
          </w:rPr>
          <w:t xml:space="preserve"> </w:t>
        </w:r>
      </w:hyperlink>
      <w:r w:rsidRPr="005571B2">
        <w:rPr>
          <w:rFonts w:cstheme="minorHAnsi"/>
        </w:rPr>
        <w:t>(Annex 1);</w:t>
      </w:r>
    </w:p>
    <w:p w14:paraId="5103A816" w14:textId="77777777" w:rsidR="00155D37" w:rsidRPr="005571B2" w:rsidRDefault="00155D37" w:rsidP="00155D37">
      <w:pPr>
        <w:pStyle w:val="ListParagraph"/>
        <w:widowControl w:val="0"/>
        <w:numPr>
          <w:ilvl w:val="2"/>
          <w:numId w:val="69"/>
        </w:numPr>
        <w:tabs>
          <w:tab w:val="left" w:pos="1992"/>
        </w:tabs>
        <w:autoSpaceDE w:val="0"/>
        <w:autoSpaceDN w:val="0"/>
        <w:spacing w:before="90" w:after="0" w:line="240" w:lineRule="auto"/>
        <w:ind w:left="426" w:right="-22" w:hanging="426"/>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28">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14543A7F" w14:textId="162FD7FF" w:rsidR="00155D37" w:rsidRPr="005571B2" w:rsidRDefault="00155D37" w:rsidP="00155D37">
      <w:pPr>
        <w:pStyle w:val="ListParagraph"/>
        <w:widowControl w:val="0"/>
        <w:numPr>
          <w:ilvl w:val="2"/>
          <w:numId w:val="69"/>
        </w:numPr>
        <w:tabs>
          <w:tab w:val="left" w:pos="2052"/>
        </w:tabs>
        <w:autoSpaceDE w:val="0"/>
        <w:autoSpaceDN w:val="0"/>
        <w:spacing w:before="90" w:after="0" w:line="240" w:lineRule="auto"/>
        <w:ind w:left="426" w:right="-22" w:hanging="426"/>
        <w:contextualSpacing w:val="0"/>
        <w:jc w:val="both"/>
        <w:rPr>
          <w:rFonts w:cstheme="minorHAnsi"/>
        </w:rPr>
      </w:pPr>
      <w:hyperlink r:id="rId29">
        <w:r w:rsidRPr="005571B2">
          <w:rPr>
            <w:rFonts w:cstheme="minorHAnsi"/>
            <w:color w:val="0000FF"/>
            <w:u w:val="single" w:color="0000FF"/>
          </w:rPr>
          <w:t>Donor</w:t>
        </w:r>
        <w:r w:rsidRPr="005571B2">
          <w:rPr>
            <w:rFonts w:cstheme="minorHAnsi"/>
            <w:color w:val="0000FF"/>
            <w:spacing w:val="-3"/>
            <w:u w:val="single" w:color="0000FF"/>
          </w:rPr>
          <w:t xml:space="preserve"> </w:t>
        </w:r>
        <w:r w:rsidRPr="005571B2">
          <w:rPr>
            <w:rFonts w:cstheme="minorHAnsi"/>
            <w:color w:val="0000FF"/>
            <w:u w:val="single" w:color="0000FF"/>
          </w:rPr>
          <w:t>Specific</w:t>
        </w:r>
        <w:r w:rsidRPr="005571B2">
          <w:rPr>
            <w:rFonts w:cstheme="minorHAnsi"/>
            <w:color w:val="0000FF"/>
            <w:spacing w:val="-2"/>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as</w:t>
        </w:r>
        <w:r w:rsidRPr="005571B2">
          <w:rPr>
            <w:rFonts w:cstheme="minorHAnsi"/>
            <w:color w:val="0000FF"/>
            <w:spacing w:val="-1"/>
            <w:u w:val="single" w:color="0000FF"/>
          </w:rPr>
          <w:t xml:space="preserve"> </w:t>
        </w:r>
        <w:r w:rsidRPr="005571B2">
          <w:rPr>
            <w:rFonts w:cstheme="minorHAnsi"/>
            <w:color w:val="0000FF"/>
            <w:u w:val="single" w:color="0000FF"/>
          </w:rPr>
          <w:t>applicable</w:t>
        </w:r>
        <w:r w:rsidRPr="005571B2">
          <w:rPr>
            <w:rFonts w:cstheme="minorHAnsi"/>
            <w:color w:val="0000FF"/>
            <w:spacing w:val="-2"/>
          </w:rPr>
          <w:t xml:space="preserve"> </w:t>
        </w:r>
      </w:hyperlink>
      <w:r w:rsidRPr="005571B2">
        <w:rPr>
          <w:rFonts w:cstheme="minorHAnsi"/>
        </w:rPr>
        <w:t>(Annex 3</w:t>
      </w:r>
      <w:r w:rsidR="003B3450" w:rsidRPr="005571B2">
        <w:rPr>
          <w:rFonts w:cstheme="minorHAnsi"/>
        </w:rPr>
        <w:t>).</w:t>
      </w:r>
    </w:p>
    <w:p w14:paraId="7E54E031" w14:textId="607290DE" w:rsidR="00155D37" w:rsidRPr="005571B2" w:rsidRDefault="00155D37" w:rsidP="00155D37">
      <w:pPr>
        <w:pStyle w:val="ListParagraph"/>
        <w:widowControl w:val="0"/>
        <w:numPr>
          <w:ilvl w:val="2"/>
          <w:numId w:val="69"/>
        </w:numPr>
        <w:tabs>
          <w:tab w:val="left" w:pos="1992"/>
        </w:tabs>
        <w:autoSpaceDE w:val="0"/>
        <w:autoSpaceDN w:val="0"/>
        <w:spacing w:before="90" w:after="0" w:line="240" w:lineRule="auto"/>
        <w:ind w:left="426" w:right="-22" w:hanging="426"/>
        <w:contextualSpacing w:val="0"/>
        <w:jc w:val="both"/>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003B3450" w:rsidRPr="005571B2">
        <w:rPr>
          <w:rFonts w:cstheme="minorHAnsi"/>
        </w:rPr>
        <w:t>)</w:t>
      </w:r>
      <w:r w:rsidR="003B3450" w:rsidRPr="005571B2">
        <w:rPr>
          <w:rFonts w:cstheme="minorHAnsi"/>
          <w:b/>
        </w:rPr>
        <w:t>.</w:t>
      </w:r>
    </w:p>
    <w:p w14:paraId="1929B1A3" w14:textId="77777777" w:rsidR="00155D37" w:rsidRPr="005571B2" w:rsidRDefault="00155D37" w:rsidP="00155D37">
      <w:pPr>
        <w:pStyle w:val="ListParagraph"/>
        <w:widowControl w:val="0"/>
        <w:numPr>
          <w:ilvl w:val="2"/>
          <w:numId w:val="69"/>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30">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6F907B2D" w14:textId="77777777" w:rsidR="00155D37" w:rsidRPr="005571B2" w:rsidRDefault="00155D37" w:rsidP="00155D37">
      <w:pPr>
        <w:pStyle w:val="ListParagraph"/>
        <w:widowControl w:val="0"/>
        <w:numPr>
          <w:ilvl w:val="2"/>
          <w:numId w:val="69"/>
        </w:numPr>
        <w:tabs>
          <w:tab w:val="left" w:pos="1992"/>
        </w:tabs>
        <w:autoSpaceDE w:val="0"/>
        <w:autoSpaceDN w:val="0"/>
        <w:spacing w:before="90" w:after="0" w:line="240" w:lineRule="auto"/>
        <w:ind w:left="426" w:right="-22" w:hanging="426"/>
        <w:contextualSpacing w:val="0"/>
        <w:jc w:val="both"/>
        <w:rPr>
          <w:rFonts w:cstheme="minorHAnsi"/>
        </w:rPr>
      </w:pPr>
      <w:r w:rsidRPr="005571B2">
        <w:rPr>
          <w:rFonts w:cstheme="minorHAnsi"/>
        </w:rPr>
        <w:t>The</w:t>
      </w:r>
      <w:r w:rsidRPr="005571B2">
        <w:rPr>
          <w:rFonts w:cstheme="minorHAnsi"/>
          <w:color w:val="0000FF"/>
          <w:spacing w:val="-3"/>
        </w:rPr>
        <w:t xml:space="preserve"> </w:t>
      </w:r>
      <w:hyperlink r:id="rId31">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14D259B2" w14:textId="77777777" w:rsidR="00155D37" w:rsidRPr="005571B2" w:rsidRDefault="00155D37" w:rsidP="00155D37">
      <w:pPr>
        <w:pStyle w:val="ListParagraph"/>
        <w:widowControl w:val="0"/>
        <w:numPr>
          <w:ilvl w:val="2"/>
          <w:numId w:val="69"/>
        </w:numPr>
        <w:tabs>
          <w:tab w:val="left" w:pos="1992"/>
        </w:tabs>
        <w:autoSpaceDE w:val="0"/>
        <w:autoSpaceDN w:val="0"/>
        <w:spacing w:before="90" w:after="0" w:line="240" w:lineRule="auto"/>
        <w:ind w:left="426" w:right="-22" w:hanging="426"/>
        <w:contextualSpacing w:val="0"/>
        <w:jc w:val="both"/>
        <w:rPr>
          <w:rFonts w:cstheme="minorHAnsi"/>
        </w:rPr>
      </w:pPr>
      <w:hyperlink r:id="rId32">
        <w:r w:rsidRPr="005571B2">
          <w:rPr>
            <w:rFonts w:cstheme="minorHAnsi"/>
            <w:color w:val="0000FF"/>
            <w:u w:val="single" w:color="0000FF"/>
          </w:rPr>
          <w:t>Special</w:t>
        </w:r>
        <w:r w:rsidRPr="005571B2">
          <w:rPr>
            <w:rFonts w:cstheme="minorHAnsi"/>
            <w:color w:val="0000FF"/>
            <w:spacing w:val="53"/>
            <w:u w:val="single" w:color="0000FF"/>
          </w:rPr>
          <w:t xml:space="preserve"> </w:t>
        </w:r>
        <w:r w:rsidRPr="005571B2">
          <w:rPr>
            <w:rFonts w:cstheme="minorHAnsi"/>
            <w:color w:val="0000FF"/>
            <w:u w:val="single" w:color="0000FF"/>
          </w:rPr>
          <w:t>Terms</w:t>
        </w:r>
        <w:r w:rsidRPr="005571B2">
          <w:rPr>
            <w:rFonts w:cstheme="minorHAnsi"/>
            <w:color w:val="0000FF"/>
            <w:spacing w:val="55"/>
            <w:u w:val="single" w:color="0000FF"/>
          </w:rPr>
          <w:t xml:space="preserve"> </w:t>
        </w:r>
        <w:r w:rsidRPr="005571B2">
          <w:rPr>
            <w:rFonts w:cstheme="minorHAnsi"/>
            <w:color w:val="0000FF"/>
            <w:u w:val="single" w:color="0000FF"/>
          </w:rPr>
          <w:t>and</w:t>
        </w:r>
        <w:r w:rsidRPr="005571B2">
          <w:rPr>
            <w:rFonts w:cstheme="minorHAnsi"/>
            <w:color w:val="0000FF"/>
            <w:spacing w:val="53"/>
            <w:u w:val="single" w:color="0000FF"/>
          </w:rPr>
          <w:t xml:space="preserve"> </w:t>
        </w:r>
        <w:r w:rsidRPr="005571B2">
          <w:rPr>
            <w:rFonts w:cstheme="minorHAnsi"/>
            <w:color w:val="0000FF"/>
            <w:u w:val="single" w:color="0000FF"/>
          </w:rPr>
          <w:t>Conditions</w:t>
        </w:r>
        <w:r w:rsidRPr="005571B2">
          <w:rPr>
            <w:rFonts w:cstheme="minorHAnsi"/>
            <w:color w:val="0000FF"/>
            <w:spacing w:val="53"/>
            <w:u w:val="single" w:color="0000FF"/>
          </w:rPr>
          <w:t xml:space="preserve"> </w:t>
        </w:r>
        <w:r w:rsidRPr="005571B2">
          <w:rPr>
            <w:rFonts w:cstheme="minorHAnsi"/>
            <w:color w:val="0000FF"/>
            <w:u w:val="single" w:color="0000FF"/>
          </w:rPr>
          <w:t>for</w:t>
        </w:r>
        <w:r w:rsidRPr="005571B2">
          <w:rPr>
            <w:rFonts w:cstheme="minorHAnsi"/>
            <w:color w:val="0000FF"/>
            <w:spacing w:val="52"/>
            <w:u w:val="single" w:color="0000FF"/>
          </w:rPr>
          <w:t xml:space="preserve"> </w:t>
        </w:r>
        <w:r w:rsidRPr="005571B2">
          <w:rPr>
            <w:rFonts w:cstheme="minorHAnsi"/>
            <w:color w:val="0000FF"/>
            <w:u w:val="single" w:color="0000FF"/>
          </w:rPr>
          <w:t>Partners</w:t>
        </w:r>
        <w:r w:rsidRPr="005571B2">
          <w:rPr>
            <w:rFonts w:cstheme="minorHAnsi"/>
            <w:color w:val="0000FF"/>
            <w:spacing w:val="53"/>
            <w:u w:val="single" w:color="0000FF"/>
          </w:rPr>
          <w:t xml:space="preserve"> </w:t>
        </w:r>
        <w:r w:rsidRPr="005571B2">
          <w:rPr>
            <w:rFonts w:cstheme="minorHAnsi"/>
            <w:color w:val="0000FF"/>
            <w:u w:val="single" w:color="0000FF"/>
          </w:rPr>
          <w:t>Performing</w:t>
        </w:r>
        <w:r w:rsidRPr="005571B2">
          <w:rPr>
            <w:rFonts w:cstheme="minorHAnsi"/>
            <w:color w:val="0000FF"/>
            <w:spacing w:val="53"/>
            <w:u w:val="single" w:color="0000FF"/>
          </w:rPr>
          <w:t xml:space="preserve"> </w:t>
        </w:r>
        <w:r w:rsidRPr="005571B2">
          <w:rPr>
            <w:rFonts w:cstheme="minorHAnsi"/>
            <w:color w:val="0000FF"/>
            <w:u w:val="single" w:color="0000FF"/>
          </w:rPr>
          <w:t>Grant-Making</w:t>
        </w:r>
        <w:r w:rsidRPr="005571B2">
          <w:rPr>
            <w:rFonts w:cstheme="minorHAnsi"/>
            <w:color w:val="0000FF"/>
            <w:spacing w:val="55"/>
            <w:u w:val="single" w:color="0000FF"/>
          </w:rPr>
          <w:t xml:space="preserve"> </w:t>
        </w:r>
        <w:r w:rsidRPr="005571B2">
          <w:rPr>
            <w:rFonts w:cstheme="minorHAnsi"/>
            <w:color w:val="0000FF"/>
            <w:u w:val="single" w:color="0000FF"/>
          </w:rPr>
          <w:t>Work</w:t>
        </w:r>
      </w:hyperlink>
      <w:r w:rsidRPr="005571B2">
        <w:rPr>
          <w:rFonts w:cstheme="minorHAnsi"/>
        </w:rPr>
        <w:t>,</w:t>
      </w:r>
      <w:r w:rsidRPr="005571B2">
        <w:rPr>
          <w:rFonts w:cstheme="minorHAnsi"/>
          <w:spacing w:val="53"/>
        </w:rPr>
        <w:t xml:space="preserve"> </w:t>
      </w:r>
      <w:r w:rsidRPr="005571B2">
        <w:rPr>
          <w:rFonts w:cstheme="minorHAnsi"/>
        </w:rPr>
        <w:t>as</w:t>
      </w:r>
      <w:r w:rsidRPr="005571B2">
        <w:rPr>
          <w:rFonts w:cstheme="minorHAnsi"/>
          <w:spacing w:val="-57"/>
        </w:rPr>
        <w:t xml:space="preserve"> </w:t>
      </w:r>
      <w:r w:rsidRPr="005571B2">
        <w:rPr>
          <w:rFonts w:cstheme="minorHAnsi"/>
        </w:rPr>
        <w:t>applicable</w:t>
      </w:r>
      <w:r w:rsidRPr="005571B2">
        <w:rPr>
          <w:rFonts w:cstheme="minorHAnsi"/>
          <w:spacing w:val="-2"/>
        </w:rPr>
        <w:t xml:space="preserve"> </w:t>
      </w:r>
      <w:r w:rsidRPr="005571B2">
        <w:rPr>
          <w:rFonts w:cstheme="minorHAnsi"/>
        </w:rPr>
        <w:t>(Annex 7).</w:t>
      </w:r>
    </w:p>
    <w:p w14:paraId="64C7CE50"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6042CC4B" w14:textId="77777777" w:rsidR="00155D37" w:rsidRPr="005571B2" w:rsidRDefault="00155D37" w:rsidP="00155D37">
      <w:pPr>
        <w:pStyle w:val="ListParagraph"/>
        <w:widowControl w:val="0"/>
        <w:numPr>
          <w:ilvl w:val="1"/>
          <w:numId w:val="69"/>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7DA45566" w14:textId="77777777" w:rsidR="00155D37" w:rsidRDefault="00155D37" w:rsidP="00155D37">
      <w:pPr>
        <w:pStyle w:val="ListParagraph"/>
        <w:widowControl w:val="0"/>
        <w:numPr>
          <w:ilvl w:val="1"/>
          <w:numId w:val="69"/>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3703B35A" w14:textId="77777777" w:rsidR="00BF51A8" w:rsidRPr="005571B2" w:rsidRDefault="00BF51A8" w:rsidP="00BF51A8">
      <w:pPr>
        <w:pStyle w:val="ListParagraph"/>
        <w:widowControl w:val="0"/>
        <w:tabs>
          <w:tab w:val="left" w:pos="1632"/>
        </w:tabs>
        <w:autoSpaceDE w:val="0"/>
        <w:autoSpaceDN w:val="0"/>
        <w:spacing w:after="0" w:line="240" w:lineRule="auto"/>
        <w:ind w:left="426" w:right="-22"/>
        <w:contextualSpacing w:val="0"/>
        <w:jc w:val="both"/>
        <w:rPr>
          <w:rFonts w:cstheme="minorHAnsi"/>
        </w:rPr>
      </w:pPr>
    </w:p>
    <w:p w14:paraId="246D296F" w14:textId="77777777" w:rsidR="00155D37" w:rsidRPr="005571B2" w:rsidRDefault="00155D37" w:rsidP="00BF51A8">
      <w:pPr>
        <w:pStyle w:val="Heading1"/>
        <w:spacing w:after="0" w:line="240" w:lineRule="auto"/>
        <w:ind w:left="425" w:right="-23" w:hanging="425"/>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t>ARTICLE III</w:t>
      </w:r>
    </w:p>
    <w:p w14:paraId="0ADB5913" w14:textId="77777777" w:rsidR="00155D37" w:rsidRDefault="00155D37" w:rsidP="00BF51A8">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52D92CBB" w14:textId="77777777" w:rsidR="00BF51A8" w:rsidRPr="005571B2" w:rsidRDefault="00BF51A8" w:rsidP="00BF51A8">
      <w:pPr>
        <w:keepNext/>
        <w:keepLines/>
        <w:spacing w:after="0" w:line="240" w:lineRule="auto"/>
        <w:ind w:left="425" w:right="-23" w:hanging="425"/>
        <w:jc w:val="center"/>
        <w:outlineLvl w:val="0"/>
        <w:rPr>
          <w:rFonts w:cstheme="minorHAnsi"/>
          <w:b/>
        </w:rPr>
      </w:pPr>
    </w:p>
    <w:p w14:paraId="1BF4E7E6" w14:textId="77777777" w:rsidR="00155D37" w:rsidRPr="005571B2" w:rsidRDefault="00155D37" w:rsidP="00155D37">
      <w:pPr>
        <w:pStyle w:val="ListParagraph"/>
        <w:widowControl w:val="0"/>
        <w:numPr>
          <w:ilvl w:val="0"/>
          <w:numId w:val="70"/>
        </w:numPr>
        <w:tabs>
          <w:tab w:val="left" w:pos="1631"/>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1D712CA9" w14:textId="77777777" w:rsidR="00155D37" w:rsidRPr="005571B2" w:rsidRDefault="00155D37" w:rsidP="00155D37">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Pr>
          <w:rFonts w:cstheme="minorHAnsi"/>
          <w:spacing w:val="-1"/>
        </w:rPr>
        <w:t>f</w:t>
      </w:r>
      <w:r w:rsidRPr="005571B2">
        <w:rPr>
          <w:rFonts w:cstheme="minorHAnsi"/>
        </w:rPr>
        <w:t>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19CB1B86" w14:textId="77777777" w:rsidR="00155D37" w:rsidRPr="005571B2" w:rsidRDefault="00155D37" w:rsidP="00155D37">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1FEBAC23" w14:textId="77777777" w:rsidR="00155D37" w:rsidRPr="005571B2" w:rsidRDefault="00155D37" w:rsidP="00155D37">
      <w:pPr>
        <w:pStyle w:val="ListParagraph"/>
        <w:widowControl w:val="0"/>
        <w:numPr>
          <w:ilvl w:val="0"/>
          <w:numId w:val="70"/>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2F3786FE" w14:textId="77777777" w:rsidR="00155D37" w:rsidRPr="005571B2" w:rsidRDefault="00155D37" w:rsidP="00155D37">
      <w:pPr>
        <w:pStyle w:val="ListParagraph"/>
        <w:widowControl w:val="0"/>
        <w:numPr>
          <w:ilvl w:val="0"/>
          <w:numId w:val="70"/>
        </w:numPr>
        <w:tabs>
          <w:tab w:val="left" w:pos="1631"/>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04294AC" w14:textId="14C4FE7C"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003B3450" w:rsidRPr="005571B2">
        <w:rPr>
          <w:rFonts w:cstheme="minorHAnsi"/>
        </w:rPr>
        <w:t>Agreement.</w:t>
      </w:r>
    </w:p>
    <w:p w14:paraId="154E2829" w14:textId="5DC0B56C"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003B3450" w:rsidRPr="005571B2">
        <w:rPr>
          <w:rFonts w:cstheme="minorHAnsi"/>
        </w:rPr>
        <w:t>Work.</w:t>
      </w:r>
    </w:p>
    <w:p w14:paraId="72675DAC" w14:textId="34A40140"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r w:rsidR="003B3450" w:rsidRPr="005571B2">
        <w:rPr>
          <w:rFonts w:cstheme="minorHAnsi"/>
        </w:rPr>
        <w:t>).</w:t>
      </w:r>
    </w:p>
    <w:p w14:paraId="02818136" w14:textId="6F81F9E5"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003B3450" w:rsidRPr="005571B2">
        <w:rPr>
          <w:rFonts w:cstheme="minorHAnsi"/>
        </w:rPr>
        <w:t>for.</w:t>
      </w:r>
    </w:p>
    <w:p w14:paraId="3D46A5B2" w14:textId="49848A67"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003B3450" w:rsidRPr="005571B2">
        <w:rPr>
          <w:rFonts w:cstheme="minorHAnsi"/>
        </w:rPr>
        <w:t>Women.</w:t>
      </w:r>
    </w:p>
    <w:p w14:paraId="5A4F7688" w14:textId="77777777"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 xml:space="preserve">FACE Forms, Progress </w:t>
      </w:r>
      <w:r w:rsidRPr="005571B2">
        <w:rPr>
          <w:rFonts w:cstheme="minorHAnsi"/>
        </w:rPr>
        <w:lastRenderedPageBreak/>
        <w:t>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35831A38" w14:textId="77777777" w:rsidR="00155D37" w:rsidRPr="005571B2" w:rsidRDefault="00155D37" w:rsidP="00155D37">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0191B5E2" w14:textId="77777777" w:rsidR="00155D37" w:rsidRPr="005571B2" w:rsidRDefault="00155D37" w:rsidP="00155D37">
      <w:pPr>
        <w:pStyle w:val="BodyText"/>
        <w:spacing w:before="9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4DFB42EB" w14:textId="77777777" w:rsidR="00155D37" w:rsidRPr="005571B2" w:rsidRDefault="00155D37" w:rsidP="00155D37">
      <w:pPr>
        <w:pStyle w:val="BodyText"/>
        <w:spacing w:before="9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B430478" w14:textId="77777777" w:rsidR="00155D37" w:rsidRPr="005571B2" w:rsidRDefault="00155D37" w:rsidP="00155D37">
      <w:pPr>
        <w:pStyle w:val="BodyText"/>
        <w:tabs>
          <w:tab w:val="left" w:pos="7218"/>
        </w:tabs>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50F3F65" w14:textId="77777777" w:rsidR="00155D37" w:rsidRPr="005571B2" w:rsidRDefault="00155D37" w:rsidP="00155D37">
      <w:pPr>
        <w:pStyle w:val="BodyText"/>
        <w:spacing w:before="2"/>
        <w:ind w:left="426" w:right="-22" w:hanging="426"/>
        <w:jc w:val="both"/>
        <w:rPr>
          <w:rFonts w:asciiTheme="minorHAnsi" w:hAnsiTheme="minorHAnsi" w:cstheme="minorHAnsi"/>
          <w:sz w:val="22"/>
          <w:szCs w:val="22"/>
        </w:rPr>
      </w:pPr>
    </w:p>
    <w:p w14:paraId="04FFCA54" w14:textId="77777777" w:rsidR="00155D37" w:rsidRPr="005571B2" w:rsidRDefault="00155D37" w:rsidP="00155D37">
      <w:pPr>
        <w:pStyle w:val="BodyText"/>
        <w:spacing w:before="9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6401BAAD" w14:textId="77777777" w:rsidR="00155D37" w:rsidRPr="005571B2" w:rsidRDefault="00155D37" w:rsidP="00155D37">
      <w:pPr>
        <w:pStyle w:val="BodyText"/>
        <w:spacing w:before="9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1636799" w14:textId="77777777" w:rsidR="00155D37" w:rsidRPr="005571B2" w:rsidRDefault="00155D37" w:rsidP="00155D37">
      <w:pPr>
        <w:pStyle w:val="BodyText"/>
        <w:tabs>
          <w:tab w:val="left" w:pos="7218"/>
        </w:tabs>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4D8A2FDF"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495B6F4E"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53C9CF63" w14:textId="77777777" w:rsidR="00155D37" w:rsidRPr="005571B2" w:rsidRDefault="00155D37" w:rsidP="00155D37">
      <w:pPr>
        <w:pStyle w:val="ListParagraph"/>
        <w:widowControl w:val="0"/>
        <w:numPr>
          <w:ilvl w:val="1"/>
          <w:numId w:val="68"/>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0025F0D2"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4A945253"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3727102C" w14:textId="77777777" w:rsidR="00155D37" w:rsidRPr="005571B2" w:rsidRDefault="00155D37" w:rsidP="00155D37">
      <w:pPr>
        <w:pStyle w:val="ListParagraph"/>
        <w:widowControl w:val="0"/>
        <w:numPr>
          <w:ilvl w:val="3"/>
          <w:numId w:val="68"/>
        </w:numPr>
        <w:tabs>
          <w:tab w:val="left" w:pos="2623"/>
        </w:tabs>
        <w:autoSpaceDE w:val="0"/>
        <w:autoSpaceDN w:val="0"/>
        <w:spacing w:after="0" w:line="240" w:lineRule="auto"/>
        <w:ind w:left="426" w:right="-22" w:hanging="426"/>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70A43DED"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67E8940C" w14:textId="77777777" w:rsidR="00155D37" w:rsidRPr="005571B2" w:rsidRDefault="00155D37" w:rsidP="00155D37">
      <w:pPr>
        <w:pStyle w:val="ListParagraph"/>
        <w:widowControl w:val="0"/>
        <w:numPr>
          <w:ilvl w:val="3"/>
          <w:numId w:val="68"/>
        </w:numPr>
        <w:tabs>
          <w:tab w:val="left" w:pos="2622"/>
          <w:tab w:val="left" w:pos="2623"/>
        </w:tabs>
        <w:autoSpaceDE w:val="0"/>
        <w:autoSpaceDN w:val="0"/>
        <w:spacing w:after="0" w:line="240" w:lineRule="auto"/>
        <w:ind w:left="426" w:right="-22" w:hanging="426"/>
        <w:contextualSpacing w:val="0"/>
        <w:jc w:val="both"/>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0848060" w14:textId="2F98BAFD" w:rsidR="00155D37" w:rsidRPr="005571B2" w:rsidRDefault="00155D37" w:rsidP="00155D37">
      <w:pPr>
        <w:pStyle w:val="ListParagraph"/>
        <w:widowControl w:val="0"/>
        <w:numPr>
          <w:ilvl w:val="4"/>
          <w:numId w:val="68"/>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 xml:space="preserve">Mistaken belief in the age of a child shall not constitute a </w:t>
      </w:r>
      <w:r w:rsidR="003B3450" w:rsidRPr="005571B2">
        <w:rPr>
          <w:rFonts w:cstheme="minorHAnsi"/>
        </w:rPr>
        <w:t>defines</w:t>
      </w:r>
      <w:r w:rsidRPr="005571B2">
        <w:rPr>
          <w:rFonts w:cstheme="minorHAnsi"/>
        </w:rPr>
        <w:t xml:space="preserv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563DD1EB" w14:textId="677E69D2" w:rsidR="00155D37" w:rsidRPr="005571B2" w:rsidRDefault="00155D37" w:rsidP="00155D37">
      <w:pPr>
        <w:pStyle w:val="ListParagraph"/>
        <w:widowControl w:val="0"/>
        <w:numPr>
          <w:ilvl w:val="4"/>
          <w:numId w:val="68"/>
        </w:numPr>
        <w:tabs>
          <w:tab w:val="left" w:pos="307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003B3450"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1CAB058E" w14:textId="77777777" w:rsidR="00155D37" w:rsidRPr="005571B2" w:rsidRDefault="00155D37" w:rsidP="00155D37">
      <w:pPr>
        <w:pStyle w:val="ListParagraph"/>
        <w:widowControl w:val="0"/>
        <w:numPr>
          <w:ilvl w:val="4"/>
          <w:numId w:val="68"/>
        </w:numPr>
        <w:tabs>
          <w:tab w:val="left" w:pos="3072"/>
        </w:tabs>
        <w:autoSpaceDE w:val="0"/>
        <w:autoSpaceDN w:val="0"/>
        <w:spacing w:before="1" w:after="0" w:line="240" w:lineRule="auto"/>
        <w:ind w:left="426" w:right="-22" w:hanging="42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6800E29D" w14:textId="77777777" w:rsidR="00155D37" w:rsidRPr="005571B2" w:rsidRDefault="00155D37" w:rsidP="00155D37">
      <w:pPr>
        <w:pStyle w:val="ListParagraph"/>
        <w:widowControl w:val="0"/>
        <w:numPr>
          <w:ilvl w:val="2"/>
          <w:numId w:val="68"/>
        </w:numPr>
        <w:tabs>
          <w:tab w:val="left" w:pos="2263"/>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05028C90"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4DD71687"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4F8804F2"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 xml:space="preserve">reporting of Sexual Exploitation and Sexual Abuse allegations to the </w:t>
      </w:r>
      <w:r w:rsidRPr="005571B2">
        <w:rPr>
          <w:rFonts w:cstheme="minorHAnsi"/>
        </w:rPr>
        <w:lastRenderedPageBreak/>
        <w:t>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33">
        <w:r w:rsidRPr="005571B2">
          <w:rPr>
            <w:rFonts w:cstheme="minorHAnsi"/>
            <w:u w:val="single"/>
          </w:rPr>
          <w:t>https://agora.unicef.org/course/info.php?id=7380</w:t>
        </w:r>
      </w:hyperlink>
      <w:r w:rsidRPr="005571B2">
        <w:rPr>
          <w:rFonts w:cstheme="minorHAnsi"/>
        </w:rPr>
        <w:t>.</w:t>
      </w:r>
    </w:p>
    <w:p w14:paraId="303291D4" w14:textId="77777777" w:rsidR="00155D37" w:rsidRPr="005571B2" w:rsidRDefault="00155D37" w:rsidP="00155D37">
      <w:pPr>
        <w:pStyle w:val="ListParagraph"/>
        <w:widowControl w:val="0"/>
        <w:numPr>
          <w:ilvl w:val="1"/>
          <w:numId w:val="68"/>
        </w:numPr>
        <w:tabs>
          <w:tab w:val="left" w:pos="1992"/>
        </w:tabs>
        <w:autoSpaceDE w:val="0"/>
        <w:autoSpaceDN w:val="0"/>
        <w:spacing w:before="90" w:after="0" w:line="240" w:lineRule="auto"/>
        <w:ind w:left="426" w:right="-22" w:hanging="426"/>
        <w:contextualSpacing w:val="0"/>
        <w:jc w:val="both"/>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1F114AA8"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34">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7569E44C" w14:textId="77777777" w:rsidR="00155D37" w:rsidRPr="005571B2" w:rsidRDefault="00155D37" w:rsidP="00155D37">
      <w:pPr>
        <w:pStyle w:val="ListParagraph"/>
        <w:widowControl w:val="0"/>
        <w:numPr>
          <w:ilvl w:val="2"/>
          <w:numId w:val="68"/>
        </w:numPr>
        <w:tabs>
          <w:tab w:val="left" w:pos="2263"/>
        </w:tabs>
        <w:autoSpaceDE w:val="0"/>
        <w:autoSpaceDN w:val="0"/>
        <w:spacing w:before="1" w:after="0" w:line="240" w:lineRule="auto"/>
        <w:ind w:left="426" w:right="-22" w:hanging="426"/>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7A682C92" w14:textId="5A8331A4"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 xml:space="preserve">Reporting to UN Women any allegation of fraud as such allegations </w:t>
      </w:r>
      <w:r w:rsidR="003B3450" w:rsidRPr="005571B2">
        <w:rPr>
          <w:rFonts w:cstheme="minorHAnsi"/>
        </w:rPr>
        <w:t>arises</w:t>
      </w:r>
      <w:r w:rsidRPr="005571B2">
        <w:rPr>
          <w:rFonts w:cstheme="minorHAnsi"/>
        </w:rPr>
        <w:t xml:space="preserv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982CBB6" w14:textId="77777777" w:rsidR="00155D37" w:rsidRPr="005571B2" w:rsidRDefault="00155D37" w:rsidP="00155D37">
      <w:pPr>
        <w:pStyle w:val="ListParagraph"/>
        <w:widowControl w:val="0"/>
        <w:numPr>
          <w:ilvl w:val="2"/>
          <w:numId w:val="68"/>
        </w:numPr>
        <w:tabs>
          <w:tab w:val="left" w:pos="2263"/>
        </w:tabs>
        <w:autoSpaceDE w:val="0"/>
        <w:autoSpaceDN w:val="0"/>
        <w:spacing w:after="0" w:line="240" w:lineRule="auto"/>
        <w:ind w:left="426" w:right="-22" w:hanging="426"/>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79CDC387" w14:textId="77777777" w:rsidR="00155D37" w:rsidRPr="005571B2" w:rsidRDefault="00155D37" w:rsidP="00155D37">
      <w:pPr>
        <w:pStyle w:val="ListParagraph"/>
        <w:widowControl w:val="0"/>
        <w:numPr>
          <w:ilvl w:val="1"/>
          <w:numId w:val="68"/>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65D31E02"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6F331840" w14:textId="77777777" w:rsidR="00155D37" w:rsidRPr="005571B2" w:rsidRDefault="00155D37" w:rsidP="00096EDA">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1636542D" w14:textId="77777777" w:rsidR="00155D37" w:rsidRPr="005571B2" w:rsidRDefault="00155D37" w:rsidP="00BF51A8">
      <w:pPr>
        <w:keepNext/>
        <w:keepLines/>
        <w:spacing w:after="0" w:line="240" w:lineRule="auto"/>
        <w:ind w:left="425" w:right="-23" w:hanging="425"/>
        <w:jc w:val="center"/>
        <w:outlineLvl w:val="0"/>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3D47FED1" w14:textId="77777777" w:rsidR="00155D37" w:rsidRPr="005571B2" w:rsidRDefault="00155D37" w:rsidP="00155D37">
      <w:pPr>
        <w:pStyle w:val="ListParagraph"/>
        <w:widowControl w:val="0"/>
        <w:tabs>
          <w:tab w:val="left" w:pos="1631"/>
          <w:tab w:val="left" w:pos="1632"/>
        </w:tabs>
        <w:autoSpaceDE w:val="0"/>
        <w:autoSpaceDN w:val="0"/>
        <w:spacing w:before="1" w:after="0" w:line="240" w:lineRule="auto"/>
        <w:ind w:left="426" w:right="-22" w:hanging="426"/>
        <w:jc w:val="both"/>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0E0761CF" w14:textId="02178C3E" w:rsidR="00155D37" w:rsidRPr="005571B2" w:rsidRDefault="00155D37" w:rsidP="00155D37">
      <w:pPr>
        <w:pStyle w:val="ListParagraph"/>
        <w:widowControl w:val="0"/>
        <w:numPr>
          <w:ilvl w:val="1"/>
          <w:numId w:val="67"/>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003B3450" w:rsidRPr="005571B2">
        <w:rPr>
          <w:rFonts w:cstheme="minorHAnsi"/>
        </w:rPr>
        <w:t>same.</w:t>
      </w:r>
    </w:p>
    <w:p w14:paraId="4C3FF96C" w14:textId="30A28328" w:rsidR="00155D37" w:rsidRPr="005571B2" w:rsidRDefault="00155D37" w:rsidP="00155D37">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003B3450" w:rsidRPr="005571B2">
        <w:rPr>
          <w:rFonts w:cstheme="minorHAnsi"/>
        </w:rPr>
        <w:t>Agreement.</w:t>
      </w:r>
    </w:p>
    <w:p w14:paraId="4D50790D" w14:textId="253C36B6" w:rsidR="00155D37" w:rsidRPr="005571B2" w:rsidRDefault="00155D37" w:rsidP="00155D37">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003B3450" w:rsidRPr="005571B2">
        <w:rPr>
          <w:rFonts w:cstheme="minorHAnsi"/>
        </w:rPr>
        <w:t>Agreement.</w:t>
      </w:r>
    </w:p>
    <w:p w14:paraId="2340D93E" w14:textId="636A00E1" w:rsidR="00155D37" w:rsidRPr="005571B2" w:rsidRDefault="00155D37" w:rsidP="00155D37">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003B3450" w:rsidRPr="005571B2">
        <w:rPr>
          <w:rFonts w:cstheme="minorHAnsi"/>
        </w:rPr>
        <w:t>Work.</w:t>
      </w:r>
    </w:p>
    <w:p w14:paraId="09DADA1F" w14:textId="35EFFF60" w:rsidR="00155D37" w:rsidRPr="005571B2" w:rsidRDefault="00155D37" w:rsidP="00155D37">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003B3450" w:rsidRPr="005571B2">
        <w:rPr>
          <w:rFonts w:cstheme="minorHAnsi"/>
        </w:rPr>
        <w:t>stakeholders.</w:t>
      </w:r>
    </w:p>
    <w:p w14:paraId="2BEE8C63" w14:textId="77777777" w:rsidR="00155D37" w:rsidRPr="005571B2" w:rsidRDefault="00155D37" w:rsidP="00155D37">
      <w:pPr>
        <w:pStyle w:val="ListParagraph"/>
        <w:widowControl w:val="0"/>
        <w:numPr>
          <w:ilvl w:val="1"/>
          <w:numId w:val="67"/>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798C837C" w14:textId="77777777" w:rsidR="00155D37" w:rsidRDefault="00155D37" w:rsidP="00155D37">
      <w:pPr>
        <w:pStyle w:val="ListParagraph"/>
        <w:widowControl w:val="0"/>
        <w:numPr>
          <w:ilvl w:val="1"/>
          <w:numId w:val="67"/>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E9D1DDE" w14:textId="77777777" w:rsidR="00155D37" w:rsidRPr="00622CFE" w:rsidRDefault="00155D37" w:rsidP="00155D37">
      <w:pPr>
        <w:widowControl w:val="0"/>
        <w:tabs>
          <w:tab w:val="left" w:pos="1992"/>
        </w:tabs>
        <w:autoSpaceDE w:val="0"/>
        <w:autoSpaceDN w:val="0"/>
        <w:spacing w:before="1" w:after="0" w:line="240" w:lineRule="auto"/>
        <w:ind w:left="426" w:right="-22" w:hanging="426"/>
        <w:jc w:val="both"/>
        <w:rPr>
          <w:rFonts w:cstheme="minorHAnsi"/>
        </w:rPr>
      </w:pPr>
    </w:p>
    <w:p w14:paraId="0C8F7DD5" w14:textId="77777777" w:rsidR="00155D37" w:rsidRDefault="00155D37" w:rsidP="00096EDA">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p>
    <w:p w14:paraId="77DAFFFC" w14:textId="77777777" w:rsidR="00155D37" w:rsidRPr="005571B2" w:rsidRDefault="00155D37" w:rsidP="00BF51A8">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279B5BD0" w14:textId="77777777" w:rsidR="00155D37" w:rsidRPr="005571B2" w:rsidRDefault="00155D37" w:rsidP="00155D37">
      <w:pPr>
        <w:pStyle w:val="ListParagraph"/>
        <w:widowControl w:val="0"/>
        <w:numPr>
          <w:ilvl w:val="0"/>
          <w:numId w:val="71"/>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BF51A8">
        <w:rPr>
          <w:rFonts w:cstheme="minorHAnsi"/>
        </w:rPr>
        <w:t xml:space="preserve"> </w:t>
      </w:r>
      <w:r w:rsidRPr="005571B2">
        <w:rPr>
          <w:rFonts w:cstheme="minorHAnsi"/>
        </w:rPr>
        <w:t>exceed the total amount of [</w:t>
      </w:r>
      <w:r w:rsidRPr="00BF51A8">
        <w:rPr>
          <w:rFonts w:cstheme="minorHAnsi"/>
        </w:rPr>
        <w:t>fill currency and total amount</w:t>
      </w:r>
      <w:r w:rsidRPr="005571B2">
        <w:rPr>
          <w:rFonts w:cstheme="minorHAnsi"/>
        </w:rPr>
        <w:t>] as set forth in the Partner</w:t>
      </w:r>
      <w:r w:rsidRPr="00BF51A8">
        <w:rPr>
          <w:rFonts w:cstheme="minorHAnsi"/>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0E1DF862" w14:textId="497637D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003B3450" w:rsidRPr="005571B2">
        <w:rPr>
          <w:rFonts w:cstheme="minorHAnsi"/>
        </w:rPr>
        <w:t>Partner.</w:t>
      </w:r>
    </w:p>
    <w:p w14:paraId="2ECE7576"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17CE9A3"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01BEDC6" w14:textId="29F820C6" w:rsidR="00155D37" w:rsidRPr="005571B2" w:rsidRDefault="00155D37" w:rsidP="00155D37">
      <w:pPr>
        <w:pStyle w:val="ListParagraph"/>
        <w:widowControl w:val="0"/>
        <w:numPr>
          <w:ilvl w:val="0"/>
          <w:numId w:val="66"/>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 xml:space="preserve">The fund transfers shall be made in </w:t>
      </w:r>
      <w:r w:rsidR="003B3450" w:rsidRPr="005571B2">
        <w:rPr>
          <w:rFonts w:cstheme="minorHAnsi"/>
        </w:rPr>
        <w:t>instalments</w:t>
      </w:r>
      <w:r w:rsidRPr="005571B2">
        <w:rPr>
          <w:rFonts w:cstheme="minorHAnsi"/>
        </w:rPr>
        <w:t xml:space="preserve">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7A7DC3C8" w14:textId="77777777" w:rsidR="00155D37" w:rsidRPr="005571B2" w:rsidRDefault="00155D37" w:rsidP="00155D37">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5CCBD6D" w14:textId="1EBD7FF6" w:rsidR="00155D37" w:rsidRPr="005571B2" w:rsidRDefault="00155D37" w:rsidP="00155D37">
      <w:pPr>
        <w:pStyle w:val="ListParagraph"/>
        <w:widowControl w:val="0"/>
        <w:numPr>
          <w:ilvl w:val="0"/>
          <w:numId w:val="66"/>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lastRenderedPageBreak/>
        <w:t xml:space="preserve">Any request for a fund transfer by the Partner shall </w:t>
      </w:r>
      <w:r w:rsidR="003B3450" w:rsidRPr="005571B2">
        <w:rPr>
          <w:rFonts w:cstheme="minorHAnsi"/>
        </w:rPr>
        <w:t>fulfil</w:t>
      </w:r>
      <w:r w:rsidRPr="005571B2">
        <w:rPr>
          <w:rFonts w:cstheme="minorHAnsi"/>
        </w:rPr>
        <w:t xml:space="preserve"> the following criteria to the</w:t>
      </w:r>
      <w:r w:rsidRPr="005571B2">
        <w:rPr>
          <w:rFonts w:cstheme="minorHAnsi"/>
          <w:spacing w:val="1"/>
        </w:rPr>
        <w:t xml:space="preserve"> </w:t>
      </w:r>
      <w:r w:rsidRPr="005571B2">
        <w:rPr>
          <w:rFonts w:cstheme="minorHAnsi"/>
        </w:rPr>
        <w:t xml:space="preserve">satisfaction of UN Women, failing which UN Women may decide not to </w:t>
      </w:r>
      <w:r w:rsidR="003B3450" w:rsidRPr="005571B2">
        <w:rPr>
          <w:rFonts w:cstheme="minorHAnsi"/>
        </w:rPr>
        <w:t>honour</w:t>
      </w:r>
      <w:r w:rsidRPr="005571B2">
        <w:rPr>
          <w:rFonts w:cstheme="minorHAnsi"/>
        </w:rPr>
        <w:t xml:space="preser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5A8BDC7B" w14:textId="77777777" w:rsidR="00155D37" w:rsidRPr="005571B2" w:rsidRDefault="00155D37" w:rsidP="00155D37">
      <w:pPr>
        <w:pStyle w:val="BodyText"/>
        <w:spacing w:before="5"/>
        <w:ind w:left="426" w:right="-22" w:hanging="426"/>
        <w:jc w:val="both"/>
        <w:rPr>
          <w:rFonts w:asciiTheme="minorHAnsi" w:hAnsiTheme="minorHAnsi" w:cstheme="minorHAnsi"/>
          <w:sz w:val="22"/>
          <w:szCs w:val="22"/>
        </w:rPr>
      </w:pPr>
    </w:p>
    <w:p w14:paraId="42964B60"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1AD682E9"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3268E0BD"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C82800F"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3577B1A4"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4BE6B386"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6C81F870"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5124DBF2" w14:textId="77777777" w:rsidR="00155D37" w:rsidRPr="005571B2" w:rsidRDefault="00155D37" w:rsidP="00155D37">
      <w:pPr>
        <w:pStyle w:val="ListParagraph"/>
        <w:widowControl w:val="0"/>
        <w:numPr>
          <w:ilvl w:val="1"/>
          <w:numId w:val="66"/>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E16A51D"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15C906FB"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5C1D7C8F" w14:textId="77777777" w:rsidR="00155D37" w:rsidRPr="005571B2" w:rsidRDefault="00155D37" w:rsidP="00155D37">
      <w:pPr>
        <w:pStyle w:val="BodyText"/>
        <w:spacing w:before="2"/>
        <w:ind w:left="426" w:right="-22" w:hanging="426"/>
        <w:jc w:val="both"/>
        <w:rPr>
          <w:rFonts w:asciiTheme="minorHAnsi" w:hAnsiTheme="minorHAnsi" w:cstheme="minorHAnsi"/>
          <w:sz w:val="22"/>
          <w:szCs w:val="22"/>
        </w:rPr>
      </w:pPr>
    </w:p>
    <w:p w14:paraId="72406EAF" w14:textId="77777777" w:rsidR="00155D37" w:rsidRPr="005571B2" w:rsidRDefault="00155D37" w:rsidP="00155D37">
      <w:pPr>
        <w:pStyle w:val="ListParagraph"/>
        <w:widowControl w:val="0"/>
        <w:numPr>
          <w:ilvl w:val="0"/>
          <w:numId w:val="66"/>
        </w:numPr>
        <w:tabs>
          <w:tab w:val="left" w:pos="1631"/>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2CE32FA1"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22A6F74D" w14:textId="77777777" w:rsidR="00155D37" w:rsidRPr="005571B2" w:rsidRDefault="00155D37" w:rsidP="00155D37">
      <w:pPr>
        <w:pStyle w:val="ListParagraph"/>
        <w:widowControl w:val="0"/>
        <w:numPr>
          <w:ilvl w:val="1"/>
          <w:numId w:val="66"/>
        </w:numPr>
        <w:tabs>
          <w:tab w:val="left" w:pos="2330"/>
        </w:tabs>
        <w:autoSpaceDE w:val="0"/>
        <w:autoSpaceDN w:val="0"/>
        <w:spacing w:after="0" w:line="240" w:lineRule="auto"/>
        <w:ind w:left="426" w:right="-22" w:hanging="426"/>
        <w:contextualSpacing w:val="0"/>
        <w:jc w:val="both"/>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7A6A0735" w14:textId="77777777" w:rsidR="00155D37" w:rsidRPr="005571B2" w:rsidRDefault="00155D37" w:rsidP="00155D37">
      <w:pPr>
        <w:pStyle w:val="ListParagraph"/>
        <w:widowControl w:val="0"/>
        <w:numPr>
          <w:ilvl w:val="0"/>
          <w:numId w:val="65"/>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50A36BF9" w14:textId="77777777" w:rsidR="00155D37" w:rsidRPr="005571B2" w:rsidRDefault="00155D37" w:rsidP="00155D37">
      <w:pPr>
        <w:pStyle w:val="ListParagraph"/>
        <w:widowControl w:val="0"/>
        <w:numPr>
          <w:ilvl w:val="0"/>
          <w:numId w:val="65"/>
        </w:numPr>
        <w:tabs>
          <w:tab w:val="left" w:pos="1992"/>
        </w:tabs>
        <w:autoSpaceDE w:val="0"/>
        <w:autoSpaceDN w:val="0"/>
        <w:spacing w:before="80"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287202B4"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38DE85AA" w14:textId="77777777" w:rsidR="00155D37" w:rsidRPr="005571B2" w:rsidRDefault="00155D37" w:rsidP="00155D37">
      <w:pPr>
        <w:pStyle w:val="ListParagraph"/>
        <w:widowControl w:val="0"/>
        <w:numPr>
          <w:ilvl w:val="0"/>
          <w:numId w:val="66"/>
        </w:numPr>
        <w:tabs>
          <w:tab w:val="left" w:pos="1631"/>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4BBA8F2B"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F13383E"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2F617146"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8436099" w14:textId="77777777" w:rsidR="00155D37" w:rsidRPr="005571B2" w:rsidRDefault="00155D37" w:rsidP="00155D37">
      <w:pPr>
        <w:pStyle w:val="BodyText"/>
        <w:spacing w:before="9"/>
        <w:ind w:left="426" w:right="-22" w:hanging="426"/>
        <w:jc w:val="both"/>
        <w:rPr>
          <w:rFonts w:asciiTheme="minorHAnsi" w:hAnsiTheme="minorHAnsi" w:cstheme="minorHAnsi"/>
          <w:sz w:val="22"/>
          <w:szCs w:val="22"/>
        </w:rPr>
      </w:pPr>
    </w:p>
    <w:p w14:paraId="5BDDA313" w14:textId="77777777" w:rsidR="00155D37" w:rsidRPr="005571B2" w:rsidRDefault="00155D37" w:rsidP="00155D37">
      <w:pPr>
        <w:pStyle w:val="ListParagraph"/>
        <w:widowControl w:val="0"/>
        <w:numPr>
          <w:ilvl w:val="0"/>
          <w:numId w:val="66"/>
        </w:numPr>
        <w:tabs>
          <w:tab w:val="left" w:pos="1631"/>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0C5F368"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lastRenderedPageBreak/>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2517BF04"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1B07B4F4"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11B5A679"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00C01B6B" w14:textId="77777777" w:rsidR="00155D37" w:rsidRPr="005571B2" w:rsidRDefault="00155D37" w:rsidP="00155D37">
      <w:pPr>
        <w:pStyle w:val="BodyText"/>
        <w:spacing w:before="2"/>
        <w:ind w:left="426" w:right="-22" w:hanging="426"/>
        <w:jc w:val="both"/>
        <w:rPr>
          <w:rFonts w:asciiTheme="minorHAnsi" w:hAnsiTheme="minorHAnsi" w:cstheme="minorHAnsi"/>
          <w:sz w:val="22"/>
          <w:szCs w:val="22"/>
        </w:rPr>
      </w:pPr>
    </w:p>
    <w:p w14:paraId="64E898D5" w14:textId="77777777" w:rsidR="00155D37" w:rsidRPr="005571B2" w:rsidRDefault="00155D37" w:rsidP="00155D37">
      <w:pPr>
        <w:pStyle w:val="ListParagraph"/>
        <w:widowControl w:val="0"/>
        <w:numPr>
          <w:ilvl w:val="0"/>
          <w:numId w:val="66"/>
        </w:numPr>
        <w:tabs>
          <w:tab w:val="left" w:pos="1631"/>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4A3C0FBA"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r>
        <w:rPr>
          <w:rFonts w:asciiTheme="minorHAnsi" w:hAnsiTheme="minorHAnsi" w:cstheme="minorHAnsi"/>
          <w:sz w:val="22"/>
          <w:szCs w:val="22"/>
        </w:rPr>
        <w:t xml:space="preserve"> </w:t>
      </w:r>
      <w:r w:rsidRPr="005571B2">
        <w:rPr>
          <w:rFonts w:asciiTheme="minorHAnsi" w:hAnsiTheme="minorHAnsi" w:cstheme="minorHAnsi"/>
          <w:sz w:val="22"/>
          <w:szCs w:val="22"/>
        </w:rPr>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D342A88"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5550AD0C" w14:textId="77777777" w:rsidR="00155D37" w:rsidRPr="005571B2" w:rsidRDefault="00155D37" w:rsidP="00155D37">
      <w:pPr>
        <w:pStyle w:val="ListParagraph"/>
        <w:widowControl w:val="0"/>
        <w:numPr>
          <w:ilvl w:val="0"/>
          <w:numId w:val="66"/>
        </w:numPr>
        <w:tabs>
          <w:tab w:val="left" w:pos="1631"/>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130B9920"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3EFE2C74"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7FC3116"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60F3F5C0" w14:textId="77777777" w:rsidR="00155D37" w:rsidRPr="005571B2" w:rsidRDefault="00155D37" w:rsidP="00155D37">
      <w:pPr>
        <w:pStyle w:val="ListParagraph"/>
        <w:widowControl w:val="0"/>
        <w:numPr>
          <w:ilvl w:val="2"/>
          <w:numId w:val="66"/>
        </w:numPr>
        <w:autoSpaceDE w:val="0"/>
        <w:autoSpaceDN w:val="0"/>
        <w:spacing w:after="0" w:line="240" w:lineRule="auto"/>
        <w:ind w:left="426" w:right="-22" w:hanging="426"/>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0A27C203" w14:textId="77777777" w:rsidR="00155D37" w:rsidRPr="005571B2" w:rsidRDefault="00155D37" w:rsidP="00155D37">
      <w:pPr>
        <w:pStyle w:val="ListParagraph"/>
        <w:widowControl w:val="0"/>
        <w:numPr>
          <w:ilvl w:val="2"/>
          <w:numId w:val="66"/>
        </w:numPr>
        <w:autoSpaceDE w:val="0"/>
        <w:autoSpaceDN w:val="0"/>
        <w:spacing w:before="22" w:after="0"/>
        <w:ind w:left="426" w:right="-22" w:hanging="426"/>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324A98D9" w14:textId="77777777" w:rsidR="00155D37" w:rsidRPr="005571B2" w:rsidRDefault="00155D37" w:rsidP="00155D37">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72D699AA" w14:textId="77777777" w:rsidR="00155D37" w:rsidRPr="005571B2" w:rsidRDefault="00155D37" w:rsidP="00155D37">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2DD210FC" w14:textId="77777777" w:rsidR="00155D37" w:rsidRPr="005571B2" w:rsidRDefault="00155D37" w:rsidP="00155D37">
      <w:pPr>
        <w:pStyle w:val="ListParagraph"/>
        <w:widowControl w:val="0"/>
        <w:numPr>
          <w:ilvl w:val="2"/>
          <w:numId w:val="66"/>
        </w:numPr>
        <w:autoSpaceDE w:val="0"/>
        <w:autoSpaceDN w:val="0"/>
        <w:spacing w:after="0"/>
        <w:ind w:left="426" w:right="-22" w:hanging="426"/>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6EE261B2" w14:textId="77777777" w:rsidR="00155D37" w:rsidRPr="005571B2" w:rsidRDefault="00155D37" w:rsidP="00155D37">
      <w:pPr>
        <w:pStyle w:val="ListParagraph"/>
        <w:widowControl w:val="0"/>
        <w:numPr>
          <w:ilvl w:val="1"/>
          <w:numId w:val="66"/>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7DCAD4CF" w14:textId="77777777" w:rsidR="00155D37" w:rsidRPr="005571B2" w:rsidRDefault="00155D37" w:rsidP="00155D37">
      <w:pPr>
        <w:pStyle w:val="ListParagraph"/>
        <w:widowControl w:val="0"/>
        <w:numPr>
          <w:ilvl w:val="1"/>
          <w:numId w:val="66"/>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6952FFCF"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302C96B8" w14:textId="77777777" w:rsidR="00155D37" w:rsidRDefault="00155D37" w:rsidP="00155D37">
      <w:pPr>
        <w:pStyle w:val="BodyText"/>
        <w:ind w:left="426" w:right="-23" w:hanging="426"/>
        <w:jc w:val="both"/>
        <w:rPr>
          <w:rFonts w:asciiTheme="minorHAnsi" w:hAnsiTheme="minorHAnsi" w:cstheme="minorHAnsi"/>
          <w:spacing w:val="1"/>
          <w:sz w:val="22"/>
          <w:szCs w:val="22"/>
        </w:rPr>
      </w:pPr>
      <w:r w:rsidRPr="005571B2">
        <w:rPr>
          <w:rFonts w:asciiTheme="minorHAnsi" w:hAnsiTheme="minorHAnsi" w:cstheme="minorHAnsi"/>
          <w:sz w:val="22"/>
          <w:szCs w:val="22"/>
        </w:rPr>
        <w:t>Bank name: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p>
    <w:p w14:paraId="399EE79D" w14:textId="77777777" w:rsidR="00155D37" w:rsidRDefault="00155D37" w:rsidP="00155D37">
      <w:pPr>
        <w:pStyle w:val="BodyText"/>
        <w:ind w:left="426" w:right="-23" w:hanging="426"/>
        <w:jc w:val="both"/>
        <w:rPr>
          <w:rFonts w:asciiTheme="minorHAnsi" w:hAnsiTheme="minorHAnsi" w:cstheme="minorHAnsi"/>
          <w:spacing w:val="-57"/>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p>
    <w:p w14:paraId="2028328D" w14:textId="77777777" w:rsidR="00155D37" w:rsidRDefault="00155D37" w:rsidP="00155D37">
      <w:pPr>
        <w:pStyle w:val="BodyText"/>
        <w:ind w:left="426" w:right="-23" w:hanging="426"/>
        <w:jc w:val="both"/>
        <w:rPr>
          <w:rFonts w:asciiTheme="minorHAnsi" w:hAnsiTheme="minorHAnsi" w:cstheme="minorHAnsi"/>
          <w:spacing w:val="-57"/>
          <w:sz w:val="22"/>
          <w:szCs w:val="22"/>
        </w:rPr>
      </w:pPr>
      <w:r w:rsidRPr="005571B2">
        <w:rPr>
          <w:rFonts w:asciiTheme="minorHAnsi" w:hAnsiTheme="minorHAnsi" w:cstheme="minorHAnsi"/>
          <w:sz w:val="22"/>
          <w:szCs w:val="22"/>
        </w:rPr>
        <w:lastRenderedPageBreak/>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p>
    <w:p w14:paraId="41280DC2" w14:textId="77777777" w:rsidR="00155D37" w:rsidRPr="005571B2" w:rsidRDefault="00155D37" w:rsidP="00155D37">
      <w:pPr>
        <w:pStyle w:val="BodyText"/>
        <w:ind w:left="426" w:right="-23" w:hanging="426"/>
        <w:jc w:val="both"/>
        <w:rPr>
          <w:rFonts w:asciiTheme="minorHAnsi" w:hAnsiTheme="minorHAnsi" w:cstheme="minorHAnsi"/>
          <w:sz w:val="22"/>
          <w:szCs w:val="22"/>
        </w:rPr>
      </w:pP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38A4B0B5" w14:textId="77777777" w:rsidR="00155D37" w:rsidRPr="005571B2" w:rsidRDefault="00155D37" w:rsidP="00155D37">
      <w:pPr>
        <w:pStyle w:val="BodyText"/>
        <w:ind w:left="426" w:right="-23" w:hanging="426"/>
        <w:jc w:val="both"/>
        <w:rPr>
          <w:rFonts w:asciiTheme="minorHAnsi" w:hAnsiTheme="minorHAnsi" w:cstheme="minorHAnsi"/>
          <w:sz w:val="22"/>
          <w:szCs w:val="22"/>
        </w:rPr>
      </w:pPr>
      <w:r w:rsidRPr="005571B2">
        <w:rPr>
          <w:rFonts w:asciiTheme="minorHAnsi" w:hAnsiTheme="minorHAnsi" w:cstheme="minorHAnsi"/>
          <w:sz w:val="22"/>
          <w:szCs w:val="22"/>
        </w:rPr>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person: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211BD271"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436505DA" w14:textId="77777777" w:rsidR="00155D37" w:rsidRDefault="00155D37" w:rsidP="00155D37">
      <w:pPr>
        <w:pStyle w:val="Heading1"/>
        <w:spacing w:after="0" w:line="240" w:lineRule="auto"/>
        <w:ind w:left="425" w:right="-23" w:hanging="425"/>
        <w:jc w:val="both"/>
        <w:rPr>
          <w:rFonts w:asciiTheme="minorHAnsi" w:hAnsiTheme="minorHAnsi" w:cstheme="minorHAnsi"/>
          <w:i w:val="0"/>
          <w:iCs/>
          <w:spacing w:val="1"/>
          <w:sz w:val="22"/>
        </w:rPr>
      </w:pPr>
      <w:r>
        <w:rPr>
          <w:rFonts w:asciiTheme="minorHAnsi" w:hAnsiTheme="minorHAnsi" w:cstheme="minorHAnsi"/>
          <w:i w:val="0"/>
          <w:iCs/>
          <w:sz w:val="22"/>
        </w:rPr>
        <w:t xml:space="preserve">                                                                                       </w:t>
      </w: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p>
    <w:p w14:paraId="159E5D01" w14:textId="77777777" w:rsidR="00155D37" w:rsidRPr="005571B2" w:rsidRDefault="00155D37" w:rsidP="00BF51A8">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7762BCE9" w14:textId="77777777" w:rsidR="00155D37" w:rsidRPr="005571B2" w:rsidRDefault="00155D37" w:rsidP="00155D37">
      <w:pPr>
        <w:pStyle w:val="BodyText"/>
        <w:ind w:left="426" w:right="-22" w:hanging="426"/>
        <w:jc w:val="both"/>
        <w:rPr>
          <w:rFonts w:asciiTheme="minorHAnsi" w:hAnsiTheme="minorHAnsi" w:cstheme="minorHAnsi"/>
          <w:b/>
          <w:sz w:val="22"/>
          <w:szCs w:val="22"/>
        </w:rPr>
      </w:pPr>
    </w:p>
    <w:p w14:paraId="21F636C6"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7DA014C8" w14:textId="77777777" w:rsidR="00155D37" w:rsidRPr="005571B2" w:rsidRDefault="00155D37" w:rsidP="00155D37">
      <w:pPr>
        <w:pStyle w:val="ListParagraph"/>
        <w:widowControl w:val="0"/>
        <w:numPr>
          <w:ilvl w:val="0"/>
          <w:numId w:val="72"/>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014A281C" w14:textId="77777777" w:rsidR="00155D37" w:rsidRPr="005571B2" w:rsidRDefault="00155D37" w:rsidP="00155D37">
      <w:pPr>
        <w:pStyle w:val="ListParagraph"/>
        <w:widowControl w:val="0"/>
        <w:numPr>
          <w:ilvl w:val="0"/>
          <w:numId w:val="72"/>
        </w:numPr>
        <w:tabs>
          <w:tab w:val="left" w:pos="1632"/>
        </w:tabs>
        <w:autoSpaceDE w:val="0"/>
        <w:autoSpaceDN w:val="0"/>
        <w:spacing w:before="1" w:after="0" w:line="237" w:lineRule="auto"/>
        <w:ind w:left="426" w:right="-22" w:hanging="426"/>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14F15992"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0A05EDA4" w14:textId="77777777" w:rsidR="00155D37" w:rsidRPr="005571B2" w:rsidRDefault="00155D37" w:rsidP="00155D37">
      <w:pPr>
        <w:pStyle w:val="ListParagraph"/>
        <w:widowControl w:val="0"/>
        <w:numPr>
          <w:ilvl w:val="1"/>
          <w:numId w:val="72"/>
        </w:numPr>
        <w:tabs>
          <w:tab w:val="left" w:pos="1992"/>
        </w:tabs>
        <w:autoSpaceDE w:val="0"/>
        <w:autoSpaceDN w:val="0"/>
        <w:spacing w:before="1" w:after="0" w:line="240" w:lineRule="auto"/>
        <w:ind w:left="426" w:right="-22" w:hanging="426"/>
        <w:contextualSpacing w:val="0"/>
        <w:jc w:val="both"/>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207A6304" w14:textId="77777777" w:rsidR="00155D37" w:rsidRPr="005571B2" w:rsidRDefault="00155D37" w:rsidP="00155D37">
      <w:pPr>
        <w:pStyle w:val="ListParagraph"/>
        <w:widowControl w:val="0"/>
        <w:numPr>
          <w:ilvl w:val="1"/>
          <w:numId w:val="72"/>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123555A7" w14:textId="77777777" w:rsidR="00155D37" w:rsidRPr="005571B2" w:rsidRDefault="00155D37" w:rsidP="00155D37">
      <w:pPr>
        <w:pStyle w:val="ListParagraph"/>
        <w:widowControl w:val="0"/>
        <w:numPr>
          <w:ilvl w:val="1"/>
          <w:numId w:val="72"/>
        </w:numPr>
        <w:tabs>
          <w:tab w:val="left" w:pos="1992"/>
        </w:tabs>
        <w:autoSpaceDE w:val="0"/>
        <w:autoSpaceDN w:val="0"/>
        <w:spacing w:after="0" w:line="240" w:lineRule="auto"/>
        <w:ind w:left="426" w:right="-22" w:hanging="426"/>
        <w:contextualSpacing w:val="0"/>
        <w:jc w:val="both"/>
        <w:rPr>
          <w:rFonts w:cstheme="minorHAnsi"/>
        </w:rPr>
      </w:pPr>
      <w:r w:rsidRPr="005571B2">
        <w:rPr>
          <w:rFonts w:cstheme="minorHAnsi"/>
        </w:rPr>
        <w:t>Competition.</w:t>
      </w:r>
    </w:p>
    <w:p w14:paraId="2323A48D" w14:textId="77777777" w:rsidR="00155D37" w:rsidRPr="005571B2" w:rsidRDefault="00155D37" w:rsidP="00155D37">
      <w:pPr>
        <w:pStyle w:val="BodyText"/>
        <w:numPr>
          <w:ilvl w:val="2"/>
          <w:numId w:val="72"/>
        </w:numPr>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296C6BE2" w14:textId="77777777" w:rsidR="00155D37" w:rsidRPr="005571B2" w:rsidRDefault="00155D37" w:rsidP="00155D37">
      <w:pPr>
        <w:pStyle w:val="ListParagraph"/>
        <w:widowControl w:val="0"/>
        <w:numPr>
          <w:ilvl w:val="0"/>
          <w:numId w:val="72"/>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3F739734" w14:textId="77777777" w:rsidR="00155D37" w:rsidRPr="005571B2" w:rsidRDefault="00155D37" w:rsidP="00155D37">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507C7CC5" w14:textId="77777777" w:rsidR="00155D37" w:rsidRPr="005571B2" w:rsidRDefault="00155D37" w:rsidP="00155D37">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52CB6FAD" w14:textId="77777777" w:rsidR="00155D37" w:rsidRPr="005571B2" w:rsidRDefault="00155D37" w:rsidP="00155D37">
      <w:pPr>
        <w:pStyle w:val="ListParagraph"/>
        <w:widowControl w:val="0"/>
        <w:numPr>
          <w:ilvl w:val="0"/>
          <w:numId w:val="72"/>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1881F14" w14:textId="77777777" w:rsidR="00155D37" w:rsidRPr="005571B2" w:rsidRDefault="00155D37" w:rsidP="00155D37">
      <w:pPr>
        <w:pStyle w:val="ListParagraph"/>
        <w:widowControl w:val="0"/>
        <w:numPr>
          <w:ilvl w:val="0"/>
          <w:numId w:val="72"/>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3E1D3D4C" w14:textId="77777777" w:rsidR="00155D37" w:rsidRPr="005571B2" w:rsidRDefault="00155D37" w:rsidP="00155D37">
      <w:pPr>
        <w:pStyle w:val="ListParagraph"/>
        <w:widowControl w:val="0"/>
        <w:numPr>
          <w:ilvl w:val="0"/>
          <w:numId w:val="64"/>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02C57031" w14:textId="77777777" w:rsidR="00155D37" w:rsidRPr="005571B2" w:rsidRDefault="00155D37" w:rsidP="00155D37">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6B6DCAA2" w14:textId="77777777" w:rsidR="00155D37" w:rsidRPr="005571B2" w:rsidRDefault="00155D37" w:rsidP="00155D37">
      <w:pPr>
        <w:pStyle w:val="ListParagraph"/>
        <w:widowControl w:val="0"/>
        <w:numPr>
          <w:ilvl w:val="0"/>
          <w:numId w:val="6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E03A9F4"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1D9BE536" w14:textId="77777777" w:rsidR="00155D37" w:rsidRPr="005571B2" w:rsidRDefault="00155D37" w:rsidP="00A15717">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0B50DEE" w14:textId="77777777" w:rsidR="00155D37" w:rsidRPr="005571B2" w:rsidRDefault="00155D37" w:rsidP="00BF51A8">
      <w:pPr>
        <w:keepNext/>
        <w:keepLines/>
        <w:spacing w:after="0" w:line="240" w:lineRule="auto"/>
        <w:ind w:left="425" w:right="-23" w:hanging="425"/>
        <w:jc w:val="center"/>
        <w:outlineLvl w:val="0"/>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3CE4179D" w14:textId="77777777" w:rsidR="00155D37" w:rsidRPr="005571B2" w:rsidRDefault="00155D37" w:rsidP="00155D37">
      <w:pPr>
        <w:pStyle w:val="BodyText"/>
        <w:ind w:left="426" w:right="-22" w:hanging="426"/>
        <w:jc w:val="both"/>
        <w:rPr>
          <w:rFonts w:asciiTheme="minorHAnsi" w:hAnsiTheme="minorHAnsi" w:cstheme="minorHAnsi"/>
          <w:b/>
          <w:sz w:val="22"/>
          <w:szCs w:val="22"/>
        </w:rPr>
      </w:pPr>
    </w:p>
    <w:p w14:paraId="156AA5B3" w14:textId="77777777" w:rsidR="00155D37" w:rsidRPr="005571B2" w:rsidRDefault="00155D37" w:rsidP="00155D37">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376383CB" w14:textId="77777777" w:rsidR="00155D37" w:rsidRPr="005571B2" w:rsidRDefault="00155D37" w:rsidP="00155D37">
      <w:pPr>
        <w:pStyle w:val="ListParagraph"/>
        <w:widowControl w:val="0"/>
        <w:numPr>
          <w:ilvl w:val="0"/>
          <w:numId w:val="73"/>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7FC3CC52" w14:textId="77777777" w:rsidR="00155D37" w:rsidRPr="005571B2" w:rsidRDefault="00155D37" w:rsidP="00155D37">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lastRenderedPageBreak/>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 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1582743B" w14:textId="77777777" w:rsidR="00155D37" w:rsidRPr="005571B2" w:rsidRDefault="00155D37" w:rsidP="00155D37">
      <w:pPr>
        <w:pStyle w:val="ListParagraph"/>
        <w:widowControl w:val="0"/>
        <w:numPr>
          <w:ilvl w:val="0"/>
          <w:numId w:val="73"/>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48B1BA73" w14:textId="77777777" w:rsidR="00155D37" w:rsidRPr="005571B2" w:rsidRDefault="00155D37" w:rsidP="00155D37">
      <w:pPr>
        <w:pStyle w:val="ListParagraph"/>
        <w:widowControl w:val="0"/>
        <w:numPr>
          <w:ilvl w:val="0"/>
          <w:numId w:val="73"/>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654A9E66" w14:textId="77777777" w:rsidR="00155D37" w:rsidRPr="005571B2" w:rsidRDefault="00155D37" w:rsidP="00155D37">
      <w:pPr>
        <w:pStyle w:val="ListParagraph"/>
        <w:widowControl w:val="0"/>
        <w:numPr>
          <w:ilvl w:val="0"/>
          <w:numId w:val="73"/>
        </w:numPr>
        <w:tabs>
          <w:tab w:val="left" w:pos="1632"/>
        </w:tabs>
        <w:autoSpaceDE w:val="0"/>
        <w:autoSpaceDN w:val="0"/>
        <w:spacing w:before="80" w:after="0" w:line="240" w:lineRule="auto"/>
        <w:ind w:left="426" w:right="-22" w:hanging="426"/>
        <w:contextualSpacing w:val="0"/>
        <w:jc w:val="both"/>
        <w:rPr>
          <w:rFonts w:cstheme="minorHAnsi"/>
        </w:rPr>
      </w:pPr>
      <w:r w:rsidRPr="005571B2">
        <w:rPr>
          <w:rFonts w:cstheme="minorHAnsi"/>
        </w:rPr>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7AAB99F9" w14:textId="77777777" w:rsidR="00155D37" w:rsidRPr="005571B2" w:rsidRDefault="00155D37" w:rsidP="00155D37">
      <w:pPr>
        <w:pStyle w:val="BodyText"/>
        <w:spacing w:before="11"/>
        <w:ind w:left="426" w:right="-22" w:hanging="426"/>
        <w:jc w:val="both"/>
        <w:rPr>
          <w:rFonts w:asciiTheme="minorHAnsi" w:hAnsiTheme="minorHAnsi" w:cstheme="minorHAnsi"/>
          <w:sz w:val="22"/>
          <w:szCs w:val="22"/>
        </w:rPr>
      </w:pPr>
    </w:p>
    <w:p w14:paraId="243EED61" w14:textId="5A4B230B" w:rsidR="00155D37" w:rsidRDefault="00155D37" w:rsidP="00A15717">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VIII</w:t>
      </w:r>
    </w:p>
    <w:p w14:paraId="1D2568E6" w14:textId="77777777" w:rsidR="00155D37" w:rsidRPr="005571B2" w:rsidRDefault="00155D37" w:rsidP="00BF51A8">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F35FE0C"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155FD892" w14:textId="77777777" w:rsidR="00155D37" w:rsidRPr="005571B2" w:rsidRDefault="00155D37" w:rsidP="00155D37">
      <w:pPr>
        <w:pStyle w:val="BodyText"/>
        <w:spacing w:before="2"/>
        <w:ind w:left="426" w:right="-22" w:hanging="426"/>
        <w:jc w:val="both"/>
        <w:rPr>
          <w:rFonts w:asciiTheme="minorHAnsi" w:hAnsiTheme="minorHAnsi" w:cstheme="minorHAnsi"/>
          <w:sz w:val="22"/>
          <w:szCs w:val="22"/>
        </w:rPr>
      </w:pPr>
    </w:p>
    <w:p w14:paraId="19041416" w14:textId="77777777" w:rsidR="00155D37" w:rsidRPr="005571B2" w:rsidRDefault="00155D37" w:rsidP="00155D37">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4C834890" w14:textId="77777777" w:rsidR="00155D37" w:rsidRPr="005571B2" w:rsidRDefault="00155D37" w:rsidP="00155D37">
      <w:pPr>
        <w:pStyle w:val="ListParagraph"/>
        <w:widowControl w:val="0"/>
        <w:numPr>
          <w:ilvl w:val="0"/>
          <w:numId w:val="7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63839B78" w14:textId="77777777" w:rsidR="00155D37" w:rsidRPr="005571B2" w:rsidRDefault="00155D37" w:rsidP="00155D37">
      <w:pPr>
        <w:pStyle w:val="ListParagraph"/>
        <w:widowControl w:val="0"/>
        <w:numPr>
          <w:ilvl w:val="0"/>
          <w:numId w:val="74"/>
        </w:numPr>
        <w:tabs>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4AF03EA8"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7DA09ABB"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155CE0C3"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lastRenderedPageBreak/>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272750D0" w14:textId="77777777" w:rsidR="00155D37" w:rsidRPr="005571B2" w:rsidRDefault="00155D37" w:rsidP="00155D37">
      <w:pPr>
        <w:pStyle w:val="ListParagraph"/>
        <w:widowControl w:val="0"/>
        <w:numPr>
          <w:ilvl w:val="1"/>
          <w:numId w:val="63"/>
        </w:numPr>
        <w:tabs>
          <w:tab w:val="left" w:pos="2083"/>
        </w:tabs>
        <w:autoSpaceDE w:val="0"/>
        <w:autoSpaceDN w:val="0"/>
        <w:spacing w:before="90" w:after="0" w:line="240" w:lineRule="auto"/>
        <w:ind w:left="426" w:right="-22" w:hanging="42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r w:rsidRPr="005571B2">
        <w:rPr>
          <w:rFonts w:cstheme="minorHAnsi"/>
        </w:rPr>
        <w:t>transfers;</w:t>
      </w:r>
    </w:p>
    <w:p w14:paraId="2A540957"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74F716E9"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4636CD59"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3F70ADF8" w14:textId="77777777" w:rsidR="00155D37" w:rsidRPr="005571B2" w:rsidRDefault="00155D37" w:rsidP="00155D37">
      <w:pPr>
        <w:pStyle w:val="ListParagraph"/>
        <w:widowControl w:val="0"/>
        <w:numPr>
          <w:ilvl w:val="1"/>
          <w:numId w:val="63"/>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60CEC661" w14:textId="77777777" w:rsidR="00155D37" w:rsidRPr="005571B2" w:rsidRDefault="00155D37" w:rsidP="00155D37">
      <w:pPr>
        <w:pStyle w:val="ListParagraph"/>
        <w:widowControl w:val="0"/>
        <w:numPr>
          <w:ilvl w:val="0"/>
          <w:numId w:val="74"/>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779D556C" w14:textId="77777777" w:rsidR="00155D37" w:rsidRPr="005571B2" w:rsidRDefault="00155D37" w:rsidP="00155D37">
      <w:pPr>
        <w:pStyle w:val="ListParagraph"/>
        <w:widowControl w:val="0"/>
        <w:numPr>
          <w:ilvl w:val="0"/>
          <w:numId w:val="74"/>
        </w:numPr>
        <w:tabs>
          <w:tab w:val="left" w:pos="1632"/>
        </w:tabs>
        <w:autoSpaceDE w:val="0"/>
        <w:autoSpaceDN w:val="0"/>
        <w:spacing w:before="1" w:after="0" w:line="240" w:lineRule="auto"/>
        <w:ind w:left="426" w:right="-22" w:hanging="426"/>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69E2F66F"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4314F73C"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165D9CC1"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2053576E"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384DDD18"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1E27BC29"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756A2D95"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r>
        <w:rPr>
          <w:rFonts w:cstheme="minorHAnsi"/>
        </w:rPr>
        <w:t>A</w:t>
      </w:r>
      <w:r w:rsidRPr="005571B2">
        <w:rPr>
          <w:rFonts w:cstheme="minorHAnsi"/>
        </w:rPr>
        <w:t>greement;</w:t>
      </w:r>
    </w:p>
    <w:p w14:paraId="0563B248" w14:textId="77777777" w:rsidR="00155D37" w:rsidRPr="005571B2" w:rsidRDefault="00155D37" w:rsidP="00155D37">
      <w:pPr>
        <w:pStyle w:val="ListParagraph"/>
        <w:widowControl w:val="0"/>
        <w:numPr>
          <w:ilvl w:val="1"/>
          <w:numId w:val="74"/>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5CBB1F17"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11A49245" w14:textId="77777777" w:rsidR="00155D37" w:rsidRPr="005571B2" w:rsidRDefault="00155D37" w:rsidP="00155D37">
      <w:pPr>
        <w:pStyle w:val="BodyText"/>
        <w:spacing w:before="80"/>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duty station;</w:t>
      </w:r>
    </w:p>
    <w:p w14:paraId="718C1D88"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t>consultants;</w:t>
      </w:r>
    </w:p>
    <w:p w14:paraId="2755DAA7"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23B1F00B"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7C529263"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
    <w:p w14:paraId="06C6C93E"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3230AF2" w14:textId="77777777" w:rsidR="00155D37" w:rsidRPr="005571B2" w:rsidRDefault="00155D37" w:rsidP="00155D37">
      <w:pPr>
        <w:pStyle w:val="ListParagraph"/>
        <w:widowControl w:val="0"/>
        <w:numPr>
          <w:ilvl w:val="1"/>
          <w:numId w:val="74"/>
        </w:numPr>
        <w:tabs>
          <w:tab w:val="left" w:pos="2083"/>
        </w:tabs>
        <w:autoSpaceDE w:val="0"/>
        <w:autoSpaceDN w:val="0"/>
        <w:spacing w:before="1" w:after="0" w:line="240" w:lineRule="auto"/>
        <w:ind w:left="426" w:right="-22" w:hanging="426"/>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42679AF7"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1BB0C049"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66CD8017"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4B7EECF" w14:textId="77777777" w:rsidR="00155D37" w:rsidRPr="005571B2" w:rsidRDefault="00155D37" w:rsidP="00155D37">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Pr>
          <w:rFonts w:cstheme="minorHAnsi"/>
        </w:rPr>
        <w:t>T</w:t>
      </w:r>
      <w:r w:rsidRPr="005571B2">
        <w:rPr>
          <w:rFonts w:cstheme="minorHAnsi"/>
        </w:rPr>
        <w: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 xml:space="preserve">months after UN </w:t>
      </w:r>
      <w:r w:rsidRPr="005571B2">
        <w:rPr>
          <w:rFonts w:cstheme="minorHAnsi"/>
        </w:rPr>
        <w:lastRenderedPageBreak/>
        <w:t>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F517016" w14:textId="77777777" w:rsidR="00155D37" w:rsidRPr="005571B2" w:rsidRDefault="00155D37" w:rsidP="00155D37">
      <w:pPr>
        <w:pStyle w:val="ListParagraph"/>
        <w:widowControl w:val="0"/>
        <w:numPr>
          <w:ilvl w:val="0"/>
          <w:numId w:val="74"/>
        </w:numPr>
        <w:tabs>
          <w:tab w:val="left" w:pos="1631"/>
          <w:tab w:val="left" w:pos="1632"/>
        </w:tabs>
        <w:autoSpaceDE w:val="0"/>
        <w:autoSpaceDN w:val="0"/>
        <w:spacing w:after="0" w:line="240" w:lineRule="auto"/>
        <w:ind w:left="426" w:right="-22" w:hanging="426"/>
        <w:contextualSpacing w:val="0"/>
        <w:jc w:val="both"/>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0245E39F"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4E3A0641"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230ECE00" w14:textId="77777777" w:rsidR="00155D37" w:rsidRPr="005571B2" w:rsidRDefault="00155D37" w:rsidP="00155D37">
      <w:pPr>
        <w:pStyle w:val="ListParagraph"/>
        <w:widowControl w:val="0"/>
        <w:numPr>
          <w:ilvl w:val="0"/>
          <w:numId w:val="74"/>
        </w:numPr>
        <w:tabs>
          <w:tab w:val="left" w:pos="1632"/>
        </w:tabs>
        <w:autoSpaceDE w:val="0"/>
        <w:autoSpaceDN w:val="0"/>
        <w:spacing w:before="90" w:after="0" w:line="240" w:lineRule="auto"/>
        <w:ind w:left="426" w:right="-22" w:hanging="426"/>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0A018D13"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788DD8C8" w14:textId="77777777" w:rsidR="00155D37" w:rsidRDefault="00155D37" w:rsidP="00A15717">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IX</w:t>
      </w:r>
    </w:p>
    <w:p w14:paraId="74C26A69" w14:textId="77777777" w:rsidR="00155D37" w:rsidRPr="005571B2" w:rsidRDefault="00155D37" w:rsidP="00BF51A8">
      <w:pPr>
        <w:pStyle w:val="Heading1"/>
        <w:spacing w:after="0" w:line="240" w:lineRule="auto"/>
        <w:ind w:left="425" w:right="-23" w:hanging="425"/>
        <w:jc w:val="center"/>
        <w:rPr>
          <w:rFonts w:asciiTheme="minorHAnsi" w:hAnsiTheme="minorHAnsi" w:cstheme="minorHAnsi"/>
          <w:i w:val="0"/>
          <w:iCs/>
          <w:sz w:val="22"/>
        </w:rPr>
      </w:pP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617944CA" w14:textId="77777777" w:rsidR="00155D37" w:rsidRPr="005571B2" w:rsidRDefault="00155D37" w:rsidP="00155D37">
      <w:pPr>
        <w:pStyle w:val="BodyText"/>
        <w:spacing w:before="11"/>
        <w:ind w:left="426" w:right="-22" w:hanging="426"/>
        <w:jc w:val="both"/>
        <w:rPr>
          <w:rFonts w:asciiTheme="minorHAnsi" w:hAnsiTheme="minorHAnsi" w:cstheme="minorHAnsi"/>
          <w:b/>
          <w:sz w:val="22"/>
          <w:szCs w:val="22"/>
        </w:rPr>
      </w:pPr>
    </w:p>
    <w:p w14:paraId="0450E2F6" w14:textId="77777777" w:rsidR="00155D37" w:rsidRPr="005571B2" w:rsidRDefault="00155D37" w:rsidP="00155D37">
      <w:pPr>
        <w:pStyle w:val="ListParagraph"/>
        <w:widowControl w:val="0"/>
        <w:numPr>
          <w:ilvl w:val="3"/>
          <w:numId w:val="75"/>
        </w:numPr>
        <w:tabs>
          <w:tab w:val="left" w:pos="1632"/>
        </w:tabs>
        <w:autoSpaceDE w:val="0"/>
        <w:autoSpaceDN w:val="0"/>
        <w:spacing w:after="0" w:line="240" w:lineRule="auto"/>
        <w:ind w:left="426" w:right="-22"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2E1FA839" w14:textId="77777777" w:rsidR="00155D37" w:rsidRPr="005571B2" w:rsidRDefault="00155D37" w:rsidP="00155D37">
      <w:pPr>
        <w:pStyle w:val="ListParagraph"/>
        <w:widowControl w:val="0"/>
        <w:numPr>
          <w:ilvl w:val="1"/>
          <w:numId w:val="74"/>
        </w:numPr>
        <w:tabs>
          <w:tab w:val="left" w:pos="2083"/>
        </w:tabs>
        <w:autoSpaceDE w:val="0"/>
        <w:autoSpaceDN w:val="0"/>
        <w:spacing w:before="240" w:after="0" w:line="240" w:lineRule="auto"/>
        <w:ind w:left="426" w:right="-22" w:hanging="426"/>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0F8556AC"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095AAE4C" w14:textId="77777777" w:rsidR="00155D37" w:rsidRPr="005571B2" w:rsidRDefault="00155D37" w:rsidP="00155D37">
      <w:pPr>
        <w:pStyle w:val="BodyText"/>
        <w:ind w:left="426" w:right="-22" w:hanging="426"/>
        <w:jc w:val="both"/>
        <w:rPr>
          <w:rFonts w:asciiTheme="minorHAnsi" w:hAnsiTheme="minorHAnsi" w:cstheme="minorHAnsi"/>
          <w:sz w:val="22"/>
          <w:szCs w:val="22"/>
        </w:rPr>
      </w:pPr>
    </w:p>
    <w:p w14:paraId="76DD5AB8" w14:textId="77777777" w:rsidR="00155D37" w:rsidRPr="005571B2" w:rsidRDefault="00155D37" w:rsidP="00155D37">
      <w:pPr>
        <w:pStyle w:val="ListParagraph"/>
        <w:widowControl w:val="0"/>
        <w:numPr>
          <w:ilvl w:val="1"/>
          <w:numId w:val="74"/>
        </w:numPr>
        <w:tabs>
          <w:tab w:val="left" w:pos="2083"/>
        </w:tabs>
        <w:autoSpaceDE w:val="0"/>
        <w:autoSpaceDN w:val="0"/>
        <w:spacing w:after="0" w:line="240" w:lineRule="auto"/>
        <w:ind w:left="426" w:right="-22" w:hanging="426"/>
        <w:contextualSpacing w:val="0"/>
        <w:jc w:val="both"/>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24EE3F21" w14:textId="77777777" w:rsidR="00155D37" w:rsidRPr="005571B2" w:rsidRDefault="00155D37" w:rsidP="00155D37">
      <w:pPr>
        <w:pStyle w:val="ListParagraph"/>
        <w:widowControl w:val="0"/>
        <w:numPr>
          <w:ilvl w:val="0"/>
          <w:numId w:val="75"/>
        </w:numPr>
        <w:tabs>
          <w:tab w:val="left" w:pos="1560"/>
        </w:tabs>
        <w:autoSpaceDE w:val="0"/>
        <w:autoSpaceDN w:val="0"/>
        <w:spacing w:after="0" w:line="240" w:lineRule="auto"/>
        <w:ind w:left="426" w:right="-2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62F8993F" w14:textId="77777777" w:rsidR="00155D37" w:rsidRPr="005571B2" w:rsidRDefault="00155D37" w:rsidP="00155D37">
      <w:pPr>
        <w:pStyle w:val="BodyText"/>
        <w:spacing w:before="9"/>
        <w:ind w:left="426" w:right="-22" w:hanging="426"/>
        <w:jc w:val="both"/>
        <w:rPr>
          <w:rFonts w:asciiTheme="minorHAnsi" w:hAnsiTheme="minorHAnsi" w:cstheme="minorHAnsi"/>
          <w:sz w:val="22"/>
          <w:szCs w:val="22"/>
        </w:rPr>
      </w:pPr>
    </w:p>
    <w:p w14:paraId="761BF1EE" w14:textId="77777777" w:rsidR="00155D37" w:rsidRPr="005571B2" w:rsidRDefault="00155D37" w:rsidP="00A15717">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p>
    <w:p w14:paraId="291D34D1" w14:textId="77777777" w:rsidR="00155D37" w:rsidRPr="005571B2" w:rsidRDefault="00155D37" w:rsidP="00A86D80">
      <w:pPr>
        <w:pStyle w:val="Heading1"/>
        <w:spacing w:after="0" w:line="240" w:lineRule="auto"/>
        <w:ind w:left="425" w:right="-23" w:hanging="425"/>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60800B6B" w14:textId="2E04BEE8" w:rsidR="00155D37" w:rsidRPr="005571B2" w:rsidRDefault="00155D37" w:rsidP="00BF51A8">
      <w:pPr>
        <w:pStyle w:val="BodyText"/>
        <w:ind w:right="-22"/>
        <w:rPr>
          <w:rFonts w:asciiTheme="minorHAnsi" w:hAnsiTheme="minorHAnsi" w:cstheme="minorHAnsi"/>
          <w:sz w:val="22"/>
          <w:szCs w:val="22"/>
        </w:rPr>
      </w:pPr>
      <w:r w:rsidRPr="00892BEF">
        <w:rPr>
          <w:rFonts w:asciiTheme="minorHAnsi" w:hAnsiTheme="minorHAnsi" w:cstheme="minorHAnsi"/>
          <w:sz w:val="22"/>
          <w:szCs w:val="22"/>
        </w:rPr>
        <w:t>This Agreement shall enter into force on the date it is signed by both Parties. It shall</w:t>
      </w:r>
      <w:r w:rsidRPr="00892BEF">
        <w:rPr>
          <w:rFonts w:asciiTheme="minorHAnsi" w:hAnsiTheme="minorHAnsi" w:cstheme="minorHAnsi"/>
          <w:spacing w:val="1"/>
          <w:sz w:val="22"/>
          <w:szCs w:val="22"/>
        </w:rPr>
        <w:t xml:space="preserve"> </w:t>
      </w:r>
      <w:r w:rsidRPr="00892BEF">
        <w:rPr>
          <w:rFonts w:asciiTheme="minorHAnsi" w:hAnsiTheme="minorHAnsi" w:cstheme="minorHAnsi"/>
          <w:sz w:val="22"/>
          <w:szCs w:val="22"/>
        </w:rPr>
        <w:t>expire</w:t>
      </w:r>
      <w:r w:rsidR="00BF51A8">
        <w:rPr>
          <w:rFonts w:asciiTheme="minorHAnsi" w:hAnsiTheme="minorHAnsi" w:cstheme="minorHAnsi"/>
          <w:spacing w:val="-7"/>
          <w:sz w:val="22"/>
          <w:szCs w:val="22"/>
        </w:rPr>
        <w:t xml:space="preserve"> </w:t>
      </w:r>
      <w:r w:rsidRPr="00892BEF">
        <w:rPr>
          <w:rFonts w:asciiTheme="minorHAnsi" w:hAnsiTheme="minorHAnsi" w:cstheme="minorHAnsi"/>
          <w:sz w:val="22"/>
          <w:szCs w:val="22"/>
        </w:rPr>
        <w:t>automatically</w:t>
      </w:r>
      <w:r w:rsidRPr="00892BEF">
        <w:rPr>
          <w:rFonts w:asciiTheme="minorHAnsi" w:hAnsiTheme="minorHAnsi" w:cstheme="minorHAnsi"/>
          <w:spacing w:val="-8"/>
          <w:sz w:val="22"/>
          <w:szCs w:val="22"/>
        </w:rPr>
        <w:t xml:space="preserve"> </w:t>
      </w:r>
      <w:r w:rsidRPr="00892BEF">
        <w:rPr>
          <w:rFonts w:asciiTheme="minorHAnsi" w:hAnsiTheme="minorHAnsi" w:cstheme="minorHAnsi"/>
          <w:sz w:val="22"/>
          <w:szCs w:val="22"/>
        </w:rPr>
        <w:t>on [fill in the date the Work shall be completed according to the timeline] unless terminated earlier in accordance with the terms of this Agreement.</w:t>
      </w:r>
    </w:p>
    <w:p w14:paraId="2B42EB61" w14:textId="77777777" w:rsidR="00155D37" w:rsidRPr="005571B2" w:rsidRDefault="00155D37" w:rsidP="00892BEF">
      <w:pPr>
        <w:pStyle w:val="BodyText"/>
        <w:ind w:left="426" w:right="-22" w:hanging="426"/>
        <w:rPr>
          <w:rFonts w:asciiTheme="minorHAnsi" w:hAnsiTheme="minorHAnsi" w:cstheme="minorHAnsi"/>
          <w:sz w:val="22"/>
          <w:szCs w:val="22"/>
        </w:rPr>
      </w:pPr>
    </w:p>
    <w:p w14:paraId="414CA41B" w14:textId="77777777" w:rsidR="00155D37" w:rsidRPr="005571B2" w:rsidRDefault="00155D37" w:rsidP="00155D37">
      <w:pPr>
        <w:pStyle w:val="BodyText"/>
        <w:ind w:left="426" w:right="-22" w:hanging="426"/>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34407EAB" w14:textId="77777777" w:rsidR="00155D37" w:rsidRPr="005571B2" w:rsidRDefault="00155D37" w:rsidP="00155D37">
      <w:pPr>
        <w:pStyle w:val="BodyText"/>
        <w:ind w:left="426" w:right="-22" w:hanging="426"/>
        <w:jc w:val="both"/>
        <w:rPr>
          <w:rFonts w:asciiTheme="minorHAnsi" w:hAnsiTheme="minorHAnsi" w:cstheme="minorHAnsi"/>
          <w:sz w:val="22"/>
          <w:szCs w:val="22"/>
        </w:rPr>
      </w:pPr>
    </w:p>
    <w:tbl>
      <w:tblPr>
        <w:tblW w:w="8874" w:type="dxa"/>
        <w:tblInd w:w="142" w:type="dxa"/>
        <w:tblLayout w:type="fixed"/>
        <w:tblCellMar>
          <w:left w:w="0" w:type="dxa"/>
          <w:right w:w="0" w:type="dxa"/>
        </w:tblCellMar>
        <w:tblLook w:val="01E0" w:firstRow="1" w:lastRow="1" w:firstColumn="1" w:lastColumn="1" w:noHBand="0" w:noVBand="0"/>
      </w:tblPr>
      <w:tblGrid>
        <w:gridCol w:w="4437"/>
        <w:gridCol w:w="4437"/>
      </w:tblGrid>
      <w:tr w:rsidR="00155D37" w:rsidRPr="005571B2" w14:paraId="2344496E" w14:textId="77777777" w:rsidTr="002E18B7">
        <w:trPr>
          <w:trHeight w:val="408"/>
        </w:trPr>
        <w:tc>
          <w:tcPr>
            <w:tcW w:w="4437" w:type="dxa"/>
          </w:tcPr>
          <w:p w14:paraId="29483E50" w14:textId="77777777" w:rsidR="00155D37" w:rsidRPr="005571B2" w:rsidRDefault="00155D37" w:rsidP="002E18B7">
            <w:pPr>
              <w:pStyle w:val="TableParagraph"/>
              <w:spacing w:line="266" w:lineRule="exact"/>
              <w:ind w:left="426" w:right="-22" w:hanging="150"/>
              <w:jc w:val="both"/>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538B54E2" w14:textId="77777777" w:rsidR="00155D37" w:rsidRPr="005571B2" w:rsidRDefault="00155D37" w:rsidP="002E18B7">
            <w:pPr>
              <w:pStyle w:val="TableParagraph"/>
              <w:spacing w:line="266" w:lineRule="exact"/>
              <w:ind w:left="426" w:right="-22" w:hanging="150"/>
              <w:jc w:val="both"/>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55D37" w:rsidRPr="005571B2" w14:paraId="5AA213CE" w14:textId="77777777" w:rsidTr="002E18B7">
        <w:trPr>
          <w:trHeight w:val="551"/>
        </w:trPr>
        <w:tc>
          <w:tcPr>
            <w:tcW w:w="4437" w:type="dxa"/>
          </w:tcPr>
          <w:p w14:paraId="0DC1C6F3"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5DF9FE6A"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55D37" w:rsidRPr="005571B2" w14:paraId="48FCCE95" w14:textId="77777777" w:rsidTr="002E18B7">
        <w:trPr>
          <w:trHeight w:val="551"/>
        </w:trPr>
        <w:tc>
          <w:tcPr>
            <w:tcW w:w="4437" w:type="dxa"/>
          </w:tcPr>
          <w:p w14:paraId="16DEA3E0"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76417A46"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155D37" w:rsidRPr="005571B2" w14:paraId="3FF3E0D1" w14:textId="77777777" w:rsidTr="002E18B7">
        <w:trPr>
          <w:trHeight w:val="552"/>
        </w:trPr>
        <w:tc>
          <w:tcPr>
            <w:tcW w:w="4437" w:type="dxa"/>
          </w:tcPr>
          <w:p w14:paraId="258E0D69" w14:textId="77777777" w:rsidR="00155D37" w:rsidRPr="005571B2" w:rsidRDefault="00155D37" w:rsidP="002E18B7">
            <w:pPr>
              <w:pStyle w:val="TableParagraph"/>
              <w:tabs>
                <w:tab w:val="left" w:pos="4246"/>
              </w:tabs>
              <w:ind w:left="426" w:right="-22" w:hanging="150"/>
              <w:jc w:val="both"/>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55A54278" w14:textId="77777777" w:rsidR="00155D37" w:rsidRPr="005571B2" w:rsidRDefault="00155D37" w:rsidP="002E18B7">
            <w:pPr>
              <w:pStyle w:val="TableParagraph"/>
              <w:tabs>
                <w:tab w:val="left" w:pos="4237"/>
              </w:tabs>
              <w:ind w:left="426" w:right="-22" w:hanging="150"/>
              <w:jc w:val="both"/>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55D37" w:rsidRPr="005571B2" w14:paraId="39A4AFD0" w14:textId="77777777" w:rsidTr="002E18B7">
        <w:trPr>
          <w:trHeight w:val="551"/>
        </w:trPr>
        <w:tc>
          <w:tcPr>
            <w:tcW w:w="4437" w:type="dxa"/>
          </w:tcPr>
          <w:p w14:paraId="0A0488FF"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lastRenderedPageBreak/>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6B0854A8" w14:textId="77777777" w:rsidR="00155D37" w:rsidRPr="005571B2" w:rsidRDefault="00155D37" w:rsidP="002E18B7">
            <w:pPr>
              <w:pStyle w:val="TableParagraph"/>
              <w:ind w:left="426" w:right="-22" w:hanging="150"/>
              <w:jc w:val="bot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55D37" w:rsidRPr="005571B2" w14:paraId="46A59E12" w14:textId="77777777" w:rsidTr="002E18B7">
        <w:trPr>
          <w:trHeight w:val="408"/>
        </w:trPr>
        <w:tc>
          <w:tcPr>
            <w:tcW w:w="4437" w:type="dxa"/>
          </w:tcPr>
          <w:p w14:paraId="7DF97EEC" w14:textId="77777777" w:rsidR="00155D37" w:rsidRPr="005571B2" w:rsidRDefault="00155D37" w:rsidP="002E18B7">
            <w:pPr>
              <w:pStyle w:val="TableParagraph"/>
              <w:spacing w:line="256" w:lineRule="exact"/>
              <w:ind w:left="426" w:right="-22" w:hanging="150"/>
              <w:jc w:val="both"/>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6787250F" w14:textId="77777777" w:rsidR="00155D37" w:rsidRPr="005571B2" w:rsidRDefault="00155D37" w:rsidP="002E18B7">
            <w:pPr>
              <w:pStyle w:val="TableParagraph"/>
              <w:spacing w:line="256" w:lineRule="exact"/>
              <w:ind w:left="426" w:right="-22" w:hanging="150"/>
              <w:jc w:val="both"/>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34653207" w14:textId="77777777" w:rsidR="00155D37" w:rsidRDefault="00155D37" w:rsidP="00800AF9">
      <w:pPr>
        <w:pStyle w:val="BodyText"/>
        <w:ind w:left="426" w:right="-22" w:hanging="426"/>
        <w:jc w:val="both"/>
        <w:rPr>
          <w:rFonts w:asciiTheme="minorHAnsi" w:hAnsiTheme="minorHAnsi" w:cstheme="minorHAnsi"/>
          <w:sz w:val="22"/>
          <w:szCs w:val="22"/>
        </w:rPr>
      </w:pPr>
    </w:p>
    <w:p w14:paraId="24D0069D" w14:textId="77777777" w:rsidR="00155D37" w:rsidRDefault="00155D37" w:rsidP="00800AF9">
      <w:pPr>
        <w:pStyle w:val="BodyText"/>
        <w:ind w:left="426" w:right="-22" w:hanging="426"/>
        <w:jc w:val="both"/>
        <w:rPr>
          <w:rFonts w:asciiTheme="minorHAnsi" w:hAnsiTheme="minorHAnsi" w:cstheme="minorHAnsi"/>
          <w:sz w:val="22"/>
          <w:szCs w:val="22"/>
        </w:rPr>
      </w:pPr>
    </w:p>
    <w:p w14:paraId="51C16C0F" w14:textId="77777777" w:rsidR="00155D37" w:rsidRDefault="00155D37" w:rsidP="00800AF9">
      <w:pPr>
        <w:pStyle w:val="BodyText"/>
        <w:ind w:left="426" w:right="-22" w:hanging="426"/>
        <w:jc w:val="both"/>
        <w:rPr>
          <w:rFonts w:asciiTheme="minorHAnsi" w:hAnsiTheme="minorHAnsi" w:cstheme="minorHAnsi"/>
          <w:sz w:val="22"/>
          <w:szCs w:val="22"/>
        </w:rPr>
      </w:pPr>
    </w:p>
    <w:p w14:paraId="3D9EF82B" w14:textId="77777777" w:rsidR="00155D37" w:rsidRPr="005571B2" w:rsidRDefault="00155D37" w:rsidP="00800AF9">
      <w:pPr>
        <w:pStyle w:val="BodyText"/>
        <w:ind w:left="426" w:right="-22" w:hanging="426"/>
        <w:jc w:val="both"/>
        <w:rPr>
          <w:rFonts w:asciiTheme="minorHAnsi" w:hAnsiTheme="minorHAnsi" w:cstheme="minorHAnsi"/>
          <w:sz w:val="22"/>
          <w:szCs w:val="22"/>
        </w:rPr>
      </w:pPr>
    </w:p>
    <w:p w14:paraId="0711DAE4" w14:textId="61F7FC21" w:rsidR="001F6AE1" w:rsidRDefault="001F6AE1">
      <w:pPr>
        <w:rPr>
          <w:rFonts w:ascii="Times New Roman" w:eastAsia="Times New Roman" w:hAnsi="Times New Roman" w:cs="Times New Roman"/>
          <w:b/>
          <w:sz w:val="20"/>
          <w:szCs w:val="20"/>
        </w:rPr>
      </w:pP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eastAsia="en-GB"/>
        </w:rPr>
      </w:pPr>
      <w:r w:rsidRPr="001F6AE1">
        <w:rPr>
          <w:rFonts w:eastAsia="Times New Roman" w:cstheme="minorHAnsi"/>
          <w:b/>
          <w:color w:val="002060"/>
          <w:sz w:val="18"/>
          <w:szCs w:val="18"/>
          <w:lang w:eastAsia="en-GB"/>
        </w:rPr>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eastAsia="en-GB"/>
        </w:rPr>
      </w:pPr>
      <w:r w:rsidRPr="001F6AE1">
        <w:rPr>
          <w:rFonts w:eastAsia="Times New Roman" w:cstheme="minorHAnsi"/>
          <w:b/>
          <w:color w:val="002060"/>
          <w:sz w:val="18"/>
          <w:szCs w:val="18"/>
          <w:u w:val="single"/>
          <w:lang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230CA8" w:rsidRPr="00230CA8" w14:paraId="26E87F5D" w14:textId="77777777" w:rsidTr="0050084A">
        <w:trPr>
          <w:trHeight w:val="825"/>
        </w:trPr>
        <w:tc>
          <w:tcPr>
            <w:tcW w:w="8900" w:type="dxa"/>
            <w:gridSpan w:val="2"/>
            <w:shd w:val="clear" w:color="auto" w:fill="auto"/>
          </w:tcPr>
          <w:p w14:paraId="7639EA90" w14:textId="77777777" w:rsidR="00230CA8" w:rsidRPr="00230CA8" w:rsidRDefault="00230CA8" w:rsidP="00230CA8">
            <w:pPr>
              <w:spacing w:before="120" w:after="120" w:line="240" w:lineRule="auto"/>
              <w:contextualSpacing/>
              <w:jc w:val="center"/>
              <w:rPr>
                <w:rFonts w:ascii="Calibri" w:eastAsia="Malgun Gothic" w:hAnsi="Calibri" w:cs="Times New Roman"/>
                <w:caps/>
                <w:spacing w:val="-10"/>
                <w:w w:val="103"/>
                <w:kern w:val="28"/>
                <w:sz w:val="28"/>
                <w:szCs w:val="56"/>
              </w:rPr>
            </w:pPr>
            <w:r w:rsidRPr="00230CA8">
              <w:rPr>
                <w:rFonts w:ascii="Calibri" w:eastAsia="Malgun Gothic" w:hAnsi="Calibri" w:cs="Times New Roman"/>
                <w:caps/>
                <w:spacing w:val="-10"/>
                <w:w w:val="103"/>
                <w:kern w:val="28"/>
                <w:sz w:val="28"/>
                <w:szCs w:val="56"/>
              </w:rPr>
              <w:t xml:space="preserve">un women anti-fraud policy </w:t>
            </w:r>
          </w:p>
        </w:tc>
      </w:tr>
      <w:tr w:rsidR="00230CA8" w:rsidRPr="00230CA8" w14:paraId="6E8B514D" w14:textId="77777777" w:rsidTr="0050084A">
        <w:tc>
          <w:tcPr>
            <w:tcW w:w="1975" w:type="dxa"/>
            <w:shd w:val="clear" w:color="auto" w:fill="auto"/>
            <w:vAlign w:val="center"/>
          </w:tcPr>
          <w:p w14:paraId="406ADFBD" w14:textId="77777777" w:rsidR="00230CA8" w:rsidRPr="00230CA8" w:rsidRDefault="00230CA8" w:rsidP="00230CA8">
            <w:pPr>
              <w:spacing w:after="0"/>
              <w:rPr>
                <w:rFonts w:ascii="Calibri" w:eastAsia="Calibri" w:hAnsi="Calibri" w:cs="Arial"/>
                <w:b/>
              </w:rPr>
            </w:pPr>
            <w:r w:rsidRPr="00230CA8">
              <w:rPr>
                <w:rFonts w:ascii="Calibri" w:eastAsia="Calibri" w:hAnsi="Calibri" w:cs="Times New Roman"/>
                <w:b/>
              </w:rPr>
              <w:t>Effective Date</w:t>
            </w:r>
          </w:p>
        </w:tc>
        <w:tc>
          <w:tcPr>
            <w:tcW w:w="6925" w:type="dxa"/>
            <w:shd w:val="clear" w:color="auto" w:fill="auto"/>
            <w:vAlign w:val="center"/>
          </w:tcPr>
          <w:p w14:paraId="5F161E0A" w14:textId="77777777" w:rsidR="00230CA8" w:rsidRPr="00230CA8" w:rsidRDefault="00230CA8" w:rsidP="00230CA8">
            <w:pPr>
              <w:spacing w:before="60" w:after="60"/>
              <w:rPr>
                <w:rFonts w:ascii="Calibri" w:eastAsia="Calibri" w:hAnsi="Calibri" w:cs="Arial"/>
                <w:b/>
                <w:highlight w:val="yellow"/>
              </w:rPr>
            </w:pPr>
            <w:r w:rsidRPr="00230CA8">
              <w:rPr>
                <w:rFonts w:ascii="Calibri" w:eastAsia="Calibri" w:hAnsi="Calibri" w:cs="Times New Roman"/>
              </w:rPr>
              <w:t>20 June 2018</w:t>
            </w:r>
          </w:p>
        </w:tc>
      </w:tr>
      <w:tr w:rsidR="00230CA8" w:rsidRPr="00230CA8" w14:paraId="5629914C" w14:textId="77777777" w:rsidTr="0050084A">
        <w:tc>
          <w:tcPr>
            <w:tcW w:w="1975" w:type="dxa"/>
            <w:shd w:val="clear" w:color="auto" w:fill="auto"/>
            <w:vAlign w:val="center"/>
          </w:tcPr>
          <w:p w14:paraId="71BAF7D9" w14:textId="77777777" w:rsidR="00230CA8" w:rsidRPr="00230CA8" w:rsidRDefault="00230CA8" w:rsidP="00230CA8">
            <w:pPr>
              <w:spacing w:after="0"/>
              <w:rPr>
                <w:rFonts w:ascii="Calibri" w:eastAsia="Calibri" w:hAnsi="Calibri" w:cs="Arial"/>
                <w:b/>
              </w:rPr>
            </w:pPr>
            <w:r w:rsidRPr="00230CA8">
              <w:rPr>
                <w:rFonts w:ascii="Calibri" w:eastAsia="Calibri" w:hAnsi="Calibri" w:cs="Times New Roman"/>
                <w:b/>
              </w:rPr>
              <w:t>Review Date</w:t>
            </w:r>
          </w:p>
        </w:tc>
        <w:tc>
          <w:tcPr>
            <w:tcW w:w="6925" w:type="dxa"/>
            <w:shd w:val="clear" w:color="auto" w:fill="auto"/>
            <w:vAlign w:val="center"/>
          </w:tcPr>
          <w:p w14:paraId="2CC329DB" w14:textId="77777777" w:rsidR="00230CA8" w:rsidRPr="00230CA8" w:rsidRDefault="00230CA8" w:rsidP="00230CA8">
            <w:pPr>
              <w:spacing w:before="60" w:after="60"/>
              <w:rPr>
                <w:rFonts w:ascii="Calibri" w:eastAsia="Calibri" w:hAnsi="Calibri" w:cs="Times New Roman"/>
              </w:rPr>
            </w:pPr>
            <w:r w:rsidRPr="00230CA8">
              <w:rPr>
                <w:rFonts w:ascii="Calibri" w:eastAsia="Calibri" w:hAnsi="Calibri" w:cs="Times New Roman"/>
              </w:rPr>
              <w:t>31 December 2024</w:t>
            </w:r>
          </w:p>
        </w:tc>
      </w:tr>
      <w:tr w:rsidR="00230CA8" w:rsidRPr="00230CA8" w14:paraId="71728006" w14:textId="77777777" w:rsidTr="0050084A">
        <w:tc>
          <w:tcPr>
            <w:tcW w:w="1975" w:type="dxa"/>
            <w:shd w:val="clear" w:color="auto" w:fill="auto"/>
            <w:vAlign w:val="center"/>
          </w:tcPr>
          <w:p w14:paraId="13B7E92D" w14:textId="77777777" w:rsidR="00230CA8" w:rsidRPr="00230CA8" w:rsidRDefault="00230CA8" w:rsidP="00230CA8">
            <w:pPr>
              <w:spacing w:after="0"/>
              <w:rPr>
                <w:rFonts w:ascii="Calibri" w:eastAsia="Calibri" w:hAnsi="Calibri" w:cs="Arial"/>
                <w:b/>
              </w:rPr>
            </w:pPr>
            <w:r w:rsidRPr="00230CA8">
              <w:rPr>
                <w:rFonts w:ascii="Calibri" w:eastAsia="Calibri" w:hAnsi="Calibri" w:cs="Times New Roman"/>
                <w:b/>
              </w:rPr>
              <w:t>Approved by</w:t>
            </w:r>
          </w:p>
        </w:tc>
        <w:tc>
          <w:tcPr>
            <w:tcW w:w="6925" w:type="dxa"/>
            <w:shd w:val="clear" w:color="auto" w:fill="auto"/>
            <w:vAlign w:val="center"/>
          </w:tcPr>
          <w:p w14:paraId="117931A7" w14:textId="77777777" w:rsidR="00230CA8" w:rsidRPr="00230CA8" w:rsidRDefault="00230CA8" w:rsidP="00230CA8">
            <w:pPr>
              <w:spacing w:before="60" w:after="60"/>
              <w:rPr>
                <w:rFonts w:ascii="Calibri" w:eastAsia="Calibri" w:hAnsi="Calibri" w:cs="Arial"/>
              </w:rPr>
            </w:pPr>
            <w:r w:rsidRPr="00230CA8">
              <w:rPr>
                <w:rFonts w:ascii="Calibri" w:eastAsia="Calibri" w:hAnsi="Calibri" w:cs="Arial"/>
              </w:rPr>
              <w:t>Moez Doraid, Director, DMA</w:t>
            </w:r>
          </w:p>
        </w:tc>
      </w:tr>
      <w:tr w:rsidR="00230CA8" w:rsidRPr="00230CA8" w14:paraId="6D2EE3EE" w14:textId="77777777" w:rsidTr="0050084A">
        <w:trPr>
          <w:trHeight w:val="58"/>
        </w:trPr>
        <w:tc>
          <w:tcPr>
            <w:tcW w:w="1975" w:type="dxa"/>
            <w:shd w:val="clear" w:color="auto" w:fill="auto"/>
            <w:vAlign w:val="center"/>
          </w:tcPr>
          <w:p w14:paraId="50A65466" w14:textId="77777777" w:rsidR="00230CA8" w:rsidRPr="00230CA8" w:rsidRDefault="00230CA8" w:rsidP="00230CA8">
            <w:pPr>
              <w:spacing w:after="0"/>
              <w:rPr>
                <w:rFonts w:ascii="Calibri" w:eastAsia="Calibri" w:hAnsi="Calibri" w:cs="Arial"/>
                <w:b/>
              </w:rPr>
            </w:pPr>
            <w:r w:rsidRPr="00230CA8">
              <w:rPr>
                <w:rFonts w:ascii="Calibri" w:eastAsia="Calibri" w:hAnsi="Calibri" w:cs="Times New Roman"/>
                <w:b/>
              </w:rPr>
              <w:t>Content Owner/s</w:t>
            </w:r>
          </w:p>
        </w:tc>
        <w:tc>
          <w:tcPr>
            <w:tcW w:w="6925" w:type="dxa"/>
            <w:shd w:val="clear" w:color="auto" w:fill="auto"/>
            <w:vAlign w:val="center"/>
          </w:tcPr>
          <w:p w14:paraId="1800AE64" w14:textId="77777777" w:rsidR="00230CA8" w:rsidRPr="00230CA8" w:rsidRDefault="00230CA8" w:rsidP="00230CA8">
            <w:pPr>
              <w:spacing w:before="60" w:after="60"/>
              <w:rPr>
                <w:rFonts w:ascii="Calibri" w:eastAsia="Calibri" w:hAnsi="Calibri" w:cs="Arial"/>
              </w:rPr>
            </w:pPr>
            <w:r w:rsidRPr="00230CA8">
              <w:rPr>
                <w:rFonts w:ascii="Calibri" w:eastAsia="Calibri" w:hAnsi="Calibri" w:cs="Arial"/>
              </w:rPr>
              <w:t xml:space="preserve">Lene Jespersen, Deputy Director, DMA </w:t>
            </w:r>
          </w:p>
        </w:tc>
      </w:tr>
    </w:tbl>
    <w:p w14:paraId="073D6342" w14:textId="4BD46C11" w:rsidR="004832B1" w:rsidRDefault="004832B1" w:rsidP="004832B1">
      <w:pPr>
        <w:suppressAutoHyphens/>
        <w:spacing w:before="120" w:after="120" w:line="264" w:lineRule="auto"/>
        <w:jc w:val="both"/>
        <w:outlineLvl w:val="1"/>
        <w:rPr>
          <w:rFonts w:cs="Calibri"/>
          <w:bCs/>
          <w:spacing w:val="-2"/>
          <w:sz w:val="18"/>
          <w:szCs w:val="18"/>
          <w:highlight w:val="yellow"/>
          <w:lang w:val="en-CA"/>
        </w:rPr>
      </w:pPr>
    </w:p>
    <w:p w14:paraId="15A81D07" w14:textId="77777777" w:rsidR="00230CA8" w:rsidRDefault="00230CA8" w:rsidP="004832B1">
      <w:pPr>
        <w:suppressAutoHyphens/>
        <w:spacing w:before="120" w:after="120" w:line="264" w:lineRule="auto"/>
        <w:jc w:val="both"/>
        <w:outlineLvl w:val="1"/>
        <w:rPr>
          <w:rFonts w:cs="Calibri"/>
          <w:bCs/>
          <w:spacing w:val="-2"/>
          <w:sz w:val="18"/>
          <w:szCs w:val="18"/>
          <w:highlight w:val="yellow"/>
          <w:lang w:val="en-CA"/>
        </w:rPr>
      </w:pPr>
    </w:p>
    <w:p w14:paraId="6D9A0046" w14:textId="77777777" w:rsidR="00230CA8" w:rsidRPr="00230CA8" w:rsidRDefault="00230CA8" w:rsidP="00230CA8">
      <w:pPr>
        <w:rPr>
          <w:rFonts w:ascii="Calibri" w:eastAsia="Calibri" w:hAnsi="Calibri" w:cs="Calibri"/>
          <w:b/>
          <w:sz w:val="24"/>
        </w:rPr>
      </w:pPr>
      <w:r w:rsidRPr="00230CA8">
        <w:rPr>
          <w:rFonts w:ascii="Calibri" w:eastAsia="Calibri" w:hAnsi="Calibri" w:cs="Times New Roman"/>
          <w:b/>
          <w:sz w:val="24"/>
        </w:rPr>
        <w:t>Table of Contents</w:t>
      </w:r>
    </w:p>
    <w:p w14:paraId="480966A1" w14:textId="4DACA800"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
          <w:bCs/>
          <w:sz w:val="24"/>
          <w:szCs w:val="24"/>
        </w:rPr>
        <w:fldChar w:fldCharType="begin"/>
      </w:r>
      <w:r w:rsidRPr="00230CA8">
        <w:rPr>
          <w:rFonts w:ascii="Calibri" w:eastAsia="Calibri" w:hAnsi="Calibri" w:cs="Times New Roman"/>
          <w:b/>
          <w:bCs/>
          <w:sz w:val="24"/>
          <w:szCs w:val="24"/>
        </w:rPr>
        <w:instrText xml:space="preserve"> TOC \o "1-1" </w:instrText>
      </w:r>
      <w:r w:rsidRPr="00230CA8">
        <w:rPr>
          <w:rFonts w:ascii="Calibri" w:eastAsia="Calibri" w:hAnsi="Calibri" w:cs="Times New Roman"/>
          <w:b/>
          <w:bCs/>
          <w:sz w:val="24"/>
          <w:szCs w:val="24"/>
        </w:rPr>
        <w:fldChar w:fldCharType="separate"/>
      </w:r>
      <w:r w:rsidRPr="00230CA8">
        <w:rPr>
          <w:rFonts w:ascii="Calibri" w:eastAsia="Calibri" w:hAnsi="Calibri" w:cs="Times New Roman"/>
          <w:bCs/>
          <w:noProof/>
          <w:szCs w:val="24"/>
        </w:rPr>
        <w:t>1</w:t>
      </w:r>
      <w:r w:rsidRPr="00230CA8">
        <w:rPr>
          <w:rFonts w:ascii="Calibri" w:eastAsia="Times New Roman" w:hAnsi="Calibri" w:cs="Times New Roman"/>
          <w:bCs/>
          <w:noProof/>
        </w:rPr>
        <w:tab/>
      </w:r>
      <w:r w:rsidRPr="00230CA8">
        <w:rPr>
          <w:rFonts w:ascii="Calibri" w:eastAsia="Calibri" w:hAnsi="Calibri" w:cs="Times New Roman"/>
          <w:bCs/>
          <w:noProof/>
          <w:szCs w:val="24"/>
        </w:rPr>
        <w:t>Purpose</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_Toc516567170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30</w:t>
      </w:r>
      <w:r w:rsidRPr="00230CA8">
        <w:rPr>
          <w:rFonts w:ascii="Calibri" w:eastAsia="Calibri" w:hAnsi="Calibri" w:cs="Times New Roman"/>
          <w:bCs/>
          <w:noProof/>
          <w:szCs w:val="24"/>
        </w:rPr>
        <w:fldChar w:fldCharType="end"/>
      </w:r>
    </w:p>
    <w:p w14:paraId="2BB3093A" w14:textId="24A2BB66"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2</w:t>
      </w:r>
      <w:r w:rsidRPr="00230CA8">
        <w:rPr>
          <w:rFonts w:ascii="Calibri" w:eastAsia="Times New Roman" w:hAnsi="Calibri" w:cs="Times New Roman"/>
          <w:bCs/>
          <w:noProof/>
        </w:rPr>
        <w:tab/>
      </w:r>
      <w:r w:rsidRPr="00230CA8">
        <w:rPr>
          <w:rFonts w:ascii="Calibri" w:eastAsia="Calibri" w:hAnsi="Calibri" w:cs="Times New Roman"/>
          <w:bCs/>
          <w:noProof/>
          <w:szCs w:val="24"/>
        </w:rPr>
        <w:t>Application</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_Toc516567171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31</w:t>
      </w:r>
      <w:r w:rsidRPr="00230CA8">
        <w:rPr>
          <w:rFonts w:ascii="Calibri" w:eastAsia="Calibri" w:hAnsi="Calibri" w:cs="Times New Roman"/>
          <w:bCs/>
          <w:noProof/>
          <w:szCs w:val="24"/>
        </w:rPr>
        <w:fldChar w:fldCharType="end"/>
      </w:r>
    </w:p>
    <w:p w14:paraId="0E75CEA4" w14:textId="0BA0EE63"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3</w:t>
      </w:r>
      <w:r w:rsidRPr="00230CA8">
        <w:rPr>
          <w:rFonts w:ascii="Calibri" w:eastAsia="Times New Roman" w:hAnsi="Calibri" w:cs="Times New Roman"/>
          <w:bCs/>
          <w:noProof/>
        </w:rPr>
        <w:tab/>
      </w:r>
      <w:r w:rsidRPr="00230CA8">
        <w:rPr>
          <w:rFonts w:ascii="Calibri" w:eastAsia="Calibri" w:hAnsi="Calibri" w:cs="Times New Roman"/>
          <w:bCs/>
          <w:noProof/>
          <w:szCs w:val="24"/>
        </w:rPr>
        <w:t>Definitions</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_Toc516567172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31</w:t>
      </w:r>
      <w:r w:rsidRPr="00230CA8">
        <w:rPr>
          <w:rFonts w:ascii="Calibri" w:eastAsia="Calibri" w:hAnsi="Calibri" w:cs="Times New Roman"/>
          <w:bCs/>
          <w:noProof/>
          <w:szCs w:val="24"/>
        </w:rPr>
        <w:fldChar w:fldCharType="end"/>
      </w:r>
    </w:p>
    <w:p w14:paraId="58851184" w14:textId="0F798D39"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4</w:t>
      </w:r>
      <w:r w:rsidRPr="00230CA8">
        <w:rPr>
          <w:rFonts w:ascii="Calibri" w:eastAsia="Times New Roman" w:hAnsi="Calibri" w:cs="Times New Roman"/>
          <w:bCs/>
          <w:noProof/>
        </w:rPr>
        <w:tab/>
      </w:r>
      <w:r w:rsidRPr="00230CA8">
        <w:rPr>
          <w:rFonts w:ascii="Calibri" w:eastAsia="Calibri" w:hAnsi="Calibri" w:cs="Times New Roman"/>
          <w:bCs/>
          <w:noProof/>
          <w:szCs w:val="24"/>
        </w:rPr>
        <w:t>Roles and Responsibilities</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_Toc516567173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32</w:t>
      </w:r>
      <w:r w:rsidRPr="00230CA8">
        <w:rPr>
          <w:rFonts w:ascii="Calibri" w:eastAsia="Calibri" w:hAnsi="Calibri" w:cs="Times New Roman"/>
          <w:bCs/>
          <w:noProof/>
          <w:szCs w:val="24"/>
        </w:rPr>
        <w:fldChar w:fldCharType="end"/>
      </w:r>
    </w:p>
    <w:p w14:paraId="03FDC7AE" w14:textId="313D0417"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5</w:t>
      </w:r>
      <w:r w:rsidRPr="00230CA8">
        <w:rPr>
          <w:rFonts w:ascii="Calibri" w:eastAsia="Times New Roman" w:hAnsi="Calibri" w:cs="Times New Roman"/>
          <w:bCs/>
          <w:noProof/>
        </w:rPr>
        <w:tab/>
      </w:r>
      <w:r w:rsidRPr="00230CA8">
        <w:rPr>
          <w:rFonts w:ascii="Calibri" w:eastAsia="Calibri" w:hAnsi="Calibri" w:cs="Times New Roman"/>
          <w:bCs/>
          <w:noProof/>
          <w:szCs w:val="24"/>
        </w:rPr>
        <w:t>Policy</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_Toc516567174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35</w:t>
      </w:r>
      <w:r w:rsidRPr="00230CA8">
        <w:rPr>
          <w:rFonts w:ascii="Calibri" w:eastAsia="Calibri" w:hAnsi="Calibri" w:cs="Times New Roman"/>
          <w:bCs/>
          <w:noProof/>
          <w:szCs w:val="24"/>
        </w:rPr>
        <w:fldChar w:fldCharType="end"/>
      </w:r>
    </w:p>
    <w:p w14:paraId="39E1FFB4" w14:textId="0A2FE658"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6</w:t>
      </w:r>
      <w:r w:rsidRPr="00230CA8">
        <w:rPr>
          <w:rFonts w:ascii="Calibri" w:eastAsia="Times New Roman" w:hAnsi="Calibri" w:cs="Times New Roman"/>
          <w:bCs/>
          <w:noProof/>
        </w:rPr>
        <w:tab/>
      </w:r>
      <w:r w:rsidRPr="00230CA8">
        <w:rPr>
          <w:rFonts w:ascii="Calibri" w:eastAsia="Calibri" w:hAnsi="Calibri" w:cs="Times New Roman"/>
          <w:bCs/>
          <w:noProof/>
          <w:szCs w:val="24"/>
        </w:rPr>
        <w:t>Other Provisions</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_Toc516567175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41</w:t>
      </w:r>
      <w:r w:rsidRPr="00230CA8">
        <w:rPr>
          <w:rFonts w:ascii="Calibri" w:eastAsia="Calibri" w:hAnsi="Calibri" w:cs="Times New Roman"/>
          <w:bCs/>
          <w:noProof/>
          <w:szCs w:val="24"/>
        </w:rPr>
        <w:fldChar w:fldCharType="end"/>
      </w:r>
    </w:p>
    <w:p w14:paraId="2E1B7DA6" w14:textId="3FC9894C"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7</w:t>
      </w:r>
      <w:r w:rsidRPr="00230CA8">
        <w:rPr>
          <w:rFonts w:ascii="Calibri" w:eastAsia="Times New Roman" w:hAnsi="Calibri" w:cs="Times New Roman"/>
          <w:bCs/>
          <w:noProof/>
        </w:rPr>
        <w:tab/>
      </w:r>
      <w:r w:rsidRPr="00230CA8">
        <w:rPr>
          <w:rFonts w:ascii="Calibri" w:eastAsia="Calibri" w:hAnsi="Calibri" w:cs="Times New Roman"/>
          <w:bCs/>
          <w:noProof/>
          <w:szCs w:val="24"/>
        </w:rPr>
        <w:t>Entry into Force and Other Transitional Measures</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_Toc516567176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41</w:t>
      </w:r>
      <w:r w:rsidRPr="00230CA8">
        <w:rPr>
          <w:rFonts w:ascii="Calibri" w:eastAsia="Calibri" w:hAnsi="Calibri" w:cs="Times New Roman"/>
          <w:bCs/>
          <w:noProof/>
          <w:szCs w:val="24"/>
        </w:rPr>
        <w:fldChar w:fldCharType="end"/>
      </w:r>
    </w:p>
    <w:p w14:paraId="6FB01A4D" w14:textId="20172193"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8</w:t>
      </w:r>
      <w:r w:rsidRPr="00230CA8">
        <w:rPr>
          <w:rFonts w:ascii="Calibri" w:eastAsia="Times New Roman" w:hAnsi="Calibri" w:cs="Times New Roman"/>
          <w:bCs/>
          <w:noProof/>
        </w:rPr>
        <w:tab/>
      </w:r>
      <w:r w:rsidRPr="00230CA8">
        <w:rPr>
          <w:rFonts w:ascii="Calibri" w:eastAsia="Calibri" w:hAnsi="Calibri" w:cs="Times New Roman"/>
          <w:bCs/>
          <w:noProof/>
          <w:szCs w:val="24"/>
        </w:rPr>
        <w:t>Relevant documents</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_Toc516567177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41</w:t>
      </w:r>
      <w:r w:rsidRPr="00230CA8">
        <w:rPr>
          <w:rFonts w:ascii="Calibri" w:eastAsia="Calibri" w:hAnsi="Calibri" w:cs="Times New Roman"/>
          <w:bCs/>
          <w:noProof/>
          <w:szCs w:val="24"/>
        </w:rPr>
        <w:fldChar w:fldCharType="end"/>
      </w:r>
    </w:p>
    <w:p w14:paraId="51EDE35F" w14:textId="06E1D6E4" w:rsidR="00230CA8" w:rsidRPr="00230CA8" w:rsidRDefault="00230CA8" w:rsidP="00230CA8">
      <w:pPr>
        <w:tabs>
          <w:tab w:val="left" w:pos="440"/>
          <w:tab w:val="right" w:leader="dot" w:pos="8900"/>
        </w:tabs>
        <w:spacing w:before="120" w:after="0"/>
        <w:rPr>
          <w:rFonts w:ascii="Calibri" w:eastAsia="Times New Roman" w:hAnsi="Calibri" w:cs="Times New Roman"/>
          <w:bCs/>
          <w:noProof/>
        </w:rPr>
      </w:pPr>
      <w:r w:rsidRPr="00230CA8">
        <w:rPr>
          <w:rFonts w:ascii="Calibri" w:eastAsia="Calibri" w:hAnsi="Calibri" w:cs="Times New Roman"/>
          <w:bCs/>
          <w:noProof/>
          <w:szCs w:val="24"/>
        </w:rPr>
        <w:t>9</w:t>
      </w:r>
      <w:r w:rsidRPr="00230CA8">
        <w:rPr>
          <w:rFonts w:ascii="Calibri" w:eastAsia="Times New Roman" w:hAnsi="Calibri" w:cs="Times New Roman"/>
          <w:bCs/>
          <w:noProof/>
        </w:rPr>
        <w:tab/>
      </w:r>
      <w:r w:rsidRPr="00230CA8">
        <w:rPr>
          <w:rFonts w:ascii="Calibri" w:eastAsia="Calibri" w:hAnsi="Calibri" w:cs="Times New Roman"/>
          <w:bCs/>
          <w:noProof/>
          <w:szCs w:val="24"/>
        </w:rPr>
        <w:t>Annex I: Reference Matrix for Dealing with Fraud</w:t>
      </w:r>
      <w:r w:rsidRPr="00230CA8">
        <w:rPr>
          <w:rFonts w:ascii="Calibri" w:eastAsia="Calibri" w:hAnsi="Calibri" w:cs="Times New Roman"/>
          <w:bCs/>
          <w:noProof/>
          <w:szCs w:val="24"/>
        </w:rPr>
        <w:tab/>
      </w:r>
      <w:r w:rsidRPr="00230CA8">
        <w:rPr>
          <w:rFonts w:ascii="Calibri" w:eastAsia="Calibri" w:hAnsi="Calibri" w:cs="Times New Roman"/>
          <w:bCs/>
          <w:noProof/>
          <w:szCs w:val="24"/>
        </w:rPr>
        <w:fldChar w:fldCharType="begin"/>
      </w:r>
      <w:r w:rsidRPr="00230CA8">
        <w:rPr>
          <w:rFonts w:ascii="Calibri" w:eastAsia="Calibri" w:hAnsi="Calibri" w:cs="Times New Roman"/>
          <w:bCs/>
          <w:noProof/>
          <w:szCs w:val="24"/>
        </w:rPr>
        <w:instrText xml:space="preserve"> PAGEREF _Toc516567178 \h </w:instrText>
      </w:r>
      <w:r w:rsidRPr="00230CA8">
        <w:rPr>
          <w:rFonts w:ascii="Calibri" w:eastAsia="Calibri" w:hAnsi="Calibri" w:cs="Times New Roman"/>
          <w:bCs/>
          <w:noProof/>
          <w:szCs w:val="24"/>
        </w:rPr>
      </w:r>
      <w:r w:rsidRPr="00230CA8">
        <w:rPr>
          <w:rFonts w:ascii="Calibri" w:eastAsia="Calibri" w:hAnsi="Calibri" w:cs="Times New Roman"/>
          <w:bCs/>
          <w:noProof/>
          <w:szCs w:val="24"/>
        </w:rPr>
        <w:fldChar w:fldCharType="separate"/>
      </w:r>
      <w:r w:rsidR="00297161">
        <w:rPr>
          <w:rFonts w:ascii="Calibri" w:eastAsia="Calibri" w:hAnsi="Calibri" w:cs="Times New Roman"/>
          <w:bCs/>
          <w:noProof/>
          <w:szCs w:val="24"/>
        </w:rPr>
        <w:t>42</w:t>
      </w:r>
      <w:r w:rsidRPr="00230CA8">
        <w:rPr>
          <w:rFonts w:ascii="Calibri" w:eastAsia="Calibri" w:hAnsi="Calibri" w:cs="Times New Roman"/>
          <w:bCs/>
          <w:noProof/>
          <w:szCs w:val="24"/>
        </w:rPr>
        <w:fldChar w:fldCharType="end"/>
      </w:r>
    </w:p>
    <w:p w14:paraId="6C4AEBC2" w14:textId="77777777" w:rsidR="00CD303F" w:rsidRDefault="00230CA8" w:rsidP="00CD303F">
      <w:pPr>
        <w:pStyle w:val="ListParagraph"/>
        <w:rPr>
          <w:rFonts w:ascii="Calibri" w:eastAsia="Calibri" w:hAnsi="Calibri" w:cs="Times New Roman"/>
        </w:rPr>
      </w:pPr>
      <w:r w:rsidRPr="00230CA8">
        <w:rPr>
          <w:rFonts w:ascii="Calibri" w:eastAsia="Calibri" w:hAnsi="Calibri" w:cs="Times New Roman"/>
          <w:b/>
          <w:bCs/>
          <w:sz w:val="24"/>
          <w:szCs w:val="24"/>
        </w:rPr>
        <w:fldChar w:fldCharType="end"/>
      </w:r>
      <w:bookmarkStart w:id="4" w:name="_Toc497764858"/>
      <w:bookmarkStart w:id="5" w:name="_Toc516567170"/>
    </w:p>
    <w:p w14:paraId="4E64DB65" w14:textId="08BB0B96" w:rsidR="00230CA8" w:rsidRPr="00CD303F" w:rsidRDefault="00CD303F" w:rsidP="00C739D7">
      <w:pPr>
        <w:pStyle w:val="ListParagraph"/>
        <w:numPr>
          <w:ilvl w:val="0"/>
          <w:numId w:val="39"/>
        </w:numPr>
        <w:rPr>
          <w:rFonts w:ascii="Calibri" w:eastAsia="Calibri" w:hAnsi="Calibri" w:cs="Times New Roman"/>
        </w:rPr>
      </w:pPr>
      <w:r w:rsidRPr="00CD303F">
        <w:rPr>
          <w:rFonts w:ascii="Calibri Light" w:eastAsia="Malgun Gothic" w:hAnsi="Calibri Light" w:cs="Times New Roman"/>
          <w:b/>
          <w:color w:val="2F5496"/>
          <w:sz w:val="32"/>
          <w:szCs w:val="32"/>
        </w:rPr>
        <w:t xml:space="preserve"> </w:t>
      </w:r>
      <w:r w:rsidR="00230CA8" w:rsidRPr="00CD303F">
        <w:rPr>
          <w:rFonts w:ascii="Calibri Light" w:eastAsia="Malgun Gothic" w:hAnsi="Calibri Light" w:cs="Times New Roman"/>
          <w:b/>
          <w:color w:val="2F5496"/>
          <w:sz w:val="32"/>
          <w:szCs w:val="32"/>
        </w:rPr>
        <w:t>Purpose</w:t>
      </w:r>
      <w:bookmarkEnd w:id="4"/>
      <w:bookmarkEnd w:id="5"/>
      <w:r w:rsidR="00230CA8" w:rsidRPr="00CD303F">
        <w:rPr>
          <w:rFonts w:ascii="Calibri Light" w:eastAsia="Malgun Gothic" w:hAnsi="Calibri Light" w:cs="Times New Roman"/>
          <w:b/>
          <w:color w:val="2F5496"/>
          <w:sz w:val="32"/>
          <w:szCs w:val="32"/>
        </w:rPr>
        <w:t xml:space="preserve"> </w:t>
      </w:r>
    </w:p>
    <w:p w14:paraId="0E419D5E" w14:textId="20062511" w:rsidR="00230CA8" w:rsidRPr="00CD303F" w:rsidRDefault="00230CA8" w:rsidP="00C739D7">
      <w:pPr>
        <w:pStyle w:val="ListParagraph"/>
        <w:numPr>
          <w:ilvl w:val="1"/>
          <w:numId w:val="37"/>
        </w:numPr>
        <w:rPr>
          <w:rFonts w:ascii="Calibri" w:eastAsia="Malgun Gothic" w:hAnsi="Calibri" w:cs="Times New Roman"/>
          <w:color w:val="262626"/>
          <w:szCs w:val="26"/>
        </w:rPr>
      </w:pPr>
      <w:r w:rsidRPr="00CD303F">
        <w:rPr>
          <w:rFonts w:ascii="Calibri" w:eastAsia="Malgun Gothic" w:hAnsi="Calibri" w:cs="Times New Roman"/>
          <w:color w:val="262626"/>
          <w:szCs w:val="26"/>
        </w:rPr>
        <w:t xml:space="preserve">UN Women, as a potential victim of fraud, is exposed to various risks which may include: </w:t>
      </w:r>
      <w:r w:rsidRPr="00CD303F">
        <w:rPr>
          <w:rFonts w:ascii="Calibri" w:eastAsia="Malgun Gothic" w:hAnsi="Calibri" w:cs="Times New Roman"/>
          <w:b/>
          <w:color w:val="262626"/>
          <w:szCs w:val="26"/>
        </w:rPr>
        <w:t>financial risks</w:t>
      </w:r>
      <w:r w:rsidRPr="00CD303F">
        <w:rPr>
          <w:rFonts w:ascii="Calibri" w:eastAsia="Malgun Gothic" w:hAnsi="Calibri" w:cs="Times New Roman"/>
          <w:color w:val="262626"/>
          <w:szCs w:val="26"/>
        </w:rPr>
        <w:t xml:space="preserve">, which can be measured in monetary terms; </w:t>
      </w:r>
      <w:r w:rsidRPr="00CD303F">
        <w:rPr>
          <w:rFonts w:ascii="Calibri" w:eastAsia="Malgun Gothic" w:hAnsi="Calibri" w:cs="Times New Roman"/>
          <w:b/>
          <w:color w:val="262626"/>
          <w:szCs w:val="26"/>
        </w:rPr>
        <w:t>operational risks</w:t>
      </w:r>
      <w:r w:rsidRPr="00CD303F">
        <w:rPr>
          <w:rFonts w:ascii="Calibri" w:eastAsia="Malgun Gothic" w:hAnsi="Calibri" w:cs="Times New Roman"/>
          <w:color w:val="262626"/>
          <w:szCs w:val="26"/>
        </w:rPr>
        <w:t xml:space="preserve">, which cause deficiencies in the implementation and delivery of programmes; and </w:t>
      </w:r>
      <w:r w:rsidRPr="00CD303F">
        <w:rPr>
          <w:rFonts w:ascii="Calibri" w:eastAsia="Malgun Gothic" w:hAnsi="Calibri" w:cs="Times New Roman"/>
          <w:b/>
          <w:color w:val="262626"/>
          <w:szCs w:val="26"/>
        </w:rPr>
        <w:t>reputational risks</w:t>
      </w:r>
      <w:r w:rsidRPr="00CD303F">
        <w:rPr>
          <w:rFonts w:ascii="Calibri" w:eastAsia="Malgun Gothic" w:hAnsi="Calibri" w:cs="Times New Roman"/>
          <w:color w:val="262626"/>
          <w:szCs w:val="26"/>
        </w:rPr>
        <w:t>, which harm the prestige and respect of the Organization.</w:t>
      </w:r>
    </w:p>
    <w:p w14:paraId="6F72F3F1" w14:textId="77777777" w:rsidR="00CD303F" w:rsidRPr="00230CA8" w:rsidRDefault="00CD303F" w:rsidP="00CD303F">
      <w:pPr>
        <w:pStyle w:val="ListParagraph"/>
        <w:tabs>
          <w:tab w:val="num" w:pos="747"/>
        </w:tabs>
        <w:spacing w:before="120" w:after="120" w:line="264" w:lineRule="auto"/>
        <w:jc w:val="both"/>
        <w:outlineLvl w:val="1"/>
        <w:rPr>
          <w:rFonts w:ascii="Calibri" w:eastAsia="Malgun Gothic" w:hAnsi="Calibri" w:cs="Times New Roman"/>
          <w:color w:val="262626"/>
          <w:szCs w:val="26"/>
        </w:rPr>
      </w:pPr>
    </w:p>
    <w:p w14:paraId="063ED34D" w14:textId="704943A3"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CD303F">
        <w:rPr>
          <w:rFonts w:ascii="Calibri" w:eastAsia="Malgun Gothic" w:hAnsi="Calibri" w:cs="Times New Roman"/>
          <w:color w:val="262626"/>
          <w:szCs w:val="26"/>
        </w:rPr>
        <w:t>In respect of fraud risks, UN Women maps its three lines of defense as follows:</w:t>
      </w:r>
    </w:p>
    <w:p w14:paraId="62F027EE" w14:textId="77777777" w:rsidR="00CD303F" w:rsidRPr="00CD303F" w:rsidRDefault="00CD303F" w:rsidP="00CD303F">
      <w:pPr>
        <w:pStyle w:val="ListParagraph"/>
        <w:rPr>
          <w:rFonts w:ascii="Calibri" w:eastAsia="Malgun Gothic" w:hAnsi="Calibri" w:cs="Times New Roman"/>
          <w:color w:val="262626"/>
          <w:szCs w:val="26"/>
        </w:rPr>
      </w:pPr>
    </w:p>
    <w:p w14:paraId="05AB4EB1" w14:textId="77777777" w:rsidR="00CD303F" w:rsidRDefault="00230CA8" w:rsidP="00C739D7">
      <w:pPr>
        <w:pStyle w:val="ListParagraph"/>
        <w:numPr>
          <w:ilvl w:val="0"/>
          <w:numId w:val="38"/>
        </w:numPr>
        <w:tabs>
          <w:tab w:val="num" w:pos="964"/>
        </w:tabs>
        <w:adjustRightInd w:val="0"/>
        <w:spacing w:before="60" w:after="60" w:line="264" w:lineRule="auto"/>
        <w:jc w:val="both"/>
        <w:rPr>
          <w:rFonts w:ascii="Calibri" w:eastAsia="Calibri" w:hAnsi="Calibri" w:cs="Times New Roman"/>
          <w:color w:val="262626"/>
        </w:rPr>
      </w:pPr>
      <w:r w:rsidRPr="00CD303F">
        <w:rPr>
          <w:rFonts w:ascii="Calibri" w:eastAsia="Calibri" w:hAnsi="Calibri" w:cs="Times New Roman"/>
          <w:color w:val="262626"/>
        </w:rPr>
        <w:lastRenderedPageBreak/>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C3944C8" w14:textId="77777777" w:rsidR="00CD303F" w:rsidRDefault="00CD303F" w:rsidP="00CD303F">
      <w:pPr>
        <w:pStyle w:val="ListParagraph"/>
        <w:adjustRightInd w:val="0"/>
        <w:spacing w:before="60" w:after="60" w:line="264" w:lineRule="auto"/>
        <w:jc w:val="both"/>
        <w:rPr>
          <w:rFonts w:ascii="Calibri" w:eastAsia="Calibri" w:hAnsi="Calibri" w:cs="Times New Roman"/>
          <w:color w:val="262626"/>
        </w:rPr>
      </w:pPr>
    </w:p>
    <w:p w14:paraId="4B74F910" w14:textId="77777777" w:rsidR="00CD303F" w:rsidRDefault="00230CA8" w:rsidP="00C739D7">
      <w:pPr>
        <w:pStyle w:val="ListParagraph"/>
        <w:numPr>
          <w:ilvl w:val="0"/>
          <w:numId w:val="38"/>
        </w:numPr>
        <w:tabs>
          <w:tab w:val="num" w:pos="964"/>
        </w:tabs>
        <w:adjustRightInd w:val="0"/>
        <w:spacing w:before="60" w:after="60" w:line="264" w:lineRule="auto"/>
        <w:jc w:val="both"/>
        <w:rPr>
          <w:rFonts w:ascii="Calibri" w:eastAsia="Calibri" w:hAnsi="Calibri" w:cs="Times New Roman"/>
          <w:color w:val="262626"/>
        </w:rPr>
      </w:pPr>
      <w:r w:rsidRPr="00CD303F">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6183AA89" w14:textId="77777777" w:rsidR="00CD303F" w:rsidRPr="00CD303F" w:rsidRDefault="00CD303F" w:rsidP="00CD303F">
      <w:pPr>
        <w:pStyle w:val="ListParagraph"/>
        <w:rPr>
          <w:rFonts w:ascii="Calibri" w:eastAsia="Calibri" w:hAnsi="Calibri" w:cs="Times New Roman"/>
          <w:color w:val="262626"/>
        </w:rPr>
      </w:pPr>
    </w:p>
    <w:p w14:paraId="41832A8D" w14:textId="10709E48" w:rsidR="00230CA8" w:rsidRDefault="00230CA8" w:rsidP="00C739D7">
      <w:pPr>
        <w:pStyle w:val="ListParagraph"/>
        <w:numPr>
          <w:ilvl w:val="0"/>
          <w:numId w:val="38"/>
        </w:numPr>
        <w:tabs>
          <w:tab w:val="num" w:pos="964"/>
        </w:tabs>
        <w:adjustRightInd w:val="0"/>
        <w:spacing w:before="60" w:after="60" w:line="264" w:lineRule="auto"/>
        <w:jc w:val="both"/>
        <w:rPr>
          <w:rFonts w:ascii="Calibri" w:eastAsia="Calibri" w:hAnsi="Calibri" w:cs="Times New Roman"/>
          <w:color w:val="262626"/>
        </w:rPr>
      </w:pPr>
      <w:r w:rsidRPr="00CD303F">
        <w:rPr>
          <w:rFonts w:ascii="Calibri" w:eastAsia="Calibri" w:hAnsi="Calibri" w:cs="Times New Roman"/>
          <w:color w:val="262626"/>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00134035" w14:textId="77777777" w:rsidR="00CD303F" w:rsidRPr="00CD303F" w:rsidRDefault="00CD303F" w:rsidP="00CD303F">
      <w:pPr>
        <w:pStyle w:val="ListParagraph"/>
        <w:rPr>
          <w:rFonts w:ascii="Calibri" w:eastAsia="Calibri" w:hAnsi="Calibri" w:cs="Times New Roman"/>
          <w:color w:val="262626"/>
        </w:rPr>
      </w:pPr>
    </w:p>
    <w:p w14:paraId="600435A4" w14:textId="1C52000C"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CD303F">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F1D82BA" w14:textId="77777777" w:rsidR="00CD303F" w:rsidRPr="00CD303F" w:rsidRDefault="00CD303F" w:rsidP="00CD303F">
      <w:pPr>
        <w:pStyle w:val="ListParagraph"/>
        <w:tabs>
          <w:tab w:val="num" w:pos="747"/>
        </w:tabs>
        <w:spacing w:before="120" w:after="120" w:line="264" w:lineRule="auto"/>
        <w:jc w:val="both"/>
        <w:outlineLvl w:val="1"/>
        <w:rPr>
          <w:rFonts w:ascii="Calibri" w:eastAsia="Malgun Gothic" w:hAnsi="Calibri" w:cs="Times New Roman"/>
          <w:color w:val="262626"/>
          <w:szCs w:val="26"/>
        </w:rPr>
      </w:pPr>
    </w:p>
    <w:p w14:paraId="1C8ACD4A" w14:textId="5DD7C808"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CD303F">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CD303F">
        <w:rPr>
          <w:rFonts w:ascii="Calibri" w:eastAsia="Malgun Gothic" w:hAnsi="Calibri" w:cs="Times New Roman"/>
          <w:color w:val="262626"/>
          <w:spacing w:val="-10"/>
          <w:szCs w:val="26"/>
        </w:rPr>
        <w:t>Policy</w:t>
      </w:r>
      <w:r w:rsidRPr="00CD303F">
        <w:rPr>
          <w:rFonts w:ascii="Calibri" w:eastAsia="Malgun Gothic" w:hAnsi="Calibri" w:cs="Times New Roman"/>
          <w:color w:val="262626"/>
          <w:szCs w:val="26"/>
        </w:rPr>
        <w:t xml:space="preserve"> for Addressing Non-Compliance with UN Standards of Conduct (the “Legal Policy”), </w:t>
      </w:r>
      <w:r w:rsidRPr="00CD303F">
        <w:rPr>
          <w:rFonts w:ascii="Calibri" w:eastAsia="Malgun Gothic" w:hAnsi="Calibri" w:cs="Times New Roman"/>
          <w:color w:val="262626"/>
          <w:spacing w:val="-11"/>
          <w:szCs w:val="26"/>
        </w:rPr>
        <w:t xml:space="preserve">the </w:t>
      </w:r>
      <w:r w:rsidRPr="00CD303F">
        <w:rPr>
          <w:rFonts w:ascii="Calibri" w:eastAsia="Malgun Gothic" w:hAnsi="Calibri" w:cs="Times New Roman"/>
          <w:color w:val="262626"/>
          <w:szCs w:val="26"/>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13C81C62" w14:textId="77777777" w:rsidR="00CD303F" w:rsidRPr="00CD303F" w:rsidRDefault="00CD303F" w:rsidP="00CD303F">
      <w:pPr>
        <w:pStyle w:val="ListParagraph"/>
        <w:rPr>
          <w:rFonts w:ascii="Calibri" w:eastAsia="Malgun Gothic" w:hAnsi="Calibri" w:cs="Times New Roman"/>
          <w:color w:val="262626"/>
          <w:szCs w:val="26"/>
        </w:rPr>
      </w:pPr>
    </w:p>
    <w:p w14:paraId="24E58265" w14:textId="77777777" w:rsidR="00CD303F" w:rsidRPr="00CD303F" w:rsidRDefault="00CD303F" w:rsidP="00CD303F">
      <w:pPr>
        <w:pStyle w:val="ListParagraph"/>
        <w:tabs>
          <w:tab w:val="num" w:pos="747"/>
        </w:tabs>
        <w:spacing w:before="120" w:after="120" w:line="264" w:lineRule="auto"/>
        <w:jc w:val="both"/>
        <w:outlineLvl w:val="1"/>
        <w:rPr>
          <w:rFonts w:ascii="Calibri" w:eastAsia="Malgun Gothic" w:hAnsi="Calibri" w:cs="Times New Roman"/>
          <w:color w:val="262626"/>
          <w:szCs w:val="26"/>
        </w:rPr>
      </w:pPr>
    </w:p>
    <w:p w14:paraId="13F25B44" w14:textId="49919FA0" w:rsidR="00230CA8"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6" w:name="_Toc497764859"/>
      <w:bookmarkStart w:id="7" w:name="_Toc516567171"/>
      <w:r w:rsidRPr="00CD303F">
        <w:rPr>
          <w:rFonts w:ascii="Calibri Light" w:eastAsia="Malgun Gothic" w:hAnsi="Calibri Light" w:cs="Times New Roman"/>
          <w:b/>
          <w:color w:val="2F5496"/>
          <w:sz w:val="32"/>
          <w:szCs w:val="32"/>
        </w:rPr>
        <w:t>Application</w:t>
      </w:r>
      <w:bookmarkEnd w:id="6"/>
      <w:bookmarkEnd w:id="7"/>
    </w:p>
    <w:p w14:paraId="3D7772F6" w14:textId="77777777" w:rsidR="00CD303F" w:rsidRPr="00CD303F" w:rsidRDefault="00CD303F" w:rsidP="00CD303F">
      <w:pPr>
        <w:pStyle w:val="ListParagraph"/>
        <w:keepNext/>
        <w:keepLines/>
        <w:tabs>
          <w:tab w:val="num" w:pos="567"/>
        </w:tabs>
        <w:spacing w:before="240" w:after="120" w:line="264" w:lineRule="auto"/>
        <w:outlineLvl w:val="0"/>
        <w:rPr>
          <w:rFonts w:ascii="Calibri Light" w:eastAsia="Malgun Gothic" w:hAnsi="Calibri Light" w:cs="Times New Roman"/>
          <w:b/>
          <w:color w:val="2F5496"/>
          <w:sz w:val="32"/>
          <w:szCs w:val="32"/>
        </w:rPr>
      </w:pPr>
    </w:p>
    <w:p w14:paraId="53A3E8D6" w14:textId="0A81C12E"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CD303F">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5C1C5BE1" w14:textId="77777777" w:rsidR="00CD303F" w:rsidRPr="00CD303F" w:rsidRDefault="00CD303F" w:rsidP="00CD303F">
      <w:pPr>
        <w:pStyle w:val="ListParagraph"/>
        <w:tabs>
          <w:tab w:val="num" w:pos="747"/>
        </w:tabs>
        <w:spacing w:before="120" w:after="120" w:line="264" w:lineRule="auto"/>
        <w:jc w:val="both"/>
        <w:outlineLvl w:val="1"/>
        <w:rPr>
          <w:rFonts w:ascii="Calibri" w:eastAsia="Malgun Gothic" w:hAnsi="Calibri" w:cs="Times New Roman"/>
          <w:color w:val="262626"/>
          <w:szCs w:val="26"/>
        </w:rPr>
      </w:pPr>
    </w:p>
    <w:p w14:paraId="52284F3B" w14:textId="4F69FD02" w:rsidR="00230CA8" w:rsidRPr="00CD303F"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CD303F">
        <w:rPr>
          <w:rFonts w:ascii="Calibri" w:eastAsia="Malgun Gothic" w:hAnsi="Calibri" w:cs="Times New Roman"/>
          <w:color w:val="262626"/>
          <w:szCs w:val="26"/>
        </w:rPr>
        <w:t>This Policy can apply to:</w:t>
      </w:r>
    </w:p>
    <w:p w14:paraId="598C9016" w14:textId="77777777" w:rsidR="00CD303F" w:rsidRDefault="00230CA8" w:rsidP="00C739D7">
      <w:pPr>
        <w:numPr>
          <w:ilvl w:val="0"/>
          <w:numId w:val="35"/>
        </w:numPr>
        <w:adjustRightInd w:val="0"/>
        <w:spacing w:before="60" w:after="60" w:line="264" w:lineRule="auto"/>
        <w:jc w:val="both"/>
        <w:rPr>
          <w:rFonts w:ascii="Calibri" w:eastAsia="Calibri" w:hAnsi="Calibri" w:cs="Times New Roman"/>
          <w:color w:val="262626"/>
        </w:rPr>
      </w:pPr>
      <w:r w:rsidRPr="00230CA8">
        <w:rPr>
          <w:rFonts w:ascii="Calibri" w:eastAsia="Calibri" w:hAnsi="Calibri" w:cs="Times New Roman"/>
          <w:b/>
          <w:color w:val="262626"/>
        </w:rPr>
        <w:t>Personnel</w:t>
      </w:r>
      <w:r w:rsidRPr="00230CA8">
        <w:rPr>
          <w:rFonts w:ascii="Calibri" w:eastAsia="Calibri" w:hAnsi="Calibri" w:cs="Times New Roman"/>
          <w:color w:val="262626"/>
        </w:rPr>
        <w:t>: staff members of UN Women and persons engaged by UN Women under other contractual arrangements to perform services for UN Women.</w:t>
      </w:r>
    </w:p>
    <w:p w14:paraId="2548ECAB" w14:textId="77777777" w:rsidR="00CD303F" w:rsidRDefault="00230CA8" w:rsidP="00C739D7">
      <w:pPr>
        <w:numPr>
          <w:ilvl w:val="0"/>
          <w:numId w:val="35"/>
        </w:numPr>
        <w:adjustRightInd w:val="0"/>
        <w:spacing w:before="60" w:after="60" w:line="264" w:lineRule="auto"/>
        <w:jc w:val="both"/>
        <w:rPr>
          <w:rFonts w:ascii="Calibri" w:eastAsia="Calibri" w:hAnsi="Calibri" w:cs="Times New Roman"/>
          <w:color w:val="262626"/>
        </w:rPr>
      </w:pPr>
      <w:r w:rsidRPr="00230CA8">
        <w:rPr>
          <w:rFonts w:ascii="Calibri" w:eastAsia="Calibri" w:hAnsi="Calibri" w:cs="Times New Roman"/>
          <w:b/>
          <w:color w:val="262626"/>
        </w:rPr>
        <w:lastRenderedPageBreak/>
        <w:t>Implementing Partners and Responsible Parties</w:t>
      </w:r>
      <w:r w:rsidRPr="00230CA8">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1A11407C" w14:textId="4BA57366" w:rsidR="00230CA8" w:rsidRPr="00230CA8" w:rsidRDefault="00230CA8" w:rsidP="00C739D7">
      <w:pPr>
        <w:numPr>
          <w:ilvl w:val="0"/>
          <w:numId w:val="35"/>
        </w:numPr>
        <w:adjustRightInd w:val="0"/>
        <w:spacing w:before="60" w:after="60" w:line="264" w:lineRule="auto"/>
        <w:jc w:val="both"/>
        <w:rPr>
          <w:rFonts w:ascii="Calibri" w:eastAsia="Calibri" w:hAnsi="Calibri" w:cs="Times New Roman"/>
          <w:color w:val="262626"/>
        </w:rPr>
      </w:pPr>
      <w:r w:rsidRPr="00230CA8">
        <w:rPr>
          <w:rFonts w:ascii="Calibri" w:eastAsia="Calibri" w:hAnsi="Calibri" w:cs="Times New Roman"/>
          <w:b/>
          <w:color w:val="262626"/>
        </w:rPr>
        <w:t>Vendors</w:t>
      </w:r>
      <w:r w:rsidRPr="00230CA8">
        <w:rPr>
          <w:rFonts w:ascii="Calibri" w:eastAsia="Calibri" w:hAnsi="Calibri" w:cs="Times New Roman"/>
          <w:color w:val="262626"/>
        </w:rPr>
        <w:t>: An offeror or a prospective, registered or actual supplier, contractor or provider of goods, services and/or works to the UN System.</w:t>
      </w:r>
    </w:p>
    <w:p w14:paraId="0EAE6635" w14:textId="77777777" w:rsidR="00230CA8" w:rsidRPr="00230CA8" w:rsidRDefault="00230CA8" w:rsidP="00230CA8">
      <w:pPr>
        <w:rPr>
          <w:rFonts w:ascii="Calibri" w:eastAsia="Calibri" w:hAnsi="Calibri" w:cs="Times New Roman"/>
        </w:rPr>
      </w:pPr>
    </w:p>
    <w:p w14:paraId="5393BB32" w14:textId="456E83B6" w:rsidR="00230CA8" w:rsidRPr="00B16F56"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8" w:name="_Toc497764860"/>
      <w:bookmarkStart w:id="9" w:name="_Toc516567172"/>
      <w:r w:rsidRPr="00B16F56">
        <w:rPr>
          <w:rFonts w:ascii="Calibri Light" w:eastAsia="Malgun Gothic" w:hAnsi="Calibri Light" w:cs="Times New Roman"/>
          <w:b/>
          <w:color w:val="2F5496"/>
          <w:sz w:val="32"/>
          <w:szCs w:val="32"/>
        </w:rPr>
        <w:t>Definitions</w:t>
      </w:r>
      <w:bookmarkEnd w:id="8"/>
      <w:bookmarkEnd w:id="9"/>
    </w:p>
    <w:p w14:paraId="658152FD" w14:textId="77777777" w:rsidR="00230CA8" w:rsidRPr="00230CA8" w:rsidRDefault="00230CA8" w:rsidP="00230CA8">
      <w:pPr>
        <w:adjustRightInd w:val="0"/>
        <w:spacing w:before="120" w:after="120" w:line="264" w:lineRule="auto"/>
        <w:ind w:left="2835" w:hanging="2835"/>
        <w:jc w:val="both"/>
        <w:rPr>
          <w:rFonts w:ascii="Calibri" w:eastAsia="Calibri" w:hAnsi="Calibri" w:cs="Times New Roman"/>
          <w:color w:val="262626"/>
        </w:rPr>
      </w:pPr>
      <w:r w:rsidRPr="00230CA8">
        <w:rPr>
          <w:rFonts w:ascii="Calibri" w:eastAsia="Calibri" w:hAnsi="Calibri" w:cs="Times New Roman"/>
          <w:b/>
          <w:color w:val="262626"/>
        </w:rPr>
        <w:t>“Fraud”</w:t>
      </w:r>
      <w:r w:rsidRPr="00230CA8">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230CA8">
        <w:rPr>
          <w:rFonts w:ascii="Calibri" w:eastAsia="Calibri" w:hAnsi="Calibri" w:cs="Times New Roman"/>
          <w:color w:val="262626"/>
          <w:vertAlign w:val="superscript"/>
        </w:rPr>
        <w:t>rd</w:t>
      </w:r>
      <w:r w:rsidRPr="00230CA8">
        <w:rPr>
          <w:rFonts w:ascii="Calibri" w:eastAsia="Calibri" w:hAnsi="Calibri" w:cs="Times New Roman"/>
          <w:color w:val="262626"/>
        </w:rPr>
        <w:t xml:space="preserve"> Session, March 2017).</w:t>
      </w:r>
    </w:p>
    <w:p w14:paraId="2D59AE58" w14:textId="77777777" w:rsidR="00230CA8" w:rsidRPr="00230CA8" w:rsidRDefault="00230CA8" w:rsidP="00230CA8">
      <w:pPr>
        <w:adjustRightInd w:val="0"/>
        <w:spacing w:before="120" w:after="120" w:line="264" w:lineRule="auto"/>
        <w:ind w:left="2835" w:hanging="2835"/>
        <w:jc w:val="both"/>
        <w:rPr>
          <w:rFonts w:ascii="Calibri" w:eastAsia="Calibri" w:hAnsi="Calibri" w:cs="Times New Roman"/>
          <w:color w:val="262626"/>
        </w:rPr>
      </w:pPr>
      <w:r w:rsidRPr="00230CA8" w:rsidDel="00082C19">
        <w:rPr>
          <w:rFonts w:ascii="Calibri" w:eastAsia="Calibri" w:hAnsi="Calibri" w:cs="Times New Roman"/>
          <w:color w:val="262626"/>
        </w:rPr>
        <w:t xml:space="preserve"> </w:t>
      </w:r>
      <w:r w:rsidRPr="00230CA8">
        <w:rPr>
          <w:rFonts w:ascii="Calibri" w:eastAsia="Calibri" w:hAnsi="Calibri" w:cs="Times New Roman"/>
          <w:b/>
          <w:color w:val="262626"/>
        </w:rPr>
        <w:t>“Presumptive Fraud”</w:t>
      </w:r>
      <w:r w:rsidRPr="00230CA8">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230CA8">
        <w:rPr>
          <w:rFonts w:ascii="Calibri" w:eastAsia="Calibri" w:hAnsi="Calibri" w:cs="Times New Roman"/>
          <w:color w:val="262626"/>
          <w:vertAlign w:val="superscript"/>
        </w:rPr>
        <w:t>rd</w:t>
      </w:r>
      <w:r w:rsidRPr="00230CA8">
        <w:rPr>
          <w:rFonts w:ascii="Calibri" w:eastAsia="Calibri" w:hAnsi="Calibri" w:cs="Times New Roman"/>
          <w:color w:val="262626"/>
        </w:rPr>
        <w:t xml:space="preserve"> Session, March 2017).</w:t>
      </w:r>
    </w:p>
    <w:p w14:paraId="6482382A" w14:textId="50349DA3" w:rsidR="00230CA8"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10" w:name="_Toc497764861"/>
      <w:bookmarkStart w:id="11" w:name="_Toc516567173"/>
      <w:r w:rsidRPr="00B16F56">
        <w:rPr>
          <w:rFonts w:ascii="Calibri Light" w:eastAsia="Malgun Gothic" w:hAnsi="Calibri Light" w:cs="Times New Roman"/>
          <w:b/>
          <w:color w:val="2F5496"/>
          <w:sz w:val="32"/>
          <w:szCs w:val="32"/>
        </w:rPr>
        <w:t>Roles and Responsibilities</w:t>
      </w:r>
      <w:bookmarkEnd w:id="10"/>
      <w:bookmarkEnd w:id="11"/>
    </w:p>
    <w:p w14:paraId="2AED19A8" w14:textId="77777777" w:rsidR="00B16F56" w:rsidRPr="00B16F56" w:rsidRDefault="00B16F56" w:rsidP="00B16F56">
      <w:pPr>
        <w:pStyle w:val="ListParagraph"/>
        <w:keepNext/>
        <w:keepLines/>
        <w:tabs>
          <w:tab w:val="num" w:pos="567"/>
        </w:tabs>
        <w:spacing w:before="240" w:after="120" w:line="264" w:lineRule="auto"/>
        <w:outlineLvl w:val="0"/>
        <w:rPr>
          <w:rFonts w:ascii="Calibri Light" w:eastAsia="Malgun Gothic" w:hAnsi="Calibri Light" w:cs="Times New Roman"/>
          <w:b/>
          <w:color w:val="2F5496"/>
          <w:sz w:val="32"/>
          <w:szCs w:val="32"/>
        </w:rPr>
      </w:pPr>
    </w:p>
    <w:p w14:paraId="72B1870F" w14:textId="54B35D03"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B16F56">
        <w:rPr>
          <w:rFonts w:ascii="Calibri" w:eastAsia="Malgun Gothic" w:hAnsi="Calibri" w:cs="Times New Roman"/>
          <w:color w:val="262626"/>
          <w:szCs w:val="26"/>
        </w:rPr>
        <w:t>All</w:t>
      </w:r>
      <w:r w:rsidRPr="00B16F56">
        <w:rPr>
          <w:rFonts w:ascii="Calibri" w:eastAsia="Malgun Gothic" w:hAnsi="Calibri" w:cs="Times New Roman"/>
          <w:color w:val="262626"/>
          <w:spacing w:val="-8"/>
          <w:szCs w:val="26"/>
        </w:rPr>
        <w:t xml:space="preserve"> </w:t>
      </w:r>
      <w:r w:rsidRPr="00B16F56">
        <w:rPr>
          <w:rFonts w:ascii="Calibri" w:eastAsia="Malgun Gothic" w:hAnsi="Calibri" w:cs="Times New Roman"/>
          <w:color w:val="262626"/>
          <w:szCs w:val="26"/>
        </w:rPr>
        <w:t>parties</w:t>
      </w:r>
      <w:r w:rsidRPr="00B16F56">
        <w:rPr>
          <w:rFonts w:ascii="Calibri" w:eastAsia="Malgun Gothic" w:hAnsi="Calibri" w:cs="Times New Roman"/>
          <w:color w:val="262626"/>
          <w:spacing w:val="-8"/>
          <w:szCs w:val="26"/>
        </w:rPr>
        <w:t xml:space="preserve"> </w:t>
      </w:r>
      <w:r w:rsidRPr="00B16F56">
        <w:rPr>
          <w:rFonts w:ascii="Calibri" w:eastAsia="Malgun Gothic" w:hAnsi="Calibri" w:cs="Times New Roman"/>
          <w:color w:val="262626"/>
          <w:szCs w:val="26"/>
        </w:rPr>
        <w:t>to</w:t>
      </w:r>
      <w:r w:rsidRPr="00B16F56">
        <w:rPr>
          <w:rFonts w:ascii="Calibri" w:eastAsia="Malgun Gothic" w:hAnsi="Calibri" w:cs="Times New Roman"/>
          <w:color w:val="262626"/>
          <w:spacing w:val="-7"/>
          <w:szCs w:val="26"/>
        </w:rPr>
        <w:t xml:space="preserve"> </w:t>
      </w:r>
      <w:r w:rsidRPr="00B16F56">
        <w:rPr>
          <w:rFonts w:ascii="Calibri" w:eastAsia="Malgun Gothic" w:hAnsi="Calibri" w:cs="Times New Roman"/>
          <w:color w:val="262626"/>
          <w:szCs w:val="26"/>
        </w:rPr>
        <w:t>whom</w:t>
      </w:r>
      <w:r w:rsidRPr="00B16F56">
        <w:rPr>
          <w:rFonts w:ascii="Calibri" w:eastAsia="Malgun Gothic" w:hAnsi="Calibri" w:cs="Times New Roman"/>
          <w:color w:val="262626"/>
          <w:spacing w:val="-10"/>
          <w:szCs w:val="26"/>
        </w:rPr>
        <w:t xml:space="preserve"> </w:t>
      </w:r>
      <w:r w:rsidRPr="00B16F56">
        <w:rPr>
          <w:rFonts w:ascii="Calibri" w:eastAsia="Malgun Gothic" w:hAnsi="Calibri" w:cs="Times New Roman"/>
          <w:color w:val="262626"/>
          <w:szCs w:val="26"/>
        </w:rPr>
        <w:t>this</w:t>
      </w:r>
      <w:r w:rsidRPr="00B16F56">
        <w:rPr>
          <w:rFonts w:ascii="Calibri" w:eastAsia="Malgun Gothic" w:hAnsi="Calibri" w:cs="Times New Roman"/>
          <w:color w:val="262626"/>
          <w:spacing w:val="-10"/>
          <w:szCs w:val="26"/>
        </w:rPr>
        <w:t xml:space="preserve"> </w:t>
      </w:r>
      <w:r w:rsidRPr="00B16F56">
        <w:rPr>
          <w:rFonts w:ascii="Calibri" w:eastAsia="Malgun Gothic" w:hAnsi="Calibri" w:cs="Times New Roman"/>
          <w:color w:val="262626"/>
          <w:szCs w:val="26"/>
        </w:rPr>
        <w:t>Policy</w:t>
      </w:r>
      <w:r w:rsidRPr="00B16F56">
        <w:rPr>
          <w:rFonts w:ascii="Calibri" w:eastAsia="Malgun Gothic" w:hAnsi="Calibri" w:cs="Times New Roman"/>
          <w:color w:val="262626"/>
          <w:spacing w:val="-8"/>
          <w:szCs w:val="26"/>
        </w:rPr>
        <w:t xml:space="preserve"> </w:t>
      </w:r>
      <w:r w:rsidRPr="00B16F56">
        <w:rPr>
          <w:rFonts w:ascii="Calibri" w:eastAsia="Malgun Gothic" w:hAnsi="Calibri" w:cs="Times New Roman"/>
          <w:color w:val="262626"/>
          <w:szCs w:val="26"/>
        </w:rPr>
        <w:t>applies</w:t>
      </w:r>
      <w:r w:rsidRPr="00B16F56">
        <w:rPr>
          <w:rFonts w:ascii="Calibri" w:eastAsia="Malgun Gothic" w:hAnsi="Calibri" w:cs="Times New Roman"/>
          <w:color w:val="262626"/>
          <w:spacing w:val="-8"/>
          <w:szCs w:val="26"/>
        </w:rPr>
        <w:t xml:space="preserve"> </w:t>
      </w:r>
      <w:r w:rsidRPr="00B16F56">
        <w:rPr>
          <w:rFonts w:ascii="Calibri" w:eastAsia="Malgun Gothic" w:hAnsi="Calibri" w:cs="Times New Roman"/>
          <w:color w:val="262626"/>
          <w:szCs w:val="26"/>
        </w:rPr>
        <w:t>are</w:t>
      </w:r>
      <w:r w:rsidRPr="00B16F56">
        <w:rPr>
          <w:rFonts w:ascii="Calibri" w:eastAsia="Malgun Gothic" w:hAnsi="Calibri" w:cs="Times New Roman"/>
          <w:color w:val="262626"/>
          <w:spacing w:val="-7"/>
          <w:szCs w:val="26"/>
        </w:rPr>
        <w:t xml:space="preserve"> </w:t>
      </w:r>
      <w:r w:rsidRPr="00B16F56">
        <w:rPr>
          <w:rFonts w:ascii="Calibri" w:eastAsia="Malgun Gothic" w:hAnsi="Calibri" w:cs="Times New Roman"/>
          <w:color w:val="262626"/>
          <w:szCs w:val="26"/>
        </w:rPr>
        <w:t>responsible</w:t>
      </w:r>
      <w:r w:rsidRPr="00B16F56">
        <w:rPr>
          <w:rFonts w:ascii="Calibri" w:eastAsia="Malgun Gothic" w:hAnsi="Calibri" w:cs="Times New Roman"/>
          <w:color w:val="262626"/>
          <w:spacing w:val="-10"/>
          <w:szCs w:val="26"/>
        </w:rPr>
        <w:t xml:space="preserve"> </w:t>
      </w:r>
      <w:r w:rsidRPr="00B16F56">
        <w:rPr>
          <w:rFonts w:ascii="Calibri" w:eastAsia="Malgun Gothic" w:hAnsi="Calibri" w:cs="Times New Roman"/>
          <w:color w:val="262626"/>
          <w:szCs w:val="26"/>
        </w:rPr>
        <w:t>for</w:t>
      </w:r>
      <w:r w:rsidRPr="00B16F56">
        <w:rPr>
          <w:rFonts w:ascii="Calibri" w:eastAsia="Malgun Gothic" w:hAnsi="Calibri" w:cs="Times New Roman"/>
          <w:color w:val="262626"/>
          <w:spacing w:val="-7"/>
          <w:szCs w:val="26"/>
        </w:rPr>
        <w:t xml:space="preserve"> </w:t>
      </w:r>
      <w:r w:rsidRPr="00B16F56">
        <w:rPr>
          <w:rFonts w:ascii="Calibri" w:eastAsia="Malgun Gothic" w:hAnsi="Calibri" w:cs="Times New Roman"/>
          <w:color w:val="262626"/>
          <w:szCs w:val="26"/>
        </w:rPr>
        <w:t>safeguarding</w:t>
      </w:r>
      <w:r w:rsidRPr="00B16F56">
        <w:rPr>
          <w:rFonts w:ascii="Calibri" w:eastAsia="Malgun Gothic" w:hAnsi="Calibri" w:cs="Times New Roman"/>
          <w:color w:val="262626"/>
          <w:spacing w:val="-8"/>
          <w:szCs w:val="26"/>
        </w:rPr>
        <w:t xml:space="preserve"> </w:t>
      </w:r>
      <w:r w:rsidRPr="00B16F56">
        <w:rPr>
          <w:rFonts w:ascii="Calibri" w:eastAsia="Malgun Gothic" w:hAnsi="Calibri" w:cs="Times New Roman"/>
          <w:color w:val="262626"/>
          <w:szCs w:val="26"/>
        </w:rPr>
        <w:t>the</w:t>
      </w:r>
      <w:r w:rsidRPr="00B16F56">
        <w:rPr>
          <w:rFonts w:ascii="Calibri" w:eastAsia="Malgun Gothic" w:hAnsi="Calibri" w:cs="Times New Roman"/>
          <w:color w:val="262626"/>
          <w:spacing w:val="-7"/>
          <w:szCs w:val="26"/>
        </w:rPr>
        <w:t xml:space="preserve"> </w:t>
      </w:r>
      <w:r w:rsidRPr="00B16F56">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4AD773E9" w14:textId="77777777" w:rsidR="00B16F56" w:rsidRPr="00B16F56" w:rsidRDefault="00B16F56" w:rsidP="00B16F56">
      <w:pPr>
        <w:pStyle w:val="ListParagraph"/>
        <w:tabs>
          <w:tab w:val="num" w:pos="747"/>
        </w:tabs>
        <w:spacing w:before="120" w:after="120" w:line="264" w:lineRule="auto"/>
        <w:jc w:val="both"/>
        <w:outlineLvl w:val="1"/>
        <w:rPr>
          <w:rFonts w:ascii="Calibri" w:eastAsia="Malgun Gothic" w:hAnsi="Calibri" w:cs="Times New Roman"/>
          <w:color w:val="262626"/>
          <w:szCs w:val="26"/>
        </w:rPr>
      </w:pPr>
    </w:p>
    <w:p w14:paraId="1F97488E" w14:textId="0424C8DC"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B16F56">
        <w:rPr>
          <w:rFonts w:ascii="Calibri" w:eastAsia="Malgun Gothic" w:hAnsi="Calibri" w:cs="Times New Roman"/>
          <w:color w:val="262626"/>
          <w:szCs w:val="26"/>
        </w:rPr>
        <w:t xml:space="preserve">Director, Division of the Internal Evaluation and Audit Services (IEAS) </w:t>
      </w:r>
    </w:p>
    <w:p w14:paraId="721F0A51" w14:textId="77777777" w:rsidR="00673389" w:rsidRPr="00673389" w:rsidRDefault="00673389" w:rsidP="00673389">
      <w:pPr>
        <w:pStyle w:val="ListParagraph"/>
        <w:rPr>
          <w:rFonts w:ascii="Calibri" w:eastAsia="Malgun Gothic" w:hAnsi="Calibri" w:cs="Times New Roman"/>
          <w:color w:val="262626"/>
          <w:szCs w:val="26"/>
        </w:rPr>
      </w:pPr>
    </w:p>
    <w:p w14:paraId="75545754" w14:textId="77777777" w:rsidR="00B16F56"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B16F56">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3BA3BFED" w14:textId="7A464865" w:rsidR="00230CA8" w:rsidRPr="00B16F56"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B16F56">
        <w:rPr>
          <w:rFonts w:ascii="Calibri" w:eastAsia="Malgun Gothic" w:hAnsi="Calibri" w:cs="Times New Roman"/>
          <w:color w:val="262626"/>
          <w:szCs w:val="24"/>
        </w:rPr>
        <w:t>In carrying out this role, the Director, IEAS will among other things:</w:t>
      </w:r>
    </w:p>
    <w:p w14:paraId="14970934" w14:textId="77777777" w:rsidR="00B16F56" w:rsidRDefault="00230CA8" w:rsidP="00C739D7">
      <w:pPr>
        <w:pStyle w:val="ListParagraph"/>
        <w:numPr>
          <w:ilvl w:val="0"/>
          <w:numId w:val="40"/>
        </w:numPr>
        <w:tabs>
          <w:tab w:val="num" w:pos="1644"/>
        </w:tabs>
        <w:spacing w:before="60" w:after="60" w:line="264" w:lineRule="auto"/>
        <w:jc w:val="both"/>
        <w:rPr>
          <w:rFonts w:ascii="Calibri" w:eastAsia="Calibri" w:hAnsi="Calibri" w:cs="Times New Roman"/>
          <w:color w:val="262626"/>
        </w:rPr>
      </w:pPr>
      <w:r w:rsidRPr="00B16F56">
        <w:rPr>
          <w:rFonts w:ascii="Calibri" w:eastAsia="Calibri" w:hAnsi="Calibri" w:cs="Times New Roman"/>
          <w:color w:val="262626"/>
        </w:rPr>
        <w:t>Serve as the repository of knowledge on fraud risks and controls;</w:t>
      </w:r>
      <w:r w:rsidRPr="00B16F56">
        <w:rPr>
          <w:rFonts w:ascii="Calibri" w:eastAsia="Calibri" w:hAnsi="Calibri" w:cs="Times New Roman"/>
          <w:color w:val="262626"/>
          <w:spacing w:val="-19"/>
        </w:rPr>
        <w:t xml:space="preserve"> </w:t>
      </w:r>
      <w:r w:rsidRPr="00B16F56">
        <w:rPr>
          <w:rFonts w:ascii="Calibri" w:eastAsia="Calibri" w:hAnsi="Calibri" w:cs="Times New Roman"/>
          <w:color w:val="262626"/>
        </w:rPr>
        <w:t>and</w:t>
      </w:r>
    </w:p>
    <w:p w14:paraId="63F633E8" w14:textId="46ADCCCF" w:rsidR="00230CA8" w:rsidRPr="00B16F56" w:rsidRDefault="00230CA8" w:rsidP="00C739D7">
      <w:pPr>
        <w:pStyle w:val="ListParagraph"/>
        <w:numPr>
          <w:ilvl w:val="0"/>
          <w:numId w:val="40"/>
        </w:numPr>
        <w:tabs>
          <w:tab w:val="num" w:pos="1644"/>
        </w:tabs>
        <w:spacing w:before="60" w:after="60" w:line="264" w:lineRule="auto"/>
        <w:jc w:val="both"/>
        <w:rPr>
          <w:rFonts w:ascii="Calibri" w:eastAsia="Calibri" w:hAnsi="Calibri" w:cs="Times New Roman"/>
          <w:color w:val="262626"/>
        </w:rPr>
      </w:pPr>
      <w:r w:rsidRPr="00B16F56">
        <w:rPr>
          <w:rFonts w:ascii="Calibri" w:eastAsia="Calibri" w:hAnsi="Calibri" w:cs="Times New Roman"/>
          <w:color w:val="262626"/>
        </w:rPr>
        <w:t>Manage</w:t>
      </w:r>
      <w:r w:rsidRPr="00B16F56">
        <w:rPr>
          <w:rFonts w:ascii="Calibri" w:eastAsia="Calibri" w:hAnsi="Calibri" w:cs="Times New Roman"/>
          <w:color w:val="262626"/>
          <w:spacing w:val="-13"/>
        </w:rPr>
        <w:t xml:space="preserve"> </w:t>
      </w:r>
      <w:r w:rsidRPr="00B16F56">
        <w:rPr>
          <w:rFonts w:ascii="Calibri" w:eastAsia="Calibri" w:hAnsi="Calibri" w:cs="Times New Roman"/>
          <w:color w:val="262626"/>
        </w:rPr>
        <w:t>the</w:t>
      </w:r>
      <w:r w:rsidRPr="00B16F56">
        <w:rPr>
          <w:rFonts w:ascii="Calibri" w:eastAsia="Calibri" w:hAnsi="Calibri" w:cs="Times New Roman"/>
          <w:color w:val="262626"/>
          <w:spacing w:val="-13"/>
        </w:rPr>
        <w:t xml:space="preserve"> </w:t>
      </w:r>
      <w:r w:rsidRPr="00B16F56">
        <w:rPr>
          <w:rFonts w:ascii="Calibri" w:eastAsia="Calibri" w:hAnsi="Calibri" w:cs="Times New Roman"/>
          <w:color w:val="262626"/>
        </w:rPr>
        <w:t>fraud</w:t>
      </w:r>
      <w:r w:rsidRPr="00B16F56">
        <w:rPr>
          <w:rFonts w:ascii="Calibri" w:eastAsia="Calibri" w:hAnsi="Calibri" w:cs="Times New Roman"/>
          <w:color w:val="262626"/>
          <w:spacing w:val="-10"/>
        </w:rPr>
        <w:t xml:space="preserve"> </w:t>
      </w:r>
      <w:r w:rsidRPr="00B16F56">
        <w:rPr>
          <w:rFonts w:ascii="Calibri" w:eastAsia="Calibri" w:hAnsi="Calibri" w:cs="Times New Roman"/>
          <w:color w:val="262626"/>
        </w:rPr>
        <w:t>risk</w:t>
      </w:r>
      <w:r w:rsidRPr="00B16F56">
        <w:rPr>
          <w:rFonts w:ascii="Calibri" w:eastAsia="Calibri" w:hAnsi="Calibri" w:cs="Times New Roman"/>
          <w:color w:val="262626"/>
          <w:spacing w:val="-12"/>
        </w:rPr>
        <w:t xml:space="preserve"> </w:t>
      </w:r>
      <w:r w:rsidRPr="00B16F56">
        <w:rPr>
          <w:rFonts w:ascii="Calibri" w:eastAsia="Calibri" w:hAnsi="Calibri" w:cs="Times New Roman"/>
          <w:color w:val="262626"/>
        </w:rPr>
        <w:t>assessment</w:t>
      </w:r>
      <w:r w:rsidRPr="00B16F56">
        <w:rPr>
          <w:rFonts w:ascii="Calibri" w:eastAsia="Calibri" w:hAnsi="Calibri" w:cs="Times New Roman"/>
          <w:color w:val="262626"/>
          <w:spacing w:val="-12"/>
        </w:rPr>
        <w:t xml:space="preserve"> </w:t>
      </w:r>
      <w:r w:rsidRPr="00B16F56">
        <w:rPr>
          <w:rFonts w:ascii="Calibri" w:eastAsia="Calibri" w:hAnsi="Calibri" w:cs="Times New Roman"/>
          <w:color w:val="262626"/>
        </w:rPr>
        <w:t>process</w:t>
      </w:r>
      <w:r w:rsidRPr="00B16F56">
        <w:rPr>
          <w:rFonts w:ascii="Calibri" w:eastAsia="Calibri" w:hAnsi="Calibri" w:cs="Times New Roman"/>
          <w:color w:val="262626"/>
          <w:spacing w:val="-11"/>
        </w:rPr>
        <w:t xml:space="preserve"> </w:t>
      </w:r>
      <w:r w:rsidRPr="00B16F56">
        <w:rPr>
          <w:rFonts w:ascii="Calibri" w:eastAsia="Calibri" w:hAnsi="Calibri" w:cs="Times New Roman"/>
          <w:color w:val="262626"/>
        </w:rPr>
        <w:t>and</w:t>
      </w:r>
      <w:r w:rsidRPr="00B16F56">
        <w:rPr>
          <w:rFonts w:ascii="Calibri" w:eastAsia="Calibri" w:hAnsi="Calibri" w:cs="Times New Roman"/>
          <w:color w:val="262626"/>
          <w:spacing w:val="-10"/>
        </w:rPr>
        <w:t xml:space="preserve"> </w:t>
      </w:r>
      <w:r w:rsidRPr="00B16F56">
        <w:rPr>
          <w:rFonts w:ascii="Calibri" w:eastAsia="Calibri" w:hAnsi="Calibri" w:cs="Times New Roman"/>
          <w:color w:val="262626"/>
        </w:rPr>
        <w:t>co-ordinate</w:t>
      </w:r>
      <w:r w:rsidRPr="00B16F56">
        <w:rPr>
          <w:rFonts w:ascii="Calibri" w:eastAsia="Calibri" w:hAnsi="Calibri" w:cs="Times New Roman"/>
          <w:color w:val="262626"/>
          <w:spacing w:val="-11"/>
        </w:rPr>
        <w:t xml:space="preserve"> </w:t>
      </w:r>
      <w:r w:rsidRPr="00B16F56">
        <w:rPr>
          <w:rFonts w:ascii="Calibri" w:eastAsia="Calibri" w:hAnsi="Calibri" w:cs="Times New Roman"/>
          <w:color w:val="262626"/>
        </w:rPr>
        <w:t>anti-fraud</w:t>
      </w:r>
      <w:r w:rsidRPr="00B16F56">
        <w:rPr>
          <w:rFonts w:ascii="Calibri" w:eastAsia="Calibri" w:hAnsi="Calibri" w:cs="Times New Roman"/>
          <w:color w:val="262626"/>
          <w:spacing w:val="-10"/>
        </w:rPr>
        <w:t xml:space="preserve"> </w:t>
      </w:r>
      <w:r w:rsidRPr="00B16F56">
        <w:rPr>
          <w:rFonts w:ascii="Calibri" w:eastAsia="Calibri" w:hAnsi="Calibri" w:cs="Times New Roman"/>
          <w:color w:val="262626"/>
        </w:rPr>
        <w:t>activities</w:t>
      </w:r>
      <w:r w:rsidRPr="00B16F56">
        <w:rPr>
          <w:rFonts w:ascii="Calibri" w:eastAsia="Calibri" w:hAnsi="Calibri" w:cs="Times New Roman"/>
          <w:color w:val="262626"/>
          <w:spacing w:val="-11"/>
        </w:rPr>
        <w:t xml:space="preserve"> </w:t>
      </w:r>
      <w:r w:rsidRPr="00B16F56">
        <w:rPr>
          <w:rFonts w:ascii="Calibri" w:eastAsia="Calibri" w:hAnsi="Calibri" w:cs="Times New Roman"/>
          <w:color w:val="262626"/>
        </w:rPr>
        <w:t>across</w:t>
      </w:r>
      <w:r w:rsidRPr="00B16F56">
        <w:rPr>
          <w:rFonts w:ascii="Calibri" w:eastAsia="Calibri" w:hAnsi="Calibri" w:cs="Times New Roman"/>
          <w:color w:val="262626"/>
          <w:spacing w:val="-11"/>
        </w:rPr>
        <w:t xml:space="preserve"> </w:t>
      </w:r>
      <w:r w:rsidRPr="00B16F56">
        <w:rPr>
          <w:rFonts w:ascii="Calibri" w:eastAsia="Calibri" w:hAnsi="Calibri" w:cs="Times New Roman"/>
          <w:color w:val="262626"/>
        </w:rPr>
        <w:t>the Organization.</w:t>
      </w:r>
    </w:p>
    <w:p w14:paraId="77323B99" w14:textId="5BE55259"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bCs/>
          <w:color w:val="262626"/>
          <w:szCs w:val="26"/>
        </w:rPr>
      </w:pPr>
      <w:r w:rsidRPr="00230CA8">
        <w:rPr>
          <w:rFonts w:ascii="Calibri" w:eastAsia="Malgun Gothic" w:hAnsi="Calibri" w:cs="Times New Roman"/>
          <w:b/>
          <w:bCs/>
          <w:color w:val="262626"/>
          <w:szCs w:val="26"/>
        </w:rPr>
        <w:t>Personnel</w:t>
      </w:r>
    </w:p>
    <w:p w14:paraId="057EFB92" w14:textId="77777777" w:rsidR="00673389"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673389">
        <w:rPr>
          <w:rFonts w:ascii="Calibri" w:eastAsia="Malgun Gothic" w:hAnsi="Calibri" w:cs="Times New Roman"/>
          <w:color w:val="262626"/>
          <w:szCs w:val="24"/>
        </w:rPr>
        <w:t>UN</w:t>
      </w:r>
      <w:r w:rsidRPr="00673389">
        <w:rPr>
          <w:rFonts w:ascii="Calibri" w:eastAsia="Malgun Gothic" w:hAnsi="Calibri" w:cs="Times New Roman"/>
          <w:color w:val="262626"/>
          <w:spacing w:val="-10"/>
          <w:szCs w:val="24"/>
        </w:rPr>
        <w:t xml:space="preserve"> </w:t>
      </w:r>
      <w:r w:rsidRPr="00673389">
        <w:rPr>
          <w:rFonts w:ascii="Calibri" w:eastAsia="Malgun Gothic" w:hAnsi="Calibri" w:cs="Times New Roman"/>
          <w:color w:val="262626"/>
          <w:szCs w:val="24"/>
        </w:rPr>
        <w:t>Women</w:t>
      </w:r>
      <w:r w:rsidRPr="00673389">
        <w:rPr>
          <w:rFonts w:ascii="Calibri" w:eastAsia="Malgun Gothic" w:hAnsi="Calibri" w:cs="Times New Roman"/>
          <w:color w:val="262626"/>
          <w:spacing w:val="-10"/>
          <w:szCs w:val="24"/>
        </w:rPr>
        <w:t xml:space="preserve"> </w:t>
      </w:r>
      <w:r w:rsidRPr="00673389">
        <w:rPr>
          <w:rFonts w:ascii="Calibri" w:eastAsia="Malgun Gothic" w:hAnsi="Calibri" w:cs="Times New Roman"/>
          <w:color w:val="262626"/>
          <w:szCs w:val="24"/>
        </w:rPr>
        <w:t>Financial</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Rule</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203</w:t>
      </w:r>
      <w:r w:rsidRPr="00673389">
        <w:rPr>
          <w:rFonts w:ascii="Calibri" w:eastAsia="Malgun Gothic" w:hAnsi="Calibri" w:cs="Times New Roman"/>
          <w:color w:val="262626"/>
          <w:spacing w:val="-13"/>
          <w:szCs w:val="24"/>
        </w:rPr>
        <w:t xml:space="preserve"> </w:t>
      </w:r>
      <w:r w:rsidRPr="00673389">
        <w:rPr>
          <w:rFonts w:ascii="Calibri" w:eastAsia="Malgun Gothic" w:hAnsi="Calibri" w:cs="Times New Roman"/>
          <w:color w:val="262626"/>
          <w:szCs w:val="24"/>
        </w:rPr>
        <w:t>states,</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“All</w:t>
      </w:r>
      <w:r w:rsidRPr="00673389">
        <w:rPr>
          <w:rFonts w:ascii="Calibri" w:eastAsia="Malgun Gothic" w:hAnsi="Calibri" w:cs="Times New Roman"/>
          <w:color w:val="262626"/>
          <w:spacing w:val="-14"/>
          <w:szCs w:val="24"/>
        </w:rPr>
        <w:t xml:space="preserve"> </w:t>
      </w:r>
      <w:r w:rsidRPr="00673389">
        <w:rPr>
          <w:rFonts w:ascii="Calibri" w:eastAsia="Malgun Gothic" w:hAnsi="Calibri" w:cs="Times New Roman"/>
          <w:color w:val="262626"/>
          <w:szCs w:val="24"/>
        </w:rPr>
        <w:t>personnel</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of</w:t>
      </w:r>
      <w:r w:rsidRPr="00673389">
        <w:rPr>
          <w:rFonts w:ascii="Calibri" w:eastAsia="Malgun Gothic" w:hAnsi="Calibri" w:cs="Times New Roman"/>
          <w:color w:val="262626"/>
          <w:spacing w:val="-10"/>
          <w:szCs w:val="24"/>
        </w:rPr>
        <w:t xml:space="preserve"> </w:t>
      </w:r>
      <w:r w:rsidRPr="00673389">
        <w:rPr>
          <w:rFonts w:ascii="Calibri" w:eastAsia="Malgun Gothic" w:hAnsi="Calibri" w:cs="Times New Roman"/>
          <w:color w:val="262626"/>
          <w:szCs w:val="24"/>
        </w:rPr>
        <w:t>UN-Women</w:t>
      </w:r>
      <w:r w:rsidRPr="00673389">
        <w:rPr>
          <w:rFonts w:ascii="Calibri" w:eastAsia="Malgun Gothic" w:hAnsi="Calibri" w:cs="Times New Roman"/>
          <w:color w:val="262626"/>
          <w:spacing w:val="-10"/>
          <w:szCs w:val="24"/>
        </w:rPr>
        <w:t xml:space="preserve"> </w:t>
      </w:r>
      <w:r w:rsidRPr="00673389">
        <w:rPr>
          <w:rFonts w:ascii="Calibri" w:eastAsia="Malgun Gothic" w:hAnsi="Calibri" w:cs="Times New Roman"/>
          <w:color w:val="262626"/>
          <w:szCs w:val="24"/>
        </w:rPr>
        <w:t>are</w:t>
      </w:r>
      <w:r w:rsidRPr="00673389">
        <w:rPr>
          <w:rFonts w:ascii="Calibri" w:eastAsia="Malgun Gothic" w:hAnsi="Calibri" w:cs="Times New Roman"/>
          <w:color w:val="262626"/>
          <w:spacing w:val="-13"/>
          <w:szCs w:val="24"/>
        </w:rPr>
        <w:t xml:space="preserve"> </w:t>
      </w:r>
      <w:r w:rsidRPr="00673389">
        <w:rPr>
          <w:rFonts w:ascii="Calibri" w:eastAsia="Malgun Gothic" w:hAnsi="Calibri" w:cs="Times New Roman"/>
          <w:color w:val="262626"/>
          <w:szCs w:val="24"/>
        </w:rPr>
        <w:t>responsible</w:t>
      </w:r>
      <w:r w:rsidRPr="00673389">
        <w:rPr>
          <w:rFonts w:ascii="Calibri" w:eastAsia="Malgun Gothic" w:hAnsi="Calibri" w:cs="Times New Roman"/>
          <w:color w:val="262626"/>
          <w:spacing w:val="-13"/>
          <w:szCs w:val="24"/>
        </w:rPr>
        <w:t xml:space="preserve"> </w:t>
      </w:r>
      <w:r w:rsidRPr="00673389">
        <w:rPr>
          <w:rFonts w:ascii="Calibri" w:eastAsia="Malgun Gothic" w:hAnsi="Calibri" w:cs="Times New Roman"/>
          <w:color w:val="262626"/>
          <w:szCs w:val="24"/>
        </w:rPr>
        <w:t>to</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the</w:t>
      </w:r>
      <w:r w:rsidRPr="00673389">
        <w:rPr>
          <w:rFonts w:ascii="Calibri" w:eastAsia="Malgun Gothic" w:hAnsi="Calibri" w:cs="Times New Roman"/>
          <w:color w:val="262626"/>
          <w:spacing w:val="-11"/>
          <w:szCs w:val="24"/>
        </w:rPr>
        <w:t xml:space="preserve"> </w:t>
      </w:r>
      <w:r w:rsidRPr="00673389">
        <w:rPr>
          <w:rFonts w:ascii="Calibri" w:eastAsia="Malgun Gothic" w:hAnsi="Calibri" w:cs="Times New Roman"/>
          <w:color w:val="262626"/>
          <w:szCs w:val="24"/>
        </w:rPr>
        <w:t>Under- Secretary-General/Executive Director for the regularity of actions taken by them during their official</w:t>
      </w:r>
      <w:r w:rsidRPr="00673389">
        <w:rPr>
          <w:rFonts w:ascii="Calibri" w:eastAsia="Malgun Gothic" w:hAnsi="Calibri" w:cs="Times New Roman"/>
          <w:color w:val="262626"/>
          <w:spacing w:val="-5"/>
          <w:szCs w:val="24"/>
        </w:rPr>
        <w:t xml:space="preserve"> </w:t>
      </w:r>
      <w:r w:rsidRPr="00673389">
        <w:rPr>
          <w:rFonts w:ascii="Calibri" w:eastAsia="Malgun Gothic" w:hAnsi="Calibri" w:cs="Times New Roman"/>
          <w:color w:val="262626"/>
          <w:szCs w:val="24"/>
        </w:rPr>
        <w:t>duties.</w:t>
      </w:r>
      <w:r w:rsidRPr="00673389">
        <w:rPr>
          <w:rFonts w:ascii="Calibri" w:eastAsia="Malgun Gothic" w:hAnsi="Calibri" w:cs="Times New Roman"/>
          <w:color w:val="262626"/>
          <w:spacing w:val="-6"/>
          <w:szCs w:val="24"/>
        </w:rPr>
        <w:t xml:space="preserve"> </w:t>
      </w:r>
      <w:r w:rsidRPr="00673389">
        <w:rPr>
          <w:rFonts w:ascii="Calibri" w:eastAsia="Malgun Gothic" w:hAnsi="Calibri" w:cs="Times New Roman"/>
          <w:color w:val="262626"/>
          <w:szCs w:val="24"/>
        </w:rPr>
        <w:t>Personnel</w:t>
      </w:r>
      <w:r w:rsidRPr="00673389">
        <w:rPr>
          <w:rFonts w:ascii="Calibri" w:eastAsia="Malgun Gothic" w:hAnsi="Calibri" w:cs="Times New Roman"/>
          <w:color w:val="262626"/>
          <w:spacing w:val="-8"/>
          <w:szCs w:val="24"/>
        </w:rPr>
        <w:t xml:space="preserve"> </w:t>
      </w:r>
      <w:r w:rsidRPr="00673389">
        <w:rPr>
          <w:rFonts w:ascii="Calibri" w:eastAsia="Malgun Gothic" w:hAnsi="Calibri" w:cs="Times New Roman"/>
          <w:color w:val="262626"/>
          <w:szCs w:val="24"/>
        </w:rPr>
        <w:t>who</w:t>
      </w:r>
      <w:r w:rsidRPr="00673389">
        <w:rPr>
          <w:rFonts w:ascii="Calibri" w:eastAsia="Malgun Gothic" w:hAnsi="Calibri" w:cs="Times New Roman"/>
          <w:color w:val="262626"/>
          <w:spacing w:val="-3"/>
          <w:szCs w:val="24"/>
        </w:rPr>
        <w:t xml:space="preserve"> </w:t>
      </w:r>
      <w:r w:rsidRPr="00673389">
        <w:rPr>
          <w:rFonts w:ascii="Calibri" w:eastAsia="Malgun Gothic" w:hAnsi="Calibri" w:cs="Times New Roman"/>
          <w:color w:val="262626"/>
          <w:szCs w:val="24"/>
        </w:rPr>
        <w:t>take</w:t>
      </w:r>
      <w:r w:rsidRPr="00673389">
        <w:rPr>
          <w:rFonts w:ascii="Calibri" w:eastAsia="Malgun Gothic" w:hAnsi="Calibri" w:cs="Times New Roman"/>
          <w:color w:val="262626"/>
          <w:spacing w:val="-5"/>
          <w:szCs w:val="24"/>
        </w:rPr>
        <w:t xml:space="preserve"> </w:t>
      </w:r>
      <w:r w:rsidRPr="00673389">
        <w:rPr>
          <w:rFonts w:ascii="Calibri" w:eastAsia="Malgun Gothic" w:hAnsi="Calibri" w:cs="Times New Roman"/>
          <w:color w:val="262626"/>
          <w:szCs w:val="24"/>
        </w:rPr>
        <w:t>any</w:t>
      </w:r>
      <w:r w:rsidRPr="00673389">
        <w:rPr>
          <w:rFonts w:ascii="Calibri" w:eastAsia="Malgun Gothic" w:hAnsi="Calibri" w:cs="Times New Roman"/>
          <w:color w:val="262626"/>
          <w:spacing w:val="-4"/>
          <w:szCs w:val="24"/>
        </w:rPr>
        <w:t xml:space="preserve"> </w:t>
      </w:r>
      <w:r w:rsidRPr="00673389">
        <w:rPr>
          <w:rFonts w:ascii="Calibri" w:eastAsia="Malgun Gothic" w:hAnsi="Calibri" w:cs="Times New Roman"/>
          <w:color w:val="262626"/>
          <w:szCs w:val="24"/>
        </w:rPr>
        <w:t>action</w:t>
      </w:r>
      <w:r w:rsidRPr="00673389">
        <w:rPr>
          <w:rFonts w:ascii="Calibri" w:eastAsia="Malgun Gothic" w:hAnsi="Calibri" w:cs="Times New Roman"/>
          <w:color w:val="262626"/>
          <w:spacing w:val="-4"/>
          <w:szCs w:val="24"/>
        </w:rPr>
        <w:t xml:space="preserve"> </w:t>
      </w:r>
      <w:r w:rsidRPr="00673389">
        <w:rPr>
          <w:rFonts w:ascii="Calibri" w:eastAsia="Malgun Gothic" w:hAnsi="Calibri" w:cs="Times New Roman"/>
          <w:color w:val="262626"/>
          <w:szCs w:val="24"/>
        </w:rPr>
        <w:t>contrary</w:t>
      </w:r>
      <w:r w:rsidRPr="00673389">
        <w:rPr>
          <w:rFonts w:ascii="Calibri" w:eastAsia="Malgun Gothic" w:hAnsi="Calibri" w:cs="Times New Roman"/>
          <w:color w:val="262626"/>
          <w:spacing w:val="-4"/>
          <w:szCs w:val="24"/>
        </w:rPr>
        <w:t xml:space="preserve"> </w:t>
      </w:r>
      <w:r w:rsidRPr="00673389">
        <w:rPr>
          <w:rFonts w:ascii="Calibri" w:eastAsia="Malgun Gothic" w:hAnsi="Calibri" w:cs="Times New Roman"/>
          <w:color w:val="262626"/>
          <w:szCs w:val="24"/>
        </w:rPr>
        <w:t>to</w:t>
      </w:r>
      <w:r w:rsidRPr="00673389">
        <w:rPr>
          <w:rFonts w:ascii="Calibri" w:eastAsia="Malgun Gothic" w:hAnsi="Calibri" w:cs="Times New Roman"/>
          <w:color w:val="262626"/>
          <w:spacing w:val="-5"/>
          <w:szCs w:val="24"/>
        </w:rPr>
        <w:t xml:space="preserve"> </w:t>
      </w:r>
      <w:r w:rsidRPr="00673389">
        <w:rPr>
          <w:rFonts w:ascii="Calibri" w:eastAsia="Malgun Gothic" w:hAnsi="Calibri" w:cs="Times New Roman"/>
          <w:color w:val="262626"/>
          <w:szCs w:val="24"/>
        </w:rPr>
        <w:t>these</w:t>
      </w:r>
      <w:r w:rsidRPr="00673389">
        <w:rPr>
          <w:rFonts w:ascii="Calibri" w:eastAsia="Malgun Gothic" w:hAnsi="Calibri" w:cs="Times New Roman"/>
          <w:color w:val="262626"/>
          <w:spacing w:val="-5"/>
          <w:szCs w:val="24"/>
        </w:rPr>
        <w:t xml:space="preserve"> </w:t>
      </w:r>
      <w:r w:rsidRPr="00673389">
        <w:rPr>
          <w:rFonts w:ascii="Calibri" w:eastAsia="Malgun Gothic" w:hAnsi="Calibri" w:cs="Times New Roman"/>
          <w:color w:val="262626"/>
          <w:szCs w:val="24"/>
        </w:rPr>
        <w:t>financial</w:t>
      </w:r>
      <w:r w:rsidRPr="00673389">
        <w:rPr>
          <w:rFonts w:ascii="Calibri" w:eastAsia="Malgun Gothic" w:hAnsi="Calibri" w:cs="Times New Roman"/>
          <w:color w:val="262626"/>
          <w:spacing w:val="-5"/>
          <w:szCs w:val="24"/>
        </w:rPr>
        <w:t xml:space="preserve"> </w:t>
      </w:r>
      <w:r w:rsidRPr="00673389">
        <w:rPr>
          <w:rFonts w:ascii="Calibri" w:eastAsia="Malgun Gothic" w:hAnsi="Calibri" w:cs="Times New Roman"/>
          <w:color w:val="262626"/>
          <w:szCs w:val="24"/>
        </w:rPr>
        <w:t>regulations</w:t>
      </w:r>
      <w:r w:rsidRPr="00673389">
        <w:rPr>
          <w:rFonts w:ascii="Calibri" w:eastAsia="Malgun Gothic" w:hAnsi="Calibri" w:cs="Times New Roman"/>
          <w:color w:val="262626"/>
          <w:spacing w:val="-4"/>
          <w:szCs w:val="24"/>
        </w:rPr>
        <w:t xml:space="preserve"> </w:t>
      </w:r>
      <w:r w:rsidRPr="00673389">
        <w:rPr>
          <w:rFonts w:ascii="Calibri" w:eastAsia="Malgun Gothic" w:hAnsi="Calibri" w:cs="Times New Roman"/>
          <w:color w:val="262626"/>
          <w:szCs w:val="24"/>
        </w:rPr>
        <w:t>and</w:t>
      </w:r>
      <w:r w:rsidRPr="00673389">
        <w:rPr>
          <w:rFonts w:ascii="Calibri" w:eastAsia="Malgun Gothic" w:hAnsi="Calibri" w:cs="Times New Roman"/>
          <w:color w:val="262626"/>
          <w:spacing w:val="-4"/>
          <w:szCs w:val="24"/>
        </w:rPr>
        <w:t xml:space="preserve"> </w:t>
      </w:r>
      <w:r w:rsidRPr="00673389">
        <w:rPr>
          <w:rFonts w:ascii="Calibri" w:eastAsia="Malgun Gothic" w:hAnsi="Calibri" w:cs="Times New Roman"/>
          <w:color w:val="262626"/>
          <w:szCs w:val="24"/>
        </w:rPr>
        <w:t>rules</w:t>
      </w:r>
      <w:r w:rsidRPr="00673389">
        <w:rPr>
          <w:rFonts w:ascii="Calibri" w:eastAsia="Malgun Gothic" w:hAnsi="Calibri" w:cs="Times New Roman"/>
          <w:color w:val="262626"/>
          <w:spacing w:val="-6"/>
          <w:szCs w:val="24"/>
        </w:rPr>
        <w:t xml:space="preserve"> </w:t>
      </w:r>
      <w:r w:rsidRPr="00673389">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73389">
        <w:rPr>
          <w:rFonts w:ascii="Calibri" w:eastAsia="Malgun Gothic" w:hAnsi="Calibri" w:cs="Times New Roman"/>
          <w:color w:val="262626"/>
          <w:spacing w:val="-19"/>
          <w:szCs w:val="24"/>
        </w:rPr>
        <w:t xml:space="preserve"> </w:t>
      </w:r>
      <w:r w:rsidRPr="00673389">
        <w:rPr>
          <w:rFonts w:ascii="Calibri" w:eastAsia="Malgun Gothic" w:hAnsi="Calibri" w:cs="Times New Roman"/>
          <w:color w:val="262626"/>
          <w:szCs w:val="24"/>
        </w:rPr>
        <w:t>action.”</w:t>
      </w:r>
    </w:p>
    <w:p w14:paraId="2DF13574" w14:textId="77777777" w:rsidR="009111ED" w:rsidRDefault="009111ED" w:rsidP="009111ED">
      <w:pPr>
        <w:pStyle w:val="ListParagraph"/>
        <w:spacing w:before="120" w:after="120" w:line="264" w:lineRule="auto"/>
        <w:ind w:left="1080"/>
        <w:jc w:val="both"/>
        <w:outlineLvl w:val="2"/>
        <w:rPr>
          <w:rFonts w:ascii="Calibri" w:eastAsia="Malgun Gothic" w:hAnsi="Calibri" w:cs="Times New Roman"/>
          <w:color w:val="262626"/>
          <w:szCs w:val="24"/>
        </w:rPr>
      </w:pPr>
    </w:p>
    <w:p w14:paraId="7940AC8F" w14:textId="5BB68E53" w:rsidR="00230CA8" w:rsidRPr="009111ED"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673389">
        <w:rPr>
          <w:rFonts w:ascii="Calibri" w:eastAsia="Malgun Gothic" w:hAnsi="Calibri" w:cs="Times New Roman"/>
          <w:b/>
          <w:color w:val="262626"/>
          <w:szCs w:val="24"/>
        </w:rPr>
        <w:t>Staff members</w:t>
      </w:r>
    </w:p>
    <w:p w14:paraId="5BC59886" w14:textId="77777777" w:rsidR="009111ED" w:rsidRPr="009111ED" w:rsidRDefault="009111ED" w:rsidP="009111ED">
      <w:pPr>
        <w:pStyle w:val="ListParagraph"/>
        <w:rPr>
          <w:rFonts w:ascii="Calibri" w:eastAsia="Malgun Gothic" w:hAnsi="Calibri" w:cs="Times New Roman"/>
          <w:color w:val="262626"/>
          <w:szCs w:val="24"/>
        </w:rPr>
      </w:pPr>
    </w:p>
    <w:p w14:paraId="3C6A5DCF" w14:textId="77777777" w:rsidR="009111ED"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9111ED">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9111ED">
        <w:rPr>
          <w:rFonts w:ascii="Calibri" w:eastAsia="Malgun Gothic" w:hAnsi="Calibri" w:cs="Times New Roman"/>
          <w:iCs/>
          <w:color w:val="262626"/>
        </w:rPr>
        <w:t>their</w:t>
      </w:r>
      <w:r w:rsidRPr="009111ED">
        <w:rPr>
          <w:rFonts w:ascii="Calibri" w:eastAsia="Malgun Gothic" w:hAnsi="Calibri" w:cs="Times New Roman"/>
          <w:iCs/>
          <w:color w:val="262626"/>
          <w:szCs w:val="26"/>
        </w:rPr>
        <w:t xml:space="preserve"> immediate supervisor</w:t>
      </w:r>
      <w:r w:rsidRPr="009111ED">
        <w:rPr>
          <w:rFonts w:ascii="Calibri" w:eastAsia="Malgun Gothic" w:hAnsi="Calibri" w:cs="Times New Roman"/>
          <w:iCs/>
          <w:color w:val="262626"/>
          <w:spacing w:val="-13"/>
        </w:rPr>
        <w:t xml:space="preserve"> </w:t>
      </w:r>
      <w:r w:rsidRPr="009111ED">
        <w:rPr>
          <w:rFonts w:ascii="Calibri" w:eastAsia="Malgun Gothic" w:hAnsi="Calibri" w:cs="Times New Roman"/>
          <w:iCs/>
          <w:color w:val="262626"/>
        </w:rPr>
        <w:t>or</w:t>
      </w:r>
      <w:r w:rsidRPr="009111ED">
        <w:rPr>
          <w:rFonts w:ascii="Calibri" w:eastAsia="Malgun Gothic" w:hAnsi="Calibri" w:cs="Times New Roman"/>
          <w:iCs/>
          <w:color w:val="262626"/>
          <w:spacing w:val="-13"/>
        </w:rPr>
        <w:t xml:space="preserve"> </w:t>
      </w:r>
      <w:r w:rsidRPr="009111ED">
        <w:rPr>
          <w:rFonts w:ascii="Calibri" w:eastAsia="Malgun Gothic" w:hAnsi="Calibri" w:cs="Times New Roman"/>
          <w:iCs/>
          <w:color w:val="262626"/>
        </w:rPr>
        <w:t>another</w:t>
      </w:r>
      <w:r w:rsidRPr="009111ED">
        <w:rPr>
          <w:rFonts w:ascii="Calibri" w:eastAsia="Malgun Gothic" w:hAnsi="Calibri" w:cs="Times New Roman"/>
          <w:iCs/>
          <w:color w:val="262626"/>
          <w:spacing w:val="-13"/>
        </w:rPr>
        <w:t xml:space="preserve"> </w:t>
      </w:r>
      <w:r w:rsidRPr="009111ED">
        <w:rPr>
          <w:rFonts w:ascii="Calibri" w:eastAsia="Malgun Gothic" w:hAnsi="Calibri" w:cs="Times New Roman"/>
          <w:iCs/>
          <w:color w:val="262626"/>
        </w:rPr>
        <w:t>appropriate</w:t>
      </w:r>
      <w:r w:rsidRPr="009111ED">
        <w:rPr>
          <w:rFonts w:ascii="Calibri" w:eastAsia="Malgun Gothic" w:hAnsi="Calibri" w:cs="Times New Roman"/>
          <w:iCs/>
          <w:color w:val="262626"/>
          <w:spacing w:val="-13"/>
        </w:rPr>
        <w:t xml:space="preserve"> </w:t>
      </w:r>
      <w:r w:rsidRPr="009111ED">
        <w:rPr>
          <w:rFonts w:ascii="Calibri" w:eastAsia="Malgun Gothic" w:hAnsi="Calibri" w:cs="Times New Roman"/>
          <w:iCs/>
          <w:color w:val="262626"/>
        </w:rPr>
        <w:t>supervisor</w:t>
      </w:r>
      <w:r w:rsidRPr="009111ED">
        <w:rPr>
          <w:rFonts w:ascii="Calibri" w:eastAsia="Malgun Gothic" w:hAnsi="Calibri" w:cs="Times New Roman"/>
          <w:iCs/>
          <w:color w:val="262626"/>
          <w:spacing w:val="-13"/>
        </w:rPr>
        <w:t xml:space="preserve"> </w:t>
      </w:r>
      <w:r w:rsidRPr="009111ED">
        <w:rPr>
          <w:rFonts w:ascii="Calibri" w:eastAsia="Malgun Gothic" w:hAnsi="Calibri" w:cs="Times New Roman"/>
          <w:iCs/>
          <w:color w:val="262626"/>
        </w:rPr>
        <w:t>within the</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operating</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unit.</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supervisor</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to</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whom</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report</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was</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made,</w:t>
      </w:r>
      <w:r w:rsidRPr="009111ED">
        <w:rPr>
          <w:rFonts w:ascii="Calibri" w:eastAsia="Malgun Gothic" w:hAnsi="Calibri" w:cs="Times New Roman"/>
          <w:iCs/>
          <w:color w:val="262626"/>
          <w:spacing w:val="-4"/>
        </w:rPr>
        <w:t xml:space="preserve"> </w:t>
      </w:r>
      <w:r w:rsidRPr="009111ED">
        <w:rPr>
          <w:rFonts w:ascii="Calibri" w:eastAsia="Malgun Gothic" w:hAnsi="Calibri" w:cs="Times New Roman"/>
          <w:iCs/>
          <w:color w:val="262626"/>
        </w:rPr>
        <w:t>shall</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report</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matter</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to</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OIOS. If</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staff</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member</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believes</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that</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there</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is</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a</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conflict</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of</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interest</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on</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part</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of</w:t>
      </w:r>
      <w:r w:rsidRPr="009111ED">
        <w:rPr>
          <w:rFonts w:ascii="Calibri" w:eastAsia="Malgun Gothic" w:hAnsi="Calibri" w:cs="Times New Roman"/>
          <w:iCs/>
          <w:color w:val="262626"/>
          <w:spacing w:val="-5"/>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person</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to</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whom the</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allegations</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of</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wrongdoing</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are</w:t>
      </w:r>
      <w:r w:rsidRPr="009111ED">
        <w:rPr>
          <w:rFonts w:ascii="Calibri" w:eastAsia="Malgun Gothic" w:hAnsi="Calibri" w:cs="Times New Roman"/>
          <w:iCs/>
          <w:color w:val="262626"/>
          <w:spacing w:val="-9"/>
        </w:rPr>
        <w:t xml:space="preserve"> </w:t>
      </w:r>
      <w:r w:rsidRPr="009111ED">
        <w:rPr>
          <w:rFonts w:ascii="Calibri" w:eastAsia="Malgun Gothic" w:hAnsi="Calibri" w:cs="Times New Roman"/>
          <w:iCs/>
          <w:color w:val="262626"/>
        </w:rPr>
        <w:t>to</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be</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reported,</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he</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or</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she</w:t>
      </w:r>
      <w:r w:rsidRPr="009111ED">
        <w:rPr>
          <w:rFonts w:ascii="Calibri" w:eastAsia="Malgun Gothic" w:hAnsi="Calibri" w:cs="Times New Roman"/>
          <w:iCs/>
          <w:color w:val="262626"/>
          <w:spacing w:val="-7"/>
        </w:rPr>
        <w:t xml:space="preserve"> </w:t>
      </w:r>
      <w:r w:rsidRPr="009111ED">
        <w:rPr>
          <w:rFonts w:ascii="Calibri" w:eastAsia="Malgun Gothic" w:hAnsi="Calibri" w:cs="Times New Roman"/>
          <w:iCs/>
          <w:color w:val="262626"/>
        </w:rPr>
        <w:t>will</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report</w:t>
      </w:r>
      <w:r w:rsidRPr="009111ED">
        <w:rPr>
          <w:rFonts w:ascii="Calibri" w:eastAsia="Malgun Gothic" w:hAnsi="Calibri" w:cs="Times New Roman"/>
          <w:iCs/>
          <w:color w:val="262626"/>
          <w:spacing w:val="-9"/>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10"/>
        </w:rPr>
        <w:t xml:space="preserve"> </w:t>
      </w:r>
      <w:r w:rsidRPr="009111ED">
        <w:rPr>
          <w:rFonts w:ascii="Calibri" w:eastAsia="Malgun Gothic" w:hAnsi="Calibri" w:cs="Times New Roman"/>
          <w:iCs/>
          <w:color w:val="262626"/>
        </w:rPr>
        <w:t>allegations</w:t>
      </w:r>
      <w:r w:rsidRPr="009111ED">
        <w:rPr>
          <w:rFonts w:ascii="Calibri" w:eastAsia="Malgun Gothic" w:hAnsi="Calibri" w:cs="Times New Roman"/>
          <w:iCs/>
          <w:color w:val="262626"/>
          <w:spacing w:val="-8"/>
        </w:rPr>
        <w:t xml:space="preserve"> </w:t>
      </w:r>
      <w:r w:rsidRPr="009111ED">
        <w:rPr>
          <w:rFonts w:ascii="Calibri" w:eastAsia="Malgun Gothic" w:hAnsi="Calibri" w:cs="Times New Roman"/>
          <w:iCs/>
          <w:color w:val="262626"/>
        </w:rPr>
        <w:t>to</w:t>
      </w:r>
      <w:r w:rsidRPr="009111ED">
        <w:rPr>
          <w:rFonts w:ascii="Calibri" w:eastAsia="Malgun Gothic" w:hAnsi="Calibri" w:cs="Times New Roman"/>
          <w:iCs/>
          <w:color w:val="262626"/>
          <w:spacing w:val="-10"/>
        </w:rPr>
        <w:t xml:space="preserve"> </w:t>
      </w:r>
      <w:r w:rsidRPr="009111ED">
        <w:rPr>
          <w:rFonts w:ascii="Calibri" w:eastAsia="Malgun Gothic" w:hAnsi="Calibri" w:cs="Times New Roman"/>
          <w:iCs/>
          <w:color w:val="262626"/>
        </w:rPr>
        <w:t>the</w:t>
      </w:r>
      <w:r w:rsidRPr="009111ED">
        <w:rPr>
          <w:rFonts w:ascii="Calibri" w:eastAsia="Malgun Gothic" w:hAnsi="Calibri" w:cs="Times New Roman"/>
          <w:iCs/>
          <w:color w:val="262626"/>
          <w:spacing w:val="-10"/>
        </w:rPr>
        <w:t xml:space="preserve"> </w:t>
      </w:r>
      <w:r w:rsidRPr="009111ED">
        <w:rPr>
          <w:rFonts w:ascii="Calibri" w:eastAsia="Malgun Gothic" w:hAnsi="Calibri" w:cs="Times New Roman"/>
          <w:iCs/>
          <w:color w:val="262626"/>
        </w:rPr>
        <w:t>next higher level of authority. In addition, as set out above, they are responsible for the regularity of actions taken by them during their official</w:t>
      </w:r>
      <w:r w:rsidRPr="009111ED">
        <w:rPr>
          <w:rFonts w:ascii="Calibri" w:eastAsia="Malgun Gothic" w:hAnsi="Calibri" w:cs="Times New Roman"/>
          <w:iCs/>
          <w:color w:val="262626"/>
          <w:spacing w:val="-12"/>
        </w:rPr>
        <w:t xml:space="preserve"> </w:t>
      </w:r>
      <w:r w:rsidRPr="009111ED">
        <w:rPr>
          <w:rFonts w:ascii="Calibri" w:eastAsia="Malgun Gothic" w:hAnsi="Calibri" w:cs="Times New Roman"/>
          <w:iCs/>
          <w:color w:val="262626"/>
        </w:rPr>
        <w:t>duties.</w:t>
      </w:r>
    </w:p>
    <w:p w14:paraId="599D4CA3" w14:textId="5472350F" w:rsidR="00230CA8" w:rsidRPr="009111ED"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9111ED">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or</w:t>
      </w:r>
      <w:r w:rsidRPr="009111ED">
        <w:rPr>
          <w:rFonts w:ascii="Calibri" w:eastAsia="Malgun Gothic" w:hAnsi="Calibri" w:cs="Times New Roman"/>
          <w:iCs/>
          <w:color w:val="262626"/>
          <w:spacing w:val="-4"/>
        </w:rPr>
        <w:t xml:space="preserve"> </w:t>
      </w:r>
      <w:r w:rsidRPr="009111ED">
        <w:rPr>
          <w:rFonts w:ascii="Calibri" w:eastAsia="Malgun Gothic" w:hAnsi="Calibri" w:cs="Times New Roman"/>
          <w:iCs/>
          <w:color w:val="262626"/>
        </w:rPr>
        <w:t>otherwise</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providing</w:t>
      </w:r>
      <w:r w:rsidRPr="009111ED">
        <w:rPr>
          <w:rFonts w:ascii="Calibri" w:eastAsia="Malgun Gothic" w:hAnsi="Calibri" w:cs="Times New Roman"/>
          <w:iCs/>
          <w:color w:val="262626"/>
          <w:spacing w:val="-4"/>
        </w:rPr>
        <w:t xml:space="preserve"> </w:t>
      </w:r>
      <w:r w:rsidRPr="009111ED">
        <w:rPr>
          <w:rFonts w:ascii="Calibri" w:eastAsia="Malgun Gothic" w:hAnsi="Calibri" w:cs="Times New Roman"/>
          <w:iCs/>
          <w:color w:val="262626"/>
        </w:rPr>
        <w:t>information</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known to</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be</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false</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or</w:t>
      </w:r>
      <w:r w:rsidRPr="009111ED">
        <w:rPr>
          <w:rFonts w:ascii="Calibri" w:eastAsia="Malgun Gothic" w:hAnsi="Calibri" w:cs="Times New Roman"/>
          <w:iCs/>
          <w:color w:val="262626"/>
          <w:spacing w:val="-4"/>
        </w:rPr>
        <w:t xml:space="preserve"> </w:t>
      </w:r>
      <w:r w:rsidRPr="009111ED">
        <w:rPr>
          <w:rFonts w:ascii="Calibri" w:eastAsia="Malgun Gothic" w:hAnsi="Calibri" w:cs="Times New Roman"/>
          <w:iCs/>
          <w:color w:val="262626"/>
        </w:rPr>
        <w:t>with</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reckless</w:t>
      </w:r>
      <w:r w:rsidRPr="009111ED">
        <w:rPr>
          <w:rFonts w:ascii="Calibri" w:eastAsia="Malgun Gothic" w:hAnsi="Calibri" w:cs="Times New Roman"/>
          <w:iCs/>
          <w:color w:val="262626"/>
          <w:spacing w:val="-2"/>
        </w:rPr>
        <w:t xml:space="preserve"> </w:t>
      </w:r>
      <w:r w:rsidRPr="009111ED">
        <w:rPr>
          <w:rFonts w:ascii="Calibri" w:eastAsia="Malgun Gothic" w:hAnsi="Calibri" w:cs="Times New Roman"/>
          <w:iCs/>
          <w:color w:val="262626"/>
        </w:rPr>
        <w:t>disregard</w:t>
      </w:r>
      <w:r w:rsidRPr="009111ED">
        <w:rPr>
          <w:rFonts w:ascii="Calibri" w:eastAsia="Malgun Gothic" w:hAnsi="Calibri" w:cs="Times New Roman"/>
          <w:iCs/>
          <w:color w:val="262626"/>
          <w:spacing w:val="-3"/>
        </w:rPr>
        <w:t xml:space="preserve"> </w:t>
      </w:r>
      <w:r w:rsidRPr="009111ED">
        <w:rPr>
          <w:rFonts w:ascii="Calibri" w:eastAsia="Malgun Gothic" w:hAnsi="Calibri" w:cs="Times New Roman"/>
          <w:iCs/>
          <w:color w:val="262626"/>
        </w:rPr>
        <w:t>for</w:t>
      </w:r>
      <w:r w:rsidRPr="009111ED">
        <w:rPr>
          <w:rFonts w:ascii="Calibri" w:eastAsia="Malgun Gothic" w:hAnsi="Calibri" w:cs="Times New Roman"/>
          <w:iCs/>
          <w:color w:val="262626"/>
          <w:spacing w:val="-4"/>
        </w:rPr>
        <w:t xml:space="preserve"> </w:t>
      </w:r>
      <w:r w:rsidRPr="009111ED">
        <w:rPr>
          <w:rFonts w:ascii="Calibri" w:eastAsia="Malgun Gothic" w:hAnsi="Calibri" w:cs="Times New Roman"/>
          <w:iCs/>
          <w:color w:val="262626"/>
        </w:rPr>
        <w:t>its accuracy – may constitute</w:t>
      </w:r>
      <w:r w:rsidRPr="009111ED">
        <w:rPr>
          <w:rFonts w:ascii="Calibri" w:eastAsia="Malgun Gothic" w:hAnsi="Calibri" w:cs="Times New Roman"/>
          <w:iCs/>
          <w:color w:val="262626"/>
          <w:spacing w:val="-6"/>
        </w:rPr>
        <w:t xml:space="preserve"> </w:t>
      </w:r>
      <w:r w:rsidRPr="009111ED">
        <w:rPr>
          <w:rFonts w:ascii="Calibri" w:eastAsia="Malgun Gothic" w:hAnsi="Calibri" w:cs="Times New Roman"/>
          <w:iCs/>
          <w:color w:val="262626"/>
        </w:rPr>
        <w:t>misconduct.</w:t>
      </w:r>
    </w:p>
    <w:p w14:paraId="0291DEC9"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311C8921" w14:textId="78C6DEED" w:rsid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
          <w:color w:val="262626"/>
          <w:szCs w:val="24"/>
        </w:rPr>
      </w:pPr>
      <w:r w:rsidRPr="009111ED">
        <w:rPr>
          <w:rFonts w:ascii="Calibri" w:eastAsia="Malgun Gothic" w:hAnsi="Calibri" w:cs="Times New Roman"/>
          <w:b/>
          <w:color w:val="262626"/>
          <w:szCs w:val="24"/>
        </w:rPr>
        <w:t>Non-staff personnel</w:t>
      </w:r>
    </w:p>
    <w:p w14:paraId="6CC7271B" w14:textId="77777777" w:rsidR="009111ED" w:rsidRPr="009111ED" w:rsidRDefault="009111ED" w:rsidP="009111ED">
      <w:pPr>
        <w:pStyle w:val="ListParagraph"/>
        <w:tabs>
          <w:tab w:val="num" w:pos="1247"/>
        </w:tabs>
        <w:spacing w:before="120" w:after="120" w:line="264" w:lineRule="auto"/>
        <w:ind w:left="1080"/>
        <w:jc w:val="both"/>
        <w:outlineLvl w:val="2"/>
        <w:rPr>
          <w:rFonts w:ascii="Calibri" w:eastAsia="Malgun Gothic" w:hAnsi="Calibri" w:cs="Times New Roman"/>
          <w:b/>
          <w:color w:val="262626"/>
          <w:szCs w:val="24"/>
        </w:rPr>
      </w:pPr>
    </w:p>
    <w:p w14:paraId="2EC5951A" w14:textId="2BC3D390" w:rsidR="00230CA8" w:rsidRPr="009111ED"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9111ED">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CF5D651"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230CA8">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230CA8">
        <w:rPr>
          <w:rFonts w:ascii="Calibri" w:eastAsia="Calibri" w:hAnsi="Calibri" w:cs="Times New Roman"/>
          <w:i/>
        </w:rPr>
        <w:t>.</w:t>
      </w:r>
    </w:p>
    <w:p w14:paraId="2E2BD365" w14:textId="77777777" w:rsidR="00230CA8" w:rsidRPr="00230CA8" w:rsidRDefault="00230CA8" w:rsidP="00230CA8">
      <w:pPr>
        <w:spacing w:before="120" w:after="120" w:line="264" w:lineRule="auto"/>
        <w:ind w:left="1247"/>
        <w:jc w:val="both"/>
        <w:outlineLvl w:val="2"/>
        <w:rPr>
          <w:rFonts w:ascii="Calibri" w:eastAsia="Malgun Gothic" w:hAnsi="Calibri" w:cs="Times New Roman"/>
          <w:b/>
          <w:color w:val="262626"/>
          <w:szCs w:val="24"/>
        </w:rPr>
      </w:pPr>
    </w:p>
    <w:p w14:paraId="625987CE" w14:textId="6C791A43"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
          <w:color w:val="262626"/>
          <w:szCs w:val="24"/>
        </w:rPr>
      </w:pPr>
      <w:r w:rsidRPr="00230CA8">
        <w:rPr>
          <w:rFonts w:ascii="Calibri" w:eastAsia="Malgun Gothic" w:hAnsi="Calibri" w:cs="Times New Roman"/>
          <w:b/>
          <w:color w:val="262626"/>
          <w:szCs w:val="24"/>
        </w:rPr>
        <w:t>Managers</w:t>
      </w:r>
    </w:p>
    <w:p w14:paraId="1862A91E" w14:textId="77777777" w:rsidR="009111ED"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Managing</w:t>
      </w:r>
      <w:r w:rsidRPr="00230CA8">
        <w:rPr>
          <w:rFonts w:ascii="Calibri" w:eastAsia="Malgun Gothic" w:hAnsi="Calibri" w:cs="Times New Roman"/>
          <w:iCs/>
          <w:color w:val="262626"/>
          <w:spacing w:val="-3"/>
        </w:rPr>
        <w:t xml:space="preserve"> </w:t>
      </w:r>
      <w:r w:rsidRPr="00230CA8">
        <w:rPr>
          <w:rFonts w:ascii="Calibri" w:eastAsia="Malgun Gothic" w:hAnsi="Calibri" w:cs="Times New Roman"/>
          <w:iCs/>
          <w:color w:val="262626"/>
        </w:rPr>
        <w:t>the</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risk</w:t>
      </w:r>
      <w:r w:rsidRPr="00230CA8">
        <w:rPr>
          <w:rFonts w:ascii="Calibri" w:eastAsia="Malgun Gothic" w:hAnsi="Calibri" w:cs="Times New Roman"/>
          <w:iCs/>
          <w:color w:val="262626"/>
          <w:spacing w:val="-4"/>
        </w:rPr>
        <w:t xml:space="preserve"> </w:t>
      </w:r>
      <w:r w:rsidRPr="00230CA8">
        <w:rPr>
          <w:rFonts w:ascii="Calibri" w:eastAsia="Malgun Gothic" w:hAnsi="Calibri" w:cs="Times New Roman"/>
          <w:iCs/>
          <w:color w:val="262626"/>
        </w:rPr>
        <w:t>of</w:t>
      </w:r>
      <w:r w:rsidRPr="00230CA8">
        <w:rPr>
          <w:rFonts w:ascii="Calibri" w:eastAsia="Malgun Gothic" w:hAnsi="Calibri" w:cs="Times New Roman"/>
          <w:iCs/>
          <w:color w:val="262626"/>
          <w:spacing w:val="-4"/>
        </w:rPr>
        <w:t xml:space="preserve"> </w:t>
      </w:r>
      <w:r w:rsidRPr="00230CA8">
        <w:rPr>
          <w:rFonts w:ascii="Calibri" w:eastAsia="Malgun Gothic" w:hAnsi="Calibri" w:cs="Times New Roman"/>
          <w:iCs/>
          <w:color w:val="262626"/>
        </w:rPr>
        <w:t>fraud</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is</w:t>
      </w:r>
      <w:r w:rsidRPr="00230CA8">
        <w:rPr>
          <w:rFonts w:ascii="Calibri" w:eastAsia="Malgun Gothic" w:hAnsi="Calibri" w:cs="Times New Roman"/>
          <w:iCs/>
          <w:color w:val="262626"/>
          <w:spacing w:val="-3"/>
        </w:rPr>
        <w:t xml:space="preserve"> </w:t>
      </w:r>
      <w:r w:rsidRPr="00230CA8">
        <w:rPr>
          <w:rFonts w:ascii="Calibri" w:eastAsia="Malgun Gothic" w:hAnsi="Calibri" w:cs="Times New Roman"/>
          <w:iCs/>
          <w:color w:val="262626"/>
        </w:rPr>
        <w:t>a</w:t>
      </w:r>
      <w:r w:rsidRPr="00230CA8">
        <w:rPr>
          <w:rFonts w:ascii="Calibri" w:eastAsia="Malgun Gothic" w:hAnsi="Calibri" w:cs="Times New Roman"/>
          <w:iCs/>
          <w:color w:val="262626"/>
          <w:spacing w:val="-3"/>
        </w:rPr>
        <w:t xml:space="preserve"> </w:t>
      </w:r>
      <w:r w:rsidRPr="00230CA8">
        <w:rPr>
          <w:rFonts w:ascii="Calibri" w:eastAsia="Malgun Gothic" w:hAnsi="Calibri" w:cs="Times New Roman"/>
          <w:iCs/>
          <w:color w:val="262626"/>
        </w:rPr>
        <w:t>crucial</w:t>
      </w:r>
      <w:r w:rsidRPr="00230CA8">
        <w:rPr>
          <w:rFonts w:ascii="Calibri" w:eastAsia="Malgun Gothic" w:hAnsi="Calibri" w:cs="Times New Roman"/>
          <w:iCs/>
          <w:color w:val="262626"/>
          <w:spacing w:val="-5"/>
        </w:rPr>
        <w:t xml:space="preserve"> </w:t>
      </w:r>
      <w:r w:rsidRPr="00230CA8">
        <w:rPr>
          <w:rFonts w:ascii="Calibri" w:eastAsia="Malgun Gothic" w:hAnsi="Calibri" w:cs="Times New Roman"/>
          <w:iCs/>
          <w:color w:val="262626"/>
        </w:rPr>
        <w:t>part</w:t>
      </w:r>
      <w:r w:rsidRPr="00230CA8">
        <w:rPr>
          <w:rFonts w:ascii="Calibri" w:eastAsia="Malgun Gothic" w:hAnsi="Calibri" w:cs="Times New Roman"/>
          <w:iCs/>
          <w:color w:val="262626"/>
          <w:spacing w:val="-4"/>
        </w:rPr>
        <w:t xml:space="preserve"> </w:t>
      </w:r>
      <w:r w:rsidRPr="00230CA8">
        <w:rPr>
          <w:rFonts w:ascii="Calibri" w:eastAsia="Malgun Gothic" w:hAnsi="Calibri" w:cs="Times New Roman"/>
          <w:iCs/>
          <w:color w:val="262626"/>
        </w:rPr>
        <w:t>of</w:t>
      </w:r>
      <w:r w:rsidRPr="00230CA8">
        <w:rPr>
          <w:rFonts w:ascii="Calibri" w:eastAsia="Malgun Gothic" w:hAnsi="Calibri" w:cs="Times New Roman"/>
          <w:iCs/>
          <w:color w:val="262626"/>
          <w:spacing w:val="-4"/>
        </w:rPr>
        <w:t xml:space="preserve"> </w:t>
      </w:r>
      <w:r w:rsidRPr="00230CA8">
        <w:rPr>
          <w:rFonts w:ascii="Calibri" w:eastAsia="Malgun Gothic" w:hAnsi="Calibri" w:cs="Times New Roman"/>
          <w:iCs/>
          <w:color w:val="262626"/>
        </w:rPr>
        <w:t>the</w:t>
      </w:r>
      <w:r w:rsidRPr="00230CA8">
        <w:rPr>
          <w:rFonts w:ascii="Calibri" w:eastAsia="Malgun Gothic" w:hAnsi="Calibri" w:cs="Times New Roman"/>
          <w:iCs/>
          <w:color w:val="262626"/>
          <w:spacing w:val="-7"/>
        </w:rPr>
        <w:t xml:space="preserve"> </w:t>
      </w:r>
      <w:r w:rsidRPr="00230CA8">
        <w:rPr>
          <w:rFonts w:ascii="Calibri" w:eastAsia="Malgun Gothic" w:hAnsi="Calibri" w:cs="Times New Roman"/>
          <w:iCs/>
          <w:color w:val="262626"/>
        </w:rPr>
        <w:t>Organization’s</w:t>
      </w:r>
      <w:r w:rsidRPr="00230CA8">
        <w:rPr>
          <w:rFonts w:ascii="Calibri" w:eastAsia="Malgun Gothic" w:hAnsi="Calibri" w:cs="Times New Roman"/>
          <w:iCs/>
          <w:color w:val="262626"/>
          <w:spacing w:val="-3"/>
        </w:rPr>
        <w:t xml:space="preserve"> </w:t>
      </w:r>
      <w:r w:rsidRPr="00230CA8">
        <w:rPr>
          <w:rFonts w:ascii="Calibri" w:eastAsia="Malgun Gothic" w:hAnsi="Calibri" w:cs="Times New Roman"/>
          <w:iCs/>
          <w:color w:val="262626"/>
        </w:rPr>
        <w:t>good</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governance.</w:t>
      </w:r>
      <w:r w:rsidRPr="00230CA8">
        <w:rPr>
          <w:rFonts w:ascii="Calibri" w:eastAsia="Malgun Gothic" w:hAnsi="Calibri" w:cs="Times New Roman"/>
          <w:iCs/>
          <w:color w:val="262626"/>
          <w:spacing w:val="-4"/>
        </w:rPr>
        <w:t xml:space="preserve"> </w:t>
      </w:r>
      <w:r w:rsidRPr="00230CA8">
        <w:rPr>
          <w:rFonts w:ascii="Calibri" w:eastAsia="Malgun Gothic" w:hAnsi="Calibri" w:cs="Times New Roman"/>
          <w:iCs/>
          <w:color w:val="262626"/>
        </w:rPr>
        <w:t>While</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it</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is</w:t>
      </w:r>
      <w:r w:rsidRPr="00230CA8">
        <w:rPr>
          <w:rFonts w:ascii="Calibri" w:eastAsia="Malgun Gothic" w:hAnsi="Calibri" w:cs="Times New Roman"/>
          <w:iCs/>
          <w:color w:val="262626"/>
          <w:spacing w:val="-3"/>
        </w:rPr>
        <w:t xml:space="preserve"> </w:t>
      </w:r>
      <w:r w:rsidRPr="00230CA8">
        <w:rPr>
          <w:rFonts w:ascii="Calibri" w:eastAsia="Malgun Gothic" w:hAnsi="Calibri" w:cs="Times New Roman"/>
          <w:iCs/>
          <w:color w:val="262626"/>
        </w:rPr>
        <w:t>the responsibility</w:t>
      </w:r>
      <w:r w:rsidRPr="00230CA8">
        <w:rPr>
          <w:rFonts w:ascii="Calibri" w:eastAsia="Malgun Gothic" w:hAnsi="Calibri" w:cs="Times New Roman"/>
          <w:iCs/>
          <w:color w:val="262626"/>
          <w:spacing w:val="-12"/>
        </w:rPr>
        <w:t xml:space="preserve"> </w:t>
      </w:r>
      <w:r w:rsidRPr="00230CA8">
        <w:rPr>
          <w:rFonts w:ascii="Calibri" w:eastAsia="Malgun Gothic" w:hAnsi="Calibri" w:cs="Times New Roman"/>
          <w:iCs/>
          <w:color w:val="262626"/>
        </w:rPr>
        <w:t>of</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all</w:t>
      </w:r>
      <w:r w:rsidRPr="00230CA8">
        <w:rPr>
          <w:rFonts w:ascii="Calibri" w:eastAsia="Malgun Gothic" w:hAnsi="Calibri" w:cs="Times New Roman"/>
          <w:iCs/>
          <w:color w:val="262626"/>
          <w:spacing w:val="-11"/>
        </w:rPr>
        <w:t xml:space="preserve"> </w:t>
      </w:r>
      <w:r w:rsidRPr="00230CA8">
        <w:rPr>
          <w:rFonts w:ascii="Calibri" w:eastAsia="Malgun Gothic" w:hAnsi="Calibri" w:cs="Times New Roman"/>
          <w:iCs/>
          <w:color w:val="262626"/>
        </w:rPr>
        <w:t>personnel</w:t>
      </w:r>
      <w:r w:rsidRPr="00230CA8">
        <w:rPr>
          <w:rFonts w:ascii="Calibri" w:eastAsia="Malgun Gothic" w:hAnsi="Calibri" w:cs="Times New Roman"/>
          <w:iCs/>
          <w:color w:val="262626"/>
          <w:spacing w:val="-11"/>
        </w:rPr>
        <w:t xml:space="preserve"> </w:t>
      </w:r>
      <w:r w:rsidRPr="00230CA8">
        <w:rPr>
          <w:rFonts w:ascii="Calibri" w:eastAsia="Malgun Gothic" w:hAnsi="Calibri" w:cs="Times New Roman"/>
          <w:iCs/>
          <w:color w:val="262626"/>
        </w:rPr>
        <w:t>to</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assist</w:t>
      </w:r>
      <w:r w:rsidRPr="00230CA8">
        <w:rPr>
          <w:rFonts w:ascii="Calibri" w:eastAsia="Malgun Gothic" w:hAnsi="Calibri" w:cs="Times New Roman"/>
          <w:iCs/>
          <w:color w:val="262626"/>
          <w:spacing w:val="-10"/>
        </w:rPr>
        <w:t xml:space="preserve"> </w:t>
      </w:r>
      <w:r w:rsidRPr="00230CA8">
        <w:rPr>
          <w:rFonts w:ascii="Calibri" w:eastAsia="Malgun Gothic" w:hAnsi="Calibri" w:cs="Times New Roman"/>
          <w:iCs/>
          <w:color w:val="262626"/>
        </w:rPr>
        <w:t>in</w:t>
      </w:r>
      <w:r w:rsidRPr="00230CA8">
        <w:rPr>
          <w:rFonts w:ascii="Calibri" w:eastAsia="Malgun Gothic" w:hAnsi="Calibri" w:cs="Times New Roman"/>
          <w:iCs/>
          <w:color w:val="262626"/>
          <w:spacing w:val="-10"/>
        </w:rPr>
        <w:t xml:space="preserve"> </w:t>
      </w:r>
      <w:r w:rsidRPr="00230CA8">
        <w:rPr>
          <w:rFonts w:ascii="Calibri" w:eastAsia="Malgun Gothic" w:hAnsi="Calibri" w:cs="Times New Roman"/>
          <w:iCs/>
          <w:color w:val="262626"/>
        </w:rPr>
        <w:t>preventing,</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t>identifying,</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t>and</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combating</w:t>
      </w:r>
      <w:r w:rsidRPr="00230CA8">
        <w:rPr>
          <w:rFonts w:ascii="Calibri" w:eastAsia="Malgun Gothic" w:hAnsi="Calibri" w:cs="Times New Roman"/>
          <w:iCs/>
          <w:color w:val="262626"/>
          <w:spacing w:val="-11"/>
        </w:rPr>
        <w:t xml:space="preserve"> </w:t>
      </w:r>
      <w:r w:rsidRPr="00230CA8">
        <w:rPr>
          <w:rFonts w:ascii="Calibri" w:eastAsia="Malgun Gothic" w:hAnsi="Calibri" w:cs="Times New Roman"/>
          <w:iCs/>
          <w:color w:val="262626"/>
        </w:rPr>
        <w:t>fraud,</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230CA8">
        <w:rPr>
          <w:rFonts w:ascii="Calibri" w:eastAsia="Malgun Gothic" w:hAnsi="Calibri" w:cs="Times New Roman"/>
          <w:iCs/>
          <w:color w:val="262626"/>
          <w:spacing w:val="-16"/>
        </w:rPr>
        <w:t xml:space="preserve"> </w:t>
      </w:r>
      <w:r w:rsidRPr="00230CA8">
        <w:rPr>
          <w:rFonts w:ascii="Calibri" w:eastAsia="Malgun Gothic" w:hAnsi="Calibri" w:cs="Times New Roman"/>
          <w:iCs/>
          <w:color w:val="262626"/>
        </w:rPr>
        <w:t>procedures</w:t>
      </w:r>
    </w:p>
    <w:p w14:paraId="10D6F17D" w14:textId="77777777" w:rsidR="009111ED" w:rsidRDefault="009111ED" w:rsidP="009111ED">
      <w:pPr>
        <w:pStyle w:val="ListParagraph"/>
        <w:spacing w:before="120" w:after="120" w:line="264" w:lineRule="auto"/>
        <w:ind w:left="1080"/>
        <w:jc w:val="both"/>
        <w:outlineLvl w:val="3"/>
        <w:rPr>
          <w:rFonts w:ascii="Calibri" w:eastAsia="Malgun Gothic" w:hAnsi="Calibri" w:cs="Times New Roman"/>
          <w:iCs/>
          <w:color w:val="262626"/>
        </w:rPr>
      </w:pPr>
    </w:p>
    <w:p w14:paraId="04A44F1D" w14:textId="4EFB43BE" w:rsidR="00230CA8" w:rsidRPr="009111ED"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9111ED">
        <w:rPr>
          <w:rFonts w:ascii="Calibri" w:eastAsia="Malgun Gothic" w:hAnsi="Calibri" w:cs="Times New Roman"/>
          <w:iCs/>
          <w:color w:val="262626"/>
        </w:rPr>
        <w:t>Managers have a responsibility to:</w:t>
      </w:r>
    </w:p>
    <w:p w14:paraId="2E7BC23C" w14:textId="2BCF80D5" w:rsidR="00230CA8" w:rsidRPr="009111ED" w:rsidRDefault="00230CA8" w:rsidP="00C739D7">
      <w:pPr>
        <w:pStyle w:val="ListParagraph"/>
        <w:numPr>
          <w:ilvl w:val="0"/>
          <w:numId w:val="41"/>
        </w:numPr>
        <w:tabs>
          <w:tab w:val="num" w:pos="2552"/>
        </w:tabs>
        <w:spacing w:before="60" w:after="60" w:line="264" w:lineRule="auto"/>
        <w:jc w:val="both"/>
        <w:rPr>
          <w:rFonts w:ascii="Calibri" w:eastAsia="Calibri" w:hAnsi="Calibri" w:cs="Times New Roman"/>
          <w:color w:val="262626"/>
        </w:rPr>
      </w:pPr>
      <w:r w:rsidRPr="009111ED">
        <w:rPr>
          <w:rFonts w:ascii="Calibri" w:eastAsia="Calibri" w:hAnsi="Calibri" w:cs="Times New Roman"/>
          <w:color w:val="262626"/>
        </w:rPr>
        <w:t xml:space="preserve">Identify the types of risks to which activities within the area of responsibilities are exposed, including those relating to implementing </w:t>
      </w:r>
      <w:r w:rsidRPr="009111ED">
        <w:rPr>
          <w:rFonts w:ascii="Calibri" w:eastAsia="Calibri" w:hAnsi="Calibri" w:cs="Times New Roman"/>
          <w:color w:val="262626"/>
        </w:rPr>
        <w:lastRenderedPageBreak/>
        <w:t>partnership management and procurement and sub-contracting of goods and</w:t>
      </w:r>
      <w:r w:rsidRPr="009111ED">
        <w:rPr>
          <w:rFonts w:ascii="Calibri" w:eastAsia="Calibri" w:hAnsi="Calibri" w:cs="Times New Roman"/>
          <w:color w:val="262626"/>
          <w:spacing w:val="-18"/>
        </w:rPr>
        <w:t xml:space="preserve"> </w:t>
      </w:r>
      <w:r w:rsidRPr="009111ED">
        <w:rPr>
          <w:rFonts w:ascii="Calibri" w:eastAsia="Calibri" w:hAnsi="Calibri" w:cs="Times New Roman"/>
          <w:color w:val="262626"/>
        </w:rPr>
        <w:t>services;</w:t>
      </w:r>
    </w:p>
    <w:p w14:paraId="5CD74233" w14:textId="77777777" w:rsidR="00230CA8" w:rsidRPr="009111ED" w:rsidRDefault="00230CA8" w:rsidP="00C739D7">
      <w:pPr>
        <w:pStyle w:val="ListParagraph"/>
        <w:numPr>
          <w:ilvl w:val="0"/>
          <w:numId w:val="41"/>
        </w:numPr>
        <w:tabs>
          <w:tab w:val="num" w:pos="2552"/>
        </w:tabs>
        <w:spacing w:before="60" w:after="60" w:line="264" w:lineRule="auto"/>
        <w:jc w:val="both"/>
        <w:rPr>
          <w:rFonts w:ascii="Calibri" w:eastAsia="Calibri" w:hAnsi="Calibri" w:cs="Times New Roman"/>
          <w:color w:val="262626"/>
        </w:rPr>
      </w:pPr>
      <w:r w:rsidRPr="009111ED">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9111ED">
        <w:rPr>
          <w:rFonts w:ascii="Calibri" w:eastAsia="Calibri" w:hAnsi="Calibri" w:cs="Times New Roman"/>
          <w:color w:val="262626"/>
          <w:spacing w:val="-9"/>
        </w:rPr>
        <w:t xml:space="preserve"> </w:t>
      </w:r>
      <w:r w:rsidRPr="009111ED">
        <w:rPr>
          <w:rFonts w:ascii="Calibri" w:eastAsia="Calibri" w:hAnsi="Calibri" w:cs="Times New Roman"/>
          <w:color w:val="262626"/>
        </w:rPr>
        <w:t>corruption;</w:t>
      </w:r>
    </w:p>
    <w:p w14:paraId="49138687" w14:textId="77777777" w:rsidR="00230CA8" w:rsidRPr="009111ED" w:rsidRDefault="00230CA8" w:rsidP="00C739D7">
      <w:pPr>
        <w:pStyle w:val="ListParagraph"/>
        <w:numPr>
          <w:ilvl w:val="0"/>
          <w:numId w:val="41"/>
        </w:numPr>
        <w:tabs>
          <w:tab w:val="num" w:pos="2552"/>
        </w:tabs>
        <w:spacing w:before="60" w:after="60" w:line="264" w:lineRule="auto"/>
        <w:jc w:val="both"/>
        <w:rPr>
          <w:rFonts w:ascii="Calibri" w:eastAsia="Calibri" w:hAnsi="Calibri" w:cs="Times New Roman"/>
          <w:color w:val="262626"/>
        </w:rPr>
      </w:pPr>
      <w:r w:rsidRPr="009111ED">
        <w:rPr>
          <w:rFonts w:ascii="Calibri" w:eastAsia="Calibri" w:hAnsi="Calibri" w:cs="Times New Roman"/>
          <w:color w:val="262626"/>
        </w:rPr>
        <w:t>Escalate any risks where the relevant impact or likelihood is assessed to have markedly increased and can no longer be managed within his / her</w:t>
      </w:r>
      <w:r w:rsidRPr="009111ED">
        <w:rPr>
          <w:rFonts w:ascii="Calibri" w:eastAsia="Calibri" w:hAnsi="Calibri" w:cs="Times New Roman"/>
          <w:color w:val="262626"/>
          <w:spacing w:val="-18"/>
        </w:rPr>
        <w:t xml:space="preserve"> </w:t>
      </w:r>
      <w:r w:rsidRPr="009111ED">
        <w:rPr>
          <w:rFonts w:ascii="Calibri" w:eastAsia="Calibri" w:hAnsi="Calibri" w:cs="Times New Roman"/>
          <w:color w:val="262626"/>
        </w:rPr>
        <w:t>level</w:t>
      </w:r>
    </w:p>
    <w:p w14:paraId="0D1CC762" w14:textId="77777777" w:rsidR="00230CA8" w:rsidRPr="009111ED" w:rsidRDefault="00230CA8" w:rsidP="00C739D7">
      <w:pPr>
        <w:pStyle w:val="ListParagraph"/>
        <w:numPr>
          <w:ilvl w:val="0"/>
          <w:numId w:val="41"/>
        </w:numPr>
        <w:tabs>
          <w:tab w:val="num" w:pos="2552"/>
        </w:tabs>
        <w:spacing w:before="60" w:after="60" w:line="264" w:lineRule="auto"/>
        <w:jc w:val="both"/>
        <w:rPr>
          <w:rFonts w:ascii="Calibri" w:eastAsia="Calibri" w:hAnsi="Calibri" w:cs="Times New Roman"/>
          <w:color w:val="262626"/>
        </w:rPr>
      </w:pPr>
      <w:r w:rsidRPr="009111ED">
        <w:rPr>
          <w:rFonts w:ascii="Calibri" w:eastAsia="Calibri" w:hAnsi="Calibri" w:cs="Times New Roman"/>
          <w:color w:val="262626"/>
        </w:rPr>
        <w:t>To report any allegations of wrongdoing to OIOS as soon as they become aware of such allegations;</w:t>
      </w:r>
      <w:r w:rsidRPr="009111ED">
        <w:rPr>
          <w:rFonts w:ascii="Calibri" w:eastAsia="Calibri" w:hAnsi="Calibri" w:cs="Times New Roman"/>
          <w:color w:val="262626"/>
          <w:spacing w:val="-3"/>
        </w:rPr>
        <w:t xml:space="preserve"> </w:t>
      </w:r>
      <w:r w:rsidRPr="009111ED">
        <w:rPr>
          <w:rFonts w:ascii="Calibri" w:eastAsia="Calibri" w:hAnsi="Calibri" w:cs="Times New Roman"/>
          <w:color w:val="262626"/>
        </w:rPr>
        <w:t>and</w:t>
      </w:r>
    </w:p>
    <w:p w14:paraId="2419A204" w14:textId="77777777" w:rsidR="00230CA8" w:rsidRPr="009111ED" w:rsidRDefault="00230CA8" w:rsidP="00C739D7">
      <w:pPr>
        <w:pStyle w:val="ListParagraph"/>
        <w:numPr>
          <w:ilvl w:val="0"/>
          <w:numId w:val="41"/>
        </w:numPr>
        <w:tabs>
          <w:tab w:val="num" w:pos="2552"/>
        </w:tabs>
        <w:spacing w:before="60" w:after="60" w:line="264" w:lineRule="auto"/>
        <w:jc w:val="both"/>
        <w:rPr>
          <w:rFonts w:ascii="Calibri" w:eastAsia="Calibri" w:hAnsi="Calibri" w:cs="Times New Roman"/>
          <w:color w:val="262626"/>
        </w:rPr>
      </w:pPr>
      <w:r w:rsidRPr="009111ED">
        <w:rPr>
          <w:rFonts w:ascii="Calibri" w:eastAsia="Calibri" w:hAnsi="Calibri" w:cs="Times New Roman"/>
          <w:color w:val="262626"/>
        </w:rPr>
        <w:t>Raise awareness of this Policy, inform all those to whom this Policy applies,</w:t>
      </w:r>
      <w:r w:rsidRPr="009111ED">
        <w:rPr>
          <w:rFonts w:ascii="Calibri" w:eastAsia="Calibri" w:hAnsi="Calibri" w:cs="Times New Roman"/>
          <w:color w:val="262626"/>
          <w:spacing w:val="-6"/>
        </w:rPr>
        <w:t xml:space="preserve"> </w:t>
      </w:r>
      <w:r w:rsidRPr="009111ED">
        <w:rPr>
          <w:rFonts w:ascii="Calibri" w:eastAsia="Calibri" w:hAnsi="Calibri" w:cs="Times New Roman"/>
          <w:color w:val="262626"/>
        </w:rPr>
        <w:t>and</w:t>
      </w:r>
      <w:r w:rsidRPr="009111ED">
        <w:rPr>
          <w:rFonts w:ascii="Calibri" w:eastAsia="Calibri" w:hAnsi="Calibri" w:cs="Times New Roman"/>
          <w:color w:val="262626"/>
          <w:spacing w:val="-8"/>
        </w:rPr>
        <w:t xml:space="preserve"> </w:t>
      </w:r>
      <w:r w:rsidRPr="009111ED">
        <w:rPr>
          <w:rFonts w:ascii="Calibri" w:eastAsia="Calibri" w:hAnsi="Calibri" w:cs="Times New Roman"/>
          <w:color w:val="262626"/>
        </w:rPr>
        <w:t>reiterate</w:t>
      </w:r>
      <w:r w:rsidRPr="009111ED">
        <w:rPr>
          <w:rFonts w:ascii="Calibri" w:eastAsia="Calibri" w:hAnsi="Calibri" w:cs="Times New Roman"/>
          <w:color w:val="262626"/>
          <w:spacing w:val="-6"/>
        </w:rPr>
        <w:t xml:space="preserve"> </w:t>
      </w:r>
      <w:r w:rsidRPr="009111ED">
        <w:rPr>
          <w:rFonts w:ascii="Calibri" w:eastAsia="Calibri" w:hAnsi="Calibri" w:cs="Times New Roman"/>
          <w:color w:val="262626"/>
        </w:rPr>
        <w:t>the</w:t>
      </w:r>
      <w:r w:rsidRPr="009111ED">
        <w:rPr>
          <w:rFonts w:ascii="Calibri" w:eastAsia="Calibri" w:hAnsi="Calibri" w:cs="Times New Roman"/>
          <w:color w:val="262626"/>
          <w:spacing w:val="-6"/>
        </w:rPr>
        <w:t xml:space="preserve"> </w:t>
      </w:r>
      <w:r w:rsidRPr="009111ED">
        <w:rPr>
          <w:rFonts w:ascii="Calibri" w:eastAsia="Calibri" w:hAnsi="Calibri" w:cs="Times New Roman"/>
          <w:color w:val="262626"/>
        </w:rPr>
        <w:t>importance</w:t>
      </w:r>
      <w:r w:rsidRPr="009111ED">
        <w:rPr>
          <w:rFonts w:ascii="Calibri" w:eastAsia="Calibri" w:hAnsi="Calibri" w:cs="Times New Roman"/>
          <w:color w:val="262626"/>
          <w:spacing w:val="-6"/>
        </w:rPr>
        <w:t xml:space="preserve"> </w:t>
      </w:r>
      <w:r w:rsidRPr="009111ED">
        <w:rPr>
          <w:rFonts w:ascii="Calibri" w:eastAsia="Calibri" w:hAnsi="Calibri" w:cs="Times New Roman"/>
          <w:color w:val="262626"/>
        </w:rPr>
        <w:t>of</w:t>
      </w:r>
      <w:r w:rsidRPr="009111ED">
        <w:rPr>
          <w:rFonts w:ascii="Calibri" w:eastAsia="Calibri" w:hAnsi="Calibri" w:cs="Times New Roman"/>
          <w:color w:val="262626"/>
          <w:spacing w:val="-5"/>
        </w:rPr>
        <w:t xml:space="preserve"> </w:t>
      </w:r>
      <w:r w:rsidRPr="009111ED">
        <w:rPr>
          <w:rFonts w:ascii="Calibri" w:eastAsia="Calibri" w:hAnsi="Calibri" w:cs="Times New Roman"/>
          <w:color w:val="262626"/>
        </w:rPr>
        <w:t>reporting</w:t>
      </w:r>
      <w:r w:rsidRPr="009111ED">
        <w:rPr>
          <w:rFonts w:ascii="Calibri" w:eastAsia="Calibri" w:hAnsi="Calibri" w:cs="Times New Roman"/>
          <w:color w:val="262626"/>
          <w:spacing w:val="-7"/>
        </w:rPr>
        <w:t xml:space="preserve"> </w:t>
      </w:r>
      <w:r w:rsidRPr="009111ED">
        <w:rPr>
          <w:rFonts w:ascii="Calibri" w:eastAsia="Calibri" w:hAnsi="Calibri" w:cs="Times New Roman"/>
          <w:color w:val="262626"/>
        </w:rPr>
        <w:t>fraud</w:t>
      </w:r>
      <w:r w:rsidRPr="009111ED">
        <w:rPr>
          <w:rFonts w:ascii="Calibri" w:eastAsia="Calibri" w:hAnsi="Calibri" w:cs="Times New Roman"/>
          <w:color w:val="262626"/>
          <w:spacing w:val="-5"/>
        </w:rPr>
        <w:t xml:space="preserve"> </w:t>
      </w:r>
      <w:r w:rsidRPr="009111ED">
        <w:rPr>
          <w:rFonts w:ascii="Calibri" w:eastAsia="Calibri" w:hAnsi="Calibri" w:cs="Times New Roman"/>
          <w:color w:val="262626"/>
        </w:rPr>
        <w:t>and</w:t>
      </w:r>
      <w:r w:rsidRPr="009111ED">
        <w:rPr>
          <w:rFonts w:ascii="Calibri" w:eastAsia="Calibri" w:hAnsi="Calibri" w:cs="Times New Roman"/>
          <w:color w:val="262626"/>
          <w:spacing w:val="-5"/>
        </w:rPr>
        <w:t xml:space="preserve"> </w:t>
      </w:r>
      <w:r w:rsidRPr="009111ED">
        <w:rPr>
          <w:rFonts w:ascii="Calibri" w:eastAsia="Calibri" w:hAnsi="Calibri" w:cs="Times New Roman"/>
          <w:color w:val="262626"/>
        </w:rPr>
        <w:t>the</w:t>
      </w:r>
      <w:r w:rsidRPr="009111ED">
        <w:rPr>
          <w:rFonts w:ascii="Calibri" w:eastAsia="Calibri" w:hAnsi="Calibri" w:cs="Times New Roman"/>
          <w:color w:val="262626"/>
          <w:spacing w:val="-6"/>
        </w:rPr>
        <w:t xml:space="preserve"> </w:t>
      </w:r>
      <w:r w:rsidRPr="009111ED">
        <w:rPr>
          <w:rFonts w:ascii="Calibri" w:eastAsia="Calibri" w:hAnsi="Calibri" w:cs="Times New Roman"/>
          <w:color w:val="262626"/>
        </w:rPr>
        <w:t>mechanisms for doing</w:t>
      </w:r>
      <w:r w:rsidRPr="009111ED">
        <w:rPr>
          <w:rFonts w:ascii="Calibri" w:eastAsia="Calibri" w:hAnsi="Calibri" w:cs="Times New Roman"/>
          <w:color w:val="262626"/>
          <w:spacing w:val="-2"/>
        </w:rPr>
        <w:t xml:space="preserve"> </w:t>
      </w:r>
      <w:r w:rsidRPr="009111ED">
        <w:rPr>
          <w:rFonts w:ascii="Calibri" w:eastAsia="Calibri" w:hAnsi="Calibri" w:cs="Times New Roman"/>
          <w:color w:val="262626"/>
        </w:rPr>
        <w:t>so.</w:t>
      </w:r>
    </w:p>
    <w:p w14:paraId="06693BC3" w14:textId="77777777" w:rsidR="00230CA8" w:rsidRPr="00230CA8" w:rsidRDefault="00230CA8" w:rsidP="00230CA8">
      <w:pPr>
        <w:spacing w:before="60" w:after="60" w:line="264" w:lineRule="auto"/>
        <w:ind w:left="2552"/>
        <w:contextualSpacing/>
        <w:jc w:val="both"/>
        <w:rPr>
          <w:rFonts w:ascii="Calibri" w:eastAsia="Calibri" w:hAnsi="Calibri" w:cs="Times New Roman"/>
          <w:color w:val="262626"/>
        </w:rPr>
      </w:pPr>
    </w:p>
    <w:p w14:paraId="0E26662F"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t>For further information on responsibilities of managers, please consult Section 5.1.3 and Section 4.8-Staff members with supervisory role (“managers”) of the Legal Policy and Section 5.3- Exercise of Delegated authority of the DoA Policy.</w:t>
      </w:r>
    </w:p>
    <w:p w14:paraId="722AD158"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color w:val="262626"/>
          <w:szCs w:val="26"/>
        </w:rPr>
      </w:pPr>
      <w:r w:rsidRPr="00230CA8">
        <w:rPr>
          <w:rFonts w:ascii="Calibri" w:eastAsia="Malgun Gothic" w:hAnsi="Calibri" w:cs="Times New Roman"/>
          <w:b/>
          <w:bCs/>
          <w:color w:val="262626"/>
          <w:szCs w:val="26"/>
        </w:rPr>
        <w:t>Implementing</w:t>
      </w:r>
      <w:r w:rsidRPr="00230CA8">
        <w:rPr>
          <w:rFonts w:ascii="Calibri" w:eastAsia="Malgun Gothic" w:hAnsi="Calibri" w:cs="Times New Roman"/>
          <w:b/>
          <w:color w:val="262626"/>
          <w:szCs w:val="26"/>
        </w:rPr>
        <w:t xml:space="preserve"> partners and Responsible parties</w:t>
      </w:r>
    </w:p>
    <w:p w14:paraId="2824C545" w14:textId="77777777" w:rsidR="009111ED"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0D262CB" w14:textId="77777777" w:rsidR="009111ED"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9111ED">
        <w:rPr>
          <w:rFonts w:ascii="Calibri" w:eastAsia="Malgun Gothic" w:hAnsi="Calibri" w:cs="Times New Roman"/>
          <w:color w:val="262626"/>
          <w:szCs w:val="24"/>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08222F27" w14:textId="5B2AB79A" w:rsidR="00230CA8" w:rsidRPr="009111ED"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9111ED">
        <w:rPr>
          <w:rFonts w:ascii="Calibri" w:eastAsia="Malgun Gothic" w:hAnsi="Calibri" w:cs="Times New Roman"/>
          <w:color w:val="262626"/>
          <w:szCs w:val="24"/>
        </w:rPr>
        <w:t>While implementing a UN Women project or programme, implementing partners shall refrain from</w:t>
      </w:r>
      <w:r w:rsidRPr="009111ED">
        <w:rPr>
          <w:rFonts w:ascii="Calibri" w:eastAsia="Malgun Gothic" w:hAnsi="Calibri" w:cs="Times New Roman"/>
          <w:color w:val="262626"/>
          <w:spacing w:val="-8"/>
          <w:szCs w:val="24"/>
        </w:rPr>
        <w:t xml:space="preserve"> </w:t>
      </w:r>
      <w:r w:rsidRPr="009111ED">
        <w:rPr>
          <w:rFonts w:ascii="Calibri" w:eastAsia="Malgun Gothic" w:hAnsi="Calibri" w:cs="Times New Roman"/>
          <w:color w:val="262626"/>
          <w:szCs w:val="24"/>
        </w:rPr>
        <w:t>any</w:t>
      </w:r>
      <w:r w:rsidRPr="009111ED">
        <w:rPr>
          <w:rFonts w:ascii="Calibri" w:eastAsia="Malgun Gothic" w:hAnsi="Calibri" w:cs="Times New Roman"/>
          <w:color w:val="262626"/>
          <w:spacing w:val="-9"/>
          <w:szCs w:val="24"/>
        </w:rPr>
        <w:t xml:space="preserve"> </w:t>
      </w:r>
      <w:r w:rsidRPr="009111ED">
        <w:rPr>
          <w:rFonts w:ascii="Calibri" w:eastAsia="Malgun Gothic" w:hAnsi="Calibri" w:cs="Times New Roman"/>
          <w:color w:val="262626"/>
          <w:szCs w:val="24"/>
        </w:rPr>
        <w:t>conduct</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that</w:t>
      </w:r>
      <w:r w:rsidRPr="009111ED">
        <w:rPr>
          <w:rFonts w:ascii="Calibri" w:eastAsia="Malgun Gothic" w:hAnsi="Calibri" w:cs="Times New Roman"/>
          <w:color w:val="262626"/>
          <w:spacing w:val="-8"/>
          <w:szCs w:val="24"/>
        </w:rPr>
        <w:t xml:space="preserve"> </w:t>
      </w:r>
      <w:r w:rsidRPr="009111ED">
        <w:rPr>
          <w:rFonts w:ascii="Calibri" w:eastAsia="Malgun Gothic" w:hAnsi="Calibri" w:cs="Times New Roman"/>
          <w:color w:val="262626"/>
          <w:szCs w:val="24"/>
        </w:rPr>
        <w:t>would</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adversely</w:t>
      </w:r>
      <w:r w:rsidRPr="009111ED">
        <w:rPr>
          <w:rFonts w:ascii="Calibri" w:eastAsia="Malgun Gothic" w:hAnsi="Calibri" w:cs="Times New Roman"/>
          <w:color w:val="262626"/>
          <w:spacing w:val="-9"/>
          <w:szCs w:val="24"/>
        </w:rPr>
        <w:t xml:space="preserve"> </w:t>
      </w:r>
      <w:r w:rsidRPr="009111ED">
        <w:rPr>
          <w:rFonts w:ascii="Calibri" w:eastAsia="Malgun Gothic" w:hAnsi="Calibri" w:cs="Times New Roman"/>
          <w:color w:val="262626"/>
          <w:szCs w:val="24"/>
        </w:rPr>
        <w:t>reflect</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on</w:t>
      </w:r>
      <w:r w:rsidRPr="009111ED">
        <w:rPr>
          <w:rFonts w:ascii="Calibri" w:eastAsia="Malgun Gothic" w:hAnsi="Calibri" w:cs="Times New Roman"/>
          <w:color w:val="262626"/>
          <w:spacing w:val="-12"/>
          <w:szCs w:val="24"/>
        </w:rPr>
        <w:t xml:space="preserve"> </w:t>
      </w:r>
      <w:r w:rsidRPr="009111ED">
        <w:rPr>
          <w:rFonts w:ascii="Calibri" w:eastAsia="Malgun Gothic" w:hAnsi="Calibri" w:cs="Times New Roman"/>
          <w:color w:val="262626"/>
          <w:szCs w:val="24"/>
        </w:rPr>
        <w:t>UN</w:t>
      </w:r>
      <w:r w:rsidRPr="009111ED">
        <w:rPr>
          <w:rFonts w:ascii="Calibri" w:eastAsia="Malgun Gothic" w:hAnsi="Calibri" w:cs="Times New Roman"/>
          <w:color w:val="262626"/>
          <w:spacing w:val="-8"/>
          <w:szCs w:val="24"/>
        </w:rPr>
        <w:t xml:space="preserve"> </w:t>
      </w:r>
      <w:r w:rsidRPr="009111ED">
        <w:rPr>
          <w:rFonts w:ascii="Calibri" w:eastAsia="Malgun Gothic" w:hAnsi="Calibri" w:cs="Times New Roman"/>
          <w:color w:val="262626"/>
          <w:szCs w:val="24"/>
        </w:rPr>
        <w:t>Women</w:t>
      </w:r>
      <w:r w:rsidRPr="009111ED">
        <w:rPr>
          <w:rFonts w:ascii="Calibri" w:eastAsia="Malgun Gothic" w:hAnsi="Calibri" w:cs="Times New Roman"/>
          <w:color w:val="262626"/>
          <w:spacing w:val="-8"/>
          <w:szCs w:val="24"/>
        </w:rPr>
        <w:t xml:space="preserve"> </w:t>
      </w:r>
      <w:r w:rsidRPr="009111ED">
        <w:rPr>
          <w:rFonts w:ascii="Calibri" w:eastAsia="Malgun Gothic" w:hAnsi="Calibri" w:cs="Times New Roman"/>
          <w:color w:val="262626"/>
          <w:szCs w:val="24"/>
        </w:rPr>
        <w:t>and</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shall</w:t>
      </w:r>
      <w:r w:rsidRPr="009111ED">
        <w:rPr>
          <w:rFonts w:ascii="Calibri" w:eastAsia="Malgun Gothic" w:hAnsi="Calibri" w:cs="Times New Roman"/>
          <w:color w:val="262626"/>
          <w:spacing w:val="-11"/>
          <w:szCs w:val="24"/>
        </w:rPr>
        <w:t xml:space="preserve"> </w:t>
      </w:r>
      <w:r w:rsidRPr="009111ED">
        <w:rPr>
          <w:rFonts w:ascii="Calibri" w:eastAsia="Malgun Gothic" w:hAnsi="Calibri" w:cs="Times New Roman"/>
          <w:color w:val="262626"/>
          <w:szCs w:val="24"/>
        </w:rPr>
        <w:t>not</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engage</w:t>
      </w:r>
      <w:r w:rsidRPr="009111ED">
        <w:rPr>
          <w:rFonts w:ascii="Calibri" w:eastAsia="Malgun Gothic" w:hAnsi="Calibri" w:cs="Times New Roman"/>
          <w:color w:val="262626"/>
          <w:spacing w:val="-11"/>
          <w:szCs w:val="24"/>
        </w:rPr>
        <w:t xml:space="preserve"> </w:t>
      </w:r>
      <w:r w:rsidRPr="009111ED">
        <w:rPr>
          <w:rFonts w:ascii="Calibri" w:eastAsia="Malgun Gothic" w:hAnsi="Calibri" w:cs="Times New Roman"/>
          <w:color w:val="262626"/>
          <w:szCs w:val="24"/>
        </w:rPr>
        <w:t>in</w:t>
      </w:r>
      <w:r w:rsidRPr="009111ED">
        <w:rPr>
          <w:rFonts w:ascii="Calibri" w:eastAsia="Malgun Gothic" w:hAnsi="Calibri" w:cs="Times New Roman"/>
          <w:color w:val="262626"/>
          <w:spacing w:val="-10"/>
          <w:szCs w:val="24"/>
        </w:rPr>
        <w:t xml:space="preserve"> </w:t>
      </w:r>
      <w:r w:rsidRPr="009111ED">
        <w:rPr>
          <w:rFonts w:ascii="Calibri" w:eastAsia="Malgun Gothic" w:hAnsi="Calibri" w:cs="Times New Roman"/>
          <w:color w:val="262626"/>
          <w:szCs w:val="24"/>
        </w:rPr>
        <w:t>any</w:t>
      </w:r>
      <w:r w:rsidRPr="009111ED">
        <w:rPr>
          <w:rFonts w:ascii="Calibri" w:eastAsia="Malgun Gothic" w:hAnsi="Calibri" w:cs="Times New Roman"/>
          <w:color w:val="262626"/>
          <w:spacing w:val="-9"/>
          <w:szCs w:val="24"/>
        </w:rPr>
        <w:t xml:space="preserve"> </w:t>
      </w:r>
      <w:r w:rsidRPr="009111ED">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9111ED">
        <w:rPr>
          <w:rFonts w:ascii="Calibri" w:eastAsia="Malgun Gothic" w:hAnsi="Calibri" w:cs="Times New Roman"/>
          <w:color w:val="262626"/>
          <w:spacing w:val="-12"/>
          <w:szCs w:val="24"/>
        </w:rPr>
        <w:t xml:space="preserve"> </w:t>
      </w:r>
      <w:r w:rsidRPr="009111ED">
        <w:rPr>
          <w:rFonts w:ascii="Calibri" w:eastAsia="Malgun Gothic" w:hAnsi="Calibri" w:cs="Times New Roman"/>
          <w:color w:val="262626"/>
          <w:szCs w:val="24"/>
        </w:rPr>
        <w:t>Women.</w:t>
      </w:r>
    </w:p>
    <w:p w14:paraId="22779415"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6078BAD7"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color w:val="262626"/>
          <w:szCs w:val="26"/>
        </w:rPr>
      </w:pPr>
      <w:r w:rsidRPr="00230CA8">
        <w:rPr>
          <w:rFonts w:ascii="Calibri" w:eastAsia="Malgun Gothic" w:hAnsi="Calibri" w:cs="Times New Roman"/>
          <w:b/>
          <w:color w:val="262626"/>
          <w:szCs w:val="26"/>
        </w:rPr>
        <w:t>Vendors</w:t>
      </w:r>
    </w:p>
    <w:p w14:paraId="12A4B72B"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UN Women expects its vendors to adhere to the highest standards of moral and ethical conduct, to respect international and local laws and not engage in any form of corrupt practices, including extortion, fraud, or bribery, at a minimum.</w:t>
      </w:r>
    </w:p>
    <w:p w14:paraId="54139B60"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0F3C98E8"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lastRenderedPageBreak/>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2C2A665"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color w:val="262626"/>
          <w:szCs w:val="26"/>
        </w:rPr>
      </w:pPr>
      <w:r w:rsidRPr="00230CA8">
        <w:rPr>
          <w:rFonts w:ascii="Calibri" w:eastAsia="Malgun Gothic" w:hAnsi="Calibri" w:cs="Times New Roman"/>
          <w:b/>
          <w:color w:val="262626"/>
          <w:szCs w:val="26"/>
        </w:rPr>
        <w:t>Office of Internal Oversight Services of the United Nations (OIOS)</w:t>
      </w:r>
    </w:p>
    <w:p w14:paraId="20762751"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6FCF11DC" w14:textId="77777777" w:rsid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2B124C8C" w14:textId="77777777" w:rsidR="009111ED" w:rsidRPr="00230CA8" w:rsidRDefault="009111ED" w:rsidP="009111ED">
      <w:pPr>
        <w:pStyle w:val="ListParagraph"/>
        <w:spacing w:before="120" w:after="120" w:line="264" w:lineRule="auto"/>
        <w:ind w:left="1080"/>
        <w:jc w:val="both"/>
        <w:outlineLvl w:val="2"/>
        <w:rPr>
          <w:rFonts w:ascii="Calibri" w:eastAsia="Malgun Gothic" w:hAnsi="Calibri" w:cs="Times New Roman"/>
          <w:color w:val="262626"/>
          <w:szCs w:val="24"/>
        </w:rPr>
      </w:pPr>
    </w:p>
    <w:p w14:paraId="75ED110A" w14:textId="77777777"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color w:val="262626"/>
          <w:szCs w:val="26"/>
        </w:rPr>
      </w:pPr>
      <w:r w:rsidRPr="00230CA8">
        <w:rPr>
          <w:rFonts w:ascii="Calibri" w:eastAsia="Malgun Gothic" w:hAnsi="Calibri" w:cs="Times New Roman"/>
          <w:b/>
          <w:color w:val="262626"/>
          <w:szCs w:val="26"/>
        </w:rPr>
        <w:t>UN Ethics Office</w:t>
      </w:r>
    </w:p>
    <w:p w14:paraId="22B3B109"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5" w:anchor="search%3Dun%20women%20policy%20for%20protection%20against%20retaliation">
        <w:r w:rsidRPr="00230CA8">
          <w:rPr>
            <w:rFonts w:ascii="Calibri" w:eastAsia="Malgun Gothic" w:hAnsi="Calibri" w:cs="Times New Roman"/>
            <w:color w:val="262626"/>
            <w:szCs w:val="24"/>
          </w:rPr>
          <w:t>UN–Women Policy for</w:t>
        </w:r>
      </w:hyperlink>
      <w:r w:rsidRPr="00230CA8">
        <w:rPr>
          <w:rFonts w:ascii="Calibri" w:eastAsia="Malgun Gothic" w:hAnsi="Calibri" w:cs="Times New Roman"/>
          <w:color w:val="262626"/>
          <w:szCs w:val="24"/>
        </w:rPr>
        <w:t xml:space="preserve"> Protection against Retaliation. For more information on protection from retaliation, please refer to Section 5.4.2 of this document.</w:t>
      </w:r>
    </w:p>
    <w:p w14:paraId="629B583F" w14:textId="77777777" w:rsidR="00230CA8" w:rsidRPr="00230CA8" w:rsidRDefault="00230CA8" w:rsidP="00230CA8">
      <w:pPr>
        <w:rPr>
          <w:rFonts w:ascii="Calibri" w:eastAsia="Calibri" w:hAnsi="Calibri" w:cs="Times New Roman"/>
        </w:rPr>
      </w:pPr>
    </w:p>
    <w:p w14:paraId="7C9548A4" w14:textId="2DDCDA2C" w:rsidR="00230CA8" w:rsidRPr="00BC6F01" w:rsidRDefault="00230CA8" w:rsidP="00C739D7">
      <w:pPr>
        <w:pStyle w:val="ListParagraph"/>
        <w:keepNext/>
        <w:keepLines/>
        <w:numPr>
          <w:ilvl w:val="0"/>
          <w:numId w:val="37"/>
        </w:numPr>
        <w:tabs>
          <w:tab w:val="num" w:pos="567"/>
        </w:tabs>
        <w:spacing w:before="240" w:after="120" w:line="264" w:lineRule="auto"/>
        <w:jc w:val="both"/>
        <w:outlineLvl w:val="0"/>
        <w:rPr>
          <w:rFonts w:ascii="Calibri Light" w:eastAsia="Malgun Gothic" w:hAnsi="Calibri Light" w:cs="Times New Roman"/>
          <w:b/>
          <w:color w:val="2F5496"/>
          <w:sz w:val="32"/>
          <w:szCs w:val="32"/>
        </w:rPr>
      </w:pPr>
      <w:bookmarkStart w:id="12" w:name="_Toc516567174"/>
      <w:r w:rsidRPr="00BC6F01">
        <w:rPr>
          <w:rFonts w:ascii="Calibri Light" w:eastAsia="Malgun Gothic" w:hAnsi="Calibri Light" w:cs="Times New Roman"/>
          <w:b/>
          <w:color w:val="2F5496"/>
          <w:sz w:val="32"/>
          <w:szCs w:val="32"/>
        </w:rPr>
        <w:t>Policy</w:t>
      </w:r>
      <w:bookmarkStart w:id="13" w:name="_TOC_250010"/>
      <w:bookmarkEnd w:id="12"/>
    </w:p>
    <w:bookmarkEnd w:id="13"/>
    <w:p w14:paraId="0610C107" w14:textId="1C47BBBC" w:rsidR="00230CA8" w:rsidRPr="00BC6F01"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BC6F01">
        <w:rPr>
          <w:rFonts w:ascii="Calibri" w:eastAsia="Malgun Gothic" w:hAnsi="Calibri" w:cs="Times New Roman"/>
          <w:b/>
          <w:color w:val="262626"/>
          <w:szCs w:val="26"/>
        </w:rPr>
        <w:t>Preventing</w:t>
      </w:r>
      <w:r w:rsidRPr="00BC6F01">
        <w:rPr>
          <w:rFonts w:ascii="Calibri" w:eastAsia="Malgun Gothic" w:hAnsi="Calibri" w:cs="Times New Roman"/>
          <w:color w:val="262626"/>
          <w:szCs w:val="26"/>
        </w:rPr>
        <w:t xml:space="preserve"> </w:t>
      </w:r>
      <w:r w:rsidRPr="00BC6F01">
        <w:rPr>
          <w:rFonts w:ascii="Calibri" w:eastAsia="Malgun Gothic" w:hAnsi="Calibri" w:cs="Times New Roman"/>
          <w:b/>
          <w:color w:val="262626"/>
          <w:szCs w:val="26"/>
        </w:rPr>
        <w:t>Fraud</w:t>
      </w:r>
    </w:p>
    <w:p w14:paraId="4BC9F05A" w14:textId="77777777" w:rsid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361969C2" w14:textId="77777777" w:rsidR="00BC6F01" w:rsidRPr="00230CA8" w:rsidRDefault="00BC6F01" w:rsidP="00BC6F01">
      <w:pPr>
        <w:pStyle w:val="ListParagraph"/>
        <w:spacing w:before="120" w:after="120" w:line="264" w:lineRule="auto"/>
        <w:ind w:left="1080"/>
        <w:jc w:val="both"/>
        <w:outlineLvl w:val="2"/>
        <w:rPr>
          <w:rFonts w:ascii="Calibri" w:eastAsia="Malgun Gothic" w:hAnsi="Calibri" w:cs="Times New Roman"/>
          <w:color w:val="262626"/>
          <w:szCs w:val="24"/>
        </w:rPr>
      </w:pPr>
    </w:p>
    <w:p w14:paraId="1D167920"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Fraud awareness and</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training</w:t>
      </w:r>
    </w:p>
    <w:p w14:paraId="02317E98"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FD24903"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Internal control</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systems</w:t>
      </w:r>
    </w:p>
    <w:p w14:paraId="0147CFFD"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230CA8">
        <w:rPr>
          <w:rFonts w:ascii="Calibri" w:eastAsia="Malgun Gothic" w:hAnsi="Calibri" w:cs="Times New Roman"/>
          <w:iCs/>
          <w:color w:val="262626"/>
          <w:u w:color="0000FF"/>
        </w:rPr>
        <w:t xml:space="preserve"> </w:t>
      </w:r>
      <w:r w:rsidRPr="00230CA8">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balances</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t>upon</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the</w:t>
      </w:r>
      <w:r w:rsidRPr="00230CA8">
        <w:rPr>
          <w:rFonts w:ascii="Calibri" w:eastAsia="Malgun Gothic" w:hAnsi="Calibri" w:cs="Times New Roman"/>
          <w:iCs/>
          <w:color w:val="262626"/>
          <w:spacing w:val="-6"/>
        </w:rPr>
        <w:t xml:space="preserve"> </w:t>
      </w:r>
      <w:r w:rsidRPr="00230CA8">
        <w:rPr>
          <w:rFonts w:ascii="Calibri" w:eastAsia="Malgun Gothic" w:hAnsi="Calibri" w:cs="Times New Roman"/>
          <w:iCs/>
          <w:color w:val="262626"/>
        </w:rPr>
        <w:t>activities</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t>of</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individuals.</w:t>
      </w:r>
      <w:r w:rsidRPr="00230CA8">
        <w:rPr>
          <w:rFonts w:ascii="Calibri" w:eastAsia="Malgun Gothic" w:hAnsi="Calibri" w:cs="Times New Roman"/>
          <w:iCs/>
          <w:color w:val="262626"/>
          <w:spacing w:val="-7"/>
        </w:rPr>
        <w:t xml:space="preserve"> </w:t>
      </w:r>
      <w:r w:rsidRPr="00230CA8">
        <w:rPr>
          <w:rFonts w:ascii="Calibri" w:eastAsia="Malgun Gothic" w:hAnsi="Calibri" w:cs="Times New Roman"/>
          <w:iCs/>
          <w:color w:val="262626"/>
        </w:rPr>
        <w:t>This</w:t>
      </w:r>
      <w:r w:rsidRPr="00230CA8">
        <w:rPr>
          <w:rFonts w:ascii="Calibri" w:eastAsia="Malgun Gothic" w:hAnsi="Calibri" w:cs="Times New Roman"/>
          <w:iCs/>
          <w:color w:val="262626"/>
          <w:spacing w:val="-7"/>
        </w:rPr>
        <w:t xml:space="preserve"> </w:t>
      </w:r>
      <w:r w:rsidRPr="00230CA8">
        <w:rPr>
          <w:rFonts w:ascii="Calibri" w:eastAsia="Malgun Gothic" w:hAnsi="Calibri" w:cs="Times New Roman"/>
          <w:iCs/>
          <w:color w:val="262626"/>
        </w:rPr>
        <w:t>minimizes</w:t>
      </w:r>
      <w:r w:rsidRPr="00230CA8">
        <w:rPr>
          <w:rFonts w:ascii="Calibri" w:eastAsia="Malgun Gothic" w:hAnsi="Calibri" w:cs="Times New Roman"/>
          <w:iCs/>
          <w:color w:val="262626"/>
          <w:spacing w:val="-9"/>
        </w:rPr>
        <w:t xml:space="preserve"> </w:t>
      </w:r>
      <w:r w:rsidRPr="00230CA8">
        <w:rPr>
          <w:rFonts w:ascii="Calibri" w:eastAsia="Malgun Gothic" w:hAnsi="Calibri" w:cs="Times New Roman"/>
          <w:iCs/>
          <w:color w:val="262626"/>
        </w:rPr>
        <w:lastRenderedPageBreak/>
        <w:t>the</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risk</w:t>
      </w:r>
      <w:r w:rsidRPr="00230CA8">
        <w:rPr>
          <w:rFonts w:ascii="Calibri" w:eastAsia="Malgun Gothic" w:hAnsi="Calibri" w:cs="Times New Roman"/>
          <w:iCs/>
          <w:color w:val="262626"/>
          <w:spacing w:val="-7"/>
        </w:rPr>
        <w:t xml:space="preserve"> </w:t>
      </w:r>
      <w:r w:rsidRPr="00230CA8">
        <w:rPr>
          <w:rFonts w:ascii="Calibri" w:eastAsia="Malgun Gothic" w:hAnsi="Calibri" w:cs="Times New Roman"/>
          <w:iCs/>
          <w:color w:val="262626"/>
        </w:rPr>
        <w:t>of</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error</w:t>
      </w:r>
      <w:r w:rsidRPr="00230CA8">
        <w:rPr>
          <w:rFonts w:ascii="Calibri" w:eastAsia="Malgun Gothic" w:hAnsi="Calibri" w:cs="Times New Roman"/>
          <w:iCs/>
          <w:color w:val="262626"/>
          <w:spacing w:val="-6"/>
        </w:rPr>
        <w:t xml:space="preserve"> </w:t>
      </w:r>
      <w:r w:rsidRPr="00230CA8">
        <w:rPr>
          <w:rFonts w:ascii="Calibri" w:eastAsia="Malgun Gothic" w:hAnsi="Calibri" w:cs="Times New Roman"/>
          <w:iCs/>
          <w:color w:val="262626"/>
        </w:rPr>
        <w:t>or</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fraud</w:t>
      </w:r>
      <w:r w:rsidRPr="00230CA8">
        <w:rPr>
          <w:rFonts w:ascii="Calibri" w:eastAsia="Malgun Gothic" w:hAnsi="Calibri" w:cs="Times New Roman"/>
          <w:iCs/>
          <w:color w:val="262626"/>
          <w:spacing w:val="-8"/>
        </w:rPr>
        <w:t xml:space="preserve"> </w:t>
      </w:r>
      <w:r w:rsidRPr="00230CA8">
        <w:rPr>
          <w:rFonts w:ascii="Calibri" w:eastAsia="Malgun Gothic" w:hAnsi="Calibri" w:cs="Times New Roman"/>
          <w:iCs/>
          <w:color w:val="262626"/>
        </w:rPr>
        <w:t>and</w:t>
      </w:r>
      <w:r w:rsidRPr="00230CA8">
        <w:rPr>
          <w:rFonts w:ascii="Calibri" w:eastAsia="Malgun Gothic" w:hAnsi="Calibri" w:cs="Times New Roman"/>
          <w:iCs/>
          <w:color w:val="262626"/>
          <w:spacing w:val="-10"/>
        </w:rPr>
        <w:t xml:space="preserve"> </w:t>
      </w:r>
      <w:r w:rsidRPr="00230CA8">
        <w:rPr>
          <w:rFonts w:ascii="Calibri" w:eastAsia="Malgun Gothic" w:hAnsi="Calibri" w:cs="Times New Roman"/>
          <w:iCs/>
          <w:color w:val="262626"/>
        </w:rPr>
        <w:t>helps detect these</w:t>
      </w:r>
      <w:r w:rsidRPr="00230CA8">
        <w:rPr>
          <w:rFonts w:ascii="Calibri" w:eastAsia="Malgun Gothic" w:hAnsi="Calibri" w:cs="Times New Roman"/>
          <w:iCs/>
          <w:color w:val="262626"/>
          <w:spacing w:val="2"/>
        </w:rPr>
        <w:t xml:space="preserve"> </w:t>
      </w:r>
      <w:r w:rsidRPr="00230CA8">
        <w:rPr>
          <w:rFonts w:ascii="Calibri" w:eastAsia="Malgun Gothic" w:hAnsi="Calibri" w:cs="Times New Roman"/>
          <w:iCs/>
          <w:color w:val="262626"/>
        </w:rPr>
        <w:t>occurrences (See:</w:t>
      </w:r>
      <w:r w:rsidRPr="00230CA8">
        <w:rPr>
          <w:rFonts w:ascii="Calibri" w:eastAsia="Malgun Gothic" w:hAnsi="Calibri" w:cs="Calibri"/>
          <w:iCs/>
          <w:color w:val="262626"/>
        </w:rPr>
        <w:t xml:space="preserve"> </w:t>
      </w:r>
      <w:r w:rsidRPr="00230CA8">
        <w:rPr>
          <w:rFonts w:ascii="Calibri" w:eastAsia="Malgun Gothic" w:hAnsi="Calibri" w:cs="Times New Roman"/>
          <w:iCs/>
          <w:color w:val="262626"/>
        </w:rPr>
        <w:t>UN-Women Internal Control Policy (“ICP”), Separation of Duties, section 5.10).</w:t>
      </w:r>
    </w:p>
    <w:p w14:paraId="3B02C380"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
          <w:color w:val="262626"/>
          <w:szCs w:val="24"/>
        </w:rPr>
      </w:pPr>
      <w:r w:rsidRPr="00230CA8">
        <w:rPr>
          <w:rFonts w:ascii="Calibri" w:eastAsia="Malgun Gothic" w:hAnsi="Calibri" w:cs="Times New Roman"/>
          <w:b/>
          <w:color w:val="262626"/>
          <w:szCs w:val="24"/>
        </w:rPr>
        <w:t>Fraud risk identification and management (as a part of Enterprise Risk Management [ERM])</w:t>
      </w:r>
    </w:p>
    <w:p w14:paraId="7412CDE1"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07127E1"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0138F05"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Programme management</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controls</w:t>
      </w:r>
    </w:p>
    <w:p w14:paraId="69629A11"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06BD638F"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2AA10F36"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FD14F2C"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BD752E8" w14:textId="77777777" w:rsidR="00230CA8" w:rsidRPr="00230CA8" w:rsidRDefault="00230CA8" w:rsidP="00230CA8">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230CA8">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E9454F1" w14:textId="7C54B559"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Procurement management</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controls</w:t>
      </w:r>
    </w:p>
    <w:p w14:paraId="0B8B600B"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CF04C33"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lastRenderedPageBreak/>
        <w:t xml:space="preserve">Furthermore, relevant staff members and other personnel with procurement functions must abide by the procurement management controls and procedures, including the Procurement and </w:t>
      </w:r>
      <w:hyperlink r:id="rId36">
        <w:r w:rsidRPr="00230CA8">
          <w:rPr>
            <w:rFonts w:ascii="Calibri" w:eastAsia="Malgun Gothic" w:hAnsi="Calibri" w:cs="Times New Roman"/>
            <w:iCs/>
            <w:color w:val="262626"/>
          </w:rPr>
          <w:t xml:space="preserve">Contract Management </w:t>
        </w:r>
      </w:hyperlink>
      <w:r w:rsidRPr="00230CA8">
        <w:rPr>
          <w:rFonts w:ascii="Calibri" w:eastAsia="Malgun Gothic" w:hAnsi="Calibri" w:cs="Times New Roman"/>
          <w:iCs/>
          <w:color w:val="262626"/>
        </w:rPr>
        <w:t>Policy and the Separation of Duties section of the  ICP.</w:t>
      </w:r>
    </w:p>
    <w:p w14:paraId="29A8484D" w14:textId="77777777" w:rsidR="00230CA8" w:rsidRPr="00230CA8" w:rsidRDefault="00230CA8" w:rsidP="00230CA8">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230CA8">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37EA6A8B" w14:textId="77777777" w:rsidR="00230CA8" w:rsidRPr="00A64A0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Asset management</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controls</w:t>
      </w:r>
    </w:p>
    <w:p w14:paraId="37876255" w14:textId="77777777" w:rsidR="00A64A08" w:rsidRPr="00230CA8" w:rsidRDefault="00A64A08" w:rsidP="00A64A08">
      <w:pPr>
        <w:pStyle w:val="ListParagraph"/>
        <w:spacing w:before="120" w:after="120" w:line="264" w:lineRule="auto"/>
        <w:ind w:left="1080"/>
        <w:jc w:val="both"/>
        <w:outlineLvl w:val="2"/>
        <w:rPr>
          <w:rFonts w:ascii="Calibri" w:eastAsia="Malgun Gothic" w:hAnsi="Calibri" w:cs="Times New Roman"/>
          <w:color w:val="262626"/>
          <w:szCs w:val="24"/>
        </w:rPr>
      </w:pPr>
    </w:p>
    <w:p w14:paraId="370635A8"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04453BBC" w14:textId="77777777" w:rsidR="00230CA8" w:rsidRPr="00A64A08" w:rsidRDefault="00230CA8" w:rsidP="00C739D7">
      <w:pPr>
        <w:pStyle w:val="ListParagraph"/>
        <w:numPr>
          <w:ilvl w:val="0"/>
          <w:numId w:val="42"/>
        </w:numPr>
        <w:tabs>
          <w:tab w:val="num" w:pos="2552"/>
        </w:tabs>
        <w:spacing w:before="60" w:after="60" w:line="264" w:lineRule="auto"/>
        <w:rPr>
          <w:rFonts w:ascii="Calibri" w:eastAsia="Calibri" w:hAnsi="Calibri" w:cs="Times New Roman"/>
          <w:color w:val="262626"/>
        </w:rPr>
      </w:pPr>
      <w:r w:rsidRPr="00A64A08">
        <w:rPr>
          <w:rFonts w:ascii="Calibri" w:eastAsia="Calibri" w:hAnsi="Calibri" w:cs="Times New Roman"/>
          <w:color w:val="262626"/>
        </w:rPr>
        <w:t>Purchasing all assets through a purchase order (PO) to ensure they are captured in the asset management module;</w:t>
      </w:r>
    </w:p>
    <w:p w14:paraId="6F115CA2" w14:textId="77777777" w:rsidR="00230CA8" w:rsidRPr="00A64A08" w:rsidRDefault="00230CA8" w:rsidP="00C739D7">
      <w:pPr>
        <w:pStyle w:val="ListParagraph"/>
        <w:numPr>
          <w:ilvl w:val="0"/>
          <w:numId w:val="42"/>
        </w:numPr>
        <w:tabs>
          <w:tab w:val="num" w:pos="2552"/>
        </w:tabs>
        <w:spacing w:before="60" w:after="60" w:line="264" w:lineRule="auto"/>
        <w:rPr>
          <w:rFonts w:ascii="Calibri" w:eastAsia="Calibri" w:hAnsi="Calibri" w:cs="Times New Roman"/>
          <w:color w:val="262626"/>
        </w:rPr>
      </w:pPr>
      <w:r w:rsidRPr="00A64A08">
        <w:rPr>
          <w:rFonts w:ascii="Calibri" w:eastAsia="Calibri" w:hAnsi="Calibri" w:cs="Times New Roman"/>
          <w:color w:val="262626"/>
        </w:rPr>
        <w:t>Maintaining segregation of duties with respect to authorization, recording, custody, and disposal of assets;</w:t>
      </w:r>
      <w:r w:rsidRPr="00A64A08">
        <w:rPr>
          <w:rFonts w:ascii="Calibri" w:eastAsia="Calibri" w:hAnsi="Calibri" w:cs="Times New Roman"/>
          <w:color w:val="262626"/>
          <w:spacing w:val="-8"/>
        </w:rPr>
        <w:t xml:space="preserve"> </w:t>
      </w:r>
      <w:r w:rsidRPr="00A64A08">
        <w:rPr>
          <w:rFonts w:ascii="Calibri" w:eastAsia="Calibri" w:hAnsi="Calibri" w:cs="Times New Roman"/>
          <w:color w:val="262626"/>
        </w:rPr>
        <w:t>and</w:t>
      </w:r>
    </w:p>
    <w:p w14:paraId="081B9BAE" w14:textId="77777777" w:rsidR="00230CA8" w:rsidRPr="00A64A08" w:rsidRDefault="00230CA8" w:rsidP="00C739D7">
      <w:pPr>
        <w:pStyle w:val="ListParagraph"/>
        <w:numPr>
          <w:ilvl w:val="0"/>
          <w:numId w:val="42"/>
        </w:numPr>
        <w:tabs>
          <w:tab w:val="num" w:pos="2552"/>
        </w:tabs>
        <w:spacing w:before="60" w:after="60" w:line="264" w:lineRule="auto"/>
        <w:rPr>
          <w:rFonts w:ascii="Calibri" w:eastAsia="Calibri" w:hAnsi="Calibri" w:cs="Times New Roman"/>
          <w:color w:val="262626"/>
        </w:rPr>
      </w:pPr>
      <w:r w:rsidRPr="00A64A08">
        <w:rPr>
          <w:rFonts w:ascii="Calibri" w:eastAsia="Calibri" w:hAnsi="Calibri" w:cs="Times New Roman"/>
          <w:color w:val="262626"/>
        </w:rPr>
        <w:t>Conducting bi-annual physical verifications.</w:t>
      </w:r>
    </w:p>
    <w:p w14:paraId="26301A2F" w14:textId="77777777" w:rsidR="00230CA8" w:rsidRPr="00230CA8" w:rsidRDefault="00230CA8" w:rsidP="00230CA8">
      <w:pPr>
        <w:spacing w:before="60" w:after="60" w:line="264" w:lineRule="auto"/>
        <w:ind w:left="2552"/>
        <w:contextualSpacing/>
        <w:rPr>
          <w:rFonts w:ascii="Calibri" w:eastAsia="Calibri" w:hAnsi="Calibri" w:cs="Times New Roman"/>
          <w:color w:val="262626"/>
        </w:rPr>
      </w:pPr>
    </w:p>
    <w:p w14:paraId="1E694ADA"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230CA8">
        <w:rPr>
          <w:rFonts w:ascii="Calibri" w:eastAsia="Calibri" w:hAnsi="Calibri" w:cs="Times New Roman"/>
          <w:i/>
          <w:color w:val="262626"/>
        </w:rPr>
        <w:t>For further information on asset management controls and procedures, please consult the Asset Management Policy and Vehicle Management Policy.</w:t>
      </w:r>
    </w:p>
    <w:p w14:paraId="48695580"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Financial management</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controls</w:t>
      </w:r>
    </w:p>
    <w:p w14:paraId="0C01F435"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42024D86"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Procurement, vendor approvals and payment approvals are all subjected to two levels of approvals: Level 1 (verification) and Level 2 (approvals).</w:t>
      </w:r>
    </w:p>
    <w:p w14:paraId="6D64F753"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55712FB3"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Finance HQ performs monthly general ledger account reconciliations to highlight any exceptional transactions. All general ledger account reconciliations are reviewed and approved by Team Leads and the Chief of Accounts.</w:t>
      </w:r>
    </w:p>
    <w:p w14:paraId="723FCC4D"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148DA3DB" w14:textId="77777777" w:rsidR="00230CA8" w:rsidRPr="00230CA8" w:rsidRDefault="00230CA8" w:rsidP="00230CA8">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230CA8">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18D3C208" w14:textId="77777777" w:rsidR="00230CA8" w:rsidRPr="005D4F12"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b/>
          <w:color w:val="262626"/>
          <w:szCs w:val="24"/>
        </w:rPr>
        <w:t>Human resource management</w:t>
      </w:r>
      <w:r w:rsidRPr="00230CA8">
        <w:rPr>
          <w:rFonts w:ascii="Calibri" w:eastAsia="Malgun Gothic" w:hAnsi="Calibri" w:cs="Times New Roman"/>
          <w:color w:val="262626"/>
          <w:szCs w:val="24"/>
        </w:rPr>
        <w:t xml:space="preserve"> </w:t>
      </w:r>
      <w:r w:rsidRPr="00230CA8">
        <w:rPr>
          <w:rFonts w:ascii="Calibri" w:eastAsia="Malgun Gothic" w:hAnsi="Calibri" w:cs="Times New Roman"/>
          <w:b/>
          <w:color w:val="262626"/>
          <w:szCs w:val="24"/>
        </w:rPr>
        <w:t>controls</w:t>
      </w:r>
    </w:p>
    <w:p w14:paraId="0711C087" w14:textId="77777777" w:rsidR="005D4F12" w:rsidRPr="00230CA8" w:rsidRDefault="005D4F12" w:rsidP="005D4F12">
      <w:pPr>
        <w:pStyle w:val="ListParagraph"/>
        <w:spacing w:before="120" w:after="120" w:line="264" w:lineRule="auto"/>
        <w:ind w:left="1080"/>
        <w:jc w:val="both"/>
        <w:outlineLvl w:val="2"/>
        <w:rPr>
          <w:rFonts w:ascii="Calibri" w:eastAsia="Malgun Gothic" w:hAnsi="Calibri" w:cs="Times New Roman"/>
          <w:color w:val="262626"/>
          <w:szCs w:val="24"/>
        </w:rPr>
      </w:pPr>
    </w:p>
    <w:p w14:paraId="0EC76C99" w14:textId="77777777" w:rsid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49CCADD" w14:textId="77777777" w:rsidR="005D4F12" w:rsidRPr="00230CA8" w:rsidRDefault="005D4F12" w:rsidP="005D4F12">
      <w:pPr>
        <w:pStyle w:val="ListParagraph"/>
        <w:spacing w:before="120" w:after="120" w:line="264" w:lineRule="auto"/>
        <w:ind w:left="1080"/>
        <w:jc w:val="both"/>
        <w:outlineLvl w:val="3"/>
        <w:rPr>
          <w:rFonts w:ascii="Calibri" w:eastAsia="Malgun Gothic" w:hAnsi="Calibri" w:cs="Times New Roman"/>
          <w:iCs/>
          <w:color w:val="262626"/>
        </w:rPr>
      </w:pPr>
    </w:p>
    <w:p w14:paraId="139DEC32" w14:textId="77777777" w:rsidR="00230CA8" w:rsidRPr="005D4F12"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230CA8">
        <w:rPr>
          <w:rFonts w:ascii="Calibri" w:eastAsia="Malgun Gothic" w:hAnsi="Calibri" w:cs="Times New Roman"/>
          <w:b/>
          <w:color w:val="262626"/>
          <w:szCs w:val="26"/>
        </w:rPr>
        <w:t>Detecting</w:t>
      </w:r>
      <w:r w:rsidRPr="00230CA8">
        <w:rPr>
          <w:rFonts w:ascii="Calibri" w:eastAsia="Malgun Gothic" w:hAnsi="Calibri" w:cs="Times New Roman"/>
          <w:color w:val="262626"/>
          <w:szCs w:val="26"/>
        </w:rPr>
        <w:t xml:space="preserve"> </w:t>
      </w:r>
      <w:r w:rsidRPr="00230CA8">
        <w:rPr>
          <w:rFonts w:ascii="Calibri" w:eastAsia="Malgun Gothic" w:hAnsi="Calibri" w:cs="Times New Roman"/>
          <w:b/>
          <w:color w:val="262626"/>
          <w:szCs w:val="26"/>
        </w:rPr>
        <w:t>Fraud</w:t>
      </w:r>
    </w:p>
    <w:p w14:paraId="57BECB4F" w14:textId="77777777" w:rsidR="005D4F12" w:rsidRPr="00230CA8" w:rsidRDefault="005D4F12" w:rsidP="005D4F12">
      <w:pPr>
        <w:pStyle w:val="ListParagraph"/>
        <w:spacing w:before="120" w:after="120" w:line="264" w:lineRule="auto"/>
        <w:jc w:val="both"/>
        <w:outlineLvl w:val="1"/>
        <w:rPr>
          <w:rFonts w:ascii="Calibri" w:eastAsia="Malgun Gothic" w:hAnsi="Calibri" w:cs="Times New Roman"/>
          <w:color w:val="262626"/>
          <w:szCs w:val="26"/>
        </w:rPr>
      </w:pPr>
    </w:p>
    <w:p w14:paraId="2C7B0000" w14:textId="77777777" w:rsid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 that any persons who detect and identify such anomalies or concerns, may do so through a dedicated “anti-fraud hotline”.</w:t>
      </w:r>
    </w:p>
    <w:p w14:paraId="3ACD9A64" w14:textId="77777777" w:rsidR="00CD2FD7" w:rsidRPr="00230CA8" w:rsidRDefault="00CD2FD7" w:rsidP="00CD2FD7">
      <w:pPr>
        <w:pStyle w:val="ListParagraph"/>
        <w:spacing w:before="120" w:after="120" w:line="264" w:lineRule="auto"/>
        <w:ind w:left="1080"/>
        <w:jc w:val="both"/>
        <w:outlineLvl w:val="2"/>
        <w:rPr>
          <w:rFonts w:ascii="Calibri" w:eastAsia="Malgun Gothic" w:hAnsi="Calibri" w:cs="Times New Roman"/>
          <w:bCs/>
          <w:color w:val="262626"/>
          <w:szCs w:val="24"/>
        </w:rPr>
      </w:pPr>
    </w:p>
    <w:p w14:paraId="1272E485" w14:textId="77777777" w:rsidR="00CD2FD7"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 xml:space="preserve">UN Women’s Audit Unit, also provides UN Women with effective independent and </w:t>
      </w:r>
    </w:p>
    <w:p w14:paraId="05BBBE92" w14:textId="0305D96D" w:rsidR="00230CA8" w:rsidRDefault="00230CA8" w:rsidP="00CD2FD7">
      <w:pPr>
        <w:pStyle w:val="ListParagraph"/>
        <w:spacing w:before="120" w:after="120" w:line="264" w:lineRule="auto"/>
        <w:ind w:left="1080"/>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15C4A3F9" w14:textId="77777777" w:rsidR="00CD2FD7" w:rsidRPr="00230CA8" w:rsidRDefault="00CD2FD7" w:rsidP="00CD2FD7">
      <w:pPr>
        <w:pStyle w:val="ListParagraph"/>
        <w:spacing w:before="120" w:after="120" w:line="264" w:lineRule="auto"/>
        <w:ind w:left="1080"/>
        <w:jc w:val="both"/>
        <w:outlineLvl w:val="2"/>
        <w:rPr>
          <w:rFonts w:ascii="Calibri" w:eastAsia="Malgun Gothic" w:hAnsi="Calibri" w:cs="Times New Roman"/>
          <w:bCs/>
          <w:color w:val="262626"/>
          <w:szCs w:val="24"/>
        </w:rPr>
      </w:pPr>
    </w:p>
    <w:p w14:paraId="0E8A8DDB" w14:textId="77777777" w:rsidR="00230CA8" w:rsidRPr="00CD2FD7"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bookmarkStart w:id="14" w:name="_Reporting_Fraud"/>
      <w:bookmarkEnd w:id="14"/>
      <w:r w:rsidRPr="00230CA8">
        <w:rPr>
          <w:rFonts w:ascii="Calibri" w:eastAsia="Malgun Gothic" w:hAnsi="Calibri" w:cs="Times New Roman"/>
          <w:b/>
          <w:color w:val="262626"/>
          <w:szCs w:val="26"/>
        </w:rPr>
        <w:t>Reporting</w:t>
      </w:r>
      <w:r w:rsidRPr="00230CA8">
        <w:rPr>
          <w:rFonts w:ascii="Calibri" w:eastAsia="Malgun Gothic" w:hAnsi="Calibri" w:cs="Times New Roman"/>
          <w:color w:val="262626"/>
          <w:szCs w:val="26"/>
        </w:rPr>
        <w:t xml:space="preserve"> </w:t>
      </w:r>
      <w:r w:rsidRPr="00230CA8">
        <w:rPr>
          <w:rFonts w:ascii="Calibri" w:eastAsia="Malgun Gothic" w:hAnsi="Calibri" w:cs="Times New Roman"/>
          <w:b/>
          <w:color w:val="262626"/>
          <w:szCs w:val="26"/>
        </w:rPr>
        <w:t>Fraud</w:t>
      </w:r>
    </w:p>
    <w:p w14:paraId="249F14D4" w14:textId="77777777" w:rsidR="00CD2FD7" w:rsidRPr="00230CA8" w:rsidRDefault="00CD2FD7" w:rsidP="00CD2FD7">
      <w:pPr>
        <w:pStyle w:val="ListParagraph"/>
        <w:spacing w:before="120" w:after="120" w:line="264" w:lineRule="auto"/>
        <w:jc w:val="both"/>
        <w:outlineLvl w:val="1"/>
        <w:rPr>
          <w:rFonts w:ascii="Calibri" w:eastAsia="Malgun Gothic" w:hAnsi="Calibri" w:cs="Times New Roman"/>
          <w:color w:val="262626"/>
          <w:szCs w:val="26"/>
        </w:rPr>
      </w:pPr>
    </w:p>
    <w:p w14:paraId="7470C17A"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r w:rsidRPr="00230CA8">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4BB6AFF" w14:textId="77777777" w:rsidR="00230CA8" w:rsidRPr="00230CA8" w:rsidRDefault="00230CA8" w:rsidP="00C739D7">
      <w:pPr>
        <w:numPr>
          <w:ilvl w:val="0"/>
          <w:numId w:val="36"/>
        </w:numPr>
        <w:spacing w:before="60" w:after="60" w:line="264" w:lineRule="auto"/>
        <w:contextualSpacing/>
        <w:jc w:val="both"/>
        <w:rPr>
          <w:rFonts w:ascii="Calibri" w:eastAsia="Calibri" w:hAnsi="Calibri" w:cs="Times New Roman"/>
          <w:color w:val="262626"/>
        </w:rPr>
      </w:pPr>
      <w:r w:rsidRPr="00230CA8">
        <w:rPr>
          <w:rFonts w:ascii="Calibri" w:eastAsia="Calibri" w:hAnsi="Calibri" w:cs="Times New Roman"/>
          <w:b/>
          <w:color w:val="262626"/>
        </w:rPr>
        <w:fldChar w:fldCharType="begin"/>
      </w:r>
      <w:r w:rsidRPr="00230CA8">
        <w:rPr>
          <w:rFonts w:ascii="Calibri" w:eastAsia="Calibri" w:hAnsi="Calibri" w:cs="Times New Roman"/>
          <w:b/>
          <w:color w:val="262626"/>
        </w:rPr>
        <w:instrText xml:space="preserve"> HYPERLINK "https://unvoiosctxwi.unvienna.org/OIOSIDWDR_3/(X(1)S(vli3gkwgzvi5gvhwxw52sqe1))/default.aspx?AspxAutoDetectCookieSupport=1" </w:instrText>
      </w:r>
      <w:r w:rsidRPr="00230CA8">
        <w:rPr>
          <w:rFonts w:ascii="Calibri" w:eastAsia="Calibri" w:hAnsi="Calibri" w:cs="Times New Roman"/>
          <w:b/>
          <w:color w:val="262626"/>
        </w:rPr>
      </w:r>
      <w:r w:rsidRPr="00230CA8">
        <w:rPr>
          <w:rFonts w:ascii="Calibri" w:eastAsia="Calibri" w:hAnsi="Calibri" w:cs="Times New Roman"/>
          <w:b/>
          <w:color w:val="262626"/>
        </w:rPr>
        <w:fldChar w:fldCharType="separate"/>
      </w:r>
      <w:r w:rsidRPr="00230CA8">
        <w:rPr>
          <w:rFonts w:ascii="Calibri" w:eastAsia="Calibri" w:hAnsi="Calibri" w:cs="Times New Roman"/>
          <w:b/>
          <w:color w:val="262626"/>
        </w:rPr>
        <w:t>Online referral form</w:t>
      </w:r>
      <w:r w:rsidRPr="00230CA8">
        <w:rPr>
          <w:rFonts w:ascii="Calibri" w:eastAsia="Calibri" w:hAnsi="Calibri" w:cs="Times New Roman"/>
          <w:color w:val="262626"/>
        </w:rPr>
        <w:t xml:space="preserve">  </w:t>
      </w:r>
    </w:p>
    <w:p w14:paraId="45046DE9" w14:textId="77777777" w:rsidR="00230CA8" w:rsidRPr="00230CA8" w:rsidRDefault="00230CA8" w:rsidP="00230CA8">
      <w:pPr>
        <w:spacing w:before="60" w:after="60" w:line="264" w:lineRule="auto"/>
        <w:ind w:left="1644"/>
        <w:contextualSpacing/>
        <w:jc w:val="both"/>
        <w:rPr>
          <w:rFonts w:ascii="Calibri" w:eastAsia="Calibri" w:hAnsi="Calibri" w:cs="Times New Roman"/>
          <w:color w:val="262626"/>
        </w:rPr>
      </w:pPr>
      <w:r w:rsidRPr="00230CA8">
        <w:rPr>
          <w:rFonts w:ascii="Calibri" w:eastAsia="Calibri" w:hAnsi="Calibri" w:cs="Times New Roman"/>
          <w:b/>
          <w:color w:val="262626"/>
        </w:rPr>
        <w:fldChar w:fldCharType="end"/>
      </w:r>
      <w:r w:rsidRPr="00230CA8">
        <w:rPr>
          <w:rFonts w:ascii="Calibri" w:eastAsia="Calibri" w:hAnsi="Calibri" w:cs="Times New Roman"/>
          <w:color w:val="262626"/>
        </w:rPr>
        <w:t>(</w:t>
      </w:r>
      <w:hyperlink r:id="rId37" w:history="1">
        <w:r w:rsidRPr="00230CA8">
          <w:rPr>
            <w:rFonts w:ascii="Calibri" w:eastAsia="Calibri" w:hAnsi="Calibri" w:cs="Times New Roman"/>
            <w:color w:val="0563C1"/>
            <w:u w:val="single"/>
          </w:rPr>
          <w:t>http://www.unwomen.org/en/about-us/accountability/investigations</w:t>
        </w:r>
      </w:hyperlink>
      <w:r w:rsidRPr="00230CA8">
        <w:rPr>
          <w:rFonts w:ascii="Calibri" w:eastAsia="Calibri" w:hAnsi="Calibri" w:cs="Times New Roman"/>
          <w:color w:val="262626"/>
        </w:rPr>
        <w:t xml:space="preserve">) </w:t>
      </w:r>
    </w:p>
    <w:p w14:paraId="55F9631A" w14:textId="77777777" w:rsidR="00230CA8" w:rsidRPr="00230CA8" w:rsidRDefault="00230CA8" w:rsidP="00230CA8">
      <w:pPr>
        <w:spacing w:before="60" w:after="60" w:line="264" w:lineRule="auto"/>
        <w:ind w:left="1644" w:hanging="397"/>
        <w:contextualSpacing/>
        <w:jc w:val="both"/>
        <w:rPr>
          <w:rFonts w:ascii="Calibri" w:eastAsia="Calibri" w:hAnsi="Calibri" w:cs="Times New Roman"/>
          <w:color w:val="262626"/>
        </w:rPr>
      </w:pPr>
    </w:p>
    <w:p w14:paraId="5B5BC605" w14:textId="77777777" w:rsidR="00230CA8" w:rsidRPr="00230CA8" w:rsidRDefault="00230CA8" w:rsidP="00C739D7">
      <w:pPr>
        <w:numPr>
          <w:ilvl w:val="0"/>
          <w:numId w:val="36"/>
        </w:numPr>
        <w:spacing w:before="60" w:after="60" w:line="264" w:lineRule="auto"/>
        <w:contextualSpacing/>
        <w:jc w:val="both"/>
        <w:rPr>
          <w:rFonts w:ascii="Calibri" w:eastAsia="Calibri" w:hAnsi="Calibri" w:cs="Times New Roman"/>
          <w:color w:val="262626"/>
        </w:rPr>
      </w:pPr>
      <w:r w:rsidRPr="00230CA8">
        <w:rPr>
          <w:rFonts w:ascii="Calibri" w:eastAsia="Calibri" w:hAnsi="Calibri" w:cs="Times New Roman"/>
          <w:b/>
          <w:color w:val="262626"/>
        </w:rPr>
        <w:t>Phone</w:t>
      </w:r>
      <w:r w:rsidRPr="00230CA8">
        <w:rPr>
          <w:rFonts w:ascii="Calibri" w:eastAsia="Calibri" w:hAnsi="Calibri" w:cs="Times New Roman"/>
          <w:color w:val="262626"/>
        </w:rPr>
        <w:t>: + 1 212-963-1111 (24 hours a day)</w:t>
      </w:r>
    </w:p>
    <w:p w14:paraId="6AC88508" w14:textId="77777777" w:rsidR="00230CA8" w:rsidRPr="00230CA8" w:rsidRDefault="00230CA8" w:rsidP="00230CA8">
      <w:pPr>
        <w:spacing w:before="60" w:after="60" w:line="264" w:lineRule="auto"/>
        <w:ind w:left="1644"/>
        <w:contextualSpacing/>
        <w:jc w:val="both"/>
        <w:rPr>
          <w:rFonts w:ascii="Calibri" w:eastAsia="Calibri" w:hAnsi="Calibri" w:cs="Times New Roman"/>
          <w:color w:val="262626"/>
        </w:rPr>
      </w:pPr>
    </w:p>
    <w:p w14:paraId="29A46E3B" w14:textId="77777777" w:rsidR="00230CA8" w:rsidRPr="00230CA8" w:rsidRDefault="00230CA8" w:rsidP="00C739D7">
      <w:pPr>
        <w:numPr>
          <w:ilvl w:val="0"/>
          <w:numId w:val="36"/>
        </w:numPr>
        <w:spacing w:before="60" w:after="60" w:line="264" w:lineRule="auto"/>
        <w:contextualSpacing/>
        <w:jc w:val="both"/>
        <w:rPr>
          <w:rFonts w:ascii="Calibri" w:eastAsia="Calibri" w:hAnsi="Calibri" w:cs="Times New Roman"/>
          <w:color w:val="262626"/>
        </w:rPr>
      </w:pPr>
      <w:r w:rsidRPr="00230CA8">
        <w:rPr>
          <w:rFonts w:ascii="Calibri" w:eastAsia="Calibri" w:hAnsi="Calibri" w:cs="Times New Roman"/>
          <w:b/>
          <w:color w:val="262626"/>
        </w:rPr>
        <w:t>Regular mail</w:t>
      </w:r>
      <w:r w:rsidRPr="00230CA8">
        <w:rPr>
          <w:rFonts w:ascii="Calibri" w:eastAsia="Calibri" w:hAnsi="Calibri" w:cs="Times New Roman"/>
          <w:color w:val="262626"/>
        </w:rPr>
        <w:t xml:space="preserve">: </w:t>
      </w:r>
    </w:p>
    <w:p w14:paraId="24259DAF" w14:textId="77777777" w:rsidR="00230CA8" w:rsidRPr="00230CA8" w:rsidRDefault="00230CA8" w:rsidP="00230CA8">
      <w:pPr>
        <w:spacing w:before="60" w:after="60" w:line="264" w:lineRule="auto"/>
        <w:ind w:left="1644"/>
        <w:contextualSpacing/>
        <w:jc w:val="both"/>
        <w:rPr>
          <w:rFonts w:ascii="Calibri" w:eastAsia="Calibri" w:hAnsi="Calibri" w:cs="Times New Roman"/>
          <w:color w:val="262626"/>
        </w:rPr>
      </w:pPr>
      <w:r w:rsidRPr="00230CA8">
        <w:rPr>
          <w:rFonts w:ascii="Calibri" w:eastAsia="Calibri" w:hAnsi="Calibri" w:cs="Times New Roman"/>
          <w:color w:val="262626"/>
        </w:rPr>
        <w:lastRenderedPageBreak/>
        <w:t>Director, Investigations Division – Office of Internal Oversight Services</w:t>
      </w:r>
    </w:p>
    <w:p w14:paraId="521F0AA8" w14:textId="77777777" w:rsidR="00230CA8" w:rsidRPr="00230CA8" w:rsidRDefault="00230CA8" w:rsidP="00230CA8">
      <w:pPr>
        <w:spacing w:before="60" w:after="60" w:line="264" w:lineRule="auto"/>
        <w:ind w:left="1644"/>
        <w:contextualSpacing/>
        <w:jc w:val="both"/>
        <w:rPr>
          <w:rFonts w:ascii="Calibri" w:eastAsia="Calibri" w:hAnsi="Calibri" w:cs="Times New Roman"/>
          <w:color w:val="262626"/>
        </w:rPr>
      </w:pPr>
      <w:r w:rsidRPr="00230CA8">
        <w:rPr>
          <w:rFonts w:ascii="Calibri" w:eastAsia="Calibri" w:hAnsi="Calibri" w:cs="Times New Roman"/>
          <w:color w:val="262626"/>
        </w:rPr>
        <w:t>7th Floor 300 East 42nd (Corner Second Avenue)</w:t>
      </w:r>
    </w:p>
    <w:p w14:paraId="0BE89ED5" w14:textId="77777777" w:rsidR="00230CA8" w:rsidRPr="00230CA8" w:rsidRDefault="00230CA8" w:rsidP="00230CA8">
      <w:pPr>
        <w:spacing w:before="60" w:after="60" w:line="264" w:lineRule="auto"/>
        <w:ind w:left="1644"/>
        <w:contextualSpacing/>
        <w:jc w:val="both"/>
        <w:rPr>
          <w:rFonts w:ascii="Calibri" w:eastAsia="Calibri" w:hAnsi="Calibri" w:cs="Times New Roman"/>
          <w:color w:val="262626"/>
        </w:rPr>
      </w:pPr>
      <w:r w:rsidRPr="00230CA8">
        <w:rPr>
          <w:rFonts w:ascii="Calibri" w:eastAsia="Calibri" w:hAnsi="Calibri" w:cs="Times New Roman"/>
          <w:color w:val="262626"/>
        </w:rPr>
        <w:t>New York, NY, 10017, U.S.A.</w:t>
      </w:r>
    </w:p>
    <w:p w14:paraId="76221603" w14:textId="77777777" w:rsidR="00230CA8" w:rsidRPr="00230CA8" w:rsidRDefault="00230CA8" w:rsidP="00230CA8">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14B3599E" w14:textId="77777777" w:rsidR="00230CA8" w:rsidRPr="00230CA8" w:rsidRDefault="00230CA8" w:rsidP="00230CA8">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230CA8">
        <w:rPr>
          <w:rFonts w:ascii="Calibri" w:eastAsia="Calibri" w:hAnsi="Calibri" w:cs="Calibri"/>
          <w:i/>
          <w:color w:val="262626"/>
        </w:rPr>
        <w:t xml:space="preserve">For further information on reporting procedures, please consult the UN Women Legal Policy and the UN Women </w:t>
      </w:r>
      <w:r w:rsidRPr="00230CA8">
        <w:rPr>
          <w:rFonts w:ascii="Calibri" w:eastAsia="Calibri" w:hAnsi="Calibri" w:cs="Calibri"/>
          <w:i/>
          <w:color w:val="404040"/>
        </w:rPr>
        <w:t>Accountability website.</w:t>
      </w:r>
    </w:p>
    <w:p w14:paraId="3F81C4DC"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230CA8">
        <w:rPr>
          <w:rFonts w:ascii="Calibri" w:eastAsia="Malgun Gothic" w:hAnsi="Calibri" w:cs="Times New Roman"/>
          <w:b/>
          <w:color w:val="262626"/>
          <w:szCs w:val="26"/>
        </w:rPr>
        <w:t>Confidentiality and Protection from</w:t>
      </w:r>
      <w:r w:rsidRPr="00230CA8">
        <w:rPr>
          <w:rFonts w:ascii="Calibri" w:eastAsia="Malgun Gothic" w:hAnsi="Calibri" w:cs="Times New Roman"/>
          <w:color w:val="262626"/>
          <w:szCs w:val="26"/>
        </w:rPr>
        <w:t xml:space="preserve"> </w:t>
      </w:r>
      <w:r w:rsidRPr="00230CA8">
        <w:rPr>
          <w:rFonts w:ascii="Calibri" w:eastAsia="Malgun Gothic" w:hAnsi="Calibri" w:cs="Times New Roman"/>
          <w:b/>
          <w:color w:val="262626"/>
          <w:szCs w:val="26"/>
        </w:rPr>
        <w:t>Retaliation</w:t>
      </w:r>
    </w:p>
    <w:p w14:paraId="706A0A2E"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
          <w:color w:val="262626"/>
          <w:szCs w:val="24"/>
        </w:rPr>
      </w:pPr>
      <w:r w:rsidRPr="00230CA8">
        <w:rPr>
          <w:rFonts w:ascii="Calibri" w:eastAsia="Malgun Gothic" w:hAnsi="Calibri" w:cs="Times New Roman"/>
          <w:b/>
          <w:color w:val="262626"/>
          <w:szCs w:val="24"/>
        </w:rPr>
        <w:t>Confidentiality</w:t>
      </w:r>
    </w:p>
    <w:p w14:paraId="2F1573E2"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50B719A" w14:textId="77777777" w:rsid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1F5EF1F2" w14:textId="77777777" w:rsidR="00342E1D" w:rsidRPr="00230CA8" w:rsidRDefault="00342E1D" w:rsidP="00342E1D">
      <w:pPr>
        <w:pStyle w:val="ListParagraph"/>
        <w:spacing w:before="120" w:after="120" w:line="264" w:lineRule="auto"/>
        <w:ind w:left="1080"/>
        <w:jc w:val="both"/>
        <w:outlineLvl w:val="3"/>
        <w:rPr>
          <w:rFonts w:ascii="Calibri" w:eastAsia="Malgun Gothic" w:hAnsi="Calibri" w:cs="Times New Roman"/>
          <w:iCs/>
          <w:color w:val="262626"/>
        </w:rPr>
      </w:pPr>
    </w:p>
    <w:p w14:paraId="03120C3F" w14:textId="77777777" w:rsidR="00230CA8" w:rsidRPr="00505AEE"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color w:val="262626"/>
          <w:szCs w:val="24"/>
        </w:rPr>
      </w:pPr>
      <w:bookmarkStart w:id="15" w:name="_Protection_from_Retaliation"/>
      <w:bookmarkEnd w:id="15"/>
      <w:r w:rsidRPr="00505AEE">
        <w:rPr>
          <w:rFonts w:ascii="Calibri" w:eastAsia="Malgun Gothic" w:hAnsi="Calibri" w:cs="Times New Roman"/>
          <w:b/>
          <w:color w:val="262626"/>
          <w:szCs w:val="24"/>
        </w:rPr>
        <w:t>Protection from</w:t>
      </w:r>
      <w:r w:rsidRPr="00505AEE">
        <w:rPr>
          <w:rFonts w:ascii="Calibri" w:eastAsia="Malgun Gothic" w:hAnsi="Calibri" w:cs="Times New Roman"/>
          <w:color w:val="262626"/>
          <w:szCs w:val="24"/>
        </w:rPr>
        <w:t xml:space="preserve"> </w:t>
      </w:r>
      <w:r w:rsidRPr="00505AEE">
        <w:rPr>
          <w:rFonts w:ascii="Calibri" w:eastAsia="Malgun Gothic" w:hAnsi="Calibri" w:cs="Times New Roman"/>
          <w:b/>
          <w:color w:val="262626"/>
          <w:szCs w:val="24"/>
        </w:rPr>
        <w:t>Retaliation</w:t>
      </w:r>
    </w:p>
    <w:p w14:paraId="666C848E"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 ways:</w:t>
      </w:r>
    </w:p>
    <w:p w14:paraId="6C263A37" w14:textId="77777777" w:rsidR="00230CA8" w:rsidRPr="00230CA8" w:rsidRDefault="00230CA8" w:rsidP="00C739D7">
      <w:pPr>
        <w:pStyle w:val="ListParagraph"/>
        <w:numPr>
          <w:ilvl w:val="0"/>
          <w:numId w:val="43"/>
        </w:numPr>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Phone: +1 917-367-9858</w:t>
      </w:r>
    </w:p>
    <w:p w14:paraId="11943FC7" w14:textId="77777777" w:rsidR="00230CA8" w:rsidRDefault="00230CA8" w:rsidP="00C739D7">
      <w:pPr>
        <w:pStyle w:val="ListParagraph"/>
        <w:numPr>
          <w:ilvl w:val="0"/>
          <w:numId w:val="43"/>
        </w:numPr>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 xml:space="preserve">Email: </w:t>
      </w:r>
      <w:hyperlink r:id="rId38">
        <w:r w:rsidRPr="00230CA8">
          <w:rPr>
            <w:rFonts w:ascii="Calibri" w:eastAsia="Malgun Gothic" w:hAnsi="Calibri" w:cs="Times New Roman"/>
            <w:iCs/>
            <w:color w:val="262626"/>
          </w:rPr>
          <w:t>ethicsoffice@un.org</w:t>
        </w:r>
      </w:hyperlink>
    </w:p>
    <w:p w14:paraId="020279E4" w14:textId="77777777" w:rsidR="00505AEE" w:rsidRPr="00230CA8" w:rsidRDefault="00505AEE" w:rsidP="00505AEE">
      <w:pPr>
        <w:pStyle w:val="ListParagraph"/>
        <w:spacing w:before="120" w:after="120" w:line="264" w:lineRule="auto"/>
        <w:ind w:left="1080"/>
        <w:jc w:val="both"/>
        <w:outlineLvl w:val="3"/>
        <w:rPr>
          <w:rFonts w:ascii="Calibri" w:eastAsia="Malgun Gothic" w:hAnsi="Calibri" w:cs="Times New Roman"/>
          <w:iCs/>
          <w:color w:val="262626"/>
        </w:rPr>
      </w:pPr>
    </w:p>
    <w:p w14:paraId="7F5F6911"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A4E9EB9"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052BE844" w14:textId="77777777" w:rsid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b/>
          <w:color w:val="262626"/>
          <w:szCs w:val="26"/>
        </w:rPr>
      </w:pPr>
      <w:r w:rsidRPr="00230CA8">
        <w:rPr>
          <w:rFonts w:ascii="Calibri" w:eastAsia="Malgun Gothic" w:hAnsi="Calibri" w:cs="Times New Roman"/>
          <w:b/>
          <w:color w:val="262626"/>
          <w:szCs w:val="26"/>
        </w:rPr>
        <w:t>Investigations</w:t>
      </w:r>
    </w:p>
    <w:p w14:paraId="1D359080" w14:textId="77777777" w:rsidR="009B3F7A" w:rsidRPr="00230CA8" w:rsidRDefault="009B3F7A" w:rsidP="009B3F7A">
      <w:pPr>
        <w:pStyle w:val="ListParagraph"/>
        <w:spacing w:before="120" w:after="120" w:line="264" w:lineRule="auto"/>
        <w:jc w:val="both"/>
        <w:outlineLvl w:val="1"/>
        <w:rPr>
          <w:rFonts w:ascii="Calibri" w:eastAsia="Malgun Gothic" w:hAnsi="Calibri" w:cs="Times New Roman"/>
          <w:b/>
          <w:color w:val="262626"/>
          <w:szCs w:val="26"/>
        </w:rPr>
      </w:pPr>
    </w:p>
    <w:p w14:paraId="007A3001" w14:textId="77777777" w:rsid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2CE43786" w14:textId="77777777" w:rsidR="009B3F7A" w:rsidRPr="00230CA8" w:rsidRDefault="009B3F7A" w:rsidP="009B3F7A">
      <w:pPr>
        <w:pStyle w:val="ListParagraph"/>
        <w:spacing w:before="120" w:after="120" w:line="264" w:lineRule="auto"/>
        <w:ind w:left="1080"/>
        <w:jc w:val="both"/>
        <w:outlineLvl w:val="2"/>
        <w:rPr>
          <w:rFonts w:ascii="Calibri" w:eastAsia="Malgun Gothic" w:hAnsi="Calibri" w:cs="Times New Roman"/>
          <w:bCs/>
          <w:color w:val="262626"/>
          <w:szCs w:val="24"/>
        </w:rPr>
      </w:pPr>
    </w:p>
    <w:p w14:paraId="6A904BC9"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 xml:space="preserve">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w:t>
      </w:r>
      <w:r w:rsidRPr="00230CA8">
        <w:rPr>
          <w:rFonts w:ascii="Calibri" w:eastAsia="Malgun Gothic" w:hAnsi="Calibri" w:cs="Times New Roman"/>
          <w:bCs/>
          <w:color w:val="262626"/>
          <w:szCs w:val="24"/>
        </w:rPr>
        <w:lastRenderedPageBreak/>
        <w:t>recommendations. OIOS will conduct investigations in accordance with its Investigation Manual.</w:t>
      </w:r>
    </w:p>
    <w:p w14:paraId="3CB84B6B" w14:textId="77777777" w:rsidR="00230CA8" w:rsidRPr="00230CA8" w:rsidRDefault="00230CA8" w:rsidP="00230CA8">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230CA8">
        <w:rPr>
          <w:rFonts w:ascii="Calibri" w:eastAsia="Calibri" w:hAnsi="Calibri" w:cs="Calibri"/>
          <w:i/>
          <w:color w:val="404040"/>
        </w:rPr>
        <w:t xml:space="preserve">For further information on OIOS investigations procedures, please consult the OIOS Investigations Manual, the UN Women Legal </w:t>
      </w:r>
      <w:r w:rsidRPr="00230CA8">
        <w:rPr>
          <w:rFonts w:ascii="Calibri" w:eastAsia="Calibri" w:hAnsi="Calibri" w:cs="Calibri"/>
          <w:i/>
          <w:color w:val="262626"/>
        </w:rPr>
        <w:t xml:space="preserve">Policy </w:t>
      </w:r>
      <w:r w:rsidRPr="00230CA8">
        <w:rPr>
          <w:rFonts w:ascii="Calibri" w:eastAsia="Calibri" w:hAnsi="Calibri" w:cs="Calibri"/>
          <w:i/>
          <w:color w:val="404040"/>
        </w:rPr>
        <w:t>and the UN Women Accountability website.</w:t>
      </w:r>
    </w:p>
    <w:p w14:paraId="05320E4F"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230CA8">
        <w:rPr>
          <w:rFonts w:ascii="Calibri" w:eastAsia="Malgun Gothic" w:hAnsi="Calibri" w:cs="Times New Roman"/>
          <w:b/>
          <w:color w:val="262626"/>
          <w:szCs w:val="26"/>
        </w:rPr>
        <w:t>Actions based on</w:t>
      </w:r>
      <w:r w:rsidRPr="00230CA8">
        <w:rPr>
          <w:rFonts w:ascii="Calibri" w:eastAsia="Malgun Gothic" w:hAnsi="Calibri" w:cs="Times New Roman"/>
          <w:color w:val="262626"/>
          <w:szCs w:val="26"/>
        </w:rPr>
        <w:t xml:space="preserve"> </w:t>
      </w:r>
      <w:r w:rsidRPr="00230CA8">
        <w:rPr>
          <w:rFonts w:ascii="Calibri" w:eastAsia="Malgun Gothic" w:hAnsi="Calibri" w:cs="Times New Roman"/>
          <w:b/>
          <w:color w:val="262626"/>
          <w:szCs w:val="26"/>
        </w:rPr>
        <w:t>investigations</w:t>
      </w:r>
    </w:p>
    <w:p w14:paraId="6C5B9648"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0A14118"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154AEFCB" w14:textId="77777777" w:rsidR="00230CA8" w:rsidRPr="00230CA8" w:rsidRDefault="00230CA8" w:rsidP="00230CA8">
      <w:pPr>
        <w:rPr>
          <w:rFonts w:ascii="Calibri" w:eastAsia="Calibri" w:hAnsi="Calibri" w:cs="Times New Roman"/>
        </w:rPr>
      </w:pPr>
    </w:p>
    <w:p w14:paraId="76DDE974" w14:textId="77777777" w:rsidR="00230CA8" w:rsidRPr="00230CA8" w:rsidRDefault="00230CA8" w:rsidP="00230CA8">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230CA8">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A51F583" w14:textId="77777777" w:rsidR="00230CA8" w:rsidRPr="00230CA8" w:rsidRDefault="00230CA8" w:rsidP="00C739D7">
      <w:pPr>
        <w:pStyle w:val="ListParagraph"/>
        <w:numPr>
          <w:ilvl w:val="1"/>
          <w:numId w:val="37"/>
        </w:numPr>
        <w:tabs>
          <w:tab w:val="num" w:pos="747"/>
        </w:tabs>
        <w:spacing w:before="120" w:after="120" w:line="264" w:lineRule="auto"/>
        <w:jc w:val="both"/>
        <w:outlineLvl w:val="1"/>
        <w:rPr>
          <w:rFonts w:ascii="Calibri" w:eastAsia="Malgun Gothic" w:hAnsi="Calibri" w:cs="Times New Roman"/>
          <w:color w:val="262626"/>
          <w:szCs w:val="26"/>
        </w:rPr>
      </w:pPr>
      <w:r w:rsidRPr="00230CA8">
        <w:rPr>
          <w:rFonts w:ascii="Calibri" w:eastAsia="Malgun Gothic" w:hAnsi="Calibri" w:cs="Times New Roman"/>
          <w:b/>
          <w:color w:val="262626"/>
          <w:szCs w:val="26"/>
        </w:rPr>
        <w:t>Disclosing cases of</w:t>
      </w:r>
      <w:r w:rsidRPr="00230CA8">
        <w:rPr>
          <w:rFonts w:ascii="Calibri" w:eastAsia="Malgun Gothic" w:hAnsi="Calibri" w:cs="Times New Roman"/>
          <w:color w:val="262626"/>
          <w:szCs w:val="26"/>
        </w:rPr>
        <w:t xml:space="preserve"> </w:t>
      </w:r>
      <w:r w:rsidRPr="00230CA8">
        <w:rPr>
          <w:rFonts w:ascii="Calibri" w:eastAsia="Malgun Gothic" w:hAnsi="Calibri" w:cs="Times New Roman"/>
          <w:b/>
          <w:color w:val="262626"/>
          <w:szCs w:val="26"/>
        </w:rPr>
        <w:t>fraud</w:t>
      </w:r>
    </w:p>
    <w:p w14:paraId="75446B7E"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Fraud and other cases of misconduct investigated by OIOS on behalf of UN Women will be reported to the Executive Board through its established reporting mechanisms, as follows:</w:t>
      </w:r>
    </w:p>
    <w:p w14:paraId="5CDCB6DC"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A5FF9F4"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6F04CBEC" w14:textId="77777777" w:rsidR="00230CA8" w:rsidRPr="00230CA8" w:rsidRDefault="00230CA8" w:rsidP="00C739D7">
      <w:pPr>
        <w:pStyle w:val="ListParagraph"/>
        <w:numPr>
          <w:ilvl w:val="3"/>
          <w:numId w:val="37"/>
        </w:numPr>
        <w:tabs>
          <w:tab w:val="num" w:pos="2155"/>
        </w:tabs>
        <w:spacing w:before="120" w:after="120" w:line="264" w:lineRule="auto"/>
        <w:jc w:val="both"/>
        <w:outlineLvl w:val="3"/>
        <w:rPr>
          <w:rFonts w:ascii="Calibri" w:eastAsia="Malgun Gothic" w:hAnsi="Calibri" w:cs="Times New Roman"/>
          <w:iCs/>
          <w:color w:val="262626"/>
        </w:rPr>
      </w:pPr>
      <w:r w:rsidRPr="00230CA8">
        <w:rPr>
          <w:rFonts w:ascii="Calibri" w:eastAsia="Malgun Gothic" w:hAnsi="Calibri" w:cs="Times New Roman"/>
          <w:iCs/>
          <w:color w:val="262626"/>
        </w:rPr>
        <w:t xml:space="preserve">Pursuant to the UN–Women Legal Framework, “in the interests of transparency, the Executive Director shall inform the UN–Women Executive Board of disciplinary decisions taken in the course of the preceding year, and publish an annual report of cases of </w:t>
      </w:r>
      <w:r w:rsidRPr="00230CA8">
        <w:rPr>
          <w:rFonts w:ascii="Calibri" w:eastAsia="Malgun Gothic" w:hAnsi="Calibri" w:cs="Times New Roman"/>
          <w:iCs/>
          <w:color w:val="262626"/>
        </w:rPr>
        <w:lastRenderedPageBreak/>
        <w:t>misconduct (without the individuals’ names) that have resulted in the imposition of disciplinary measures.”</w:t>
      </w:r>
    </w:p>
    <w:p w14:paraId="2610051D"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4FA0DE0F"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Information relating to allegations of fraud and other misconduct, subsequent investigations and post-investigation actions is to be treated confidentially and with utmost discretion in order to ensure inter alia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6973CBF3"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1A6415B4"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0CA14780" w14:textId="77777777" w:rsidR="00230CA8" w:rsidRPr="00230CA8" w:rsidRDefault="00230CA8" w:rsidP="00C739D7">
      <w:pPr>
        <w:pStyle w:val="ListParagraph"/>
        <w:numPr>
          <w:ilvl w:val="2"/>
          <w:numId w:val="37"/>
        </w:numPr>
        <w:tabs>
          <w:tab w:val="num" w:pos="1247"/>
        </w:tabs>
        <w:spacing w:before="120" w:after="120" w:line="264" w:lineRule="auto"/>
        <w:jc w:val="both"/>
        <w:outlineLvl w:val="2"/>
        <w:rPr>
          <w:rFonts w:ascii="Calibri" w:eastAsia="Malgun Gothic" w:hAnsi="Calibri" w:cs="Times New Roman"/>
          <w:bCs/>
          <w:color w:val="262626"/>
          <w:szCs w:val="24"/>
        </w:rPr>
      </w:pPr>
      <w:r w:rsidRPr="00230CA8">
        <w:rPr>
          <w:rFonts w:ascii="Calibri" w:eastAsia="Malgun Gothic" w:hAnsi="Calibri" w:cs="Times New Roman"/>
          <w:bCs/>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2240BA51" w14:textId="579709A0" w:rsidR="00230CA8" w:rsidRPr="00125152"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16" w:name="_Toc516567175"/>
      <w:r w:rsidRPr="00125152">
        <w:rPr>
          <w:rFonts w:ascii="Calibri Light" w:eastAsia="Malgun Gothic" w:hAnsi="Calibri Light" w:cs="Times New Roman"/>
          <w:b/>
          <w:color w:val="2F5496"/>
          <w:sz w:val="32"/>
          <w:szCs w:val="32"/>
        </w:rPr>
        <w:t>Other Provisions</w:t>
      </w:r>
      <w:bookmarkEnd w:id="16"/>
    </w:p>
    <w:p w14:paraId="28386D79" w14:textId="77777777" w:rsidR="00230CA8" w:rsidRPr="00230CA8" w:rsidRDefault="00230CA8" w:rsidP="00230CA8">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230CA8">
        <w:rPr>
          <w:rFonts w:ascii="Calibri" w:eastAsia="Malgun Gothic" w:hAnsi="Calibri" w:cs="Times New Roman"/>
          <w:color w:val="262626"/>
          <w:szCs w:val="26"/>
        </w:rPr>
        <w:t>Not applicable.</w:t>
      </w:r>
    </w:p>
    <w:p w14:paraId="17CC8FB4" w14:textId="0FCE3CF3" w:rsidR="00230CA8" w:rsidRPr="00125152"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17" w:name="_Toc516567176"/>
      <w:r w:rsidRPr="00125152">
        <w:rPr>
          <w:rFonts w:ascii="Calibri Light" w:eastAsia="Malgun Gothic" w:hAnsi="Calibri Light" w:cs="Times New Roman"/>
          <w:b/>
          <w:color w:val="2F5496"/>
          <w:sz w:val="32"/>
          <w:szCs w:val="32"/>
        </w:rPr>
        <w:t>Entry into Force and Other Transitional Measures</w:t>
      </w:r>
      <w:bookmarkEnd w:id="17"/>
    </w:p>
    <w:p w14:paraId="1DB1B094" w14:textId="77777777" w:rsidR="00230CA8" w:rsidRPr="00230CA8" w:rsidRDefault="00230CA8" w:rsidP="00230CA8">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230CA8">
        <w:rPr>
          <w:rFonts w:ascii="Calibri" w:eastAsia="Malgun Gothic" w:hAnsi="Calibri" w:cs="Times New Roman"/>
          <w:color w:val="262626"/>
          <w:szCs w:val="26"/>
        </w:rPr>
        <w:t>The present Policy enters into force on 20 June 2018.</w:t>
      </w:r>
    </w:p>
    <w:p w14:paraId="44CFDC7B" w14:textId="210A8AF1" w:rsidR="00230CA8" w:rsidRPr="00125152"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bookmarkStart w:id="18" w:name="_Toc516567177"/>
      <w:r w:rsidRPr="00125152">
        <w:rPr>
          <w:rFonts w:ascii="Calibri Light" w:eastAsia="Malgun Gothic" w:hAnsi="Calibri Light" w:cs="Times New Roman"/>
          <w:b/>
          <w:color w:val="2F5496"/>
          <w:sz w:val="32"/>
          <w:szCs w:val="32"/>
        </w:rPr>
        <w:t>Relevant documents</w:t>
      </w:r>
      <w:bookmarkEnd w:id="18"/>
    </w:p>
    <w:p w14:paraId="754A35CB" w14:textId="77777777" w:rsidR="00230CA8" w:rsidRPr="00230CA8" w:rsidRDefault="00230CA8" w:rsidP="00230CA8">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230CA8">
        <w:rPr>
          <w:rFonts w:ascii="Calibri" w:eastAsia="Malgun Gothic" w:hAnsi="Calibri" w:cs="Times New Roman"/>
          <w:color w:val="262626"/>
          <w:szCs w:val="26"/>
        </w:rPr>
        <w:t>See Annex I.</w:t>
      </w:r>
    </w:p>
    <w:p w14:paraId="3AFEA827" w14:textId="77777777" w:rsidR="00230CA8" w:rsidRPr="00230CA8" w:rsidRDefault="00230CA8" w:rsidP="00230CA8">
      <w:pPr>
        <w:rPr>
          <w:rFonts w:ascii="Calibri" w:eastAsia="Calibri" w:hAnsi="Calibri" w:cs="Times New Roman"/>
        </w:rPr>
      </w:pPr>
    </w:p>
    <w:p w14:paraId="5685C04D" w14:textId="7ABAE50E" w:rsidR="00230CA8" w:rsidRPr="00125152" w:rsidRDefault="00230CA8" w:rsidP="00C739D7">
      <w:pPr>
        <w:pStyle w:val="ListParagraph"/>
        <w:keepNext/>
        <w:keepLines/>
        <w:numPr>
          <w:ilvl w:val="0"/>
          <w:numId w:val="37"/>
        </w:numPr>
        <w:tabs>
          <w:tab w:val="num" w:pos="567"/>
        </w:tabs>
        <w:spacing w:before="240" w:after="120" w:line="264" w:lineRule="auto"/>
        <w:outlineLvl w:val="0"/>
        <w:rPr>
          <w:rFonts w:ascii="Calibri Light" w:eastAsia="Malgun Gothic" w:hAnsi="Calibri Light" w:cs="Times New Roman"/>
          <w:b/>
          <w:color w:val="2F5496"/>
          <w:sz w:val="32"/>
          <w:szCs w:val="32"/>
        </w:rPr>
      </w:pPr>
      <w:r w:rsidRPr="00125152">
        <w:rPr>
          <w:rFonts w:ascii="Calibri Light" w:eastAsia="Malgun Gothic" w:hAnsi="Calibri Light" w:cs="Times New Roman"/>
          <w:b/>
          <w:color w:val="2F5496"/>
          <w:sz w:val="32"/>
          <w:szCs w:val="32"/>
        </w:rPr>
        <w:br w:type="page"/>
      </w:r>
      <w:bookmarkStart w:id="19" w:name="_Toc516567178"/>
      <w:r w:rsidRPr="00125152">
        <w:rPr>
          <w:rFonts w:ascii="Calibri Light" w:eastAsia="Malgun Gothic" w:hAnsi="Calibri Light" w:cs="Times New Roman"/>
          <w:b/>
          <w:color w:val="2F5496"/>
          <w:sz w:val="32"/>
          <w:szCs w:val="32"/>
        </w:rPr>
        <w:lastRenderedPageBreak/>
        <w:t>Annex I: Reference Matrix for Dealing with Fraud</w:t>
      </w:r>
      <w:bookmarkEnd w:id="19"/>
    </w:p>
    <w:tbl>
      <w:tblPr>
        <w:tblStyle w:val="TableGrid10"/>
        <w:tblW w:w="10710" w:type="dxa"/>
        <w:tblInd w:w="-725" w:type="dxa"/>
        <w:tblLook w:val="04A0" w:firstRow="1" w:lastRow="0" w:firstColumn="1" w:lastColumn="0" w:noHBand="0" w:noVBand="1"/>
      </w:tblPr>
      <w:tblGrid>
        <w:gridCol w:w="1620"/>
        <w:gridCol w:w="5525"/>
        <w:gridCol w:w="1770"/>
        <w:gridCol w:w="1795"/>
      </w:tblGrid>
      <w:tr w:rsidR="00230CA8" w:rsidRPr="00230CA8" w14:paraId="5CAC9512" w14:textId="77777777" w:rsidTr="00230CA8">
        <w:trPr>
          <w:trHeight w:val="350"/>
        </w:trPr>
        <w:tc>
          <w:tcPr>
            <w:tcW w:w="1620" w:type="dxa"/>
            <w:shd w:val="clear" w:color="auto" w:fill="DBDBDB"/>
          </w:tcPr>
          <w:p w14:paraId="642F2588" w14:textId="77777777" w:rsidR="00230CA8" w:rsidRPr="00230CA8" w:rsidRDefault="00230CA8" w:rsidP="00230CA8">
            <w:pPr>
              <w:rPr>
                <w:b/>
                <w:color w:val="262626"/>
              </w:rPr>
            </w:pPr>
            <w:r w:rsidRPr="00230CA8">
              <w:rPr>
                <w:b/>
                <w:color w:val="262626"/>
              </w:rPr>
              <w:t>Area</w:t>
            </w:r>
          </w:p>
        </w:tc>
        <w:tc>
          <w:tcPr>
            <w:tcW w:w="5525" w:type="dxa"/>
            <w:shd w:val="clear" w:color="auto" w:fill="DBDBDB"/>
          </w:tcPr>
          <w:p w14:paraId="7FBFD142" w14:textId="77777777" w:rsidR="00230CA8" w:rsidRPr="00230CA8" w:rsidRDefault="00230CA8" w:rsidP="00230CA8">
            <w:pPr>
              <w:rPr>
                <w:b/>
                <w:color w:val="262626"/>
              </w:rPr>
            </w:pPr>
            <w:r w:rsidRPr="00230CA8">
              <w:rPr>
                <w:b/>
                <w:color w:val="262626"/>
              </w:rPr>
              <w:t>Regulatory Instrument</w:t>
            </w:r>
          </w:p>
        </w:tc>
        <w:tc>
          <w:tcPr>
            <w:tcW w:w="1770" w:type="dxa"/>
            <w:shd w:val="clear" w:color="auto" w:fill="DBDBDB"/>
          </w:tcPr>
          <w:p w14:paraId="7CCBBEAB" w14:textId="77777777" w:rsidR="00230CA8" w:rsidRPr="00230CA8" w:rsidRDefault="00230CA8" w:rsidP="00230CA8">
            <w:pPr>
              <w:rPr>
                <w:b/>
                <w:color w:val="262626"/>
              </w:rPr>
            </w:pPr>
            <w:r w:rsidRPr="00230CA8">
              <w:rPr>
                <w:b/>
                <w:color w:val="262626"/>
              </w:rPr>
              <w:t>Process/Controls</w:t>
            </w:r>
          </w:p>
        </w:tc>
        <w:tc>
          <w:tcPr>
            <w:tcW w:w="1795" w:type="dxa"/>
            <w:shd w:val="clear" w:color="auto" w:fill="DBDBDB"/>
          </w:tcPr>
          <w:p w14:paraId="2F5EA354" w14:textId="77777777" w:rsidR="00230CA8" w:rsidRPr="00230CA8" w:rsidRDefault="00230CA8" w:rsidP="00230CA8">
            <w:pPr>
              <w:rPr>
                <w:b/>
                <w:color w:val="262626"/>
              </w:rPr>
            </w:pPr>
            <w:r w:rsidRPr="00230CA8">
              <w:rPr>
                <w:b/>
                <w:color w:val="262626"/>
              </w:rPr>
              <w:t>Focal Point</w:t>
            </w:r>
          </w:p>
        </w:tc>
      </w:tr>
      <w:tr w:rsidR="00230CA8" w:rsidRPr="00230CA8" w14:paraId="1ECC3361" w14:textId="77777777" w:rsidTr="0050084A">
        <w:trPr>
          <w:trHeight w:val="2690"/>
        </w:trPr>
        <w:tc>
          <w:tcPr>
            <w:tcW w:w="1620" w:type="dxa"/>
          </w:tcPr>
          <w:p w14:paraId="63DFBF49" w14:textId="77777777" w:rsidR="00230CA8" w:rsidRPr="00230CA8" w:rsidRDefault="00230CA8" w:rsidP="00230CA8">
            <w:pPr>
              <w:rPr>
                <w:color w:val="262626"/>
              </w:rPr>
            </w:pPr>
            <w:r w:rsidRPr="00230CA8">
              <w:rPr>
                <w:color w:val="262626"/>
              </w:rPr>
              <w:t>Financial Management</w:t>
            </w:r>
          </w:p>
        </w:tc>
        <w:tc>
          <w:tcPr>
            <w:tcW w:w="5525" w:type="dxa"/>
          </w:tcPr>
          <w:p w14:paraId="19BA3501" w14:textId="77777777" w:rsidR="00230CA8" w:rsidRPr="00230CA8" w:rsidRDefault="00230CA8" w:rsidP="00230CA8">
            <w:pPr>
              <w:rPr>
                <w:color w:val="262626"/>
              </w:rPr>
            </w:pPr>
            <w:r w:rsidRPr="00230CA8">
              <w:rPr>
                <w:color w:val="262626"/>
              </w:rPr>
              <w:t>Financial Regulations and Rules of the United Nations (as at 1 May 2018 ST/GB/2003/7 and, ST/SGB/2003/7/Amend.1)</w:t>
            </w:r>
          </w:p>
          <w:p w14:paraId="179026E8" w14:textId="77777777" w:rsidR="00230CA8" w:rsidRPr="00230CA8" w:rsidRDefault="00230CA8" w:rsidP="00230CA8">
            <w:pPr>
              <w:rPr>
                <w:color w:val="262626"/>
              </w:rPr>
            </w:pPr>
            <w:r w:rsidRPr="00230CA8">
              <w:rPr>
                <w:color w:val="262626"/>
              </w:rPr>
              <w:t xml:space="preserve"> UN Women Financial Regulations and Rules (as at 1 May 2018 UNW/2012/6) </w:t>
            </w:r>
          </w:p>
          <w:p w14:paraId="103146F6" w14:textId="77777777" w:rsidR="00230CA8" w:rsidRPr="00230CA8" w:rsidRDefault="00230CA8" w:rsidP="00230CA8">
            <w:pPr>
              <w:widowControl w:val="0"/>
              <w:autoSpaceDE w:val="0"/>
              <w:autoSpaceDN w:val="0"/>
              <w:spacing w:before="1"/>
              <w:ind w:right="639"/>
              <w:rPr>
                <w:rFonts w:cs="Calibri"/>
                <w:color w:val="262626"/>
              </w:rPr>
            </w:pPr>
          </w:p>
          <w:p w14:paraId="4D7BF314" w14:textId="77777777" w:rsidR="00230CA8" w:rsidRPr="00230CA8" w:rsidRDefault="00230CA8" w:rsidP="00230CA8">
            <w:pPr>
              <w:widowControl w:val="0"/>
              <w:autoSpaceDE w:val="0"/>
              <w:autoSpaceDN w:val="0"/>
              <w:spacing w:before="1"/>
              <w:ind w:right="639"/>
              <w:rPr>
                <w:rFonts w:cs="Calibri"/>
                <w:color w:val="262626"/>
              </w:rPr>
            </w:pPr>
            <w:r w:rsidRPr="00230CA8">
              <w:rPr>
                <w:rFonts w:cs="Calibri"/>
                <w:color w:val="262626"/>
              </w:rPr>
              <w:t>UN Women, Petty Cash Policy</w:t>
            </w:r>
          </w:p>
          <w:p w14:paraId="27292A72" w14:textId="77777777" w:rsidR="00230CA8" w:rsidRPr="00230CA8" w:rsidRDefault="00230CA8" w:rsidP="00230CA8">
            <w:pPr>
              <w:widowControl w:val="0"/>
              <w:autoSpaceDE w:val="0"/>
              <w:autoSpaceDN w:val="0"/>
              <w:spacing w:before="1"/>
              <w:ind w:right="639"/>
              <w:rPr>
                <w:rFonts w:cs="Calibri"/>
                <w:color w:val="262626"/>
              </w:rPr>
            </w:pPr>
            <w:r w:rsidRPr="00230CA8">
              <w:rPr>
                <w:rFonts w:cs="Calibri"/>
                <w:color w:val="262626"/>
              </w:rPr>
              <w:t>UN Women, Revenue Management Policy</w:t>
            </w:r>
          </w:p>
          <w:p w14:paraId="714E2BA1" w14:textId="77777777" w:rsidR="00230CA8" w:rsidRPr="00230CA8" w:rsidRDefault="00230CA8" w:rsidP="00230CA8">
            <w:pPr>
              <w:widowControl w:val="0"/>
              <w:autoSpaceDE w:val="0"/>
              <w:autoSpaceDN w:val="0"/>
              <w:spacing w:before="1"/>
              <w:ind w:right="639"/>
              <w:rPr>
                <w:rFonts w:cs="Calibri"/>
              </w:rPr>
            </w:pPr>
          </w:p>
          <w:p w14:paraId="5EECC5FC" w14:textId="77777777" w:rsidR="00230CA8" w:rsidRPr="00230CA8" w:rsidRDefault="00230CA8" w:rsidP="00230CA8">
            <w:pPr>
              <w:rPr>
                <w:color w:val="262626"/>
              </w:rPr>
            </w:pPr>
            <w:r w:rsidRPr="00230CA8">
              <w:rPr>
                <w:rFonts w:cs="Calibri"/>
                <w:color w:val="262626"/>
              </w:rPr>
              <w:t xml:space="preserve">UN Women, Cash Advances and other Cash Transfers to Partners Policy  </w:t>
            </w:r>
          </w:p>
        </w:tc>
        <w:tc>
          <w:tcPr>
            <w:tcW w:w="1770" w:type="dxa"/>
          </w:tcPr>
          <w:p w14:paraId="3C74302F" w14:textId="77777777" w:rsidR="00230CA8" w:rsidRPr="00230CA8" w:rsidRDefault="00230CA8" w:rsidP="00230CA8">
            <w:pPr>
              <w:rPr>
                <w:color w:val="262626"/>
              </w:rPr>
            </w:pPr>
            <w:r w:rsidRPr="00230CA8">
              <w:rPr>
                <w:color w:val="262626"/>
              </w:rPr>
              <w:t>Segregation of duties</w:t>
            </w:r>
          </w:p>
          <w:p w14:paraId="50695A88" w14:textId="77777777" w:rsidR="00230CA8" w:rsidRPr="00230CA8" w:rsidRDefault="00230CA8" w:rsidP="00230CA8">
            <w:pPr>
              <w:rPr>
                <w:color w:val="262626"/>
              </w:rPr>
            </w:pPr>
            <w:r w:rsidRPr="00230CA8">
              <w:rPr>
                <w:color w:val="262626"/>
              </w:rPr>
              <w:t>Transaction approval system</w:t>
            </w:r>
          </w:p>
          <w:p w14:paraId="74C2FCFA" w14:textId="77777777" w:rsidR="00230CA8" w:rsidRPr="00230CA8" w:rsidRDefault="00230CA8" w:rsidP="00230CA8">
            <w:pPr>
              <w:rPr>
                <w:color w:val="262626"/>
              </w:rPr>
            </w:pPr>
            <w:r w:rsidRPr="00230CA8">
              <w:rPr>
                <w:color w:val="262626"/>
              </w:rPr>
              <w:t>Reconciliation of accounts</w:t>
            </w:r>
          </w:p>
        </w:tc>
        <w:tc>
          <w:tcPr>
            <w:tcW w:w="1795" w:type="dxa"/>
          </w:tcPr>
          <w:p w14:paraId="77700066" w14:textId="77777777" w:rsidR="00230CA8" w:rsidRPr="00230CA8" w:rsidRDefault="00230CA8" w:rsidP="00230CA8">
            <w:pPr>
              <w:rPr>
                <w:color w:val="262626"/>
              </w:rPr>
            </w:pPr>
            <w:r w:rsidRPr="00230CA8">
              <w:rPr>
                <w:color w:val="262626"/>
              </w:rPr>
              <w:t>Chief of Accounts, Division of Management and Administration (DMA)</w:t>
            </w:r>
          </w:p>
        </w:tc>
      </w:tr>
      <w:tr w:rsidR="00230CA8" w:rsidRPr="00230CA8" w14:paraId="4ABEE636" w14:textId="77777777" w:rsidTr="0050084A">
        <w:tc>
          <w:tcPr>
            <w:tcW w:w="1620" w:type="dxa"/>
          </w:tcPr>
          <w:p w14:paraId="1ADBE07D" w14:textId="77777777" w:rsidR="00230CA8" w:rsidRPr="00230CA8" w:rsidRDefault="00230CA8" w:rsidP="00230CA8">
            <w:pPr>
              <w:rPr>
                <w:color w:val="262626"/>
              </w:rPr>
            </w:pPr>
            <w:r w:rsidRPr="00230CA8">
              <w:rPr>
                <w:color w:val="262626"/>
              </w:rPr>
              <w:t>Programme Management</w:t>
            </w:r>
          </w:p>
        </w:tc>
        <w:tc>
          <w:tcPr>
            <w:tcW w:w="5525" w:type="dxa"/>
          </w:tcPr>
          <w:p w14:paraId="003FE37F"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UN Women, Programme Formulation Policy;</w:t>
            </w:r>
          </w:p>
          <w:p w14:paraId="2E072893"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Programme Cycle Procedure;</w:t>
            </w:r>
          </w:p>
          <w:p w14:paraId="63AC5409"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Programme Appraisal and Approval Policy;</w:t>
            </w:r>
          </w:p>
          <w:p w14:paraId="6520D42E"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Procedure for Programme Appraisal and Approval;</w:t>
            </w:r>
          </w:p>
          <w:p w14:paraId="3778CCAB"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Programme Implementation and Management Policy;</w:t>
            </w:r>
          </w:p>
          <w:p w14:paraId="30507B70"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Programme Implementation and Management Procedure;</w:t>
            </w:r>
          </w:p>
          <w:p w14:paraId="1A9C3DD3" w14:textId="77777777" w:rsidR="00230CA8" w:rsidRPr="00230CA8" w:rsidRDefault="00230CA8" w:rsidP="00230CA8">
            <w:pPr>
              <w:widowControl w:val="0"/>
              <w:autoSpaceDE w:val="0"/>
              <w:autoSpaceDN w:val="0"/>
              <w:ind w:right="103"/>
              <w:rPr>
                <w:rFonts w:cs="Calibri"/>
                <w:color w:val="262626"/>
              </w:rPr>
            </w:pPr>
            <w:r w:rsidRPr="00230CA8">
              <w:rPr>
                <w:rFonts w:cs="Calibri"/>
                <w:color w:val="262626"/>
              </w:rPr>
              <w:t>Programme Monitoring, Reporting, and Oversight Policy</w:t>
            </w:r>
          </w:p>
          <w:p w14:paraId="76FC7BB9" w14:textId="77777777" w:rsidR="00230CA8" w:rsidRPr="00230CA8" w:rsidRDefault="00230CA8" w:rsidP="00230CA8">
            <w:pPr>
              <w:widowControl w:val="0"/>
              <w:autoSpaceDE w:val="0"/>
              <w:autoSpaceDN w:val="0"/>
              <w:ind w:right="103"/>
              <w:rPr>
                <w:rFonts w:cs="Calibri"/>
                <w:color w:val="262626"/>
              </w:rPr>
            </w:pPr>
          </w:p>
          <w:p w14:paraId="4F2371A0" w14:textId="77777777" w:rsidR="00230CA8" w:rsidRPr="00230CA8" w:rsidRDefault="00230CA8" w:rsidP="00230CA8">
            <w:pPr>
              <w:rPr>
                <w:color w:val="262626"/>
              </w:rPr>
            </w:pPr>
            <w:r w:rsidRPr="00230CA8">
              <w:rPr>
                <w:rFonts w:cs="Calibri"/>
                <w:color w:val="262626"/>
              </w:rPr>
              <w:t>UN Women Capacity Assessments of NGOs Procedure</w:t>
            </w:r>
          </w:p>
        </w:tc>
        <w:tc>
          <w:tcPr>
            <w:tcW w:w="1770" w:type="dxa"/>
          </w:tcPr>
          <w:p w14:paraId="1DCAE610" w14:textId="77777777" w:rsidR="00230CA8" w:rsidRPr="00230CA8" w:rsidRDefault="00230CA8" w:rsidP="00230CA8">
            <w:pPr>
              <w:rPr>
                <w:color w:val="262626"/>
              </w:rPr>
            </w:pPr>
            <w:r w:rsidRPr="00230CA8">
              <w:rPr>
                <w:color w:val="262626"/>
              </w:rPr>
              <w:t>Programme formulation</w:t>
            </w:r>
          </w:p>
          <w:p w14:paraId="0BE8AC9D" w14:textId="77777777" w:rsidR="00230CA8" w:rsidRPr="00230CA8" w:rsidRDefault="00230CA8" w:rsidP="00230CA8">
            <w:pPr>
              <w:rPr>
                <w:color w:val="262626"/>
              </w:rPr>
            </w:pPr>
            <w:r w:rsidRPr="00230CA8">
              <w:rPr>
                <w:color w:val="262626"/>
              </w:rPr>
              <w:t>Capacity assessment</w:t>
            </w:r>
          </w:p>
        </w:tc>
        <w:tc>
          <w:tcPr>
            <w:tcW w:w="1795" w:type="dxa"/>
          </w:tcPr>
          <w:p w14:paraId="7832AA5F" w14:textId="77777777" w:rsidR="00230CA8" w:rsidRPr="00230CA8" w:rsidRDefault="00230CA8" w:rsidP="00230CA8">
            <w:pPr>
              <w:rPr>
                <w:color w:val="262626"/>
              </w:rPr>
            </w:pPr>
            <w:r w:rsidRPr="00230CA8">
              <w:rPr>
                <w:color w:val="262626"/>
              </w:rPr>
              <w:t>Director, Programme Division</w:t>
            </w:r>
          </w:p>
        </w:tc>
      </w:tr>
      <w:tr w:rsidR="00230CA8" w:rsidRPr="00230CA8" w14:paraId="6FFEB204" w14:textId="77777777" w:rsidTr="0050084A">
        <w:trPr>
          <w:trHeight w:val="800"/>
        </w:trPr>
        <w:tc>
          <w:tcPr>
            <w:tcW w:w="1620" w:type="dxa"/>
          </w:tcPr>
          <w:p w14:paraId="18928E72" w14:textId="77777777" w:rsidR="00230CA8" w:rsidRPr="00230CA8" w:rsidRDefault="00230CA8" w:rsidP="00230CA8">
            <w:pPr>
              <w:rPr>
                <w:color w:val="262626"/>
              </w:rPr>
            </w:pPr>
            <w:r w:rsidRPr="00230CA8">
              <w:rPr>
                <w:color w:val="262626"/>
              </w:rPr>
              <w:t>Procurement</w:t>
            </w:r>
          </w:p>
        </w:tc>
        <w:tc>
          <w:tcPr>
            <w:tcW w:w="5525" w:type="dxa"/>
          </w:tcPr>
          <w:p w14:paraId="496F634F" w14:textId="77777777" w:rsidR="00230CA8" w:rsidRPr="00230CA8" w:rsidRDefault="00230CA8" w:rsidP="00230CA8">
            <w:pPr>
              <w:rPr>
                <w:color w:val="262626"/>
              </w:rPr>
            </w:pPr>
            <w:r w:rsidRPr="00230CA8">
              <w:rPr>
                <w:color w:val="262626"/>
              </w:rPr>
              <w:t xml:space="preserve">UN Women, Contract and Procurement Management Policy; </w:t>
            </w:r>
            <w:r w:rsidRPr="00230CA8">
              <w:t>Vendor Protest Procedures</w:t>
            </w:r>
          </w:p>
        </w:tc>
        <w:tc>
          <w:tcPr>
            <w:tcW w:w="1770" w:type="dxa"/>
          </w:tcPr>
          <w:p w14:paraId="5141BADE" w14:textId="77777777" w:rsidR="00230CA8" w:rsidRPr="00230CA8" w:rsidRDefault="00230CA8" w:rsidP="00230CA8">
            <w:pPr>
              <w:rPr>
                <w:color w:val="262626"/>
              </w:rPr>
            </w:pPr>
            <w:r w:rsidRPr="00230CA8">
              <w:rPr>
                <w:color w:val="262626"/>
              </w:rPr>
              <w:t>Competitive bidding</w:t>
            </w:r>
          </w:p>
        </w:tc>
        <w:tc>
          <w:tcPr>
            <w:tcW w:w="1795" w:type="dxa"/>
          </w:tcPr>
          <w:p w14:paraId="61AAC970" w14:textId="77777777" w:rsidR="00230CA8" w:rsidRPr="00230CA8" w:rsidRDefault="00230CA8" w:rsidP="00230CA8">
            <w:pPr>
              <w:rPr>
                <w:color w:val="262626"/>
              </w:rPr>
            </w:pPr>
            <w:r w:rsidRPr="00230CA8">
              <w:rPr>
                <w:color w:val="262626"/>
              </w:rPr>
              <w:t>Chief of Procurement, DMA</w:t>
            </w:r>
          </w:p>
        </w:tc>
      </w:tr>
      <w:tr w:rsidR="00230CA8" w:rsidRPr="00230CA8" w14:paraId="7D8CD8CA" w14:textId="77777777" w:rsidTr="0050084A">
        <w:trPr>
          <w:trHeight w:val="890"/>
        </w:trPr>
        <w:tc>
          <w:tcPr>
            <w:tcW w:w="1620" w:type="dxa"/>
          </w:tcPr>
          <w:p w14:paraId="1900259D" w14:textId="77777777" w:rsidR="00230CA8" w:rsidRPr="00230CA8" w:rsidRDefault="00230CA8" w:rsidP="00230CA8">
            <w:pPr>
              <w:rPr>
                <w:color w:val="262626"/>
              </w:rPr>
            </w:pPr>
            <w:r w:rsidRPr="00230CA8">
              <w:rPr>
                <w:color w:val="262626"/>
              </w:rPr>
              <w:t>Asset Management</w:t>
            </w:r>
          </w:p>
        </w:tc>
        <w:tc>
          <w:tcPr>
            <w:tcW w:w="5525" w:type="dxa"/>
          </w:tcPr>
          <w:p w14:paraId="35AFA9B7" w14:textId="77777777" w:rsidR="00230CA8" w:rsidRPr="00230CA8" w:rsidRDefault="00230CA8" w:rsidP="00230CA8">
            <w:pPr>
              <w:rPr>
                <w:color w:val="262626"/>
              </w:rPr>
            </w:pPr>
            <w:r w:rsidRPr="00230CA8">
              <w:rPr>
                <w:color w:val="262626"/>
              </w:rPr>
              <w:t>UN Women, Asset Management Policy</w:t>
            </w:r>
          </w:p>
          <w:p w14:paraId="2F0E955E" w14:textId="77777777" w:rsidR="00230CA8" w:rsidRPr="00230CA8" w:rsidRDefault="00230CA8" w:rsidP="00230CA8">
            <w:pPr>
              <w:rPr>
                <w:color w:val="262626"/>
              </w:rPr>
            </w:pPr>
            <w:r w:rsidRPr="00230CA8">
              <w:rPr>
                <w:color w:val="262626"/>
              </w:rPr>
              <w:t>UN Women, Vehicle Management Policy</w:t>
            </w:r>
          </w:p>
        </w:tc>
        <w:tc>
          <w:tcPr>
            <w:tcW w:w="1770" w:type="dxa"/>
          </w:tcPr>
          <w:p w14:paraId="5D85005A" w14:textId="77777777" w:rsidR="00230CA8" w:rsidRPr="00230CA8" w:rsidRDefault="00230CA8" w:rsidP="00230CA8">
            <w:pPr>
              <w:rPr>
                <w:color w:val="262626"/>
              </w:rPr>
            </w:pPr>
            <w:r w:rsidRPr="00230CA8">
              <w:rPr>
                <w:color w:val="262626"/>
              </w:rPr>
              <w:t>Physical verification</w:t>
            </w:r>
          </w:p>
        </w:tc>
        <w:tc>
          <w:tcPr>
            <w:tcW w:w="1795" w:type="dxa"/>
          </w:tcPr>
          <w:p w14:paraId="526B684B" w14:textId="77777777" w:rsidR="00230CA8" w:rsidRPr="00230CA8" w:rsidRDefault="00230CA8" w:rsidP="00230CA8">
            <w:pPr>
              <w:rPr>
                <w:color w:val="262626"/>
              </w:rPr>
            </w:pPr>
            <w:r w:rsidRPr="00230CA8">
              <w:rPr>
                <w:color w:val="262626"/>
              </w:rPr>
              <w:t>Administrative and Facilities Specialist, DMA</w:t>
            </w:r>
          </w:p>
        </w:tc>
      </w:tr>
      <w:tr w:rsidR="00230CA8" w:rsidRPr="00230CA8" w14:paraId="3ED45412" w14:textId="77777777" w:rsidTr="0050084A">
        <w:trPr>
          <w:trHeight w:val="1250"/>
        </w:trPr>
        <w:tc>
          <w:tcPr>
            <w:tcW w:w="1620" w:type="dxa"/>
          </w:tcPr>
          <w:p w14:paraId="1F65AB88" w14:textId="77777777" w:rsidR="00230CA8" w:rsidRPr="00230CA8" w:rsidRDefault="00230CA8" w:rsidP="00230CA8">
            <w:pPr>
              <w:rPr>
                <w:color w:val="262626"/>
              </w:rPr>
            </w:pPr>
            <w:r w:rsidRPr="00230CA8">
              <w:rPr>
                <w:color w:val="262626"/>
              </w:rPr>
              <w:t>Partnerships</w:t>
            </w:r>
          </w:p>
        </w:tc>
        <w:tc>
          <w:tcPr>
            <w:tcW w:w="5525" w:type="dxa"/>
          </w:tcPr>
          <w:p w14:paraId="1A72347C" w14:textId="77777777" w:rsidR="00230CA8" w:rsidRPr="00230CA8" w:rsidRDefault="00230CA8" w:rsidP="00230CA8">
            <w:pPr>
              <w:widowControl w:val="0"/>
              <w:autoSpaceDE w:val="0"/>
              <w:autoSpaceDN w:val="0"/>
              <w:spacing w:before="1"/>
              <w:ind w:right="639"/>
              <w:rPr>
                <w:rFonts w:cs="Calibri"/>
                <w:color w:val="262626"/>
              </w:rPr>
            </w:pPr>
            <w:r w:rsidRPr="00230CA8">
              <w:rPr>
                <w:rFonts w:cs="Calibri"/>
                <w:color w:val="262626"/>
              </w:rPr>
              <w:t>UN Women, Audit Approach Policy</w:t>
            </w:r>
          </w:p>
          <w:p w14:paraId="2A5435BE" w14:textId="77777777" w:rsidR="00230CA8" w:rsidRPr="00230CA8" w:rsidRDefault="00230CA8" w:rsidP="00230CA8">
            <w:pPr>
              <w:widowControl w:val="0"/>
              <w:autoSpaceDE w:val="0"/>
              <w:autoSpaceDN w:val="0"/>
              <w:spacing w:before="1"/>
              <w:ind w:right="639"/>
              <w:rPr>
                <w:rFonts w:cs="Calibri"/>
                <w:color w:val="262626"/>
              </w:rPr>
            </w:pPr>
            <w:r w:rsidRPr="00230CA8">
              <w:rPr>
                <w:rFonts w:cs="Calibri"/>
                <w:color w:val="262626"/>
              </w:rPr>
              <w:t>UN Women, Audit Approach Procedure</w:t>
            </w:r>
          </w:p>
          <w:p w14:paraId="7B9E7271" w14:textId="77777777" w:rsidR="00230CA8" w:rsidRPr="00230CA8" w:rsidRDefault="00230CA8" w:rsidP="00230CA8">
            <w:pPr>
              <w:rPr>
                <w:color w:val="262626"/>
              </w:rPr>
            </w:pPr>
          </w:p>
          <w:p w14:paraId="089950A4" w14:textId="77777777" w:rsidR="00230CA8" w:rsidRPr="00230CA8" w:rsidRDefault="00230CA8" w:rsidP="00230CA8">
            <w:pPr>
              <w:rPr>
                <w:color w:val="262626"/>
              </w:rPr>
            </w:pPr>
            <w:r w:rsidRPr="00230CA8">
              <w:rPr>
                <w:color w:val="262626"/>
              </w:rPr>
              <w:t xml:space="preserve">UN Women </w:t>
            </w:r>
            <w:r w:rsidRPr="00230CA8">
              <w:t>approved agreement templates</w:t>
            </w:r>
          </w:p>
        </w:tc>
        <w:tc>
          <w:tcPr>
            <w:tcW w:w="1770" w:type="dxa"/>
          </w:tcPr>
          <w:p w14:paraId="7CB75327" w14:textId="77777777" w:rsidR="00230CA8" w:rsidRPr="00230CA8" w:rsidRDefault="00230CA8" w:rsidP="00230CA8">
            <w:pPr>
              <w:rPr>
                <w:color w:val="262626"/>
              </w:rPr>
            </w:pPr>
            <w:r w:rsidRPr="00230CA8">
              <w:rPr>
                <w:color w:val="262626"/>
              </w:rPr>
              <w:t>Project agreement</w:t>
            </w:r>
          </w:p>
          <w:p w14:paraId="1FFE0C7C" w14:textId="77777777" w:rsidR="00230CA8" w:rsidRPr="00230CA8" w:rsidRDefault="00230CA8" w:rsidP="00230CA8">
            <w:pPr>
              <w:rPr>
                <w:color w:val="262626"/>
              </w:rPr>
            </w:pPr>
            <w:r w:rsidRPr="00230CA8">
              <w:rPr>
                <w:color w:val="262626"/>
              </w:rPr>
              <w:t>Project audit</w:t>
            </w:r>
          </w:p>
        </w:tc>
        <w:tc>
          <w:tcPr>
            <w:tcW w:w="1795" w:type="dxa"/>
          </w:tcPr>
          <w:p w14:paraId="7031BAB3" w14:textId="77777777" w:rsidR="00230CA8" w:rsidRPr="00230CA8" w:rsidRDefault="00230CA8" w:rsidP="00230CA8">
            <w:pPr>
              <w:rPr>
                <w:color w:val="262626"/>
              </w:rPr>
            </w:pPr>
            <w:r w:rsidRPr="00230CA8">
              <w:rPr>
                <w:color w:val="262626"/>
              </w:rPr>
              <w:t>Director, IEAS</w:t>
            </w:r>
          </w:p>
        </w:tc>
      </w:tr>
      <w:tr w:rsidR="00230CA8" w:rsidRPr="00230CA8" w14:paraId="4DE494AE" w14:textId="77777777" w:rsidTr="0050084A">
        <w:trPr>
          <w:trHeight w:val="1160"/>
        </w:trPr>
        <w:tc>
          <w:tcPr>
            <w:tcW w:w="1620" w:type="dxa"/>
          </w:tcPr>
          <w:p w14:paraId="72AA17DE" w14:textId="77777777" w:rsidR="00230CA8" w:rsidRPr="00230CA8" w:rsidRDefault="00230CA8" w:rsidP="00230CA8">
            <w:pPr>
              <w:rPr>
                <w:color w:val="262626"/>
              </w:rPr>
            </w:pPr>
            <w:r w:rsidRPr="00230CA8">
              <w:rPr>
                <w:color w:val="262626"/>
              </w:rPr>
              <w:t>Staff Conduct</w:t>
            </w:r>
          </w:p>
        </w:tc>
        <w:tc>
          <w:tcPr>
            <w:tcW w:w="5525" w:type="dxa"/>
          </w:tcPr>
          <w:p w14:paraId="02629DFB" w14:textId="77777777" w:rsidR="00230CA8" w:rsidRPr="00230CA8" w:rsidRDefault="00230CA8" w:rsidP="00230CA8">
            <w:pPr>
              <w:rPr>
                <w:color w:val="262626"/>
              </w:rPr>
            </w:pPr>
            <w:r w:rsidRPr="00230CA8">
              <w:t>UN Charter</w:t>
            </w:r>
          </w:p>
          <w:p w14:paraId="1C536341" w14:textId="77777777" w:rsidR="00230CA8" w:rsidRPr="00230CA8" w:rsidRDefault="00230CA8" w:rsidP="00230CA8">
            <w:pPr>
              <w:rPr>
                <w:color w:val="262626"/>
              </w:rPr>
            </w:pPr>
            <w:r w:rsidRPr="00230CA8">
              <w:rPr>
                <w:color w:val="262626"/>
              </w:rPr>
              <w:t xml:space="preserve">Staff Rules and Staff Regulation of the United Nations (as at 1 May 2018 </w:t>
            </w:r>
            <w:r w:rsidRPr="00230CA8">
              <w:t>ST/SGB/2018/1</w:t>
            </w:r>
            <w:r w:rsidRPr="00230CA8">
              <w:rPr>
                <w:color w:val="262626"/>
              </w:rPr>
              <w:t>)</w:t>
            </w:r>
          </w:p>
          <w:p w14:paraId="46136984" w14:textId="77777777" w:rsidR="00230CA8" w:rsidRPr="00230CA8" w:rsidRDefault="00230CA8" w:rsidP="00230CA8">
            <w:pPr>
              <w:rPr>
                <w:color w:val="262626"/>
              </w:rPr>
            </w:pPr>
            <w:r w:rsidRPr="00230CA8">
              <w:rPr>
                <w:color w:val="262626"/>
              </w:rPr>
              <w:t xml:space="preserve">ICSC </w:t>
            </w:r>
            <w:r w:rsidRPr="00230CA8">
              <w:t>Standards of Conduct for the International Civil Service</w:t>
            </w:r>
            <w:r w:rsidRPr="00230CA8">
              <w:rPr>
                <w:color w:val="262626"/>
              </w:rPr>
              <w:t xml:space="preserve"> (2013)</w:t>
            </w:r>
          </w:p>
        </w:tc>
        <w:tc>
          <w:tcPr>
            <w:tcW w:w="1770" w:type="dxa"/>
          </w:tcPr>
          <w:p w14:paraId="71C3C092" w14:textId="77777777" w:rsidR="00230CA8" w:rsidRPr="00230CA8" w:rsidRDefault="00230CA8" w:rsidP="00230CA8">
            <w:pPr>
              <w:rPr>
                <w:color w:val="262626"/>
              </w:rPr>
            </w:pPr>
            <w:r w:rsidRPr="00230CA8">
              <w:rPr>
                <w:color w:val="262626"/>
              </w:rPr>
              <w:t>Staff regulations and rules</w:t>
            </w:r>
          </w:p>
        </w:tc>
        <w:tc>
          <w:tcPr>
            <w:tcW w:w="1795" w:type="dxa"/>
          </w:tcPr>
          <w:p w14:paraId="7DBF9626" w14:textId="77777777" w:rsidR="00230CA8" w:rsidRPr="00230CA8" w:rsidRDefault="00230CA8" w:rsidP="00230CA8">
            <w:pPr>
              <w:rPr>
                <w:color w:val="262626"/>
              </w:rPr>
            </w:pPr>
            <w:r w:rsidRPr="00230CA8">
              <w:rPr>
                <w:color w:val="262626"/>
              </w:rPr>
              <w:t>Director, DMA</w:t>
            </w:r>
          </w:p>
          <w:p w14:paraId="39F02C69" w14:textId="77777777" w:rsidR="00230CA8" w:rsidRPr="00230CA8" w:rsidRDefault="00230CA8" w:rsidP="00230CA8">
            <w:pPr>
              <w:rPr>
                <w:color w:val="262626"/>
              </w:rPr>
            </w:pPr>
            <w:r w:rsidRPr="00230CA8">
              <w:rPr>
                <w:color w:val="262626"/>
              </w:rPr>
              <w:t>Director, Human Resources</w:t>
            </w:r>
          </w:p>
        </w:tc>
      </w:tr>
      <w:tr w:rsidR="00230CA8" w:rsidRPr="00230CA8" w14:paraId="74990F90" w14:textId="77777777" w:rsidTr="0050084A">
        <w:trPr>
          <w:trHeight w:val="890"/>
        </w:trPr>
        <w:tc>
          <w:tcPr>
            <w:tcW w:w="1620" w:type="dxa"/>
          </w:tcPr>
          <w:p w14:paraId="5528BD90" w14:textId="77777777" w:rsidR="00230CA8" w:rsidRPr="00230CA8" w:rsidRDefault="00230CA8" w:rsidP="00230CA8">
            <w:pPr>
              <w:rPr>
                <w:color w:val="262626"/>
              </w:rPr>
            </w:pPr>
            <w:r w:rsidRPr="00230CA8">
              <w:rPr>
                <w:color w:val="262626"/>
              </w:rPr>
              <w:t>Protection</w:t>
            </w:r>
          </w:p>
        </w:tc>
        <w:tc>
          <w:tcPr>
            <w:tcW w:w="5525" w:type="dxa"/>
          </w:tcPr>
          <w:p w14:paraId="16FD1BCD" w14:textId="77777777" w:rsidR="00230CA8" w:rsidRPr="00230CA8" w:rsidRDefault="00230CA8" w:rsidP="00230CA8">
            <w:pPr>
              <w:rPr>
                <w:color w:val="262626"/>
              </w:rPr>
            </w:pPr>
            <w:r w:rsidRPr="00230CA8">
              <w:rPr>
                <w:color w:val="262626"/>
              </w:rPr>
              <w:t xml:space="preserve">UN Women Policy for Protection Against Retaliation </w:t>
            </w:r>
          </w:p>
          <w:p w14:paraId="07203CD3" w14:textId="77777777" w:rsidR="00230CA8" w:rsidRPr="00230CA8" w:rsidRDefault="00230CA8" w:rsidP="00230CA8">
            <w:pPr>
              <w:rPr>
                <w:color w:val="262626"/>
              </w:rPr>
            </w:pPr>
          </w:p>
        </w:tc>
        <w:tc>
          <w:tcPr>
            <w:tcW w:w="1770" w:type="dxa"/>
          </w:tcPr>
          <w:p w14:paraId="7ACA2AB6" w14:textId="77777777" w:rsidR="00230CA8" w:rsidRPr="00230CA8" w:rsidRDefault="00230CA8" w:rsidP="00230CA8">
            <w:pPr>
              <w:rPr>
                <w:color w:val="262626"/>
              </w:rPr>
            </w:pPr>
            <w:r w:rsidRPr="00230CA8">
              <w:rPr>
                <w:color w:val="262626"/>
              </w:rPr>
              <w:t>Protection</w:t>
            </w:r>
          </w:p>
        </w:tc>
        <w:tc>
          <w:tcPr>
            <w:tcW w:w="1795" w:type="dxa"/>
          </w:tcPr>
          <w:p w14:paraId="38D593EF" w14:textId="77777777" w:rsidR="00230CA8" w:rsidRPr="00230CA8" w:rsidRDefault="00230CA8" w:rsidP="00230CA8">
            <w:pPr>
              <w:rPr>
                <w:color w:val="262626"/>
              </w:rPr>
            </w:pPr>
            <w:r w:rsidRPr="00230CA8">
              <w:rPr>
                <w:color w:val="262626"/>
              </w:rPr>
              <w:t>Director, Human Resources</w:t>
            </w:r>
          </w:p>
        </w:tc>
      </w:tr>
      <w:tr w:rsidR="00230CA8" w:rsidRPr="00230CA8" w14:paraId="68884743" w14:textId="77777777" w:rsidTr="0050084A">
        <w:trPr>
          <w:trHeight w:val="890"/>
        </w:trPr>
        <w:tc>
          <w:tcPr>
            <w:tcW w:w="1620" w:type="dxa"/>
          </w:tcPr>
          <w:p w14:paraId="2EF6FC0D" w14:textId="77777777" w:rsidR="00230CA8" w:rsidRPr="00230CA8" w:rsidRDefault="00230CA8" w:rsidP="00230CA8">
            <w:pPr>
              <w:rPr>
                <w:color w:val="262626"/>
              </w:rPr>
            </w:pPr>
            <w:r w:rsidRPr="00230CA8">
              <w:rPr>
                <w:color w:val="262626"/>
              </w:rPr>
              <w:t>Reporting and investigating misconduct, and disciplinary process</w:t>
            </w:r>
          </w:p>
        </w:tc>
        <w:tc>
          <w:tcPr>
            <w:tcW w:w="5525" w:type="dxa"/>
          </w:tcPr>
          <w:p w14:paraId="54305890" w14:textId="77777777" w:rsidR="00230CA8" w:rsidRPr="00230CA8" w:rsidRDefault="00230CA8" w:rsidP="00230CA8">
            <w:pPr>
              <w:rPr>
                <w:color w:val="262626"/>
              </w:rPr>
            </w:pPr>
            <w:r w:rsidRPr="00230CA8">
              <w:rPr>
                <w:color w:val="262626"/>
              </w:rPr>
              <w:t>Article X and Chapter X of the Staff Rules and Staff Regulation of the United Nations (as at 1 May 2018 ST/SGB/2018/1)</w:t>
            </w:r>
          </w:p>
          <w:p w14:paraId="5DC25DFC" w14:textId="77777777" w:rsidR="00230CA8" w:rsidRPr="00230CA8" w:rsidRDefault="00230CA8" w:rsidP="00230CA8">
            <w:pPr>
              <w:rPr>
                <w:color w:val="262626"/>
              </w:rPr>
            </w:pPr>
            <w:r w:rsidRPr="00230CA8">
              <w:rPr>
                <w:color w:val="262626"/>
              </w:rPr>
              <w:t>UN Women Policy for Addressing Non-Compliance with UN Standards of Conduct</w:t>
            </w:r>
          </w:p>
          <w:p w14:paraId="049C65F1" w14:textId="77777777" w:rsidR="00230CA8" w:rsidRPr="00230CA8" w:rsidRDefault="00230CA8" w:rsidP="00230CA8">
            <w:pPr>
              <w:rPr>
                <w:color w:val="262626"/>
              </w:rPr>
            </w:pPr>
            <w:r w:rsidRPr="00230CA8">
              <w:rPr>
                <w:color w:val="262626"/>
              </w:rPr>
              <w:t>OIOS Investigations Manual</w:t>
            </w:r>
          </w:p>
        </w:tc>
        <w:tc>
          <w:tcPr>
            <w:tcW w:w="1770" w:type="dxa"/>
          </w:tcPr>
          <w:p w14:paraId="7EFF7669" w14:textId="77777777" w:rsidR="00230CA8" w:rsidRPr="00230CA8" w:rsidRDefault="00230CA8" w:rsidP="00230CA8">
            <w:pPr>
              <w:rPr>
                <w:color w:val="262626"/>
              </w:rPr>
            </w:pPr>
            <w:r w:rsidRPr="00230CA8">
              <w:rPr>
                <w:color w:val="262626"/>
              </w:rPr>
              <w:t xml:space="preserve">Investigation </w:t>
            </w:r>
          </w:p>
          <w:p w14:paraId="296E8C43" w14:textId="77777777" w:rsidR="00230CA8" w:rsidRPr="00230CA8" w:rsidRDefault="00230CA8" w:rsidP="00230CA8">
            <w:pPr>
              <w:rPr>
                <w:color w:val="262626"/>
              </w:rPr>
            </w:pPr>
            <w:r w:rsidRPr="00230CA8">
              <w:rPr>
                <w:color w:val="262626"/>
              </w:rPr>
              <w:t>Internal justice system</w:t>
            </w:r>
          </w:p>
        </w:tc>
        <w:tc>
          <w:tcPr>
            <w:tcW w:w="1795" w:type="dxa"/>
          </w:tcPr>
          <w:p w14:paraId="1107B265" w14:textId="77777777" w:rsidR="00230CA8" w:rsidRPr="00230CA8" w:rsidRDefault="00230CA8" w:rsidP="00230CA8">
            <w:pPr>
              <w:rPr>
                <w:color w:val="262626"/>
              </w:rPr>
            </w:pPr>
            <w:r w:rsidRPr="00230CA8">
              <w:rPr>
                <w:color w:val="262626"/>
              </w:rPr>
              <w:t>Director, DMA</w:t>
            </w:r>
          </w:p>
          <w:p w14:paraId="6F538E2D" w14:textId="77777777" w:rsidR="00230CA8" w:rsidRPr="00230CA8" w:rsidRDefault="00230CA8" w:rsidP="00230CA8">
            <w:pPr>
              <w:rPr>
                <w:color w:val="262626"/>
              </w:rPr>
            </w:pPr>
            <w:r w:rsidRPr="00230CA8">
              <w:rPr>
                <w:color w:val="262626"/>
              </w:rPr>
              <w:t>Director, Human Resources</w:t>
            </w:r>
          </w:p>
          <w:p w14:paraId="73824B1B" w14:textId="77777777" w:rsidR="00230CA8" w:rsidRPr="00230CA8" w:rsidRDefault="00230CA8" w:rsidP="00230CA8">
            <w:pPr>
              <w:rPr>
                <w:color w:val="262626"/>
              </w:rPr>
            </w:pPr>
            <w:r w:rsidRPr="00230CA8">
              <w:rPr>
                <w:color w:val="262626"/>
              </w:rPr>
              <w:t>Director, IEAS</w:t>
            </w:r>
          </w:p>
        </w:tc>
      </w:tr>
      <w:tr w:rsidR="00230CA8" w:rsidRPr="00230CA8" w14:paraId="465A523C" w14:textId="77777777" w:rsidTr="0050084A">
        <w:trPr>
          <w:trHeight w:val="890"/>
        </w:trPr>
        <w:tc>
          <w:tcPr>
            <w:tcW w:w="1620" w:type="dxa"/>
          </w:tcPr>
          <w:p w14:paraId="4F22CA4D" w14:textId="77777777" w:rsidR="00230CA8" w:rsidRPr="00230CA8" w:rsidRDefault="00230CA8" w:rsidP="00230CA8">
            <w:pPr>
              <w:rPr>
                <w:color w:val="262626"/>
              </w:rPr>
            </w:pPr>
            <w:r w:rsidRPr="00230CA8">
              <w:rPr>
                <w:color w:val="262626"/>
              </w:rPr>
              <w:t>Recovery</w:t>
            </w:r>
          </w:p>
        </w:tc>
        <w:tc>
          <w:tcPr>
            <w:tcW w:w="5525" w:type="dxa"/>
          </w:tcPr>
          <w:p w14:paraId="04B7DA92" w14:textId="77777777" w:rsidR="00230CA8" w:rsidRPr="00230CA8" w:rsidRDefault="00230CA8" w:rsidP="00230CA8">
            <w:pPr>
              <w:rPr>
                <w:color w:val="262626"/>
              </w:rPr>
            </w:pPr>
            <w:r w:rsidRPr="00230CA8">
              <w:rPr>
                <w:color w:val="262626"/>
              </w:rPr>
              <w:t>UN Women Financial Regulations and Rules (as at 1 May 2018 UNW/2012/6))</w:t>
            </w:r>
          </w:p>
          <w:p w14:paraId="1C48CA6A" w14:textId="77777777" w:rsidR="00230CA8" w:rsidRPr="00230CA8" w:rsidRDefault="00230CA8" w:rsidP="00230CA8">
            <w:pPr>
              <w:rPr>
                <w:color w:val="262626"/>
              </w:rPr>
            </w:pPr>
            <w:r w:rsidRPr="00230CA8">
              <w:rPr>
                <w:color w:val="262626"/>
              </w:rPr>
              <w:t>UN Women Policy for Addressing Non-Compliance with UN Standards of Conduct</w:t>
            </w:r>
          </w:p>
          <w:p w14:paraId="2F8A00E7" w14:textId="77777777" w:rsidR="00230CA8" w:rsidRPr="00230CA8" w:rsidRDefault="00230CA8" w:rsidP="00230CA8">
            <w:pPr>
              <w:rPr>
                <w:color w:val="262626"/>
              </w:rPr>
            </w:pPr>
            <w:r w:rsidRPr="00230CA8">
              <w:rPr>
                <w:color w:val="262626"/>
              </w:rPr>
              <w:t>ST/AI/2004/3 (gross negligence)</w:t>
            </w:r>
          </w:p>
          <w:p w14:paraId="5C5160D4" w14:textId="77777777" w:rsidR="00230CA8" w:rsidRPr="00230CA8" w:rsidRDefault="00230CA8" w:rsidP="00230CA8">
            <w:pPr>
              <w:rPr>
                <w:color w:val="262626"/>
              </w:rPr>
            </w:pPr>
            <w:r w:rsidRPr="00230CA8">
              <w:rPr>
                <w:color w:val="262626"/>
              </w:rPr>
              <w:t>A/RES/62/63 (Referral to national authorities)</w:t>
            </w:r>
          </w:p>
        </w:tc>
        <w:tc>
          <w:tcPr>
            <w:tcW w:w="1770" w:type="dxa"/>
          </w:tcPr>
          <w:p w14:paraId="38FC86B9" w14:textId="77777777" w:rsidR="00230CA8" w:rsidRPr="00230CA8" w:rsidRDefault="00230CA8" w:rsidP="00230CA8">
            <w:pPr>
              <w:rPr>
                <w:color w:val="262626"/>
              </w:rPr>
            </w:pPr>
            <w:r w:rsidRPr="00230CA8">
              <w:rPr>
                <w:color w:val="262626"/>
              </w:rPr>
              <w:t>General reconciliations</w:t>
            </w:r>
          </w:p>
          <w:p w14:paraId="4AC93BA7" w14:textId="77777777" w:rsidR="00230CA8" w:rsidRPr="00230CA8" w:rsidRDefault="00230CA8" w:rsidP="00230CA8">
            <w:pPr>
              <w:rPr>
                <w:color w:val="262626"/>
              </w:rPr>
            </w:pPr>
            <w:r w:rsidRPr="00230CA8">
              <w:rPr>
                <w:color w:val="262626"/>
              </w:rPr>
              <w:t>Disciplinary measures</w:t>
            </w:r>
          </w:p>
        </w:tc>
        <w:tc>
          <w:tcPr>
            <w:tcW w:w="1795" w:type="dxa"/>
          </w:tcPr>
          <w:p w14:paraId="25024458" w14:textId="77777777" w:rsidR="00230CA8" w:rsidRPr="00230CA8" w:rsidRDefault="00230CA8" w:rsidP="00230CA8">
            <w:pPr>
              <w:rPr>
                <w:color w:val="262626"/>
              </w:rPr>
            </w:pPr>
            <w:r w:rsidRPr="00230CA8">
              <w:rPr>
                <w:color w:val="262626"/>
              </w:rPr>
              <w:t>Director, DMA</w:t>
            </w:r>
          </w:p>
          <w:p w14:paraId="6304B32B" w14:textId="77777777" w:rsidR="00230CA8" w:rsidRPr="00230CA8" w:rsidRDefault="00230CA8" w:rsidP="00230CA8">
            <w:pPr>
              <w:rPr>
                <w:color w:val="262626"/>
              </w:rPr>
            </w:pPr>
            <w:r w:rsidRPr="00230CA8">
              <w:rPr>
                <w:color w:val="262626"/>
              </w:rPr>
              <w:t>Director, Human Resources</w:t>
            </w:r>
          </w:p>
        </w:tc>
      </w:tr>
    </w:tbl>
    <w:p w14:paraId="1211AAEE" w14:textId="77777777" w:rsidR="00230CA8" w:rsidRPr="00230CA8" w:rsidRDefault="00230CA8" w:rsidP="00230CA8">
      <w:pPr>
        <w:rPr>
          <w:rFonts w:ascii="Calibri" w:eastAsia="Calibri" w:hAnsi="Calibri" w:cs="Times New Roman"/>
        </w:rPr>
      </w:pPr>
    </w:p>
    <w:p w14:paraId="4AD72BDA" w14:textId="77777777" w:rsidR="00230CA8" w:rsidRPr="00230CA8" w:rsidRDefault="00230CA8" w:rsidP="00230CA8">
      <w:pPr>
        <w:rPr>
          <w:rFonts w:ascii="Calibri" w:eastAsia="Calibri" w:hAnsi="Calibri" w:cs="Times New Roman"/>
        </w:rPr>
      </w:pPr>
    </w:p>
    <w:p w14:paraId="3BBA174C" w14:textId="77777777" w:rsidR="00230CA8" w:rsidRPr="00230CA8" w:rsidRDefault="00230CA8" w:rsidP="00230CA8">
      <w:pPr>
        <w:rPr>
          <w:rFonts w:ascii="Calibri" w:eastAsia="Calibri" w:hAnsi="Calibri" w:cs="Times New Roman"/>
        </w:rPr>
      </w:pPr>
    </w:p>
    <w:p w14:paraId="6D1C94ED" w14:textId="77777777" w:rsidR="00230CA8" w:rsidRPr="00230CA8" w:rsidRDefault="00230CA8" w:rsidP="00230CA8">
      <w:pPr>
        <w:rPr>
          <w:rFonts w:ascii="Calibri" w:eastAsia="Calibri" w:hAnsi="Calibri" w:cs="Times New Roman"/>
        </w:rPr>
      </w:pPr>
    </w:p>
    <w:p w14:paraId="7C8A2B86" w14:textId="77777777" w:rsidR="00230CA8" w:rsidRPr="00230CA8" w:rsidRDefault="00230CA8" w:rsidP="00230CA8">
      <w:pPr>
        <w:rPr>
          <w:rFonts w:ascii="Calibri" w:eastAsia="Calibri" w:hAnsi="Calibri" w:cs="Times New Roman"/>
        </w:rPr>
      </w:pPr>
    </w:p>
    <w:p w14:paraId="5BB4B561" w14:textId="77777777" w:rsidR="00230CA8" w:rsidRPr="00230CA8" w:rsidRDefault="00230CA8" w:rsidP="00230CA8">
      <w:pPr>
        <w:rPr>
          <w:rFonts w:ascii="Calibri" w:eastAsia="Calibri" w:hAnsi="Calibri" w:cs="Times New Roman"/>
        </w:rPr>
      </w:pPr>
    </w:p>
    <w:p w14:paraId="3E9F3443" w14:textId="77777777" w:rsidR="00230CA8" w:rsidRPr="00230CA8" w:rsidRDefault="00230CA8" w:rsidP="00230CA8">
      <w:pPr>
        <w:rPr>
          <w:rFonts w:ascii="Calibri" w:eastAsia="Calibri" w:hAnsi="Calibri" w:cs="Times New Roman"/>
        </w:rPr>
      </w:pPr>
    </w:p>
    <w:p w14:paraId="7CA4C900" w14:textId="77777777" w:rsidR="00230CA8" w:rsidRPr="00230CA8" w:rsidRDefault="00230CA8" w:rsidP="00230CA8">
      <w:pPr>
        <w:rPr>
          <w:rFonts w:ascii="Calibri" w:eastAsia="Calibri" w:hAnsi="Calibri" w:cs="Times New Roman"/>
        </w:rPr>
      </w:pPr>
    </w:p>
    <w:p w14:paraId="58BFFCF6" w14:textId="77777777" w:rsidR="00230CA8" w:rsidRPr="00230CA8" w:rsidRDefault="00230CA8" w:rsidP="00230CA8">
      <w:pPr>
        <w:spacing w:after="0" w:line="240" w:lineRule="auto"/>
        <w:rPr>
          <w:rFonts w:ascii="Calibri" w:eastAsia="Calibri" w:hAnsi="Calibri" w:cs="Times New Roman"/>
        </w:rPr>
      </w:pPr>
    </w:p>
    <w:p w14:paraId="3E2FF13E" w14:textId="77777777" w:rsidR="00230CA8" w:rsidRPr="004832B1" w:rsidRDefault="00230CA8" w:rsidP="004832B1">
      <w:pPr>
        <w:suppressAutoHyphens/>
        <w:spacing w:before="120" w:after="120" w:line="264" w:lineRule="auto"/>
        <w:jc w:val="both"/>
        <w:outlineLvl w:val="1"/>
        <w:rPr>
          <w:rFonts w:cs="Calibri"/>
          <w:bCs/>
          <w:spacing w:val="-2"/>
          <w:sz w:val="18"/>
          <w:szCs w:val="18"/>
          <w:highlight w:val="yellow"/>
          <w:lang w:val="en-CA"/>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9A07" w14:textId="77777777" w:rsidR="002343CB" w:rsidRDefault="002343CB" w:rsidP="00C22EF1">
      <w:pPr>
        <w:spacing w:after="0" w:line="240" w:lineRule="auto"/>
      </w:pPr>
      <w:r>
        <w:separator/>
      </w:r>
    </w:p>
  </w:endnote>
  <w:endnote w:type="continuationSeparator" w:id="0">
    <w:p w14:paraId="22008B96" w14:textId="77777777" w:rsidR="002343CB" w:rsidRDefault="002343CB" w:rsidP="00C22EF1">
      <w:pPr>
        <w:spacing w:after="0" w:line="240" w:lineRule="auto"/>
      </w:pPr>
      <w:r>
        <w:continuationSeparator/>
      </w:r>
    </w:p>
  </w:endnote>
  <w:endnote w:type="continuationNotice" w:id="1">
    <w:p w14:paraId="02A15EFF" w14:textId="77777777" w:rsidR="002343CB" w:rsidRDefault="00234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ADC3" w14:textId="77777777" w:rsidR="002343CB" w:rsidRDefault="002343CB" w:rsidP="00C22EF1">
      <w:pPr>
        <w:spacing w:after="0" w:line="240" w:lineRule="auto"/>
      </w:pPr>
      <w:r>
        <w:separator/>
      </w:r>
    </w:p>
  </w:footnote>
  <w:footnote w:type="continuationSeparator" w:id="0">
    <w:p w14:paraId="1325E363" w14:textId="77777777" w:rsidR="002343CB" w:rsidRDefault="002343CB" w:rsidP="00C22EF1">
      <w:pPr>
        <w:spacing w:after="0" w:line="240" w:lineRule="auto"/>
      </w:pPr>
      <w:r>
        <w:continuationSeparator/>
      </w:r>
    </w:p>
  </w:footnote>
  <w:footnote w:type="continuationNotice" w:id="1">
    <w:p w14:paraId="6740F270" w14:textId="77777777" w:rsidR="002343CB" w:rsidRDefault="002343CB">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2408CF"/>
    <w:multiLevelType w:val="hybridMultilevel"/>
    <w:tmpl w:val="613EF7EA"/>
    <w:lvl w:ilvl="0" w:tplc="607AAF1C">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1" w15:restartNumberingAfterBreak="0">
    <w:nsid w:val="035333B3"/>
    <w:multiLevelType w:val="hybridMultilevel"/>
    <w:tmpl w:val="402E7356"/>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5914303"/>
    <w:multiLevelType w:val="hybridMultilevel"/>
    <w:tmpl w:val="687CF90E"/>
    <w:lvl w:ilvl="0" w:tplc="40090017">
      <w:start w:val="1"/>
      <w:numFmt w:val="lowerLetter"/>
      <w:lvlText w:val="%1)"/>
      <w:lvlJc w:val="left"/>
      <w:pPr>
        <w:ind w:left="2875" w:hanging="360"/>
      </w:pPr>
    </w:lvl>
    <w:lvl w:ilvl="1" w:tplc="08090019" w:tentative="1">
      <w:start w:val="1"/>
      <w:numFmt w:val="lowerLetter"/>
      <w:lvlText w:val="%2."/>
      <w:lvlJc w:val="left"/>
      <w:pPr>
        <w:ind w:left="3595" w:hanging="360"/>
      </w:pPr>
    </w:lvl>
    <w:lvl w:ilvl="2" w:tplc="0809001B" w:tentative="1">
      <w:start w:val="1"/>
      <w:numFmt w:val="lowerRoman"/>
      <w:lvlText w:val="%3."/>
      <w:lvlJc w:val="right"/>
      <w:pPr>
        <w:ind w:left="4315" w:hanging="180"/>
      </w:pPr>
    </w:lvl>
    <w:lvl w:ilvl="3" w:tplc="0809000F" w:tentative="1">
      <w:start w:val="1"/>
      <w:numFmt w:val="decimal"/>
      <w:lvlText w:val="%4."/>
      <w:lvlJc w:val="left"/>
      <w:pPr>
        <w:ind w:left="5035" w:hanging="360"/>
      </w:pPr>
    </w:lvl>
    <w:lvl w:ilvl="4" w:tplc="08090019" w:tentative="1">
      <w:start w:val="1"/>
      <w:numFmt w:val="lowerLetter"/>
      <w:lvlText w:val="%5."/>
      <w:lvlJc w:val="left"/>
      <w:pPr>
        <w:ind w:left="5755" w:hanging="360"/>
      </w:pPr>
    </w:lvl>
    <w:lvl w:ilvl="5" w:tplc="0809001B" w:tentative="1">
      <w:start w:val="1"/>
      <w:numFmt w:val="lowerRoman"/>
      <w:lvlText w:val="%6."/>
      <w:lvlJc w:val="right"/>
      <w:pPr>
        <w:ind w:left="6475" w:hanging="180"/>
      </w:pPr>
    </w:lvl>
    <w:lvl w:ilvl="6" w:tplc="0809000F" w:tentative="1">
      <w:start w:val="1"/>
      <w:numFmt w:val="decimal"/>
      <w:lvlText w:val="%7."/>
      <w:lvlJc w:val="left"/>
      <w:pPr>
        <w:ind w:left="7195" w:hanging="360"/>
      </w:pPr>
    </w:lvl>
    <w:lvl w:ilvl="7" w:tplc="08090019" w:tentative="1">
      <w:start w:val="1"/>
      <w:numFmt w:val="lowerLetter"/>
      <w:lvlText w:val="%8."/>
      <w:lvlJc w:val="left"/>
      <w:pPr>
        <w:ind w:left="7915" w:hanging="360"/>
      </w:pPr>
    </w:lvl>
    <w:lvl w:ilvl="8" w:tplc="0809001B" w:tentative="1">
      <w:start w:val="1"/>
      <w:numFmt w:val="lowerRoman"/>
      <w:lvlText w:val="%9."/>
      <w:lvlJc w:val="right"/>
      <w:pPr>
        <w:ind w:left="8635" w:hanging="180"/>
      </w:pPr>
    </w:lvl>
  </w:abstractNum>
  <w:abstractNum w:abstractNumId="15"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6" w15:restartNumberingAfterBreak="0">
    <w:nsid w:val="079B0471"/>
    <w:multiLevelType w:val="hybridMultilevel"/>
    <w:tmpl w:val="EE527398"/>
    <w:lvl w:ilvl="0" w:tplc="40090003">
      <w:start w:val="1"/>
      <w:numFmt w:val="bullet"/>
      <w:lvlText w:val="o"/>
      <w:lvlJc w:val="left"/>
      <w:pPr>
        <w:ind w:left="1477" w:hanging="360"/>
      </w:pPr>
      <w:rPr>
        <w:rFonts w:ascii="Courier New" w:hAnsi="Courier New" w:cs="Courier New"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7"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9"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E7306E8"/>
    <w:multiLevelType w:val="hybridMultilevel"/>
    <w:tmpl w:val="244A7FCA"/>
    <w:lvl w:ilvl="0" w:tplc="40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FD04B78"/>
    <w:multiLevelType w:val="hybridMultilevel"/>
    <w:tmpl w:val="EE24944E"/>
    <w:lvl w:ilvl="0" w:tplc="4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4A681E"/>
    <w:multiLevelType w:val="hybridMultilevel"/>
    <w:tmpl w:val="27BE0E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23D5840"/>
    <w:multiLevelType w:val="hybridMultilevel"/>
    <w:tmpl w:val="A6FC9C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27C6299"/>
    <w:multiLevelType w:val="multilevel"/>
    <w:tmpl w:val="89F61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26" w15:restartNumberingAfterBreak="0">
    <w:nsid w:val="14C57085"/>
    <w:multiLevelType w:val="multilevel"/>
    <w:tmpl w:val="F14CAF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31" w15:restartNumberingAfterBreak="0">
    <w:nsid w:val="19F04DD4"/>
    <w:multiLevelType w:val="multilevel"/>
    <w:tmpl w:val="EF229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81781E"/>
    <w:multiLevelType w:val="multilevel"/>
    <w:tmpl w:val="A950ED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FC33969"/>
    <w:multiLevelType w:val="hybridMultilevel"/>
    <w:tmpl w:val="DE341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39"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D0F641B"/>
    <w:multiLevelType w:val="multilevel"/>
    <w:tmpl w:val="6E40E9CE"/>
    <w:lvl w:ilvl="0">
      <w:start w:val="1"/>
      <w:numFmt w:val="bullet"/>
      <w:lvlText w:val=""/>
      <w:lvlJc w:val="left"/>
      <w:pPr>
        <w:tabs>
          <w:tab w:val="num" w:pos="756"/>
        </w:tabs>
        <w:ind w:left="756" w:hanging="360"/>
      </w:pPr>
      <w:rPr>
        <w:rFonts w:ascii="Wingdings" w:hAnsi="Wingdings" w:hint="default"/>
        <w:sz w:val="20"/>
      </w:rPr>
    </w:lvl>
    <w:lvl w:ilvl="1" w:tentative="1">
      <w:start w:val="1"/>
      <w:numFmt w:val="bullet"/>
      <w:lvlText w:val="o"/>
      <w:lvlJc w:val="left"/>
      <w:pPr>
        <w:tabs>
          <w:tab w:val="num" w:pos="1476"/>
        </w:tabs>
        <w:ind w:left="1476" w:hanging="360"/>
      </w:pPr>
      <w:rPr>
        <w:rFonts w:ascii="Courier New" w:hAnsi="Courier New" w:hint="default"/>
        <w:sz w:val="20"/>
      </w:rPr>
    </w:lvl>
    <w:lvl w:ilvl="2" w:tentative="1">
      <w:start w:val="1"/>
      <w:numFmt w:val="bullet"/>
      <w:lvlText w:val=""/>
      <w:lvlJc w:val="left"/>
      <w:pPr>
        <w:tabs>
          <w:tab w:val="num" w:pos="2196"/>
        </w:tabs>
        <w:ind w:left="2196" w:hanging="360"/>
      </w:pPr>
      <w:rPr>
        <w:rFonts w:ascii="Wingdings" w:hAnsi="Wingdings" w:hint="default"/>
        <w:sz w:val="20"/>
      </w:rPr>
    </w:lvl>
    <w:lvl w:ilvl="3" w:tentative="1">
      <w:start w:val="1"/>
      <w:numFmt w:val="bullet"/>
      <w:lvlText w:val=""/>
      <w:lvlJc w:val="left"/>
      <w:pPr>
        <w:tabs>
          <w:tab w:val="num" w:pos="2916"/>
        </w:tabs>
        <w:ind w:left="2916" w:hanging="360"/>
      </w:pPr>
      <w:rPr>
        <w:rFonts w:ascii="Wingdings" w:hAnsi="Wingdings" w:hint="default"/>
        <w:sz w:val="20"/>
      </w:rPr>
    </w:lvl>
    <w:lvl w:ilvl="4" w:tentative="1">
      <w:start w:val="1"/>
      <w:numFmt w:val="bullet"/>
      <w:lvlText w:val=""/>
      <w:lvlJc w:val="left"/>
      <w:pPr>
        <w:tabs>
          <w:tab w:val="num" w:pos="3636"/>
        </w:tabs>
        <w:ind w:left="3636" w:hanging="360"/>
      </w:pPr>
      <w:rPr>
        <w:rFonts w:ascii="Wingdings" w:hAnsi="Wingdings" w:hint="default"/>
        <w:sz w:val="20"/>
      </w:rPr>
    </w:lvl>
    <w:lvl w:ilvl="5" w:tentative="1">
      <w:start w:val="1"/>
      <w:numFmt w:val="bullet"/>
      <w:lvlText w:val=""/>
      <w:lvlJc w:val="left"/>
      <w:pPr>
        <w:tabs>
          <w:tab w:val="num" w:pos="4356"/>
        </w:tabs>
        <w:ind w:left="4356" w:hanging="360"/>
      </w:pPr>
      <w:rPr>
        <w:rFonts w:ascii="Wingdings" w:hAnsi="Wingdings" w:hint="default"/>
        <w:sz w:val="20"/>
      </w:rPr>
    </w:lvl>
    <w:lvl w:ilvl="6" w:tentative="1">
      <w:start w:val="1"/>
      <w:numFmt w:val="bullet"/>
      <w:lvlText w:val=""/>
      <w:lvlJc w:val="left"/>
      <w:pPr>
        <w:tabs>
          <w:tab w:val="num" w:pos="5076"/>
        </w:tabs>
        <w:ind w:left="5076" w:hanging="360"/>
      </w:pPr>
      <w:rPr>
        <w:rFonts w:ascii="Wingdings" w:hAnsi="Wingdings" w:hint="default"/>
        <w:sz w:val="20"/>
      </w:rPr>
    </w:lvl>
    <w:lvl w:ilvl="7" w:tentative="1">
      <w:start w:val="1"/>
      <w:numFmt w:val="bullet"/>
      <w:lvlText w:val=""/>
      <w:lvlJc w:val="left"/>
      <w:pPr>
        <w:tabs>
          <w:tab w:val="num" w:pos="5796"/>
        </w:tabs>
        <w:ind w:left="5796" w:hanging="360"/>
      </w:pPr>
      <w:rPr>
        <w:rFonts w:ascii="Wingdings" w:hAnsi="Wingdings" w:hint="default"/>
        <w:sz w:val="20"/>
      </w:rPr>
    </w:lvl>
    <w:lvl w:ilvl="8" w:tentative="1">
      <w:start w:val="1"/>
      <w:numFmt w:val="bullet"/>
      <w:lvlText w:val=""/>
      <w:lvlJc w:val="left"/>
      <w:pPr>
        <w:tabs>
          <w:tab w:val="num" w:pos="6516"/>
        </w:tabs>
        <w:ind w:left="6516" w:hanging="360"/>
      </w:pPr>
      <w:rPr>
        <w:rFonts w:ascii="Wingdings" w:hAnsi="Wingdings" w:hint="default"/>
        <w:sz w:val="20"/>
      </w:rPr>
    </w:lvl>
  </w:abstractNum>
  <w:abstractNum w:abstractNumId="43" w15:restartNumberingAfterBreak="0">
    <w:nsid w:val="2F49509E"/>
    <w:multiLevelType w:val="multilevel"/>
    <w:tmpl w:val="F402B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EA1DAC"/>
    <w:multiLevelType w:val="multilevel"/>
    <w:tmpl w:val="8258D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87D5F08"/>
    <w:multiLevelType w:val="hybridMultilevel"/>
    <w:tmpl w:val="1D94210C"/>
    <w:lvl w:ilvl="0" w:tplc="40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7" w15:restartNumberingAfterBreak="0">
    <w:nsid w:val="3E6D2489"/>
    <w:multiLevelType w:val="multilevel"/>
    <w:tmpl w:val="CD9ED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F833387"/>
    <w:multiLevelType w:val="hybridMultilevel"/>
    <w:tmpl w:val="4FAAC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00A0B48"/>
    <w:multiLevelType w:val="multilevel"/>
    <w:tmpl w:val="13AE5B6C"/>
    <w:lvl w:ilvl="0">
      <w:start w:val="1"/>
      <w:numFmt w:val="bullet"/>
      <w:lvlText w:val=""/>
      <w:lvlJc w:val="left"/>
      <w:pPr>
        <w:tabs>
          <w:tab w:val="num" w:pos="756"/>
        </w:tabs>
        <w:ind w:left="756" w:hanging="360"/>
      </w:pPr>
      <w:rPr>
        <w:rFonts w:ascii="Symbol" w:hAnsi="Symbol" w:hint="default"/>
        <w:sz w:val="20"/>
      </w:rPr>
    </w:lvl>
    <w:lvl w:ilvl="1" w:tentative="1">
      <w:start w:val="1"/>
      <w:numFmt w:val="bullet"/>
      <w:lvlText w:val="o"/>
      <w:lvlJc w:val="left"/>
      <w:pPr>
        <w:tabs>
          <w:tab w:val="num" w:pos="1476"/>
        </w:tabs>
        <w:ind w:left="1476" w:hanging="360"/>
      </w:pPr>
      <w:rPr>
        <w:rFonts w:ascii="Courier New" w:hAnsi="Courier New" w:hint="default"/>
        <w:sz w:val="20"/>
      </w:rPr>
    </w:lvl>
    <w:lvl w:ilvl="2" w:tentative="1">
      <w:start w:val="1"/>
      <w:numFmt w:val="bullet"/>
      <w:lvlText w:val=""/>
      <w:lvlJc w:val="left"/>
      <w:pPr>
        <w:tabs>
          <w:tab w:val="num" w:pos="2196"/>
        </w:tabs>
        <w:ind w:left="2196" w:hanging="360"/>
      </w:pPr>
      <w:rPr>
        <w:rFonts w:ascii="Wingdings" w:hAnsi="Wingdings" w:hint="default"/>
        <w:sz w:val="20"/>
      </w:rPr>
    </w:lvl>
    <w:lvl w:ilvl="3" w:tentative="1">
      <w:start w:val="1"/>
      <w:numFmt w:val="bullet"/>
      <w:lvlText w:val=""/>
      <w:lvlJc w:val="left"/>
      <w:pPr>
        <w:tabs>
          <w:tab w:val="num" w:pos="2916"/>
        </w:tabs>
        <w:ind w:left="2916" w:hanging="360"/>
      </w:pPr>
      <w:rPr>
        <w:rFonts w:ascii="Wingdings" w:hAnsi="Wingdings" w:hint="default"/>
        <w:sz w:val="20"/>
      </w:rPr>
    </w:lvl>
    <w:lvl w:ilvl="4" w:tentative="1">
      <w:start w:val="1"/>
      <w:numFmt w:val="bullet"/>
      <w:lvlText w:val=""/>
      <w:lvlJc w:val="left"/>
      <w:pPr>
        <w:tabs>
          <w:tab w:val="num" w:pos="3636"/>
        </w:tabs>
        <w:ind w:left="3636" w:hanging="360"/>
      </w:pPr>
      <w:rPr>
        <w:rFonts w:ascii="Wingdings" w:hAnsi="Wingdings" w:hint="default"/>
        <w:sz w:val="20"/>
      </w:rPr>
    </w:lvl>
    <w:lvl w:ilvl="5" w:tentative="1">
      <w:start w:val="1"/>
      <w:numFmt w:val="bullet"/>
      <w:lvlText w:val=""/>
      <w:lvlJc w:val="left"/>
      <w:pPr>
        <w:tabs>
          <w:tab w:val="num" w:pos="4356"/>
        </w:tabs>
        <w:ind w:left="4356" w:hanging="360"/>
      </w:pPr>
      <w:rPr>
        <w:rFonts w:ascii="Wingdings" w:hAnsi="Wingdings" w:hint="default"/>
        <w:sz w:val="20"/>
      </w:rPr>
    </w:lvl>
    <w:lvl w:ilvl="6" w:tentative="1">
      <w:start w:val="1"/>
      <w:numFmt w:val="bullet"/>
      <w:lvlText w:val=""/>
      <w:lvlJc w:val="left"/>
      <w:pPr>
        <w:tabs>
          <w:tab w:val="num" w:pos="5076"/>
        </w:tabs>
        <w:ind w:left="5076" w:hanging="360"/>
      </w:pPr>
      <w:rPr>
        <w:rFonts w:ascii="Wingdings" w:hAnsi="Wingdings" w:hint="default"/>
        <w:sz w:val="20"/>
      </w:rPr>
    </w:lvl>
    <w:lvl w:ilvl="7" w:tentative="1">
      <w:start w:val="1"/>
      <w:numFmt w:val="bullet"/>
      <w:lvlText w:val=""/>
      <w:lvlJc w:val="left"/>
      <w:pPr>
        <w:tabs>
          <w:tab w:val="num" w:pos="5796"/>
        </w:tabs>
        <w:ind w:left="5796" w:hanging="360"/>
      </w:pPr>
      <w:rPr>
        <w:rFonts w:ascii="Wingdings" w:hAnsi="Wingdings" w:hint="default"/>
        <w:sz w:val="20"/>
      </w:rPr>
    </w:lvl>
    <w:lvl w:ilvl="8" w:tentative="1">
      <w:start w:val="1"/>
      <w:numFmt w:val="bullet"/>
      <w:lvlText w:val=""/>
      <w:lvlJc w:val="left"/>
      <w:pPr>
        <w:tabs>
          <w:tab w:val="num" w:pos="6516"/>
        </w:tabs>
        <w:ind w:left="6516" w:hanging="360"/>
      </w:pPr>
      <w:rPr>
        <w:rFonts w:ascii="Wingdings" w:hAnsi="Wingdings" w:hint="default"/>
        <w:sz w:val="20"/>
      </w:rPr>
    </w:lvl>
  </w:abstractNum>
  <w:abstractNum w:abstractNumId="5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994FF7"/>
    <w:multiLevelType w:val="hybridMultilevel"/>
    <w:tmpl w:val="E6A01D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F660CA"/>
    <w:multiLevelType w:val="multilevel"/>
    <w:tmpl w:val="EAA67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5F63055"/>
    <w:multiLevelType w:val="hybridMultilevel"/>
    <w:tmpl w:val="256AA59C"/>
    <w:lvl w:ilvl="0" w:tplc="4C1E8134">
      <w:start w:val="1"/>
      <w:numFmt w:val="decimal"/>
      <w:lvlText w:val="%1."/>
      <w:lvlJc w:val="left"/>
      <w:pPr>
        <w:ind w:left="720" w:hanging="360"/>
      </w:pPr>
      <w:rPr>
        <w:rFonts w:ascii="Calibri Light" w:eastAsia="Malgun Gothic" w:hAnsi="Calibri Light" w:hint="default"/>
        <w:b/>
        <w:color w:val="2F5496"/>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0E6AEF"/>
    <w:multiLevelType w:val="hybridMultilevel"/>
    <w:tmpl w:val="4678E0CE"/>
    <w:lvl w:ilvl="0" w:tplc="40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6050EA"/>
    <w:multiLevelType w:val="multilevel"/>
    <w:tmpl w:val="A13E752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43" w:hanging="360"/>
      </w:pPr>
      <w:rPr>
        <w:rFonts w:ascii="Courier New" w:eastAsia="Courier New" w:hAnsi="Courier New" w:cs="Courier New"/>
      </w:rPr>
    </w:lvl>
    <w:lvl w:ilvl="2">
      <w:start w:val="1"/>
      <w:numFmt w:val="bullet"/>
      <w:lvlText w:val="o"/>
      <w:lvlJc w:val="left"/>
      <w:pPr>
        <w:ind w:left="1763" w:hanging="360"/>
      </w:pPr>
      <w:rPr>
        <w:rFonts w:ascii="Courier New" w:hAnsi="Courier New" w:cs="Courier New" w:hint="default"/>
      </w:rPr>
    </w:lvl>
    <w:lvl w:ilvl="3">
      <w:start w:val="1"/>
      <w:numFmt w:val="bullet"/>
      <w:lvlText w:val="●"/>
      <w:lvlJc w:val="left"/>
      <w:pPr>
        <w:ind w:left="2483" w:hanging="360"/>
      </w:pPr>
      <w:rPr>
        <w:rFonts w:ascii="Noto Sans Symbols" w:eastAsia="Noto Sans Symbols" w:hAnsi="Noto Sans Symbols" w:cs="Noto Sans Symbols"/>
      </w:rPr>
    </w:lvl>
    <w:lvl w:ilvl="4">
      <w:start w:val="1"/>
      <w:numFmt w:val="bullet"/>
      <w:lvlText w:val="o"/>
      <w:lvlJc w:val="left"/>
      <w:pPr>
        <w:ind w:left="3203" w:hanging="360"/>
      </w:pPr>
      <w:rPr>
        <w:rFonts w:ascii="Courier New" w:eastAsia="Courier New" w:hAnsi="Courier New" w:cs="Courier New"/>
      </w:rPr>
    </w:lvl>
    <w:lvl w:ilvl="5">
      <w:start w:val="1"/>
      <w:numFmt w:val="bullet"/>
      <w:lvlText w:val="▪"/>
      <w:lvlJc w:val="left"/>
      <w:pPr>
        <w:ind w:left="3923" w:hanging="360"/>
      </w:pPr>
      <w:rPr>
        <w:rFonts w:ascii="Noto Sans Symbols" w:eastAsia="Noto Sans Symbols" w:hAnsi="Noto Sans Symbols" w:cs="Noto Sans Symbols"/>
      </w:rPr>
    </w:lvl>
    <w:lvl w:ilvl="6">
      <w:start w:val="1"/>
      <w:numFmt w:val="bullet"/>
      <w:lvlText w:val="●"/>
      <w:lvlJc w:val="left"/>
      <w:pPr>
        <w:ind w:left="4643" w:hanging="360"/>
      </w:pPr>
      <w:rPr>
        <w:rFonts w:ascii="Noto Sans Symbols" w:eastAsia="Noto Sans Symbols" w:hAnsi="Noto Sans Symbols" w:cs="Noto Sans Symbols"/>
      </w:rPr>
    </w:lvl>
    <w:lvl w:ilvl="7">
      <w:start w:val="1"/>
      <w:numFmt w:val="bullet"/>
      <w:lvlText w:val="o"/>
      <w:lvlJc w:val="left"/>
      <w:pPr>
        <w:ind w:left="5363" w:hanging="360"/>
      </w:pPr>
      <w:rPr>
        <w:rFonts w:ascii="Courier New" w:eastAsia="Courier New" w:hAnsi="Courier New" w:cs="Courier New"/>
      </w:rPr>
    </w:lvl>
    <w:lvl w:ilvl="8">
      <w:start w:val="1"/>
      <w:numFmt w:val="bullet"/>
      <w:lvlText w:val="▪"/>
      <w:lvlJc w:val="left"/>
      <w:pPr>
        <w:ind w:left="6083" w:hanging="360"/>
      </w:pPr>
      <w:rPr>
        <w:rFonts w:ascii="Noto Sans Symbols" w:eastAsia="Noto Sans Symbols" w:hAnsi="Noto Sans Symbols" w:cs="Noto Sans Symbols"/>
      </w:rPr>
    </w:lvl>
  </w:abstractNum>
  <w:abstractNum w:abstractNumId="58" w15:restartNumberingAfterBreak="0">
    <w:nsid w:val="4CDE36CF"/>
    <w:multiLevelType w:val="multilevel"/>
    <w:tmpl w:val="D2768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38901D4"/>
    <w:multiLevelType w:val="multilevel"/>
    <w:tmpl w:val="A13E752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43" w:hanging="360"/>
      </w:pPr>
      <w:rPr>
        <w:rFonts w:ascii="Courier New" w:eastAsia="Courier New" w:hAnsi="Courier New" w:cs="Courier New"/>
      </w:rPr>
    </w:lvl>
    <w:lvl w:ilvl="2">
      <w:start w:val="1"/>
      <w:numFmt w:val="bullet"/>
      <w:lvlText w:val="o"/>
      <w:lvlJc w:val="left"/>
      <w:pPr>
        <w:ind w:left="1763" w:hanging="360"/>
      </w:pPr>
      <w:rPr>
        <w:rFonts w:ascii="Courier New" w:hAnsi="Courier New" w:cs="Courier New" w:hint="default"/>
      </w:rPr>
    </w:lvl>
    <w:lvl w:ilvl="3">
      <w:start w:val="1"/>
      <w:numFmt w:val="bullet"/>
      <w:lvlText w:val="●"/>
      <w:lvlJc w:val="left"/>
      <w:pPr>
        <w:ind w:left="2483" w:hanging="360"/>
      </w:pPr>
      <w:rPr>
        <w:rFonts w:ascii="Noto Sans Symbols" w:eastAsia="Noto Sans Symbols" w:hAnsi="Noto Sans Symbols" w:cs="Noto Sans Symbols"/>
      </w:rPr>
    </w:lvl>
    <w:lvl w:ilvl="4">
      <w:start w:val="1"/>
      <w:numFmt w:val="bullet"/>
      <w:lvlText w:val="o"/>
      <w:lvlJc w:val="left"/>
      <w:pPr>
        <w:ind w:left="3203" w:hanging="360"/>
      </w:pPr>
      <w:rPr>
        <w:rFonts w:ascii="Courier New" w:eastAsia="Courier New" w:hAnsi="Courier New" w:cs="Courier New"/>
      </w:rPr>
    </w:lvl>
    <w:lvl w:ilvl="5">
      <w:start w:val="1"/>
      <w:numFmt w:val="bullet"/>
      <w:lvlText w:val="▪"/>
      <w:lvlJc w:val="left"/>
      <w:pPr>
        <w:ind w:left="3923" w:hanging="360"/>
      </w:pPr>
      <w:rPr>
        <w:rFonts w:ascii="Noto Sans Symbols" w:eastAsia="Noto Sans Symbols" w:hAnsi="Noto Sans Symbols" w:cs="Noto Sans Symbols"/>
      </w:rPr>
    </w:lvl>
    <w:lvl w:ilvl="6">
      <w:start w:val="1"/>
      <w:numFmt w:val="bullet"/>
      <w:lvlText w:val="●"/>
      <w:lvlJc w:val="left"/>
      <w:pPr>
        <w:ind w:left="4643" w:hanging="360"/>
      </w:pPr>
      <w:rPr>
        <w:rFonts w:ascii="Noto Sans Symbols" w:eastAsia="Noto Sans Symbols" w:hAnsi="Noto Sans Symbols" w:cs="Noto Sans Symbols"/>
      </w:rPr>
    </w:lvl>
    <w:lvl w:ilvl="7">
      <w:start w:val="1"/>
      <w:numFmt w:val="bullet"/>
      <w:lvlText w:val="o"/>
      <w:lvlJc w:val="left"/>
      <w:pPr>
        <w:ind w:left="5363" w:hanging="360"/>
      </w:pPr>
      <w:rPr>
        <w:rFonts w:ascii="Courier New" w:eastAsia="Courier New" w:hAnsi="Courier New" w:cs="Courier New"/>
      </w:rPr>
    </w:lvl>
    <w:lvl w:ilvl="8">
      <w:start w:val="1"/>
      <w:numFmt w:val="bullet"/>
      <w:lvlText w:val="▪"/>
      <w:lvlJc w:val="left"/>
      <w:pPr>
        <w:ind w:left="6083" w:hanging="360"/>
      </w:pPr>
      <w:rPr>
        <w:rFonts w:ascii="Noto Sans Symbols" w:eastAsia="Noto Sans Symbols" w:hAnsi="Noto Sans Symbols" w:cs="Noto Sans Symbols"/>
      </w:rPr>
    </w:lvl>
  </w:abstractNum>
  <w:abstractNum w:abstractNumId="60" w15:restartNumberingAfterBreak="0">
    <w:nsid w:val="53BC097F"/>
    <w:multiLevelType w:val="multilevel"/>
    <w:tmpl w:val="D9F2CF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551A15E1"/>
    <w:multiLevelType w:val="hybridMultilevel"/>
    <w:tmpl w:val="6AC0A37A"/>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9D6DA5"/>
    <w:multiLevelType w:val="multilevel"/>
    <w:tmpl w:val="434E889E"/>
    <w:lvl w:ilvl="0">
      <w:start w:val="1"/>
      <w:numFmt w:val="bullet"/>
      <w:lvlText w:val="●"/>
      <w:lvlJc w:val="left"/>
      <w:pPr>
        <w:ind w:left="75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65" w15:restartNumberingAfterBreak="0">
    <w:nsid w:val="5FAB721D"/>
    <w:multiLevelType w:val="hybridMultilevel"/>
    <w:tmpl w:val="57A6FF78"/>
    <w:lvl w:ilvl="0" w:tplc="607AAF1C">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4959A4"/>
    <w:multiLevelType w:val="hybridMultilevel"/>
    <w:tmpl w:val="A15A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3127334"/>
    <w:multiLevelType w:val="multilevel"/>
    <w:tmpl w:val="CB8C3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7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B137F9D"/>
    <w:multiLevelType w:val="multilevel"/>
    <w:tmpl w:val="A13E752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43" w:hanging="360"/>
      </w:pPr>
      <w:rPr>
        <w:rFonts w:ascii="Courier New" w:eastAsia="Courier New" w:hAnsi="Courier New" w:cs="Courier New"/>
      </w:rPr>
    </w:lvl>
    <w:lvl w:ilvl="2">
      <w:start w:val="1"/>
      <w:numFmt w:val="bullet"/>
      <w:lvlText w:val="o"/>
      <w:lvlJc w:val="left"/>
      <w:pPr>
        <w:ind w:left="1763" w:hanging="360"/>
      </w:pPr>
      <w:rPr>
        <w:rFonts w:ascii="Courier New" w:hAnsi="Courier New" w:cs="Courier New" w:hint="default"/>
      </w:rPr>
    </w:lvl>
    <w:lvl w:ilvl="3">
      <w:start w:val="1"/>
      <w:numFmt w:val="bullet"/>
      <w:lvlText w:val="●"/>
      <w:lvlJc w:val="left"/>
      <w:pPr>
        <w:ind w:left="2483" w:hanging="360"/>
      </w:pPr>
      <w:rPr>
        <w:rFonts w:ascii="Noto Sans Symbols" w:eastAsia="Noto Sans Symbols" w:hAnsi="Noto Sans Symbols" w:cs="Noto Sans Symbols"/>
      </w:rPr>
    </w:lvl>
    <w:lvl w:ilvl="4">
      <w:start w:val="1"/>
      <w:numFmt w:val="bullet"/>
      <w:lvlText w:val="o"/>
      <w:lvlJc w:val="left"/>
      <w:pPr>
        <w:ind w:left="3203" w:hanging="360"/>
      </w:pPr>
      <w:rPr>
        <w:rFonts w:ascii="Courier New" w:eastAsia="Courier New" w:hAnsi="Courier New" w:cs="Courier New"/>
      </w:rPr>
    </w:lvl>
    <w:lvl w:ilvl="5">
      <w:start w:val="1"/>
      <w:numFmt w:val="bullet"/>
      <w:lvlText w:val="▪"/>
      <w:lvlJc w:val="left"/>
      <w:pPr>
        <w:ind w:left="3923" w:hanging="360"/>
      </w:pPr>
      <w:rPr>
        <w:rFonts w:ascii="Noto Sans Symbols" w:eastAsia="Noto Sans Symbols" w:hAnsi="Noto Sans Symbols" w:cs="Noto Sans Symbols"/>
      </w:rPr>
    </w:lvl>
    <w:lvl w:ilvl="6">
      <w:start w:val="1"/>
      <w:numFmt w:val="bullet"/>
      <w:lvlText w:val="●"/>
      <w:lvlJc w:val="left"/>
      <w:pPr>
        <w:ind w:left="4643" w:hanging="360"/>
      </w:pPr>
      <w:rPr>
        <w:rFonts w:ascii="Noto Sans Symbols" w:eastAsia="Noto Sans Symbols" w:hAnsi="Noto Sans Symbols" w:cs="Noto Sans Symbols"/>
      </w:rPr>
    </w:lvl>
    <w:lvl w:ilvl="7">
      <w:start w:val="1"/>
      <w:numFmt w:val="bullet"/>
      <w:lvlText w:val="o"/>
      <w:lvlJc w:val="left"/>
      <w:pPr>
        <w:ind w:left="5363" w:hanging="360"/>
      </w:pPr>
      <w:rPr>
        <w:rFonts w:ascii="Courier New" w:eastAsia="Courier New" w:hAnsi="Courier New" w:cs="Courier New"/>
      </w:rPr>
    </w:lvl>
    <w:lvl w:ilvl="8">
      <w:start w:val="1"/>
      <w:numFmt w:val="bullet"/>
      <w:lvlText w:val="▪"/>
      <w:lvlJc w:val="left"/>
      <w:pPr>
        <w:ind w:left="6083" w:hanging="360"/>
      </w:pPr>
      <w:rPr>
        <w:rFonts w:ascii="Noto Sans Symbols" w:eastAsia="Noto Sans Symbols" w:hAnsi="Noto Sans Symbols" w:cs="Noto Sans Symbols"/>
      </w:rPr>
    </w:lvl>
  </w:abstractNum>
  <w:abstractNum w:abstractNumId="72"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7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76"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77" w15:restartNumberingAfterBreak="0">
    <w:nsid w:val="7A3D3F93"/>
    <w:multiLevelType w:val="hybridMultilevel"/>
    <w:tmpl w:val="48C0570E"/>
    <w:lvl w:ilvl="0" w:tplc="2AD0DC1A">
      <w:start w:val="1"/>
      <w:numFmt w:val="bullet"/>
      <w:pStyle w:val="ListNumber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C9A7DF4"/>
    <w:multiLevelType w:val="multilevel"/>
    <w:tmpl w:val="987AFF5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51"/>
  </w:num>
  <w:num w:numId="2" w16cid:durableId="612058772">
    <w:abstractNumId w:val="8"/>
  </w:num>
  <w:num w:numId="3" w16cid:durableId="836110716">
    <w:abstractNumId w:val="78"/>
  </w:num>
  <w:num w:numId="4" w16cid:durableId="995648832">
    <w:abstractNumId w:val="41"/>
  </w:num>
  <w:num w:numId="5" w16cid:durableId="1770349796">
    <w:abstractNumId w:val="61"/>
  </w:num>
  <w:num w:numId="6" w16cid:durableId="28917693">
    <w:abstractNumId w:val="80"/>
  </w:num>
  <w:num w:numId="7" w16cid:durableId="701370180">
    <w:abstractNumId w:val="39"/>
  </w:num>
  <w:num w:numId="8" w16cid:durableId="698704241">
    <w:abstractNumId w:val="29"/>
  </w:num>
  <w:num w:numId="9" w16cid:durableId="1548371191">
    <w:abstractNumId w:val="13"/>
  </w:num>
  <w:num w:numId="10" w16cid:durableId="1050375944">
    <w:abstractNumId w:val="28"/>
  </w:num>
  <w:num w:numId="11" w16cid:durableId="695276075">
    <w:abstractNumId w:val="73"/>
  </w:num>
  <w:num w:numId="12" w16cid:durableId="1099179774">
    <w:abstractNumId w:val="35"/>
  </w:num>
  <w:num w:numId="13" w16cid:durableId="146097826">
    <w:abstractNumId w:val="27"/>
  </w:num>
  <w:num w:numId="14" w16cid:durableId="1157501964">
    <w:abstractNumId w:val="46"/>
  </w:num>
  <w:num w:numId="15" w16cid:durableId="1378359690">
    <w:abstractNumId w:val="50"/>
  </w:num>
  <w:num w:numId="16" w16cid:durableId="1558738256">
    <w:abstractNumId w:val="70"/>
  </w:num>
  <w:num w:numId="17" w16cid:durableId="375934431">
    <w:abstractNumId w:val="37"/>
  </w:num>
  <w:num w:numId="18" w16cid:durableId="1802189656">
    <w:abstractNumId w:val="19"/>
  </w:num>
  <w:num w:numId="19" w16cid:durableId="636226813">
    <w:abstractNumId w:val="72"/>
  </w:num>
  <w:num w:numId="20" w16cid:durableId="1305542851">
    <w:abstractNumId w:val="32"/>
  </w:num>
  <w:num w:numId="21" w16cid:durableId="149637781">
    <w:abstractNumId w:val="68"/>
  </w:num>
  <w:num w:numId="22" w16cid:durableId="1048601626">
    <w:abstractNumId w:val="74"/>
  </w:num>
  <w:num w:numId="23" w16cid:durableId="964233861">
    <w:abstractNumId w:val="53"/>
  </w:num>
  <w:num w:numId="24" w16cid:durableId="449860742">
    <w:abstractNumId w:val="81"/>
  </w:num>
  <w:num w:numId="25" w16cid:durableId="1983927399">
    <w:abstractNumId w:val="7"/>
  </w:num>
  <w:num w:numId="26" w16cid:durableId="1026759873">
    <w:abstractNumId w:val="0"/>
  </w:num>
  <w:num w:numId="27" w16cid:durableId="983390734">
    <w:abstractNumId w:val="1"/>
  </w:num>
  <w:num w:numId="28" w16cid:durableId="1801072073">
    <w:abstractNumId w:val="2"/>
  </w:num>
  <w:num w:numId="29" w16cid:durableId="1686323579">
    <w:abstractNumId w:val="3"/>
  </w:num>
  <w:num w:numId="30" w16cid:durableId="878057379">
    <w:abstractNumId w:val="4"/>
  </w:num>
  <w:num w:numId="31" w16cid:durableId="1483497484">
    <w:abstractNumId w:val="5"/>
  </w:num>
  <w:num w:numId="32" w16cid:durableId="2029717476">
    <w:abstractNumId w:val="6"/>
  </w:num>
  <w:num w:numId="33" w16cid:durableId="199779937">
    <w:abstractNumId w:val="77"/>
  </w:num>
  <w:num w:numId="34" w16cid:durableId="709959049">
    <w:abstractNumId w:val="17"/>
  </w:num>
  <w:num w:numId="35" w16cid:durableId="1349211380">
    <w:abstractNumId w:val="3"/>
    <w:lvlOverride w:ilvl="0">
      <w:startOverride w:val="1"/>
    </w:lvlOverride>
  </w:num>
  <w:num w:numId="36" w16cid:durableId="1225871163">
    <w:abstractNumId w:val="2"/>
    <w:lvlOverride w:ilvl="0">
      <w:startOverride w:val="1"/>
    </w:lvlOverride>
  </w:num>
  <w:num w:numId="37" w16cid:durableId="635766977">
    <w:abstractNumId w:val="44"/>
  </w:num>
  <w:num w:numId="38" w16cid:durableId="311831817">
    <w:abstractNumId w:val="36"/>
  </w:num>
  <w:num w:numId="39" w16cid:durableId="401636868">
    <w:abstractNumId w:val="55"/>
  </w:num>
  <w:num w:numId="40" w16cid:durableId="9532567">
    <w:abstractNumId w:val="20"/>
  </w:num>
  <w:num w:numId="41" w16cid:durableId="1429500114">
    <w:abstractNumId w:val="14"/>
  </w:num>
  <w:num w:numId="42" w16cid:durableId="8414759">
    <w:abstractNumId w:val="52"/>
  </w:num>
  <w:num w:numId="43" w16cid:durableId="1857185468">
    <w:abstractNumId w:val="22"/>
  </w:num>
  <w:num w:numId="44" w16cid:durableId="1245452342">
    <w:abstractNumId w:val="63"/>
  </w:num>
  <w:num w:numId="45" w16cid:durableId="62262970">
    <w:abstractNumId w:val="43"/>
  </w:num>
  <w:num w:numId="46" w16cid:durableId="1901163035">
    <w:abstractNumId w:val="24"/>
  </w:num>
  <w:num w:numId="47" w16cid:durableId="30611746">
    <w:abstractNumId w:val="67"/>
  </w:num>
  <w:num w:numId="48" w16cid:durableId="376900432">
    <w:abstractNumId w:val="58"/>
  </w:num>
  <w:num w:numId="49" w16cid:durableId="1901289419">
    <w:abstractNumId w:val="31"/>
  </w:num>
  <w:num w:numId="50" w16cid:durableId="575211232">
    <w:abstractNumId w:val="47"/>
  </w:num>
  <w:num w:numId="51" w16cid:durableId="1603494701">
    <w:abstractNumId w:val="54"/>
  </w:num>
  <w:num w:numId="52" w16cid:durableId="351146319">
    <w:abstractNumId w:val="65"/>
  </w:num>
  <w:num w:numId="53" w16cid:durableId="1477330940">
    <w:abstractNumId w:val="49"/>
  </w:num>
  <w:num w:numId="54" w16cid:durableId="1640770612">
    <w:abstractNumId w:val="9"/>
  </w:num>
  <w:num w:numId="55" w16cid:durableId="1727533415">
    <w:abstractNumId w:val="66"/>
  </w:num>
  <w:num w:numId="56" w16cid:durableId="1118140320">
    <w:abstractNumId w:val="16"/>
  </w:num>
  <w:num w:numId="57" w16cid:durableId="1815678658">
    <w:abstractNumId w:val="71"/>
  </w:num>
  <w:num w:numId="58" w16cid:durableId="936134011">
    <w:abstractNumId w:val="57"/>
  </w:num>
  <w:num w:numId="59" w16cid:durableId="1891915633">
    <w:abstractNumId w:val="59"/>
  </w:num>
  <w:num w:numId="60" w16cid:durableId="2076269667">
    <w:abstractNumId w:val="23"/>
  </w:num>
  <w:num w:numId="61" w16cid:durableId="510531957">
    <w:abstractNumId w:val="60"/>
  </w:num>
  <w:num w:numId="62" w16cid:durableId="1228683456">
    <w:abstractNumId w:val="26"/>
  </w:num>
  <w:num w:numId="63" w16cid:durableId="318850803">
    <w:abstractNumId w:val="38"/>
  </w:num>
  <w:num w:numId="64" w16cid:durableId="1622108892">
    <w:abstractNumId w:val="18"/>
  </w:num>
  <w:num w:numId="65" w16cid:durableId="1474981999">
    <w:abstractNumId w:val="69"/>
  </w:num>
  <w:num w:numId="66" w16cid:durableId="2062166930">
    <w:abstractNumId w:val="75"/>
  </w:num>
  <w:num w:numId="67" w16cid:durableId="2026325654">
    <w:abstractNumId w:val="76"/>
  </w:num>
  <w:num w:numId="68" w16cid:durableId="132798505">
    <w:abstractNumId w:val="25"/>
  </w:num>
  <w:num w:numId="69" w16cid:durableId="1708527913">
    <w:abstractNumId w:val="30"/>
  </w:num>
  <w:num w:numId="70" w16cid:durableId="1097748545">
    <w:abstractNumId w:val="64"/>
  </w:num>
  <w:num w:numId="71" w16cid:durableId="535774614">
    <w:abstractNumId w:val="15"/>
  </w:num>
  <w:num w:numId="72" w16cid:durableId="1480220651">
    <w:abstractNumId w:val="40"/>
  </w:num>
  <w:num w:numId="73" w16cid:durableId="2109690956">
    <w:abstractNumId w:val="12"/>
  </w:num>
  <w:num w:numId="74" w16cid:durableId="1370258992">
    <w:abstractNumId w:val="10"/>
  </w:num>
  <w:num w:numId="75" w16cid:durableId="492379479">
    <w:abstractNumId w:val="33"/>
  </w:num>
  <w:num w:numId="76" w16cid:durableId="855464098">
    <w:abstractNumId w:val="11"/>
  </w:num>
  <w:num w:numId="77" w16cid:durableId="1837571518">
    <w:abstractNumId w:val="56"/>
  </w:num>
  <w:num w:numId="78" w16cid:durableId="2046562796">
    <w:abstractNumId w:val="45"/>
  </w:num>
  <w:num w:numId="79" w16cid:durableId="557133274">
    <w:abstractNumId w:val="42"/>
  </w:num>
  <w:num w:numId="80" w16cid:durableId="1674727067">
    <w:abstractNumId w:val="62"/>
  </w:num>
  <w:num w:numId="81" w16cid:durableId="1891451730">
    <w:abstractNumId w:val="34"/>
  </w:num>
  <w:num w:numId="82" w16cid:durableId="991565019">
    <w:abstractNumId w:val="79"/>
  </w:num>
  <w:num w:numId="83" w16cid:durableId="1856575622">
    <w:abstractNumId w:val="21"/>
  </w:num>
  <w:num w:numId="84" w16cid:durableId="2049455248">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0773B"/>
    <w:rsid w:val="00015350"/>
    <w:rsid w:val="000170AD"/>
    <w:rsid w:val="00017949"/>
    <w:rsid w:val="000179FD"/>
    <w:rsid w:val="0002082B"/>
    <w:rsid w:val="00023376"/>
    <w:rsid w:val="00024D8B"/>
    <w:rsid w:val="000267D8"/>
    <w:rsid w:val="000271C0"/>
    <w:rsid w:val="00027262"/>
    <w:rsid w:val="000300F9"/>
    <w:rsid w:val="000318F0"/>
    <w:rsid w:val="0003302B"/>
    <w:rsid w:val="0003772E"/>
    <w:rsid w:val="00037A69"/>
    <w:rsid w:val="00045F60"/>
    <w:rsid w:val="0004683C"/>
    <w:rsid w:val="00050775"/>
    <w:rsid w:val="0005280E"/>
    <w:rsid w:val="00053B3A"/>
    <w:rsid w:val="0005432A"/>
    <w:rsid w:val="00060AFD"/>
    <w:rsid w:val="0006160B"/>
    <w:rsid w:val="0006200D"/>
    <w:rsid w:val="00064C4A"/>
    <w:rsid w:val="000666CA"/>
    <w:rsid w:val="00066C4B"/>
    <w:rsid w:val="0006700D"/>
    <w:rsid w:val="0006749D"/>
    <w:rsid w:val="000726C7"/>
    <w:rsid w:val="00072E89"/>
    <w:rsid w:val="00074750"/>
    <w:rsid w:val="000748B1"/>
    <w:rsid w:val="000771C4"/>
    <w:rsid w:val="00082520"/>
    <w:rsid w:val="00082BC6"/>
    <w:rsid w:val="00084FAF"/>
    <w:rsid w:val="000854EC"/>
    <w:rsid w:val="000901DA"/>
    <w:rsid w:val="00093C2D"/>
    <w:rsid w:val="000954C0"/>
    <w:rsid w:val="0009646E"/>
    <w:rsid w:val="00096485"/>
    <w:rsid w:val="00096EDA"/>
    <w:rsid w:val="000970E9"/>
    <w:rsid w:val="00097557"/>
    <w:rsid w:val="000A0AE2"/>
    <w:rsid w:val="000A1A59"/>
    <w:rsid w:val="000A449E"/>
    <w:rsid w:val="000A4F1E"/>
    <w:rsid w:val="000A527C"/>
    <w:rsid w:val="000A52DE"/>
    <w:rsid w:val="000A54DE"/>
    <w:rsid w:val="000A7C3F"/>
    <w:rsid w:val="000B2635"/>
    <w:rsid w:val="000B28C7"/>
    <w:rsid w:val="000B3016"/>
    <w:rsid w:val="000B4776"/>
    <w:rsid w:val="000B5640"/>
    <w:rsid w:val="000B648C"/>
    <w:rsid w:val="000B64FB"/>
    <w:rsid w:val="000B656C"/>
    <w:rsid w:val="000B7F42"/>
    <w:rsid w:val="000C2192"/>
    <w:rsid w:val="000C2551"/>
    <w:rsid w:val="000C37F7"/>
    <w:rsid w:val="000C7FF1"/>
    <w:rsid w:val="000D18C5"/>
    <w:rsid w:val="000D3E8B"/>
    <w:rsid w:val="000D4773"/>
    <w:rsid w:val="000D6096"/>
    <w:rsid w:val="000D640E"/>
    <w:rsid w:val="000D7C35"/>
    <w:rsid w:val="000E03EA"/>
    <w:rsid w:val="000E1118"/>
    <w:rsid w:val="000E3323"/>
    <w:rsid w:val="000E363C"/>
    <w:rsid w:val="000E3F9C"/>
    <w:rsid w:val="000E5645"/>
    <w:rsid w:val="000E56BA"/>
    <w:rsid w:val="000E707B"/>
    <w:rsid w:val="000E7D4E"/>
    <w:rsid w:val="000F0115"/>
    <w:rsid w:val="000F0F18"/>
    <w:rsid w:val="000F1EFB"/>
    <w:rsid w:val="000F21B0"/>
    <w:rsid w:val="000F67D2"/>
    <w:rsid w:val="0010020E"/>
    <w:rsid w:val="00101BE0"/>
    <w:rsid w:val="00102969"/>
    <w:rsid w:val="001067F3"/>
    <w:rsid w:val="001069E4"/>
    <w:rsid w:val="0010792D"/>
    <w:rsid w:val="001079AB"/>
    <w:rsid w:val="00107F5C"/>
    <w:rsid w:val="001106D9"/>
    <w:rsid w:val="00111DFA"/>
    <w:rsid w:val="00115D97"/>
    <w:rsid w:val="001167F7"/>
    <w:rsid w:val="00121367"/>
    <w:rsid w:val="00124C77"/>
    <w:rsid w:val="00125152"/>
    <w:rsid w:val="0012545C"/>
    <w:rsid w:val="00125F59"/>
    <w:rsid w:val="001265F6"/>
    <w:rsid w:val="0012727C"/>
    <w:rsid w:val="00131596"/>
    <w:rsid w:val="00133097"/>
    <w:rsid w:val="0013337D"/>
    <w:rsid w:val="00133C8C"/>
    <w:rsid w:val="00134858"/>
    <w:rsid w:val="00134F63"/>
    <w:rsid w:val="00135BA2"/>
    <w:rsid w:val="00141C1D"/>
    <w:rsid w:val="001422A6"/>
    <w:rsid w:val="001426BE"/>
    <w:rsid w:val="00145022"/>
    <w:rsid w:val="00146E02"/>
    <w:rsid w:val="00152014"/>
    <w:rsid w:val="00152129"/>
    <w:rsid w:val="00152765"/>
    <w:rsid w:val="001544AF"/>
    <w:rsid w:val="0015462F"/>
    <w:rsid w:val="00154C16"/>
    <w:rsid w:val="00155A11"/>
    <w:rsid w:val="00155D37"/>
    <w:rsid w:val="00155DF8"/>
    <w:rsid w:val="00160888"/>
    <w:rsid w:val="00161C30"/>
    <w:rsid w:val="00162441"/>
    <w:rsid w:val="00163CF9"/>
    <w:rsid w:val="001648FD"/>
    <w:rsid w:val="00166329"/>
    <w:rsid w:val="0016678B"/>
    <w:rsid w:val="0016762F"/>
    <w:rsid w:val="00175088"/>
    <w:rsid w:val="00177167"/>
    <w:rsid w:val="00177ABD"/>
    <w:rsid w:val="00177BD5"/>
    <w:rsid w:val="00181D15"/>
    <w:rsid w:val="00184328"/>
    <w:rsid w:val="001845FB"/>
    <w:rsid w:val="00184798"/>
    <w:rsid w:val="001878D2"/>
    <w:rsid w:val="00187F4B"/>
    <w:rsid w:val="0019176E"/>
    <w:rsid w:val="00191EDB"/>
    <w:rsid w:val="0019299C"/>
    <w:rsid w:val="00194694"/>
    <w:rsid w:val="00195678"/>
    <w:rsid w:val="00195BFC"/>
    <w:rsid w:val="0019645D"/>
    <w:rsid w:val="001A03BE"/>
    <w:rsid w:val="001A0564"/>
    <w:rsid w:val="001A0ADF"/>
    <w:rsid w:val="001A1D8C"/>
    <w:rsid w:val="001A26AA"/>
    <w:rsid w:val="001A3509"/>
    <w:rsid w:val="001A4913"/>
    <w:rsid w:val="001A6317"/>
    <w:rsid w:val="001B089C"/>
    <w:rsid w:val="001B1013"/>
    <w:rsid w:val="001B3A0E"/>
    <w:rsid w:val="001B462F"/>
    <w:rsid w:val="001B4BFB"/>
    <w:rsid w:val="001B62F2"/>
    <w:rsid w:val="001B6AD0"/>
    <w:rsid w:val="001C1756"/>
    <w:rsid w:val="001C26B6"/>
    <w:rsid w:val="001C33E2"/>
    <w:rsid w:val="001C4F81"/>
    <w:rsid w:val="001C529C"/>
    <w:rsid w:val="001C571C"/>
    <w:rsid w:val="001C5C6A"/>
    <w:rsid w:val="001C6BB3"/>
    <w:rsid w:val="001C76CE"/>
    <w:rsid w:val="001C7843"/>
    <w:rsid w:val="001D0D64"/>
    <w:rsid w:val="001D4C93"/>
    <w:rsid w:val="001D501A"/>
    <w:rsid w:val="001D555F"/>
    <w:rsid w:val="001E11AF"/>
    <w:rsid w:val="001E24E4"/>
    <w:rsid w:val="001E5DE8"/>
    <w:rsid w:val="001E6781"/>
    <w:rsid w:val="001E7A73"/>
    <w:rsid w:val="001F2610"/>
    <w:rsid w:val="001F3266"/>
    <w:rsid w:val="001F332F"/>
    <w:rsid w:val="001F45D2"/>
    <w:rsid w:val="001F4CA2"/>
    <w:rsid w:val="001F6207"/>
    <w:rsid w:val="001F6AE1"/>
    <w:rsid w:val="001F74F1"/>
    <w:rsid w:val="0020020D"/>
    <w:rsid w:val="00200F54"/>
    <w:rsid w:val="00201885"/>
    <w:rsid w:val="00201E07"/>
    <w:rsid w:val="002041E3"/>
    <w:rsid w:val="00205DDC"/>
    <w:rsid w:val="00206749"/>
    <w:rsid w:val="0021034D"/>
    <w:rsid w:val="00210834"/>
    <w:rsid w:val="00210BDA"/>
    <w:rsid w:val="00212550"/>
    <w:rsid w:val="0021548A"/>
    <w:rsid w:val="002157DB"/>
    <w:rsid w:val="00215A35"/>
    <w:rsid w:val="0022051B"/>
    <w:rsid w:val="00221560"/>
    <w:rsid w:val="00221632"/>
    <w:rsid w:val="00221ACA"/>
    <w:rsid w:val="00221FF3"/>
    <w:rsid w:val="0022260C"/>
    <w:rsid w:val="0022288A"/>
    <w:rsid w:val="00224ADE"/>
    <w:rsid w:val="00226151"/>
    <w:rsid w:val="00226AF4"/>
    <w:rsid w:val="00226DA8"/>
    <w:rsid w:val="00226ECB"/>
    <w:rsid w:val="00230B42"/>
    <w:rsid w:val="00230CA8"/>
    <w:rsid w:val="00232F44"/>
    <w:rsid w:val="002343CB"/>
    <w:rsid w:val="002354FA"/>
    <w:rsid w:val="00236283"/>
    <w:rsid w:val="0023759D"/>
    <w:rsid w:val="0024073B"/>
    <w:rsid w:val="00243044"/>
    <w:rsid w:val="00246E98"/>
    <w:rsid w:val="00246EFB"/>
    <w:rsid w:val="00252B6B"/>
    <w:rsid w:val="00253D41"/>
    <w:rsid w:val="00256C3E"/>
    <w:rsid w:val="002616B5"/>
    <w:rsid w:val="00263133"/>
    <w:rsid w:val="0026403E"/>
    <w:rsid w:val="002648A1"/>
    <w:rsid w:val="00265294"/>
    <w:rsid w:val="0026564A"/>
    <w:rsid w:val="00270158"/>
    <w:rsid w:val="002707BA"/>
    <w:rsid w:val="00270899"/>
    <w:rsid w:val="00270B91"/>
    <w:rsid w:val="002716F8"/>
    <w:rsid w:val="002726C0"/>
    <w:rsid w:val="00272E99"/>
    <w:rsid w:val="00273366"/>
    <w:rsid w:val="00273E4D"/>
    <w:rsid w:val="0027568A"/>
    <w:rsid w:val="00275AB3"/>
    <w:rsid w:val="00275EB9"/>
    <w:rsid w:val="002803F6"/>
    <w:rsid w:val="00281A56"/>
    <w:rsid w:val="00281C21"/>
    <w:rsid w:val="0028317F"/>
    <w:rsid w:val="0028401F"/>
    <w:rsid w:val="00284E15"/>
    <w:rsid w:val="0028541D"/>
    <w:rsid w:val="00286177"/>
    <w:rsid w:val="002875EB"/>
    <w:rsid w:val="00290AA2"/>
    <w:rsid w:val="00290B21"/>
    <w:rsid w:val="0029136C"/>
    <w:rsid w:val="002925F2"/>
    <w:rsid w:val="0029328B"/>
    <w:rsid w:val="0029372E"/>
    <w:rsid w:val="00293E05"/>
    <w:rsid w:val="00297161"/>
    <w:rsid w:val="002971AB"/>
    <w:rsid w:val="00297803"/>
    <w:rsid w:val="002A0049"/>
    <w:rsid w:val="002A1ADE"/>
    <w:rsid w:val="002A272D"/>
    <w:rsid w:val="002A2D3F"/>
    <w:rsid w:val="002A4635"/>
    <w:rsid w:val="002A532E"/>
    <w:rsid w:val="002A59AF"/>
    <w:rsid w:val="002A6247"/>
    <w:rsid w:val="002B1D2B"/>
    <w:rsid w:val="002B2F41"/>
    <w:rsid w:val="002B676B"/>
    <w:rsid w:val="002B687D"/>
    <w:rsid w:val="002C0851"/>
    <w:rsid w:val="002C4343"/>
    <w:rsid w:val="002C4802"/>
    <w:rsid w:val="002C48D1"/>
    <w:rsid w:val="002C6246"/>
    <w:rsid w:val="002D008C"/>
    <w:rsid w:val="002D02C7"/>
    <w:rsid w:val="002D121B"/>
    <w:rsid w:val="002D138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05B07"/>
    <w:rsid w:val="00305B38"/>
    <w:rsid w:val="00306D6C"/>
    <w:rsid w:val="00307F68"/>
    <w:rsid w:val="00312067"/>
    <w:rsid w:val="00315AE3"/>
    <w:rsid w:val="0031634C"/>
    <w:rsid w:val="00317155"/>
    <w:rsid w:val="00317968"/>
    <w:rsid w:val="003221B5"/>
    <w:rsid w:val="00322AA1"/>
    <w:rsid w:val="00324981"/>
    <w:rsid w:val="0032516C"/>
    <w:rsid w:val="00330C79"/>
    <w:rsid w:val="00337317"/>
    <w:rsid w:val="00340A27"/>
    <w:rsid w:val="00341DF8"/>
    <w:rsid w:val="00342E1D"/>
    <w:rsid w:val="00344013"/>
    <w:rsid w:val="00344B82"/>
    <w:rsid w:val="00346C84"/>
    <w:rsid w:val="003473BD"/>
    <w:rsid w:val="0034783D"/>
    <w:rsid w:val="00354D2E"/>
    <w:rsid w:val="00355378"/>
    <w:rsid w:val="00356BA4"/>
    <w:rsid w:val="00356D9D"/>
    <w:rsid w:val="00356E3F"/>
    <w:rsid w:val="0036013C"/>
    <w:rsid w:val="00360E31"/>
    <w:rsid w:val="003624D3"/>
    <w:rsid w:val="0036317A"/>
    <w:rsid w:val="00363D89"/>
    <w:rsid w:val="00364227"/>
    <w:rsid w:val="00365DA1"/>
    <w:rsid w:val="00365E81"/>
    <w:rsid w:val="00366C38"/>
    <w:rsid w:val="0036777E"/>
    <w:rsid w:val="00372DC9"/>
    <w:rsid w:val="00373159"/>
    <w:rsid w:val="00373587"/>
    <w:rsid w:val="00373A3A"/>
    <w:rsid w:val="0037476C"/>
    <w:rsid w:val="003752F3"/>
    <w:rsid w:val="003768D7"/>
    <w:rsid w:val="00377AB2"/>
    <w:rsid w:val="00377FD5"/>
    <w:rsid w:val="003800A1"/>
    <w:rsid w:val="0038204D"/>
    <w:rsid w:val="0038222F"/>
    <w:rsid w:val="003824EA"/>
    <w:rsid w:val="00383189"/>
    <w:rsid w:val="0038331D"/>
    <w:rsid w:val="00384F4C"/>
    <w:rsid w:val="00385EA3"/>
    <w:rsid w:val="00391C87"/>
    <w:rsid w:val="00393BC9"/>
    <w:rsid w:val="00395435"/>
    <w:rsid w:val="003964E2"/>
    <w:rsid w:val="0039768F"/>
    <w:rsid w:val="00397A6C"/>
    <w:rsid w:val="00397D8E"/>
    <w:rsid w:val="003A2E31"/>
    <w:rsid w:val="003A4174"/>
    <w:rsid w:val="003A5329"/>
    <w:rsid w:val="003A6D81"/>
    <w:rsid w:val="003A78A4"/>
    <w:rsid w:val="003B247B"/>
    <w:rsid w:val="003B2FD1"/>
    <w:rsid w:val="003B3450"/>
    <w:rsid w:val="003B4290"/>
    <w:rsid w:val="003B47CC"/>
    <w:rsid w:val="003B599D"/>
    <w:rsid w:val="003B6BCD"/>
    <w:rsid w:val="003B6F55"/>
    <w:rsid w:val="003C0450"/>
    <w:rsid w:val="003C2460"/>
    <w:rsid w:val="003C388E"/>
    <w:rsid w:val="003C4C7D"/>
    <w:rsid w:val="003C51D4"/>
    <w:rsid w:val="003C7371"/>
    <w:rsid w:val="003D1ABD"/>
    <w:rsid w:val="003D34D4"/>
    <w:rsid w:val="003D3904"/>
    <w:rsid w:val="003D4057"/>
    <w:rsid w:val="003D5969"/>
    <w:rsid w:val="003D799A"/>
    <w:rsid w:val="003D7EB2"/>
    <w:rsid w:val="003E3ACA"/>
    <w:rsid w:val="003E4AAF"/>
    <w:rsid w:val="003E6311"/>
    <w:rsid w:val="003E7CFB"/>
    <w:rsid w:val="003F0B37"/>
    <w:rsid w:val="003F1451"/>
    <w:rsid w:val="00402C86"/>
    <w:rsid w:val="00405809"/>
    <w:rsid w:val="00407EEC"/>
    <w:rsid w:val="00412E8E"/>
    <w:rsid w:val="0041437E"/>
    <w:rsid w:val="004169C3"/>
    <w:rsid w:val="00417427"/>
    <w:rsid w:val="00420CA7"/>
    <w:rsid w:val="0042572A"/>
    <w:rsid w:val="00426046"/>
    <w:rsid w:val="00426E45"/>
    <w:rsid w:val="00430C48"/>
    <w:rsid w:val="00433654"/>
    <w:rsid w:val="004346B4"/>
    <w:rsid w:val="00441437"/>
    <w:rsid w:val="00442275"/>
    <w:rsid w:val="00443373"/>
    <w:rsid w:val="004441C1"/>
    <w:rsid w:val="00444D43"/>
    <w:rsid w:val="004452AB"/>
    <w:rsid w:val="00445491"/>
    <w:rsid w:val="00447CFE"/>
    <w:rsid w:val="00450B38"/>
    <w:rsid w:val="00451B37"/>
    <w:rsid w:val="00454796"/>
    <w:rsid w:val="00455F13"/>
    <w:rsid w:val="00457103"/>
    <w:rsid w:val="00460F0B"/>
    <w:rsid w:val="004618C5"/>
    <w:rsid w:val="00465DA2"/>
    <w:rsid w:val="0046621A"/>
    <w:rsid w:val="0046654E"/>
    <w:rsid w:val="004671A3"/>
    <w:rsid w:val="00470698"/>
    <w:rsid w:val="00470AD6"/>
    <w:rsid w:val="00471CAF"/>
    <w:rsid w:val="00472AE7"/>
    <w:rsid w:val="00472E76"/>
    <w:rsid w:val="004735AF"/>
    <w:rsid w:val="0047470D"/>
    <w:rsid w:val="004749F5"/>
    <w:rsid w:val="00475E84"/>
    <w:rsid w:val="00483017"/>
    <w:rsid w:val="004832B1"/>
    <w:rsid w:val="0048332E"/>
    <w:rsid w:val="0048336D"/>
    <w:rsid w:val="00483549"/>
    <w:rsid w:val="00483C46"/>
    <w:rsid w:val="00483D48"/>
    <w:rsid w:val="00483E0C"/>
    <w:rsid w:val="004841B4"/>
    <w:rsid w:val="00485E6D"/>
    <w:rsid w:val="00486144"/>
    <w:rsid w:val="00486D02"/>
    <w:rsid w:val="00490A08"/>
    <w:rsid w:val="004910B2"/>
    <w:rsid w:val="00491DEC"/>
    <w:rsid w:val="004938B1"/>
    <w:rsid w:val="00493D30"/>
    <w:rsid w:val="004954A1"/>
    <w:rsid w:val="00496966"/>
    <w:rsid w:val="004A23F2"/>
    <w:rsid w:val="004A495F"/>
    <w:rsid w:val="004A5141"/>
    <w:rsid w:val="004A55BF"/>
    <w:rsid w:val="004A5BB6"/>
    <w:rsid w:val="004A78F7"/>
    <w:rsid w:val="004B05FD"/>
    <w:rsid w:val="004B1152"/>
    <w:rsid w:val="004B1637"/>
    <w:rsid w:val="004B3229"/>
    <w:rsid w:val="004B3CB3"/>
    <w:rsid w:val="004B3D2F"/>
    <w:rsid w:val="004B4BA1"/>
    <w:rsid w:val="004B6B3C"/>
    <w:rsid w:val="004B7C72"/>
    <w:rsid w:val="004B7DB0"/>
    <w:rsid w:val="004C088F"/>
    <w:rsid w:val="004C1210"/>
    <w:rsid w:val="004C1DF3"/>
    <w:rsid w:val="004C2A5B"/>
    <w:rsid w:val="004C53A9"/>
    <w:rsid w:val="004C5EBE"/>
    <w:rsid w:val="004D032D"/>
    <w:rsid w:val="004D118B"/>
    <w:rsid w:val="004D27FD"/>
    <w:rsid w:val="004D31D4"/>
    <w:rsid w:val="004D4763"/>
    <w:rsid w:val="004E0C33"/>
    <w:rsid w:val="004E1788"/>
    <w:rsid w:val="004E1E2B"/>
    <w:rsid w:val="004E4373"/>
    <w:rsid w:val="004E527C"/>
    <w:rsid w:val="004E55DB"/>
    <w:rsid w:val="004E7071"/>
    <w:rsid w:val="004E73A4"/>
    <w:rsid w:val="004E73BE"/>
    <w:rsid w:val="004E78F2"/>
    <w:rsid w:val="004E7D51"/>
    <w:rsid w:val="004F0ACE"/>
    <w:rsid w:val="004F43C6"/>
    <w:rsid w:val="004F440D"/>
    <w:rsid w:val="004F4BB0"/>
    <w:rsid w:val="004F795C"/>
    <w:rsid w:val="004F7A1E"/>
    <w:rsid w:val="00501346"/>
    <w:rsid w:val="00505AEE"/>
    <w:rsid w:val="0050654F"/>
    <w:rsid w:val="00511758"/>
    <w:rsid w:val="00511EE6"/>
    <w:rsid w:val="005128FC"/>
    <w:rsid w:val="00513236"/>
    <w:rsid w:val="00516F13"/>
    <w:rsid w:val="00520D09"/>
    <w:rsid w:val="00520F31"/>
    <w:rsid w:val="00522AED"/>
    <w:rsid w:val="00522F93"/>
    <w:rsid w:val="0052371C"/>
    <w:rsid w:val="005249CC"/>
    <w:rsid w:val="00525E90"/>
    <w:rsid w:val="00526DDD"/>
    <w:rsid w:val="00527482"/>
    <w:rsid w:val="00532495"/>
    <w:rsid w:val="005348A3"/>
    <w:rsid w:val="00535002"/>
    <w:rsid w:val="00535A74"/>
    <w:rsid w:val="0053763C"/>
    <w:rsid w:val="005379B6"/>
    <w:rsid w:val="00543CBA"/>
    <w:rsid w:val="0054628A"/>
    <w:rsid w:val="0054633A"/>
    <w:rsid w:val="005506D0"/>
    <w:rsid w:val="00551EBF"/>
    <w:rsid w:val="005520DD"/>
    <w:rsid w:val="00553698"/>
    <w:rsid w:val="00553C86"/>
    <w:rsid w:val="00554FAC"/>
    <w:rsid w:val="005550FA"/>
    <w:rsid w:val="005552B4"/>
    <w:rsid w:val="005565A0"/>
    <w:rsid w:val="005570D8"/>
    <w:rsid w:val="0056086A"/>
    <w:rsid w:val="0056152D"/>
    <w:rsid w:val="00561F2E"/>
    <w:rsid w:val="005628CD"/>
    <w:rsid w:val="0056586D"/>
    <w:rsid w:val="00567FDD"/>
    <w:rsid w:val="00574112"/>
    <w:rsid w:val="0057501E"/>
    <w:rsid w:val="005752C3"/>
    <w:rsid w:val="00575565"/>
    <w:rsid w:val="005834C9"/>
    <w:rsid w:val="005852F8"/>
    <w:rsid w:val="00585BEB"/>
    <w:rsid w:val="00586577"/>
    <w:rsid w:val="00590BE2"/>
    <w:rsid w:val="00592253"/>
    <w:rsid w:val="00593F1D"/>
    <w:rsid w:val="00596511"/>
    <w:rsid w:val="00596700"/>
    <w:rsid w:val="00597971"/>
    <w:rsid w:val="00597BB9"/>
    <w:rsid w:val="005A1BE3"/>
    <w:rsid w:val="005A1CDA"/>
    <w:rsid w:val="005A23BB"/>
    <w:rsid w:val="005A2465"/>
    <w:rsid w:val="005A2C31"/>
    <w:rsid w:val="005A3230"/>
    <w:rsid w:val="005A4A3A"/>
    <w:rsid w:val="005A630C"/>
    <w:rsid w:val="005B04FE"/>
    <w:rsid w:val="005B3A3D"/>
    <w:rsid w:val="005B5BC8"/>
    <w:rsid w:val="005B7CF7"/>
    <w:rsid w:val="005C092B"/>
    <w:rsid w:val="005C0CD9"/>
    <w:rsid w:val="005C2FE7"/>
    <w:rsid w:val="005C3988"/>
    <w:rsid w:val="005C3C21"/>
    <w:rsid w:val="005C47B5"/>
    <w:rsid w:val="005C6C4E"/>
    <w:rsid w:val="005D02A8"/>
    <w:rsid w:val="005D0517"/>
    <w:rsid w:val="005D199D"/>
    <w:rsid w:val="005D2A4D"/>
    <w:rsid w:val="005D2BD9"/>
    <w:rsid w:val="005D4F12"/>
    <w:rsid w:val="005D7E6B"/>
    <w:rsid w:val="005E14D7"/>
    <w:rsid w:val="005E15B1"/>
    <w:rsid w:val="005E193A"/>
    <w:rsid w:val="005E19F6"/>
    <w:rsid w:val="005E5E72"/>
    <w:rsid w:val="005E7643"/>
    <w:rsid w:val="005F5353"/>
    <w:rsid w:val="005F78B8"/>
    <w:rsid w:val="005F7BB1"/>
    <w:rsid w:val="00600521"/>
    <w:rsid w:val="006048AB"/>
    <w:rsid w:val="0060709E"/>
    <w:rsid w:val="00611577"/>
    <w:rsid w:val="00611A4B"/>
    <w:rsid w:val="00612D2A"/>
    <w:rsid w:val="00612FAF"/>
    <w:rsid w:val="0061338E"/>
    <w:rsid w:val="00613CEE"/>
    <w:rsid w:val="00614C2E"/>
    <w:rsid w:val="00614C37"/>
    <w:rsid w:val="006156DD"/>
    <w:rsid w:val="00615B85"/>
    <w:rsid w:val="00617B61"/>
    <w:rsid w:val="00621B31"/>
    <w:rsid w:val="00621BC6"/>
    <w:rsid w:val="00623B06"/>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072"/>
    <w:rsid w:val="00642452"/>
    <w:rsid w:val="006441F3"/>
    <w:rsid w:val="006447BD"/>
    <w:rsid w:val="00644E99"/>
    <w:rsid w:val="00645F6C"/>
    <w:rsid w:val="00647DCD"/>
    <w:rsid w:val="00651CBF"/>
    <w:rsid w:val="00653EEE"/>
    <w:rsid w:val="0065416D"/>
    <w:rsid w:val="0065473E"/>
    <w:rsid w:val="0065480F"/>
    <w:rsid w:val="00656EDE"/>
    <w:rsid w:val="00660E6B"/>
    <w:rsid w:val="00661AF2"/>
    <w:rsid w:val="00661D54"/>
    <w:rsid w:val="00662777"/>
    <w:rsid w:val="006653D9"/>
    <w:rsid w:val="00666EFA"/>
    <w:rsid w:val="00667422"/>
    <w:rsid w:val="006678E8"/>
    <w:rsid w:val="00667DBC"/>
    <w:rsid w:val="006701F6"/>
    <w:rsid w:val="00673389"/>
    <w:rsid w:val="00673499"/>
    <w:rsid w:val="0067364E"/>
    <w:rsid w:val="006739BA"/>
    <w:rsid w:val="00674AD0"/>
    <w:rsid w:val="00675F56"/>
    <w:rsid w:val="00676352"/>
    <w:rsid w:val="0067689A"/>
    <w:rsid w:val="00677647"/>
    <w:rsid w:val="006800F6"/>
    <w:rsid w:val="00680161"/>
    <w:rsid w:val="006804C9"/>
    <w:rsid w:val="00681942"/>
    <w:rsid w:val="006831D7"/>
    <w:rsid w:val="006838CA"/>
    <w:rsid w:val="00684F41"/>
    <w:rsid w:val="00685CC8"/>
    <w:rsid w:val="006876A8"/>
    <w:rsid w:val="00696578"/>
    <w:rsid w:val="00696E79"/>
    <w:rsid w:val="00697C93"/>
    <w:rsid w:val="006A081C"/>
    <w:rsid w:val="006A36FF"/>
    <w:rsid w:val="006A3C4C"/>
    <w:rsid w:val="006A442D"/>
    <w:rsid w:val="006A493D"/>
    <w:rsid w:val="006A5770"/>
    <w:rsid w:val="006A5A4D"/>
    <w:rsid w:val="006A6405"/>
    <w:rsid w:val="006A7F2B"/>
    <w:rsid w:val="006B0042"/>
    <w:rsid w:val="006B1014"/>
    <w:rsid w:val="006B1966"/>
    <w:rsid w:val="006B2ADC"/>
    <w:rsid w:val="006B3064"/>
    <w:rsid w:val="006B35AB"/>
    <w:rsid w:val="006B4A3D"/>
    <w:rsid w:val="006B7C4A"/>
    <w:rsid w:val="006C0F95"/>
    <w:rsid w:val="006C138F"/>
    <w:rsid w:val="006C2041"/>
    <w:rsid w:val="006C2C6B"/>
    <w:rsid w:val="006C2DBC"/>
    <w:rsid w:val="006C3247"/>
    <w:rsid w:val="006C3CE3"/>
    <w:rsid w:val="006C4CB1"/>
    <w:rsid w:val="006D105B"/>
    <w:rsid w:val="006D34E6"/>
    <w:rsid w:val="006D50B9"/>
    <w:rsid w:val="006D57A3"/>
    <w:rsid w:val="006D5EEA"/>
    <w:rsid w:val="006D621A"/>
    <w:rsid w:val="006D6A57"/>
    <w:rsid w:val="006E5050"/>
    <w:rsid w:val="006E62D6"/>
    <w:rsid w:val="006E7124"/>
    <w:rsid w:val="006F358E"/>
    <w:rsid w:val="006F48C1"/>
    <w:rsid w:val="006F74CB"/>
    <w:rsid w:val="0070113E"/>
    <w:rsid w:val="0070135B"/>
    <w:rsid w:val="0070190B"/>
    <w:rsid w:val="00701D63"/>
    <w:rsid w:val="00702356"/>
    <w:rsid w:val="0070710D"/>
    <w:rsid w:val="00710590"/>
    <w:rsid w:val="0071080F"/>
    <w:rsid w:val="00712CCD"/>
    <w:rsid w:val="0072080C"/>
    <w:rsid w:val="007208C4"/>
    <w:rsid w:val="00721E97"/>
    <w:rsid w:val="00723048"/>
    <w:rsid w:val="00726222"/>
    <w:rsid w:val="00726ABA"/>
    <w:rsid w:val="00726AFE"/>
    <w:rsid w:val="00732866"/>
    <w:rsid w:val="00735741"/>
    <w:rsid w:val="007375D4"/>
    <w:rsid w:val="007428A8"/>
    <w:rsid w:val="00750AD9"/>
    <w:rsid w:val="0075182E"/>
    <w:rsid w:val="00752D96"/>
    <w:rsid w:val="0075464E"/>
    <w:rsid w:val="007569B7"/>
    <w:rsid w:val="00761A0F"/>
    <w:rsid w:val="007622CB"/>
    <w:rsid w:val="0076411A"/>
    <w:rsid w:val="00764B27"/>
    <w:rsid w:val="00765435"/>
    <w:rsid w:val="00766659"/>
    <w:rsid w:val="00766983"/>
    <w:rsid w:val="007707F4"/>
    <w:rsid w:val="00772BE7"/>
    <w:rsid w:val="007737D7"/>
    <w:rsid w:val="00774226"/>
    <w:rsid w:val="0077466F"/>
    <w:rsid w:val="00776527"/>
    <w:rsid w:val="00776E20"/>
    <w:rsid w:val="0078074B"/>
    <w:rsid w:val="00782657"/>
    <w:rsid w:val="00782B34"/>
    <w:rsid w:val="00782F12"/>
    <w:rsid w:val="00784631"/>
    <w:rsid w:val="00784D07"/>
    <w:rsid w:val="007910E5"/>
    <w:rsid w:val="00791178"/>
    <w:rsid w:val="00792B37"/>
    <w:rsid w:val="00793682"/>
    <w:rsid w:val="0079374E"/>
    <w:rsid w:val="00794DF7"/>
    <w:rsid w:val="00795652"/>
    <w:rsid w:val="00797FC6"/>
    <w:rsid w:val="007A0CFD"/>
    <w:rsid w:val="007A10FA"/>
    <w:rsid w:val="007A13E6"/>
    <w:rsid w:val="007A2010"/>
    <w:rsid w:val="007A25A3"/>
    <w:rsid w:val="007A2BFC"/>
    <w:rsid w:val="007A3089"/>
    <w:rsid w:val="007A4A0A"/>
    <w:rsid w:val="007A68BF"/>
    <w:rsid w:val="007A6E55"/>
    <w:rsid w:val="007B0477"/>
    <w:rsid w:val="007B1D9F"/>
    <w:rsid w:val="007B459A"/>
    <w:rsid w:val="007B5D4E"/>
    <w:rsid w:val="007B6334"/>
    <w:rsid w:val="007B69C0"/>
    <w:rsid w:val="007C4FD2"/>
    <w:rsid w:val="007C6240"/>
    <w:rsid w:val="007D453C"/>
    <w:rsid w:val="007E0591"/>
    <w:rsid w:val="007E073F"/>
    <w:rsid w:val="007E09B8"/>
    <w:rsid w:val="007E272E"/>
    <w:rsid w:val="007E455A"/>
    <w:rsid w:val="007E5F11"/>
    <w:rsid w:val="007E6744"/>
    <w:rsid w:val="007E7982"/>
    <w:rsid w:val="007F2ED6"/>
    <w:rsid w:val="007F332C"/>
    <w:rsid w:val="007F7E08"/>
    <w:rsid w:val="00800AF9"/>
    <w:rsid w:val="00801DD0"/>
    <w:rsid w:val="00803EFF"/>
    <w:rsid w:val="00804A64"/>
    <w:rsid w:val="008055B2"/>
    <w:rsid w:val="008055E1"/>
    <w:rsid w:val="0080766A"/>
    <w:rsid w:val="00814D5B"/>
    <w:rsid w:val="008155AE"/>
    <w:rsid w:val="00817370"/>
    <w:rsid w:val="008174D4"/>
    <w:rsid w:val="00817FA4"/>
    <w:rsid w:val="008204B4"/>
    <w:rsid w:val="00822B5B"/>
    <w:rsid w:val="00824C52"/>
    <w:rsid w:val="0082644A"/>
    <w:rsid w:val="00826C3D"/>
    <w:rsid w:val="0083354B"/>
    <w:rsid w:val="00834F7A"/>
    <w:rsid w:val="00837B07"/>
    <w:rsid w:val="00840753"/>
    <w:rsid w:val="00841C24"/>
    <w:rsid w:val="00842C3F"/>
    <w:rsid w:val="00842F20"/>
    <w:rsid w:val="0084358B"/>
    <w:rsid w:val="00846866"/>
    <w:rsid w:val="00850211"/>
    <w:rsid w:val="008511A2"/>
    <w:rsid w:val="00852861"/>
    <w:rsid w:val="00852E96"/>
    <w:rsid w:val="008537BC"/>
    <w:rsid w:val="0085635B"/>
    <w:rsid w:val="00856EF1"/>
    <w:rsid w:val="0085779D"/>
    <w:rsid w:val="00865159"/>
    <w:rsid w:val="00866355"/>
    <w:rsid w:val="00866803"/>
    <w:rsid w:val="00866811"/>
    <w:rsid w:val="00867444"/>
    <w:rsid w:val="008707A8"/>
    <w:rsid w:val="0087690E"/>
    <w:rsid w:val="00876D12"/>
    <w:rsid w:val="0087725A"/>
    <w:rsid w:val="0087729A"/>
    <w:rsid w:val="008800D2"/>
    <w:rsid w:val="008803EC"/>
    <w:rsid w:val="00881CEB"/>
    <w:rsid w:val="008842A9"/>
    <w:rsid w:val="0088532D"/>
    <w:rsid w:val="008859BE"/>
    <w:rsid w:val="008867B6"/>
    <w:rsid w:val="00887CCA"/>
    <w:rsid w:val="00890E89"/>
    <w:rsid w:val="00892BEF"/>
    <w:rsid w:val="00893421"/>
    <w:rsid w:val="00895883"/>
    <w:rsid w:val="0089756B"/>
    <w:rsid w:val="00897D36"/>
    <w:rsid w:val="008A1FFB"/>
    <w:rsid w:val="008A4449"/>
    <w:rsid w:val="008A4EC7"/>
    <w:rsid w:val="008A4FD2"/>
    <w:rsid w:val="008A58DA"/>
    <w:rsid w:val="008A5D5D"/>
    <w:rsid w:val="008A746C"/>
    <w:rsid w:val="008A7EEA"/>
    <w:rsid w:val="008B0A6B"/>
    <w:rsid w:val="008B17C3"/>
    <w:rsid w:val="008B1ACE"/>
    <w:rsid w:val="008B3072"/>
    <w:rsid w:val="008B3BA0"/>
    <w:rsid w:val="008B5D04"/>
    <w:rsid w:val="008B7812"/>
    <w:rsid w:val="008B7BDC"/>
    <w:rsid w:val="008C0034"/>
    <w:rsid w:val="008C1AE7"/>
    <w:rsid w:val="008C2E9A"/>
    <w:rsid w:val="008C41CA"/>
    <w:rsid w:val="008C5314"/>
    <w:rsid w:val="008C5404"/>
    <w:rsid w:val="008C6BA5"/>
    <w:rsid w:val="008D0216"/>
    <w:rsid w:val="008D365B"/>
    <w:rsid w:val="008D718B"/>
    <w:rsid w:val="008E00C4"/>
    <w:rsid w:val="008E1DE9"/>
    <w:rsid w:val="008E3455"/>
    <w:rsid w:val="008E5ACB"/>
    <w:rsid w:val="008F0514"/>
    <w:rsid w:val="008F1225"/>
    <w:rsid w:val="008F4B01"/>
    <w:rsid w:val="008F66C4"/>
    <w:rsid w:val="008F7DBD"/>
    <w:rsid w:val="008F7F08"/>
    <w:rsid w:val="0090355A"/>
    <w:rsid w:val="009052F8"/>
    <w:rsid w:val="009111ED"/>
    <w:rsid w:val="00913B3F"/>
    <w:rsid w:val="00913FA6"/>
    <w:rsid w:val="0091403E"/>
    <w:rsid w:val="00914ADA"/>
    <w:rsid w:val="0091543F"/>
    <w:rsid w:val="00916BE8"/>
    <w:rsid w:val="009174F9"/>
    <w:rsid w:val="009175C0"/>
    <w:rsid w:val="009177A3"/>
    <w:rsid w:val="00917D6F"/>
    <w:rsid w:val="00921EC5"/>
    <w:rsid w:val="0092390F"/>
    <w:rsid w:val="00927462"/>
    <w:rsid w:val="0093065F"/>
    <w:rsid w:val="009310FA"/>
    <w:rsid w:val="00931B1C"/>
    <w:rsid w:val="00934DDF"/>
    <w:rsid w:val="0093657D"/>
    <w:rsid w:val="00936F92"/>
    <w:rsid w:val="0094021E"/>
    <w:rsid w:val="00941C5D"/>
    <w:rsid w:val="00943EE4"/>
    <w:rsid w:val="009455BE"/>
    <w:rsid w:val="009504BD"/>
    <w:rsid w:val="00951198"/>
    <w:rsid w:val="00951CF8"/>
    <w:rsid w:val="00952684"/>
    <w:rsid w:val="00953353"/>
    <w:rsid w:val="00954A5B"/>
    <w:rsid w:val="00954A69"/>
    <w:rsid w:val="009554B9"/>
    <w:rsid w:val="0095666C"/>
    <w:rsid w:val="0096124B"/>
    <w:rsid w:val="00962755"/>
    <w:rsid w:val="0096374F"/>
    <w:rsid w:val="00963B79"/>
    <w:rsid w:val="00964AB8"/>
    <w:rsid w:val="00964DC3"/>
    <w:rsid w:val="00965780"/>
    <w:rsid w:val="009658CE"/>
    <w:rsid w:val="0096633F"/>
    <w:rsid w:val="00966C0C"/>
    <w:rsid w:val="00966E38"/>
    <w:rsid w:val="009673E3"/>
    <w:rsid w:val="009703E2"/>
    <w:rsid w:val="0097460C"/>
    <w:rsid w:val="00976AC7"/>
    <w:rsid w:val="00980F0C"/>
    <w:rsid w:val="009812E6"/>
    <w:rsid w:val="00982228"/>
    <w:rsid w:val="00986F6F"/>
    <w:rsid w:val="00992848"/>
    <w:rsid w:val="00992A29"/>
    <w:rsid w:val="00995628"/>
    <w:rsid w:val="00996B09"/>
    <w:rsid w:val="00997E9C"/>
    <w:rsid w:val="009A2173"/>
    <w:rsid w:val="009A2F6D"/>
    <w:rsid w:val="009A3161"/>
    <w:rsid w:val="009A3FBC"/>
    <w:rsid w:val="009A49E6"/>
    <w:rsid w:val="009A5A23"/>
    <w:rsid w:val="009A7A5C"/>
    <w:rsid w:val="009B0205"/>
    <w:rsid w:val="009B0732"/>
    <w:rsid w:val="009B2706"/>
    <w:rsid w:val="009B2C8B"/>
    <w:rsid w:val="009B317A"/>
    <w:rsid w:val="009B3F7A"/>
    <w:rsid w:val="009B4B98"/>
    <w:rsid w:val="009B4D18"/>
    <w:rsid w:val="009B5D22"/>
    <w:rsid w:val="009B7553"/>
    <w:rsid w:val="009C015F"/>
    <w:rsid w:val="009C0A0D"/>
    <w:rsid w:val="009C109F"/>
    <w:rsid w:val="009C1EF6"/>
    <w:rsid w:val="009C1F60"/>
    <w:rsid w:val="009C23E0"/>
    <w:rsid w:val="009C463F"/>
    <w:rsid w:val="009C5C7A"/>
    <w:rsid w:val="009C5EB9"/>
    <w:rsid w:val="009D103B"/>
    <w:rsid w:val="009D23DE"/>
    <w:rsid w:val="009D4BC3"/>
    <w:rsid w:val="009E0081"/>
    <w:rsid w:val="009E4169"/>
    <w:rsid w:val="009E428C"/>
    <w:rsid w:val="009E5840"/>
    <w:rsid w:val="009E7AC5"/>
    <w:rsid w:val="009F2FE7"/>
    <w:rsid w:val="009F32D3"/>
    <w:rsid w:val="009F4FA3"/>
    <w:rsid w:val="009F5AB8"/>
    <w:rsid w:val="00A014B3"/>
    <w:rsid w:val="00A02F7D"/>
    <w:rsid w:val="00A035E0"/>
    <w:rsid w:val="00A04270"/>
    <w:rsid w:val="00A063B5"/>
    <w:rsid w:val="00A075BC"/>
    <w:rsid w:val="00A079FF"/>
    <w:rsid w:val="00A12444"/>
    <w:rsid w:val="00A124C4"/>
    <w:rsid w:val="00A12FF4"/>
    <w:rsid w:val="00A135B6"/>
    <w:rsid w:val="00A13F88"/>
    <w:rsid w:val="00A14E48"/>
    <w:rsid w:val="00A15123"/>
    <w:rsid w:val="00A15534"/>
    <w:rsid w:val="00A15717"/>
    <w:rsid w:val="00A171AE"/>
    <w:rsid w:val="00A17B33"/>
    <w:rsid w:val="00A2282F"/>
    <w:rsid w:val="00A22CB9"/>
    <w:rsid w:val="00A246D5"/>
    <w:rsid w:val="00A252E1"/>
    <w:rsid w:val="00A25997"/>
    <w:rsid w:val="00A27310"/>
    <w:rsid w:val="00A32DD5"/>
    <w:rsid w:val="00A33E3A"/>
    <w:rsid w:val="00A36E57"/>
    <w:rsid w:val="00A373CE"/>
    <w:rsid w:val="00A410B1"/>
    <w:rsid w:val="00A44F25"/>
    <w:rsid w:val="00A47CE4"/>
    <w:rsid w:val="00A50034"/>
    <w:rsid w:val="00A53E99"/>
    <w:rsid w:val="00A54648"/>
    <w:rsid w:val="00A573A2"/>
    <w:rsid w:val="00A602E0"/>
    <w:rsid w:val="00A620AD"/>
    <w:rsid w:val="00A62A40"/>
    <w:rsid w:val="00A648DF"/>
    <w:rsid w:val="00A64A08"/>
    <w:rsid w:val="00A65957"/>
    <w:rsid w:val="00A66E6A"/>
    <w:rsid w:val="00A76550"/>
    <w:rsid w:val="00A816EB"/>
    <w:rsid w:val="00A82F3A"/>
    <w:rsid w:val="00A839C9"/>
    <w:rsid w:val="00A86D80"/>
    <w:rsid w:val="00A8765A"/>
    <w:rsid w:val="00A87EE9"/>
    <w:rsid w:val="00A906C2"/>
    <w:rsid w:val="00A9085D"/>
    <w:rsid w:val="00A912DA"/>
    <w:rsid w:val="00A91CD5"/>
    <w:rsid w:val="00A925F2"/>
    <w:rsid w:val="00A92DEC"/>
    <w:rsid w:val="00A92EB5"/>
    <w:rsid w:val="00A9619F"/>
    <w:rsid w:val="00A96901"/>
    <w:rsid w:val="00A96C25"/>
    <w:rsid w:val="00AA03A7"/>
    <w:rsid w:val="00AA2050"/>
    <w:rsid w:val="00AA46E5"/>
    <w:rsid w:val="00AB0D9F"/>
    <w:rsid w:val="00AB0EED"/>
    <w:rsid w:val="00AB0EFF"/>
    <w:rsid w:val="00AB19BA"/>
    <w:rsid w:val="00AB23EC"/>
    <w:rsid w:val="00AB40C5"/>
    <w:rsid w:val="00AB7243"/>
    <w:rsid w:val="00AC1A6F"/>
    <w:rsid w:val="00AC2217"/>
    <w:rsid w:val="00AC23C8"/>
    <w:rsid w:val="00AC28D0"/>
    <w:rsid w:val="00AC30E6"/>
    <w:rsid w:val="00AC3B10"/>
    <w:rsid w:val="00AC4246"/>
    <w:rsid w:val="00AC63CF"/>
    <w:rsid w:val="00AD021B"/>
    <w:rsid w:val="00AD25B6"/>
    <w:rsid w:val="00AD2E5A"/>
    <w:rsid w:val="00AD37A7"/>
    <w:rsid w:val="00AD4090"/>
    <w:rsid w:val="00AD472F"/>
    <w:rsid w:val="00AD4AF1"/>
    <w:rsid w:val="00AD6EA8"/>
    <w:rsid w:val="00AE05CE"/>
    <w:rsid w:val="00AE1259"/>
    <w:rsid w:val="00AE2DD5"/>
    <w:rsid w:val="00AE3596"/>
    <w:rsid w:val="00AE7ECB"/>
    <w:rsid w:val="00AF03EB"/>
    <w:rsid w:val="00AF24D9"/>
    <w:rsid w:val="00AF3380"/>
    <w:rsid w:val="00AF3AEC"/>
    <w:rsid w:val="00AF6E1E"/>
    <w:rsid w:val="00AF7F78"/>
    <w:rsid w:val="00B03A9F"/>
    <w:rsid w:val="00B07A8D"/>
    <w:rsid w:val="00B1004B"/>
    <w:rsid w:val="00B10E1B"/>
    <w:rsid w:val="00B111C8"/>
    <w:rsid w:val="00B11950"/>
    <w:rsid w:val="00B1392B"/>
    <w:rsid w:val="00B14FBB"/>
    <w:rsid w:val="00B16F56"/>
    <w:rsid w:val="00B21913"/>
    <w:rsid w:val="00B2243B"/>
    <w:rsid w:val="00B2351C"/>
    <w:rsid w:val="00B24845"/>
    <w:rsid w:val="00B25368"/>
    <w:rsid w:val="00B2624F"/>
    <w:rsid w:val="00B27CE9"/>
    <w:rsid w:val="00B30E23"/>
    <w:rsid w:val="00B30F30"/>
    <w:rsid w:val="00B31615"/>
    <w:rsid w:val="00B31738"/>
    <w:rsid w:val="00B36A12"/>
    <w:rsid w:val="00B41B40"/>
    <w:rsid w:val="00B42CA7"/>
    <w:rsid w:val="00B434FD"/>
    <w:rsid w:val="00B43C86"/>
    <w:rsid w:val="00B43F53"/>
    <w:rsid w:val="00B44740"/>
    <w:rsid w:val="00B462E6"/>
    <w:rsid w:val="00B52511"/>
    <w:rsid w:val="00B529A2"/>
    <w:rsid w:val="00B532DB"/>
    <w:rsid w:val="00B53821"/>
    <w:rsid w:val="00B53A2F"/>
    <w:rsid w:val="00B54849"/>
    <w:rsid w:val="00B5635D"/>
    <w:rsid w:val="00B567DA"/>
    <w:rsid w:val="00B62722"/>
    <w:rsid w:val="00B62A5A"/>
    <w:rsid w:val="00B63A93"/>
    <w:rsid w:val="00B6686F"/>
    <w:rsid w:val="00B672E9"/>
    <w:rsid w:val="00B67705"/>
    <w:rsid w:val="00B7020D"/>
    <w:rsid w:val="00B71941"/>
    <w:rsid w:val="00B71D12"/>
    <w:rsid w:val="00B73FDA"/>
    <w:rsid w:val="00B77250"/>
    <w:rsid w:val="00B82E78"/>
    <w:rsid w:val="00B82F75"/>
    <w:rsid w:val="00B83D95"/>
    <w:rsid w:val="00B910FE"/>
    <w:rsid w:val="00B94020"/>
    <w:rsid w:val="00B94395"/>
    <w:rsid w:val="00B94E5E"/>
    <w:rsid w:val="00B951EC"/>
    <w:rsid w:val="00BA19B2"/>
    <w:rsid w:val="00BA19B8"/>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6F01"/>
    <w:rsid w:val="00BC778F"/>
    <w:rsid w:val="00BD060C"/>
    <w:rsid w:val="00BD28A9"/>
    <w:rsid w:val="00BD35FA"/>
    <w:rsid w:val="00BD456C"/>
    <w:rsid w:val="00BD5E33"/>
    <w:rsid w:val="00BD6248"/>
    <w:rsid w:val="00BD6766"/>
    <w:rsid w:val="00BD703F"/>
    <w:rsid w:val="00BD73B9"/>
    <w:rsid w:val="00BE096B"/>
    <w:rsid w:val="00BE0F5F"/>
    <w:rsid w:val="00BE1331"/>
    <w:rsid w:val="00BE4318"/>
    <w:rsid w:val="00BE4695"/>
    <w:rsid w:val="00BE4E90"/>
    <w:rsid w:val="00BE5C1B"/>
    <w:rsid w:val="00BF0379"/>
    <w:rsid w:val="00BF0925"/>
    <w:rsid w:val="00BF1474"/>
    <w:rsid w:val="00BF25EA"/>
    <w:rsid w:val="00BF36C9"/>
    <w:rsid w:val="00BF4481"/>
    <w:rsid w:val="00BF51A8"/>
    <w:rsid w:val="00C00D13"/>
    <w:rsid w:val="00C016CE"/>
    <w:rsid w:val="00C018B1"/>
    <w:rsid w:val="00C037FF"/>
    <w:rsid w:val="00C04082"/>
    <w:rsid w:val="00C0612E"/>
    <w:rsid w:val="00C10E64"/>
    <w:rsid w:val="00C112E5"/>
    <w:rsid w:val="00C1173C"/>
    <w:rsid w:val="00C1175E"/>
    <w:rsid w:val="00C128A3"/>
    <w:rsid w:val="00C133D3"/>
    <w:rsid w:val="00C134D6"/>
    <w:rsid w:val="00C1427C"/>
    <w:rsid w:val="00C152BE"/>
    <w:rsid w:val="00C15648"/>
    <w:rsid w:val="00C16346"/>
    <w:rsid w:val="00C17C2A"/>
    <w:rsid w:val="00C20D31"/>
    <w:rsid w:val="00C22EF1"/>
    <w:rsid w:val="00C23DF9"/>
    <w:rsid w:val="00C2480E"/>
    <w:rsid w:val="00C31928"/>
    <w:rsid w:val="00C358F1"/>
    <w:rsid w:val="00C35F55"/>
    <w:rsid w:val="00C37042"/>
    <w:rsid w:val="00C40E02"/>
    <w:rsid w:val="00C41F68"/>
    <w:rsid w:val="00C4704C"/>
    <w:rsid w:val="00C47772"/>
    <w:rsid w:val="00C5093D"/>
    <w:rsid w:val="00C51078"/>
    <w:rsid w:val="00C53CDE"/>
    <w:rsid w:val="00C540B9"/>
    <w:rsid w:val="00C54FE1"/>
    <w:rsid w:val="00C56A84"/>
    <w:rsid w:val="00C60F90"/>
    <w:rsid w:val="00C611AF"/>
    <w:rsid w:val="00C6136F"/>
    <w:rsid w:val="00C6272A"/>
    <w:rsid w:val="00C63164"/>
    <w:rsid w:val="00C63916"/>
    <w:rsid w:val="00C640CD"/>
    <w:rsid w:val="00C65165"/>
    <w:rsid w:val="00C65356"/>
    <w:rsid w:val="00C67298"/>
    <w:rsid w:val="00C70678"/>
    <w:rsid w:val="00C70721"/>
    <w:rsid w:val="00C71C5A"/>
    <w:rsid w:val="00C72A67"/>
    <w:rsid w:val="00C72DF6"/>
    <w:rsid w:val="00C739D7"/>
    <w:rsid w:val="00C74CFF"/>
    <w:rsid w:val="00C74FD6"/>
    <w:rsid w:val="00C77B01"/>
    <w:rsid w:val="00C83581"/>
    <w:rsid w:val="00C8453E"/>
    <w:rsid w:val="00C86F4C"/>
    <w:rsid w:val="00C91466"/>
    <w:rsid w:val="00C92B5A"/>
    <w:rsid w:val="00C96CED"/>
    <w:rsid w:val="00C97B58"/>
    <w:rsid w:val="00CA034E"/>
    <w:rsid w:val="00CA050B"/>
    <w:rsid w:val="00CA3502"/>
    <w:rsid w:val="00CA38A1"/>
    <w:rsid w:val="00CA3C1E"/>
    <w:rsid w:val="00CA3CB1"/>
    <w:rsid w:val="00CA59D5"/>
    <w:rsid w:val="00CB0B08"/>
    <w:rsid w:val="00CB3723"/>
    <w:rsid w:val="00CB4AB2"/>
    <w:rsid w:val="00CB72A7"/>
    <w:rsid w:val="00CC04A5"/>
    <w:rsid w:val="00CC116A"/>
    <w:rsid w:val="00CC3FA9"/>
    <w:rsid w:val="00CC4760"/>
    <w:rsid w:val="00CC52E1"/>
    <w:rsid w:val="00CC59E6"/>
    <w:rsid w:val="00CD13F3"/>
    <w:rsid w:val="00CD2818"/>
    <w:rsid w:val="00CD2FD7"/>
    <w:rsid w:val="00CD303F"/>
    <w:rsid w:val="00CD4726"/>
    <w:rsid w:val="00CD542E"/>
    <w:rsid w:val="00CE0780"/>
    <w:rsid w:val="00CE728E"/>
    <w:rsid w:val="00CE74A5"/>
    <w:rsid w:val="00CE7808"/>
    <w:rsid w:val="00CF0ED8"/>
    <w:rsid w:val="00CF1508"/>
    <w:rsid w:val="00CF1E68"/>
    <w:rsid w:val="00CF2C9D"/>
    <w:rsid w:val="00CF43A0"/>
    <w:rsid w:val="00CF69F0"/>
    <w:rsid w:val="00CF77D7"/>
    <w:rsid w:val="00D0089A"/>
    <w:rsid w:val="00D010D3"/>
    <w:rsid w:val="00D01E03"/>
    <w:rsid w:val="00D01FB1"/>
    <w:rsid w:val="00D022E3"/>
    <w:rsid w:val="00D049B0"/>
    <w:rsid w:val="00D0781F"/>
    <w:rsid w:val="00D12B59"/>
    <w:rsid w:val="00D13266"/>
    <w:rsid w:val="00D2116F"/>
    <w:rsid w:val="00D219C0"/>
    <w:rsid w:val="00D223F6"/>
    <w:rsid w:val="00D237BE"/>
    <w:rsid w:val="00D24F0B"/>
    <w:rsid w:val="00D2610A"/>
    <w:rsid w:val="00D31102"/>
    <w:rsid w:val="00D321D6"/>
    <w:rsid w:val="00D32FD7"/>
    <w:rsid w:val="00D33551"/>
    <w:rsid w:val="00D349DF"/>
    <w:rsid w:val="00D34CE3"/>
    <w:rsid w:val="00D356EA"/>
    <w:rsid w:val="00D357AD"/>
    <w:rsid w:val="00D36FD1"/>
    <w:rsid w:val="00D400BC"/>
    <w:rsid w:val="00D4250A"/>
    <w:rsid w:val="00D4281A"/>
    <w:rsid w:val="00D430DE"/>
    <w:rsid w:val="00D44129"/>
    <w:rsid w:val="00D44895"/>
    <w:rsid w:val="00D45B16"/>
    <w:rsid w:val="00D45F10"/>
    <w:rsid w:val="00D5185C"/>
    <w:rsid w:val="00D54E06"/>
    <w:rsid w:val="00D561CC"/>
    <w:rsid w:val="00D567C8"/>
    <w:rsid w:val="00D6045A"/>
    <w:rsid w:val="00D60876"/>
    <w:rsid w:val="00D60AE4"/>
    <w:rsid w:val="00D65D46"/>
    <w:rsid w:val="00D661DB"/>
    <w:rsid w:val="00D671E4"/>
    <w:rsid w:val="00D70478"/>
    <w:rsid w:val="00D70AFD"/>
    <w:rsid w:val="00D70D29"/>
    <w:rsid w:val="00D70DC3"/>
    <w:rsid w:val="00D71F49"/>
    <w:rsid w:val="00D72971"/>
    <w:rsid w:val="00D74554"/>
    <w:rsid w:val="00D74EAC"/>
    <w:rsid w:val="00D761B7"/>
    <w:rsid w:val="00D76FE2"/>
    <w:rsid w:val="00D8147A"/>
    <w:rsid w:val="00D82372"/>
    <w:rsid w:val="00D84BDE"/>
    <w:rsid w:val="00D8548B"/>
    <w:rsid w:val="00D86656"/>
    <w:rsid w:val="00D86A9B"/>
    <w:rsid w:val="00D87B99"/>
    <w:rsid w:val="00D905AF"/>
    <w:rsid w:val="00D91158"/>
    <w:rsid w:val="00D91BAC"/>
    <w:rsid w:val="00D91C52"/>
    <w:rsid w:val="00D920A1"/>
    <w:rsid w:val="00DA08A6"/>
    <w:rsid w:val="00DA1CF3"/>
    <w:rsid w:val="00DA3985"/>
    <w:rsid w:val="00DA42C4"/>
    <w:rsid w:val="00DA49B9"/>
    <w:rsid w:val="00DA4D9F"/>
    <w:rsid w:val="00DA5463"/>
    <w:rsid w:val="00DA6374"/>
    <w:rsid w:val="00DA774F"/>
    <w:rsid w:val="00DB04C1"/>
    <w:rsid w:val="00DB072D"/>
    <w:rsid w:val="00DB0E0A"/>
    <w:rsid w:val="00DB277F"/>
    <w:rsid w:val="00DB334D"/>
    <w:rsid w:val="00DB3C12"/>
    <w:rsid w:val="00DB40B5"/>
    <w:rsid w:val="00DB454E"/>
    <w:rsid w:val="00DB47C1"/>
    <w:rsid w:val="00DB5467"/>
    <w:rsid w:val="00DB74A8"/>
    <w:rsid w:val="00DC0261"/>
    <w:rsid w:val="00DC0E52"/>
    <w:rsid w:val="00DC0EE3"/>
    <w:rsid w:val="00DC3678"/>
    <w:rsid w:val="00DC5D07"/>
    <w:rsid w:val="00DC6588"/>
    <w:rsid w:val="00DD0D8A"/>
    <w:rsid w:val="00DD18E4"/>
    <w:rsid w:val="00DD1BAD"/>
    <w:rsid w:val="00DD24E8"/>
    <w:rsid w:val="00DD2BFE"/>
    <w:rsid w:val="00DD492E"/>
    <w:rsid w:val="00DD6269"/>
    <w:rsid w:val="00DD683B"/>
    <w:rsid w:val="00DD7619"/>
    <w:rsid w:val="00DD7A47"/>
    <w:rsid w:val="00DE30AB"/>
    <w:rsid w:val="00DE33C1"/>
    <w:rsid w:val="00DE3658"/>
    <w:rsid w:val="00DE39D5"/>
    <w:rsid w:val="00DE4021"/>
    <w:rsid w:val="00DE5241"/>
    <w:rsid w:val="00DE60A8"/>
    <w:rsid w:val="00DE6F2C"/>
    <w:rsid w:val="00DE7771"/>
    <w:rsid w:val="00DF0B91"/>
    <w:rsid w:val="00DF26D5"/>
    <w:rsid w:val="00DF4A0C"/>
    <w:rsid w:val="00DF6DCF"/>
    <w:rsid w:val="00DF7086"/>
    <w:rsid w:val="00DF7571"/>
    <w:rsid w:val="00E00C25"/>
    <w:rsid w:val="00E026A9"/>
    <w:rsid w:val="00E06B72"/>
    <w:rsid w:val="00E11831"/>
    <w:rsid w:val="00E120B3"/>
    <w:rsid w:val="00E137FD"/>
    <w:rsid w:val="00E14FCA"/>
    <w:rsid w:val="00E17B7C"/>
    <w:rsid w:val="00E212A2"/>
    <w:rsid w:val="00E21330"/>
    <w:rsid w:val="00E21518"/>
    <w:rsid w:val="00E22BA7"/>
    <w:rsid w:val="00E242BD"/>
    <w:rsid w:val="00E24FBE"/>
    <w:rsid w:val="00E25D46"/>
    <w:rsid w:val="00E313A7"/>
    <w:rsid w:val="00E31761"/>
    <w:rsid w:val="00E317C0"/>
    <w:rsid w:val="00E334C0"/>
    <w:rsid w:val="00E33EEB"/>
    <w:rsid w:val="00E34562"/>
    <w:rsid w:val="00E351CA"/>
    <w:rsid w:val="00E356FC"/>
    <w:rsid w:val="00E35CAF"/>
    <w:rsid w:val="00E361A2"/>
    <w:rsid w:val="00E40CA5"/>
    <w:rsid w:val="00E41A87"/>
    <w:rsid w:val="00E44378"/>
    <w:rsid w:val="00E457C8"/>
    <w:rsid w:val="00E4654D"/>
    <w:rsid w:val="00E47BF8"/>
    <w:rsid w:val="00E5041B"/>
    <w:rsid w:val="00E50DCE"/>
    <w:rsid w:val="00E52398"/>
    <w:rsid w:val="00E52647"/>
    <w:rsid w:val="00E56377"/>
    <w:rsid w:val="00E61EB2"/>
    <w:rsid w:val="00E62C15"/>
    <w:rsid w:val="00E6394F"/>
    <w:rsid w:val="00E641F5"/>
    <w:rsid w:val="00E65A4A"/>
    <w:rsid w:val="00E65ABD"/>
    <w:rsid w:val="00E67145"/>
    <w:rsid w:val="00E732FC"/>
    <w:rsid w:val="00E752C3"/>
    <w:rsid w:val="00E8091E"/>
    <w:rsid w:val="00E83C25"/>
    <w:rsid w:val="00E83F66"/>
    <w:rsid w:val="00E847DD"/>
    <w:rsid w:val="00E85785"/>
    <w:rsid w:val="00E85992"/>
    <w:rsid w:val="00E862CD"/>
    <w:rsid w:val="00E864CF"/>
    <w:rsid w:val="00E86AAF"/>
    <w:rsid w:val="00E90912"/>
    <w:rsid w:val="00E90A10"/>
    <w:rsid w:val="00E91376"/>
    <w:rsid w:val="00E93FC4"/>
    <w:rsid w:val="00E97288"/>
    <w:rsid w:val="00EA0627"/>
    <w:rsid w:val="00EA1C20"/>
    <w:rsid w:val="00EA3884"/>
    <w:rsid w:val="00EA40F4"/>
    <w:rsid w:val="00EA437F"/>
    <w:rsid w:val="00EA5927"/>
    <w:rsid w:val="00EA73CD"/>
    <w:rsid w:val="00EB0EC0"/>
    <w:rsid w:val="00EB1BD8"/>
    <w:rsid w:val="00EB2911"/>
    <w:rsid w:val="00EB2C74"/>
    <w:rsid w:val="00EB3096"/>
    <w:rsid w:val="00EB3324"/>
    <w:rsid w:val="00EB4FEC"/>
    <w:rsid w:val="00EB5BAB"/>
    <w:rsid w:val="00EB5C96"/>
    <w:rsid w:val="00EB7C9F"/>
    <w:rsid w:val="00EC206A"/>
    <w:rsid w:val="00EC22C0"/>
    <w:rsid w:val="00EC2E03"/>
    <w:rsid w:val="00EC3A19"/>
    <w:rsid w:val="00EC66F3"/>
    <w:rsid w:val="00EC7F56"/>
    <w:rsid w:val="00ED08FE"/>
    <w:rsid w:val="00ED20F5"/>
    <w:rsid w:val="00ED447A"/>
    <w:rsid w:val="00EE0AD5"/>
    <w:rsid w:val="00EE196F"/>
    <w:rsid w:val="00EE2580"/>
    <w:rsid w:val="00EE272E"/>
    <w:rsid w:val="00EE5899"/>
    <w:rsid w:val="00EE72FF"/>
    <w:rsid w:val="00EF265B"/>
    <w:rsid w:val="00EF45F2"/>
    <w:rsid w:val="00EF6399"/>
    <w:rsid w:val="00EF734D"/>
    <w:rsid w:val="00F0195F"/>
    <w:rsid w:val="00F039B3"/>
    <w:rsid w:val="00F03C48"/>
    <w:rsid w:val="00F05F87"/>
    <w:rsid w:val="00F06B01"/>
    <w:rsid w:val="00F0776B"/>
    <w:rsid w:val="00F07805"/>
    <w:rsid w:val="00F078C3"/>
    <w:rsid w:val="00F1199F"/>
    <w:rsid w:val="00F120B3"/>
    <w:rsid w:val="00F13AA2"/>
    <w:rsid w:val="00F153F2"/>
    <w:rsid w:val="00F15893"/>
    <w:rsid w:val="00F2015A"/>
    <w:rsid w:val="00F23423"/>
    <w:rsid w:val="00F23812"/>
    <w:rsid w:val="00F24CA0"/>
    <w:rsid w:val="00F26D4F"/>
    <w:rsid w:val="00F27631"/>
    <w:rsid w:val="00F31164"/>
    <w:rsid w:val="00F3149E"/>
    <w:rsid w:val="00F31906"/>
    <w:rsid w:val="00F33678"/>
    <w:rsid w:val="00F345EC"/>
    <w:rsid w:val="00F35840"/>
    <w:rsid w:val="00F36FAB"/>
    <w:rsid w:val="00F37826"/>
    <w:rsid w:val="00F37CF9"/>
    <w:rsid w:val="00F41D45"/>
    <w:rsid w:val="00F42CA7"/>
    <w:rsid w:val="00F43EE3"/>
    <w:rsid w:val="00F45BF0"/>
    <w:rsid w:val="00F5132D"/>
    <w:rsid w:val="00F54AB0"/>
    <w:rsid w:val="00F54DAC"/>
    <w:rsid w:val="00F553E3"/>
    <w:rsid w:val="00F569F3"/>
    <w:rsid w:val="00F632F1"/>
    <w:rsid w:val="00F6531F"/>
    <w:rsid w:val="00F6751C"/>
    <w:rsid w:val="00F67615"/>
    <w:rsid w:val="00F73833"/>
    <w:rsid w:val="00F7419D"/>
    <w:rsid w:val="00F749DC"/>
    <w:rsid w:val="00F74F39"/>
    <w:rsid w:val="00F77A7C"/>
    <w:rsid w:val="00F80991"/>
    <w:rsid w:val="00F80A78"/>
    <w:rsid w:val="00F81D2F"/>
    <w:rsid w:val="00F81F82"/>
    <w:rsid w:val="00F82B7A"/>
    <w:rsid w:val="00F864A6"/>
    <w:rsid w:val="00F91333"/>
    <w:rsid w:val="00F91ECA"/>
    <w:rsid w:val="00F921EF"/>
    <w:rsid w:val="00F94402"/>
    <w:rsid w:val="00F95942"/>
    <w:rsid w:val="00FA051D"/>
    <w:rsid w:val="00FA083F"/>
    <w:rsid w:val="00FA0C0F"/>
    <w:rsid w:val="00FA14E8"/>
    <w:rsid w:val="00FA5DFA"/>
    <w:rsid w:val="00FB1880"/>
    <w:rsid w:val="00FB262E"/>
    <w:rsid w:val="00FB35A8"/>
    <w:rsid w:val="00FB56EA"/>
    <w:rsid w:val="00FC0E4B"/>
    <w:rsid w:val="00FC0F25"/>
    <w:rsid w:val="00FC299B"/>
    <w:rsid w:val="00FC3DB1"/>
    <w:rsid w:val="00FC3F11"/>
    <w:rsid w:val="00FC4C41"/>
    <w:rsid w:val="00FC5850"/>
    <w:rsid w:val="00FC5E13"/>
    <w:rsid w:val="00FC665F"/>
    <w:rsid w:val="00FD1194"/>
    <w:rsid w:val="00FD15A3"/>
    <w:rsid w:val="00FD20DF"/>
    <w:rsid w:val="00FD2E3C"/>
    <w:rsid w:val="00FD3FA8"/>
    <w:rsid w:val="00FD5B31"/>
    <w:rsid w:val="00FD5C08"/>
    <w:rsid w:val="00FD6095"/>
    <w:rsid w:val="00FD701E"/>
    <w:rsid w:val="00FE25A4"/>
    <w:rsid w:val="00FE26C7"/>
    <w:rsid w:val="00FE2A3E"/>
    <w:rsid w:val="00FE3D41"/>
    <w:rsid w:val="00FE4C24"/>
    <w:rsid w:val="00FE4EEE"/>
    <w:rsid w:val="00FE505D"/>
    <w:rsid w:val="00FE60E3"/>
    <w:rsid w:val="00FE68C9"/>
    <w:rsid w:val="00FE69B1"/>
    <w:rsid w:val="00FE71AF"/>
    <w:rsid w:val="00FF170B"/>
    <w:rsid w:val="00FF3225"/>
    <w:rsid w:val="00FF3BC2"/>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rPr>
      <w:lang w:val="en-GB"/>
    </w:rPr>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230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30CA8"/>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230CA8"/>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230CA8"/>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30CA8"/>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230CA8"/>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P,Char Char Cha"/>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P Char"/>
    <w:basedOn w:val="DefaultParagraphFont"/>
    <w:link w:val="FootnoteText"/>
    <w:uiPriority w:val="99"/>
    <w:rsid w:val="00C22EF1"/>
    <w:rPr>
      <w:sz w:val="20"/>
      <w:szCs w:val="20"/>
    </w:rPr>
  </w:style>
  <w:style w:type="character" w:styleId="FootnoteReference">
    <w:name w:val="footnote reference"/>
    <w:aliases w:val="ftref,16 Point,Superscript 6 Point,Footnotes refss,FO,BVI fnr,FNRefe Char Char,BVI fnr Char Char,BVI fnr Char Char Char,BVI fnr Car Car Char Char Char,BVI fnr Car Char Char Char,Ref,de nota al pie,Footnote Reference 2, BVI fnr,f,4_G"/>
    <w:link w:val="footnotenumbe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character" w:customStyle="1" w:styleId="Heading3Char">
    <w:name w:val="Heading 3 Char"/>
    <w:basedOn w:val="DefaultParagraphFont"/>
    <w:link w:val="Heading3"/>
    <w:uiPriority w:val="9"/>
    <w:rsid w:val="00230CA8"/>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230CA8"/>
    <w:pPr>
      <w:spacing w:before="120" w:after="120" w:line="264" w:lineRule="auto"/>
      <w:ind w:left="3240" w:hanging="36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230CA8"/>
    <w:pPr>
      <w:spacing w:before="240" w:after="60"/>
      <w:ind w:left="3960" w:hanging="180"/>
      <w:outlineLvl w:val="5"/>
    </w:pPr>
    <w:rPr>
      <w:rFonts w:eastAsia="Times New Roman"/>
      <w:b/>
      <w:bCs/>
    </w:rPr>
  </w:style>
  <w:style w:type="paragraph" w:customStyle="1" w:styleId="Heading71">
    <w:name w:val="Heading 71"/>
    <w:basedOn w:val="Normal"/>
    <w:next w:val="Normal"/>
    <w:uiPriority w:val="9"/>
    <w:semiHidden/>
    <w:unhideWhenUsed/>
    <w:qFormat/>
    <w:rsid w:val="00230CA8"/>
    <w:pPr>
      <w:spacing w:before="240" w:after="60"/>
      <w:ind w:left="468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230CA8"/>
    <w:pPr>
      <w:spacing w:before="240" w:after="60"/>
      <w:ind w:left="540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230CA8"/>
    <w:pPr>
      <w:spacing w:before="240" w:after="60"/>
      <w:ind w:left="6120" w:hanging="180"/>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230CA8"/>
  </w:style>
  <w:style w:type="table" w:customStyle="1" w:styleId="TableStyle-Top">
    <w:name w:val="Table Style - Top"/>
    <w:basedOn w:val="TableNormal"/>
    <w:uiPriority w:val="99"/>
    <w:rsid w:val="00230CA8"/>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30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0CA8"/>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230CA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30CA8"/>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230CA8"/>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230CA8"/>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230CA8"/>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230CA8"/>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230CA8"/>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230CA8"/>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230CA8"/>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230CA8"/>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230CA8"/>
    <w:pPr>
      <w:numPr>
        <w:numId w:val="25"/>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230CA8"/>
    <w:pPr>
      <w:numPr>
        <w:numId w:val="34"/>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230CA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30CA8"/>
    <w:rPr>
      <w:rFonts w:ascii="Calibri" w:eastAsia="Calibri" w:hAnsi="Calibri" w:cs="Times New Roman"/>
    </w:rPr>
  </w:style>
  <w:style w:type="paragraph" w:styleId="Index4">
    <w:name w:val="index 4"/>
    <w:basedOn w:val="Normal"/>
    <w:next w:val="Normal"/>
    <w:autoRedefine/>
    <w:uiPriority w:val="99"/>
    <w:unhideWhenUsed/>
    <w:rsid w:val="00230CA8"/>
    <w:pPr>
      <w:ind w:left="880" w:hanging="220"/>
    </w:pPr>
    <w:rPr>
      <w:rFonts w:ascii="Calibri" w:eastAsia="Calibri" w:hAnsi="Calibri" w:cs="Times New Roman"/>
    </w:rPr>
  </w:style>
  <w:style w:type="paragraph" w:customStyle="1" w:styleId="p1">
    <w:name w:val="p1"/>
    <w:basedOn w:val="Normal"/>
    <w:rsid w:val="00230CA8"/>
    <w:pPr>
      <w:spacing w:after="0" w:line="240" w:lineRule="auto"/>
    </w:pPr>
    <w:rPr>
      <w:rFonts w:ascii="Helvetica Neue" w:eastAsia="Calibri" w:hAnsi="Helvetica Neue" w:cs="Times New Roman"/>
      <w:color w:val="000000"/>
      <w:sz w:val="18"/>
      <w:szCs w:val="18"/>
      <w:lang w:eastAsia="en-GB"/>
    </w:rPr>
  </w:style>
  <w:style w:type="character" w:customStyle="1" w:styleId="Heading5Char">
    <w:name w:val="Heading 5 Char"/>
    <w:basedOn w:val="DefaultParagraphFont"/>
    <w:link w:val="Heading5"/>
    <w:uiPriority w:val="9"/>
    <w:rsid w:val="00230CA8"/>
    <w:rPr>
      <w:rFonts w:ascii="Calibri" w:eastAsia="Times New Roman" w:hAnsi="Calibri" w:cs="Times New Roman"/>
      <w:bCs/>
      <w:iCs/>
      <w:color w:val="262626"/>
      <w:sz w:val="22"/>
      <w:szCs w:val="26"/>
      <w:lang w:val="en-US" w:eastAsia="en-US"/>
    </w:rPr>
  </w:style>
  <w:style w:type="paragraph" w:customStyle="1" w:styleId="ListBullet10">
    <w:name w:val="List Bullet 1"/>
    <w:basedOn w:val="ListBullet"/>
    <w:qFormat/>
    <w:rsid w:val="00230CA8"/>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230CA8"/>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230CA8"/>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230CA8"/>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230CA8"/>
    <w:rPr>
      <w:rFonts w:ascii="Calibri Light" w:eastAsia="Times New Roman" w:hAnsi="Calibri Light" w:cs="Times New Roman"/>
      <w:sz w:val="22"/>
      <w:szCs w:val="22"/>
      <w:lang w:val="en-US" w:eastAsia="en-US"/>
    </w:rPr>
  </w:style>
  <w:style w:type="paragraph" w:customStyle="1" w:styleId="ListNumber21">
    <w:name w:val="List Number 21"/>
    <w:basedOn w:val="ListNumber"/>
    <w:next w:val="ListNumber2"/>
    <w:autoRedefine/>
    <w:uiPriority w:val="99"/>
    <w:unhideWhenUsed/>
    <w:qFormat/>
    <w:rsid w:val="00230CA8"/>
    <w:pPr>
      <w:numPr>
        <w:numId w:val="29"/>
      </w:numPr>
      <w:tabs>
        <w:tab w:val="clear" w:pos="964"/>
      </w:tabs>
      <w:adjustRightInd w:val="0"/>
      <w:spacing w:before="60" w:after="60"/>
      <w:ind w:left="360" w:hanging="360"/>
      <w:contextualSpacing w:val="0"/>
      <w:jc w:val="both"/>
    </w:pPr>
    <w:rPr>
      <w:color w:val="262626"/>
    </w:rPr>
  </w:style>
  <w:style w:type="paragraph" w:customStyle="1" w:styleId="ListNumber31">
    <w:name w:val="List Number 31"/>
    <w:basedOn w:val="Normal"/>
    <w:next w:val="ListNumber3"/>
    <w:autoRedefine/>
    <w:uiPriority w:val="99"/>
    <w:unhideWhenUsed/>
    <w:qFormat/>
    <w:rsid w:val="00230CA8"/>
    <w:pPr>
      <w:numPr>
        <w:numId w:val="28"/>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230CA8"/>
    <w:pPr>
      <w:numPr>
        <w:numId w:val="32"/>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230CA8"/>
    <w:pPr>
      <w:numPr>
        <w:numId w:val="27"/>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230CA8"/>
    <w:pPr>
      <w:numPr>
        <w:numId w:val="31"/>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230CA8"/>
    <w:pPr>
      <w:numPr>
        <w:numId w:val="26"/>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230CA8"/>
    <w:pPr>
      <w:numPr>
        <w:numId w:val="30"/>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230CA8"/>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230CA8"/>
    <w:rPr>
      <w:i/>
      <w:iCs/>
      <w:color w:val="404040"/>
      <w:sz w:val="22"/>
      <w:szCs w:val="22"/>
      <w:shd w:val="clear" w:color="auto" w:fill="F2F2F2"/>
      <w:lang w:val="en-US" w:eastAsia="en-US"/>
    </w:rPr>
  </w:style>
  <w:style w:type="paragraph" w:styleId="ListBullet">
    <w:name w:val="List Bullet"/>
    <w:basedOn w:val="Normal"/>
    <w:uiPriority w:val="99"/>
    <w:unhideWhenUsed/>
    <w:qFormat/>
    <w:rsid w:val="00230CA8"/>
    <w:pPr>
      <w:tabs>
        <w:tab w:val="num" w:pos="3572"/>
      </w:tabs>
      <w:ind w:left="3572" w:hanging="340"/>
      <w:contextualSpacing/>
    </w:pPr>
  </w:style>
  <w:style w:type="paragraph" w:styleId="ListBullet2">
    <w:name w:val="List Bullet 2"/>
    <w:basedOn w:val="Normal"/>
    <w:uiPriority w:val="99"/>
    <w:unhideWhenUsed/>
    <w:qFormat/>
    <w:rsid w:val="00230CA8"/>
    <w:pPr>
      <w:tabs>
        <w:tab w:val="num" w:pos="2552"/>
      </w:tabs>
      <w:ind w:left="2552" w:hanging="397"/>
      <w:contextualSpacing/>
    </w:pPr>
  </w:style>
  <w:style w:type="character" w:customStyle="1" w:styleId="Heading5Char1">
    <w:name w:val="Heading 5 Char1"/>
    <w:basedOn w:val="DefaultParagraphFont"/>
    <w:uiPriority w:val="9"/>
    <w:semiHidden/>
    <w:rsid w:val="00230CA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30CA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30CA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30CA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30CA8"/>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qFormat/>
    <w:rsid w:val="00230CA8"/>
    <w:pPr>
      <w:tabs>
        <w:tab w:val="num" w:pos="1644"/>
      </w:tabs>
      <w:ind w:left="1644" w:hanging="397"/>
      <w:contextualSpacing/>
    </w:pPr>
  </w:style>
  <w:style w:type="paragraph" w:styleId="ListNumber3">
    <w:name w:val="List Number 3"/>
    <w:basedOn w:val="Normal"/>
    <w:uiPriority w:val="99"/>
    <w:unhideWhenUsed/>
    <w:qFormat/>
    <w:rsid w:val="00230CA8"/>
    <w:pPr>
      <w:tabs>
        <w:tab w:val="num" w:pos="964"/>
      </w:tabs>
      <w:ind w:left="964" w:hanging="397"/>
      <w:contextualSpacing/>
    </w:pPr>
  </w:style>
  <w:style w:type="paragraph" w:styleId="ListBullet3">
    <w:name w:val="List Bullet 3"/>
    <w:basedOn w:val="Normal"/>
    <w:uiPriority w:val="99"/>
    <w:unhideWhenUsed/>
    <w:qFormat/>
    <w:rsid w:val="00230CA8"/>
    <w:pPr>
      <w:tabs>
        <w:tab w:val="num" w:pos="3572"/>
      </w:tabs>
      <w:ind w:left="3572" w:hanging="340"/>
      <w:contextualSpacing/>
    </w:pPr>
  </w:style>
  <w:style w:type="paragraph" w:styleId="ListNumber4">
    <w:name w:val="List Number 4"/>
    <w:basedOn w:val="Normal"/>
    <w:uiPriority w:val="99"/>
    <w:unhideWhenUsed/>
    <w:qFormat/>
    <w:rsid w:val="00230CA8"/>
    <w:pPr>
      <w:tabs>
        <w:tab w:val="num" w:pos="2552"/>
      </w:tabs>
      <w:ind w:left="2552" w:hanging="397"/>
      <w:contextualSpacing/>
    </w:pPr>
  </w:style>
  <w:style w:type="paragraph" w:styleId="ListBullet4">
    <w:name w:val="List Bullet 4"/>
    <w:basedOn w:val="Normal"/>
    <w:uiPriority w:val="99"/>
    <w:unhideWhenUsed/>
    <w:qFormat/>
    <w:rsid w:val="00230CA8"/>
    <w:pPr>
      <w:tabs>
        <w:tab w:val="num" w:pos="1588"/>
      </w:tabs>
      <w:ind w:left="1588" w:hanging="341"/>
      <w:contextualSpacing/>
    </w:pPr>
  </w:style>
  <w:style w:type="paragraph" w:styleId="ListNumber5">
    <w:name w:val="List Number 5"/>
    <w:basedOn w:val="Normal"/>
    <w:uiPriority w:val="99"/>
    <w:unhideWhenUsed/>
    <w:qFormat/>
    <w:rsid w:val="00230CA8"/>
    <w:pPr>
      <w:numPr>
        <w:numId w:val="33"/>
      </w:numPr>
      <w:contextualSpacing/>
    </w:pPr>
  </w:style>
  <w:style w:type="paragraph" w:styleId="ListBullet5">
    <w:name w:val="List Bullet 5"/>
    <w:basedOn w:val="Normal"/>
    <w:uiPriority w:val="99"/>
    <w:unhideWhenUsed/>
    <w:qFormat/>
    <w:rsid w:val="00230CA8"/>
    <w:pPr>
      <w:tabs>
        <w:tab w:val="num" w:pos="964"/>
      </w:tabs>
      <w:ind w:left="964" w:hanging="397"/>
      <w:contextualSpacing/>
    </w:pPr>
  </w:style>
  <w:style w:type="paragraph" w:styleId="Quote">
    <w:name w:val="Quote"/>
    <w:basedOn w:val="Normal"/>
    <w:next w:val="Normal"/>
    <w:link w:val="QuoteChar"/>
    <w:uiPriority w:val="29"/>
    <w:qFormat/>
    <w:rsid w:val="00230CA8"/>
    <w:pPr>
      <w:spacing w:before="200"/>
      <w:ind w:left="864" w:right="864"/>
      <w:jc w:val="center"/>
    </w:pPr>
    <w:rPr>
      <w:i/>
      <w:iCs/>
      <w:color w:val="404040"/>
    </w:rPr>
  </w:style>
  <w:style w:type="character" w:customStyle="1" w:styleId="QuoteChar1">
    <w:name w:val="Quote Char1"/>
    <w:basedOn w:val="DefaultParagraphFont"/>
    <w:uiPriority w:val="29"/>
    <w:rsid w:val="00230CA8"/>
    <w:rPr>
      <w:i/>
      <w:iCs/>
      <w:color w:val="404040" w:themeColor="text1" w:themeTint="BF"/>
    </w:rPr>
  </w:style>
  <w:style w:type="paragraph" w:customStyle="1" w:styleId="paragraph">
    <w:name w:val="paragraph"/>
    <w:basedOn w:val="Normal"/>
    <w:rsid w:val="00155D3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55D37"/>
    <w:rPr>
      <w:b/>
      <w:bCs/>
    </w:rPr>
  </w:style>
  <w:style w:type="table" w:customStyle="1" w:styleId="TableStyle-Top1">
    <w:name w:val="Table Style - Top1"/>
    <w:basedOn w:val="TableNormal"/>
    <w:uiPriority w:val="99"/>
    <w:rsid w:val="00155D37"/>
    <w:pPr>
      <w:spacing w:after="0" w:line="240" w:lineRule="auto"/>
    </w:pPr>
    <w:rPr>
      <w:rFonts w:ascii="Calibri" w:eastAsia="Calibri" w:hAnsi="Calibri" w:cs="Times New Roman"/>
      <w:color w:val="262626"/>
      <w:sz w:val="21"/>
      <w:szCs w:val="20"/>
      <w:lang w:val="en-GB" w:eastAsia="en-GB" w:bidi="th-TH"/>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styleId="GridTable4-Accent1">
    <w:name w:val="Grid Table 4 Accent 1"/>
    <w:basedOn w:val="TableNormal"/>
    <w:uiPriority w:val="49"/>
    <w:rsid w:val="00155D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155D37"/>
    <w:pPr>
      <w:spacing w:line="240" w:lineRule="exact"/>
    </w:pPr>
    <w:rPr>
      <w:vertAlign w:val="superscript"/>
      <w:lang w:val="en-US"/>
    </w:rPr>
  </w:style>
  <w:style w:type="paragraph" w:styleId="NoSpacing">
    <w:name w:val="No Spacing"/>
    <w:link w:val="NoSpacingChar"/>
    <w:uiPriority w:val="1"/>
    <w:qFormat/>
    <w:rsid w:val="00155D37"/>
    <w:pPr>
      <w:spacing w:after="0" w:line="240" w:lineRule="auto"/>
    </w:pPr>
  </w:style>
  <w:style w:type="paragraph" w:customStyle="1" w:styleId="BVIfnrCharCarCar">
    <w:name w:val="BVI fnr Char Car Car"/>
    <w:basedOn w:val="Normal"/>
    <w:uiPriority w:val="99"/>
    <w:rsid w:val="00155D37"/>
    <w:pPr>
      <w:spacing w:line="240" w:lineRule="exact"/>
      <w:jc w:val="both"/>
    </w:pPr>
    <w:rPr>
      <w:vertAlign w:val="superscript"/>
      <w:lang w:val="en-IN"/>
    </w:rPr>
  </w:style>
  <w:style w:type="table" w:customStyle="1" w:styleId="TableGrid11">
    <w:name w:val="Table Grid11"/>
    <w:basedOn w:val="TableNormal"/>
    <w:next w:val="TableGrid"/>
    <w:uiPriority w:val="39"/>
    <w:rsid w:val="00155D3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5D37"/>
  </w:style>
  <w:style w:type="character" w:customStyle="1" w:styleId="NoSpacingChar">
    <w:name w:val="No Spacing Char"/>
    <w:link w:val="NoSpacing"/>
    <w:uiPriority w:val="1"/>
    <w:rsid w:val="0015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registry.india@unwomen.org" TargetMode="External"/><Relationship Id="rId26" Type="http://schemas.openxmlformats.org/officeDocument/2006/relationships/hyperlink" Target="https://unwomen.sharepoint.com/management/LF/Repository/ST%20SGB%202003%2013%20-%20Special%20Measures%20for%20Protecton%20from%20Sexual%20Exploitation%20and%20Abuse.pdf"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www.unwomen.org/-/media/headquarters/attachments/sections/about%20us/accountability/un-women-anti-fraud-policy-framework-en.pdf?la=en&amp;vs=5042" TargetMode="External"/><Relationship Id="rId7" Type="http://schemas.openxmlformats.org/officeDocument/2006/relationships/styles" Target="styles.xml"/><Relationship Id="rId12" Type="http://schemas.openxmlformats.org/officeDocument/2006/relationships/hyperlink" Target="mailto:registry.india@unwomen.org" TargetMode="External"/><Relationship Id="rId17" Type="http://schemas.microsoft.com/office/2007/relationships/diagramDrawing" Target="diagrams/drawing1.xml"/><Relationship Id="rId25" Type="http://schemas.openxmlformats.org/officeDocument/2006/relationships/image" Target="media/image2.png"/><Relationship Id="rId33" Type="http://schemas.openxmlformats.org/officeDocument/2006/relationships/hyperlink" Target="https://agora.unicef.org/course/info.php?id=7380" TargetMode="External"/><Relationship Id="rId38"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hyperlink" Target="https://unwomen.sharepoint.com/management/LF/Repository/Donor%20Specific%20Conditions%2C%20as%20applicable%20(Annex%203%20-English).pdf" TargetMode="External"/><Relationship Id="rId41" Type="http://schemas.openxmlformats.org/officeDocument/2006/relationships/theme" Target="theme/theme1.xml"/><Relationship Id="rId4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org/sc/suborg/en/sanctions/un-sc-consolidated-list" TargetMode="External"/><Relationship Id="rId32"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7" Type="http://schemas.openxmlformats.org/officeDocument/2006/relationships/hyperlink" Target="http://www.unwomen.org/en/about-us/accountability/investigations" TargetMode="Externa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28" Type="http://schemas.openxmlformats.org/officeDocument/2006/relationships/hyperlink" Target="https://unwomen.sharepoint.com/management/LF/Repository/General%20Terms%20and%20Conditions%20for%20Partner%20Agreements%20(Annex%202).pdf" TargetMode="External"/><Relationship Id="rId36" Type="http://schemas.openxmlformats.org/officeDocument/2006/relationships/hyperlink" Target="https://unwomen.sharepoint.com/management/POM/POM%20Chapters/ContractandProcurementChapter.pdf" TargetMode="External"/><Relationship Id="rId10" Type="http://schemas.openxmlformats.org/officeDocument/2006/relationships/footnotes" Target="footnotes.xml"/><Relationship Id="rId19" Type="http://schemas.openxmlformats.org/officeDocument/2006/relationships/hyperlink" Target="mailto:registry.india@unwomen.org" TargetMode="External"/><Relationship Id="rId31"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hyperlink" Target="https://unwomen.sharepoint.com/management/LF/Repository/ST%20SGB%202003%2013%20-%20Special%20Measures%20for%20Protecton%20from%20Sexual%20Exploitation%20and%20Abuse.pdf" TargetMode="External"/><Relationship Id="rId30"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5"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AAB063-C58C-4BE9-AEDE-DA0B09DCAA0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2F6ED9D-1FA4-4A2F-8B3F-869638B7EC92}">
      <dgm:prSet phldrT="[Text]" custT="1"/>
      <dgm:spPr/>
      <dgm:t>
        <a:bodyPr/>
        <a:lstStyle/>
        <a:p>
          <a:r>
            <a:rPr lang="en-GB" sz="900"/>
            <a:t>Community Level Engagement    </a:t>
          </a:r>
          <a:r>
            <a:rPr lang="en-GB" sz="900" b="1"/>
            <a:t>36 gardens                               Mimimum 20,000  community members reached </a:t>
          </a:r>
        </a:p>
      </dgm:t>
    </dgm:pt>
    <dgm:pt modelId="{BBC5D93F-00C9-46E2-B5D6-21BC38671536}" type="parTrans" cxnId="{76715DE9-AC73-4A2A-AAAA-76405D2D90C7}">
      <dgm:prSet/>
      <dgm:spPr/>
      <dgm:t>
        <a:bodyPr/>
        <a:lstStyle/>
        <a:p>
          <a:endParaRPr lang="en-GB"/>
        </a:p>
      </dgm:t>
    </dgm:pt>
    <dgm:pt modelId="{6C81EF4A-20B8-4A16-BE0C-710BA8A27A81}" type="sibTrans" cxnId="{76715DE9-AC73-4A2A-AAAA-76405D2D90C7}">
      <dgm:prSet/>
      <dgm:spPr/>
      <dgm:t>
        <a:bodyPr/>
        <a:lstStyle/>
        <a:p>
          <a:endParaRPr lang="en-GB"/>
        </a:p>
      </dgm:t>
    </dgm:pt>
    <dgm:pt modelId="{5F84D954-E364-4B13-AC99-37DCC22C06E9}">
      <dgm:prSet phldrT="[Text]" custT="1"/>
      <dgm:spPr/>
      <dgm:t>
        <a:bodyPr/>
        <a:lstStyle/>
        <a:p>
          <a:r>
            <a:rPr lang="en-GB" sz="900"/>
            <a:t>Outreach engagement on health, wellness and safety                               </a:t>
          </a:r>
          <a:r>
            <a:rPr lang="en-GB" sz="900" b="1"/>
            <a:t>26 gardens                                     Mimimum 10,000 women workers directly reached </a:t>
          </a:r>
          <a:endParaRPr lang="en-GB" sz="900"/>
        </a:p>
      </dgm:t>
    </dgm:pt>
    <dgm:pt modelId="{1CB139BA-0F58-4B3D-A78F-372FFED60FBC}" type="parTrans" cxnId="{10D4A829-927D-41B7-BA64-3BBAB871E420}">
      <dgm:prSet/>
      <dgm:spPr/>
      <dgm:t>
        <a:bodyPr/>
        <a:lstStyle/>
        <a:p>
          <a:endParaRPr lang="en-GB"/>
        </a:p>
      </dgm:t>
    </dgm:pt>
    <dgm:pt modelId="{18E0FFB6-156E-4113-AAD9-90D6EBA82643}" type="sibTrans" cxnId="{10D4A829-927D-41B7-BA64-3BBAB871E420}">
      <dgm:prSet/>
      <dgm:spPr/>
      <dgm:t>
        <a:bodyPr/>
        <a:lstStyle/>
        <a:p>
          <a:endParaRPr lang="en-GB"/>
        </a:p>
      </dgm:t>
    </dgm:pt>
    <dgm:pt modelId="{CCBABFFB-975E-48FD-8520-674C6FFB3686}">
      <dgm:prSet phldrT="[Text]" custT="1"/>
      <dgm:spPr/>
      <dgm:t>
        <a:bodyPr/>
        <a:lstStyle/>
        <a:p>
          <a:r>
            <a:rPr lang="en-GB" sz="900"/>
            <a:t>Deep Dive Engagament on health, weellness and Safety                            </a:t>
          </a:r>
          <a:r>
            <a:rPr lang="en-GB" sz="900" b="1"/>
            <a:t>10 model gardens in Assam                             Mimimum 1200 women workers &amp; 1200 community member, men and boys  capacitated as Gender Champions              </a:t>
          </a:r>
        </a:p>
      </dgm:t>
    </dgm:pt>
    <dgm:pt modelId="{A14CA0B3-FDE3-4252-BAA4-D1BF7A349F0F}" type="parTrans" cxnId="{50FFEBD3-CA53-4CF4-BE4A-9FD221B17385}">
      <dgm:prSet/>
      <dgm:spPr/>
      <dgm:t>
        <a:bodyPr/>
        <a:lstStyle/>
        <a:p>
          <a:endParaRPr lang="en-GB"/>
        </a:p>
      </dgm:t>
    </dgm:pt>
    <dgm:pt modelId="{02141FE5-A5E2-4F12-89C8-08E8AE8A771A}" type="sibTrans" cxnId="{50FFEBD3-CA53-4CF4-BE4A-9FD221B17385}">
      <dgm:prSet/>
      <dgm:spPr/>
      <dgm:t>
        <a:bodyPr/>
        <a:lstStyle/>
        <a:p>
          <a:endParaRPr lang="en-GB"/>
        </a:p>
      </dgm:t>
    </dgm:pt>
    <dgm:pt modelId="{95BF9037-66F9-4F38-8479-92B759ECC1FF}" type="pres">
      <dgm:prSet presAssocID="{F8AAB063-C58C-4BE9-AEDE-DA0B09DCAA05}" presName="hierChild1" presStyleCnt="0">
        <dgm:presLayoutVars>
          <dgm:chPref val="1"/>
          <dgm:dir/>
          <dgm:animOne val="branch"/>
          <dgm:animLvl val="lvl"/>
          <dgm:resizeHandles/>
        </dgm:presLayoutVars>
      </dgm:prSet>
      <dgm:spPr/>
    </dgm:pt>
    <dgm:pt modelId="{D1041819-71E7-4B5E-BA4B-5647857F58A3}" type="pres">
      <dgm:prSet presAssocID="{02F6ED9D-1FA4-4A2F-8B3F-869638B7EC92}" presName="hierRoot1" presStyleCnt="0"/>
      <dgm:spPr/>
    </dgm:pt>
    <dgm:pt modelId="{54DDF294-02BC-4562-BE31-16A489EDE624}" type="pres">
      <dgm:prSet presAssocID="{02F6ED9D-1FA4-4A2F-8B3F-869638B7EC92}" presName="composite" presStyleCnt="0"/>
      <dgm:spPr/>
    </dgm:pt>
    <dgm:pt modelId="{5926BDF1-830D-425D-9FAD-BCE5384800F6}" type="pres">
      <dgm:prSet presAssocID="{02F6ED9D-1FA4-4A2F-8B3F-869638B7EC92}" presName="background" presStyleLbl="node0" presStyleIdx="0" presStyleCnt="1"/>
      <dgm:spPr/>
    </dgm:pt>
    <dgm:pt modelId="{A23A8C29-C75B-462E-89D5-AF03109B76D5}" type="pres">
      <dgm:prSet presAssocID="{02F6ED9D-1FA4-4A2F-8B3F-869638B7EC92}" presName="text" presStyleLbl="fgAcc0" presStyleIdx="0" presStyleCnt="1">
        <dgm:presLayoutVars>
          <dgm:chPref val="3"/>
        </dgm:presLayoutVars>
      </dgm:prSet>
      <dgm:spPr/>
    </dgm:pt>
    <dgm:pt modelId="{D32EB507-EF80-4B6E-BA72-82B8209C6016}" type="pres">
      <dgm:prSet presAssocID="{02F6ED9D-1FA4-4A2F-8B3F-869638B7EC92}" presName="hierChild2" presStyleCnt="0"/>
      <dgm:spPr/>
    </dgm:pt>
    <dgm:pt modelId="{06EF84B6-24B9-4935-A7DD-8DC1E2D209A6}" type="pres">
      <dgm:prSet presAssocID="{1CB139BA-0F58-4B3D-A78F-372FFED60FBC}" presName="Name10" presStyleLbl="parChTrans1D2" presStyleIdx="0" presStyleCnt="2"/>
      <dgm:spPr/>
    </dgm:pt>
    <dgm:pt modelId="{884E0968-5F1D-4B1F-8E52-71D5E5233ADD}" type="pres">
      <dgm:prSet presAssocID="{5F84D954-E364-4B13-AC99-37DCC22C06E9}" presName="hierRoot2" presStyleCnt="0"/>
      <dgm:spPr/>
    </dgm:pt>
    <dgm:pt modelId="{95260A52-4DB3-4299-9CD5-BC04CFD71E7A}" type="pres">
      <dgm:prSet presAssocID="{5F84D954-E364-4B13-AC99-37DCC22C06E9}" presName="composite2" presStyleCnt="0"/>
      <dgm:spPr/>
    </dgm:pt>
    <dgm:pt modelId="{532467AE-F172-48E8-A909-3086B08A589E}" type="pres">
      <dgm:prSet presAssocID="{5F84D954-E364-4B13-AC99-37DCC22C06E9}" presName="background2" presStyleLbl="node2" presStyleIdx="0" presStyleCnt="2"/>
      <dgm:spPr/>
    </dgm:pt>
    <dgm:pt modelId="{BEAE9937-16F6-4BBA-8BBA-3E475062F804}" type="pres">
      <dgm:prSet presAssocID="{5F84D954-E364-4B13-AC99-37DCC22C06E9}" presName="text2" presStyleLbl="fgAcc2" presStyleIdx="0" presStyleCnt="2" custScaleX="103230" custScaleY="105470">
        <dgm:presLayoutVars>
          <dgm:chPref val="3"/>
        </dgm:presLayoutVars>
      </dgm:prSet>
      <dgm:spPr/>
    </dgm:pt>
    <dgm:pt modelId="{39B8CDDC-8DC1-4B8D-9867-929A9AF85FCA}" type="pres">
      <dgm:prSet presAssocID="{5F84D954-E364-4B13-AC99-37DCC22C06E9}" presName="hierChild3" presStyleCnt="0"/>
      <dgm:spPr/>
    </dgm:pt>
    <dgm:pt modelId="{4A20CD62-5163-4F5F-B795-1AF97C19D6DC}" type="pres">
      <dgm:prSet presAssocID="{A14CA0B3-FDE3-4252-BAA4-D1BF7A349F0F}" presName="Name10" presStyleLbl="parChTrans1D2" presStyleIdx="1" presStyleCnt="2"/>
      <dgm:spPr/>
    </dgm:pt>
    <dgm:pt modelId="{F0CEB1EB-8B96-4606-A3D1-136A6561DF96}" type="pres">
      <dgm:prSet presAssocID="{CCBABFFB-975E-48FD-8520-674C6FFB3686}" presName="hierRoot2" presStyleCnt="0"/>
      <dgm:spPr/>
    </dgm:pt>
    <dgm:pt modelId="{05138B3F-B6FA-41DE-8351-281609619C32}" type="pres">
      <dgm:prSet presAssocID="{CCBABFFB-975E-48FD-8520-674C6FFB3686}" presName="composite2" presStyleCnt="0"/>
      <dgm:spPr/>
    </dgm:pt>
    <dgm:pt modelId="{11B0D1A3-F177-44F5-92C0-989BF46A0FA9}" type="pres">
      <dgm:prSet presAssocID="{CCBABFFB-975E-48FD-8520-674C6FFB3686}" presName="background2" presStyleLbl="node2" presStyleIdx="1" presStyleCnt="2"/>
      <dgm:spPr/>
    </dgm:pt>
    <dgm:pt modelId="{61423DA1-2498-4451-B2F9-C4145A0F177F}" type="pres">
      <dgm:prSet presAssocID="{CCBABFFB-975E-48FD-8520-674C6FFB3686}" presName="text2" presStyleLbl="fgAcc2" presStyleIdx="1" presStyleCnt="2" custScaleX="114900" custScaleY="112887">
        <dgm:presLayoutVars>
          <dgm:chPref val="3"/>
        </dgm:presLayoutVars>
      </dgm:prSet>
      <dgm:spPr/>
    </dgm:pt>
    <dgm:pt modelId="{AA6BC519-FCB0-4CA9-A2DC-C047BABC7C95}" type="pres">
      <dgm:prSet presAssocID="{CCBABFFB-975E-48FD-8520-674C6FFB3686}" presName="hierChild3" presStyleCnt="0"/>
      <dgm:spPr/>
    </dgm:pt>
  </dgm:ptLst>
  <dgm:cxnLst>
    <dgm:cxn modelId="{10D4A829-927D-41B7-BA64-3BBAB871E420}" srcId="{02F6ED9D-1FA4-4A2F-8B3F-869638B7EC92}" destId="{5F84D954-E364-4B13-AC99-37DCC22C06E9}" srcOrd="0" destOrd="0" parTransId="{1CB139BA-0F58-4B3D-A78F-372FFED60FBC}" sibTransId="{18E0FFB6-156E-4113-AAD9-90D6EBA82643}"/>
    <dgm:cxn modelId="{FFA96568-3D6F-4CDD-A5B4-82EB22DCB113}" type="presOf" srcId="{02F6ED9D-1FA4-4A2F-8B3F-869638B7EC92}" destId="{A23A8C29-C75B-462E-89D5-AF03109B76D5}" srcOrd="0" destOrd="0" presId="urn:microsoft.com/office/officeart/2005/8/layout/hierarchy1"/>
    <dgm:cxn modelId="{8063994E-5715-4478-9517-147A73276B61}" type="presOf" srcId="{F8AAB063-C58C-4BE9-AEDE-DA0B09DCAA05}" destId="{95BF9037-66F9-4F38-8479-92B759ECC1FF}" srcOrd="0" destOrd="0" presId="urn:microsoft.com/office/officeart/2005/8/layout/hierarchy1"/>
    <dgm:cxn modelId="{E9527350-9A51-4BB7-8D8C-56970184B870}" type="presOf" srcId="{A14CA0B3-FDE3-4252-BAA4-D1BF7A349F0F}" destId="{4A20CD62-5163-4F5F-B795-1AF97C19D6DC}" srcOrd="0" destOrd="0" presId="urn:microsoft.com/office/officeart/2005/8/layout/hierarchy1"/>
    <dgm:cxn modelId="{0DBAE470-783E-442A-82E0-A19859B9D414}" type="presOf" srcId="{1CB139BA-0F58-4B3D-A78F-372FFED60FBC}" destId="{06EF84B6-24B9-4935-A7DD-8DC1E2D209A6}" srcOrd="0" destOrd="0" presId="urn:microsoft.com/office/officeart/2005/8/layout/hierarchy1"/>
    <dgm:cxn modelId="{8714E791-F6FA-4123-B171-61496D992E4E}" type="presOf" srcId="{CCBABFFB-975E-48FD-8520-674C6FFB3686}" destId="{61423DA1-2498-4451-B2F9-C4145A0F177F}" srcOrd="0" destOrd="0" presId="urn:microsoft.com/office/officeart/2005/8/layout/hierarchy1"/>
    <dgm:cxn modelId="{02C5A9AB-B84E-4096-B93D-BFBE162F538E}" type="presOf" srcId="{5F84D954-E364-4B13-AC99-37DCC22C06E9}" destId="{BEAE9937-16F6-4BBA-8BBA-3E475062F804}" srcOrd="0" destOrd="0" presId="urn:microsoft.com/office/officeart/2005/8/layout/hierarchy1"/>
    <dgm:cxn modelId="{50FFEBD3-CA53-4CF4-BE4A-9FD221B17385}" srcId="{02F6ED9D-1FA4-4A2F-8B3F-869638B7EC92}" destId="{CCBABFFB-975E-48FD-8520-674C6FFB3686}" srcOrd="1" destOrd="0" parTransId="{A14CA0B3-FDE3-4252-BAA4-D1BF7A349F0F}" sibTransId="{02141FE5-A5E2-4F12-89C8-08E8AE8A771A}"/>
    <dgm:cxn modelId="{76715DE9-AC73-4A2A-AAAA-76405D2D90C7}" srcId="{F8AAB063-C58C-4BE9-AEDE-DA0B09DCAA05}" destId="{02F6ED9D-1FA4-4A2F-8B3F-869638B7EC92}" srcOrd="0" destOrd="0" parTransId="{BBC5D93F-00C9-46E2-B5D6-21BC38671536}" sibTransId="{6C81EF4A-20B8-4A16-BE0C-710BA8A27A81}"/>
    <dgm:cxn modelId="{FF81AD6F-4A1E-4B92-BCFE-73CED64EBC2D}" type="presParOf" srcId="{95BF9037-66F9-4F38-8479-92B759ECC1FF}" destId="{D1041819-71E7-4B5E-BA4B-5647857F58A3}" srcOrd="0" destOrd="0" presId="urn:microsoft.com/office/officeart/2005/8/layout/hierarchy1"/>
    <dgm:cxn modelId="{2967E151-5D7B-468B-8AEB-DE180237570A}" type="presParOf" srcId="{D1041819-71E7-4B5E-BA4B-5647857F58A3}" destId="{54DDF294-02BC-4562-BE31-16A489EDE624}" srcOrd="0" destOrd="0" presId="urn:microsoft.com/office/officeart/2005/8/layout/hierarchy1"/>
    <dgm:cxn modelId="{672C17DF-0317-454E-8CB1-26EEE82498A9}" type="presParOf" srcId="{54DDF294-02BC-4562-BE31-16A489EDE624}" destId="{5926BDF1-830D-425D-9FAD-BCE5384800F6}" srcOrd="0" destOrd="0" presId="urn:microsoft.com/office/officeart/2005/8/layout/hierarchy1"/>
    <dgm:cxn modelId="{6727EEEF-678E-4ED9-A525-AE932C66BB4D}" type="presParOf" srcId="{54DDF294-02BC-4562-BE31-16A489EDE624}" destId="{A23A8C29-C75B-462E-89D5-AF03109B76D5}" srcOrd="1" destOrd="0" presId="urn:microsoft.com/office/officeart/2005/8/layout/hierarchy1"/>
    <dgm:cxn modelId="{6966D59F-9181-48C4-8749-14ADD7B0EC2C}" type="presParOf" srcId="{D1041819-71E7-4B5E-BA4B-5647857F58A3}" destId="{D32EB507-EF80-4B6E-BA72-82B8209C6016}" srcOrd="1" destOrd="0" presId="urn:microsoft.com/office/officeart/2005/8/layout/hierarchy1"/>
    <dgm:cxn modelId="{3974A082-7EAF-41EE-9BCC-6BE008BE0CB3}" type="presParOf" srcId="{D32EB507-EF80-4B6E-BA72-82B8209C6016}" destId="{06EF84B6-24B9-4935-A7DD-8DC1E2D209A6}" srcOrd="0" destOrd="0" presId="urn:microsoft.com/office/officeart/2005/8/layout/hierarchy1"/>
    <dgm:cxn modelId="{5279CF93-856B-46B1-8AD8-242260E3D79A}" type="presParOf" srcId="{D32EB507-EF80-4B6E-BA72-82B8209C6016}" destId="{884E0968-5F1D-4B1F-8E52-71D5E5233ADD}" srcOrd="1" destOrd="0" presId="urn:microsoft.com/office/officeart/2005/8/layout/hierarchy1"/>
    <dgm:cxn modelId="{CF651A0F-E1C3-4D4A-81EA-93A5A7A6738F}" type="presParOf" srcId="{884E0968-5F1D-4B1F-8E52-71D5E5233ADD}" destId="{95260A52-4DB3-4299-9CD5-BC04CFD71E7A}" srcOrd="0" destOrd="0" presId="urn:microsoft.com/office/officeart/2005/8/layout/hierarchy1"/>
    <dgm:cxn modelId="{97687FD1-FF75-40EE-82D7-5DF2C2AC145E}" type="presParOf" srcId="{95260A52-4DB3-4299-9CD5-BC04CFD71E7A}" destId="{532467AE-F172-48E8-A909-3086B08A589E}" srcOrd="0" destOrd="0" presId="urn:microsoft.com/office/officeart/2005/8/layout/hierarchy1"/>
    <dgm:cxn modelId="{4137E6F7-C3C8-408B-9A63-79731FA1A174}" type="presParOf" srcId="{95260A52-4DB3-4299-9CD5-BC04CFD71E7A}" destId="{BEAE9937-16F6-4BBA-8BBA-3E475062F804}" srcOrd="1" destOrd="0" presId="urn:microsoft.com/office/officeart/2005/8/layout/hierarchy1"/>
    <dgm:cxn modelId="{50125533-61AA-4DCE-9306-25C52F71ECAB}" type="presParOf" srcId="{884E0968-5F1D-4B1F-8E52-71D5E5233ADD}" destId="{39B8CDDC-8DC1-4B8D-9867-929A9AF85FCA}" srcOrd="1" destOrd="0" presId="urn:microsoft.com/office/officeart/2005/8/layout/hierarchy1"/>
    <dgm:cxn modelId="{E6F05E24-89ED-40AA-99EE-F8E938545027}" type="presParOf" srcId="{D32EB507-EF80-4B6E-BA72-82B8209C6016}" destId="{4A20CD62-5163-4F5F-B795-1AF97C19D6DC}" srcOrd="2" destOrd="0" presId="urn:microsoft.com/office/officeart/2005/8/layout/hierarchy1"/>
    <dgm:cxn modelId="{0B5E4F7B-D6CF-48C8-A57D-7B2341CA3622}" type="presParOf" srcId="{D32EB507-EF80-4B6E-BA72-82B8209C6016}" destId="{F0CEB1EB-8B96-4606-A3D1-136A6561DF96}" srcOrd="3" destOrd="0" presId="urn:microsoft.com/office/officeart/2005/8/layout/hierarchy1"/>
    <dgm:cxn modelId="{77643AD7-27DD-4D62-84D4-45A6064500A9}" type="presParOf" srcId="{F0CEB1EB-8B96-4606-A3D1-136A6561DF96}" destId="{05138B3F-B6FA-41DE-8351-281609619C32}" srcOrd="0" destOrd="0" presId="urn:microsoft.com/office/officeart/2005/8/layout/hierarchy1"/>
    <dgm:cxn modelId="{1E4B3D7B-7E21-497B-AA6B-9BFC6018ACA7}" type="presParOf" srcId="{05138B3F-B6FA-41DE-8351-281609619C32}" destId="{11B0D1A3-F177-44F5-92C0-989BF46A0FA9}" srcOrd="0" destOrd="0" presId="urn:microsoft.com/office/officeart/2005/8/layout/hierarchy1"/>
    <dgm:cxn modelId="{B786E885-1816-4B34-BE37-F78A9AE5F2DE}" type="presParOf" srcId="{05138B3F-B6FA-41DE-8351-281609619C32}" destId="{61423DA1-2498-4451-B2F9-C4145A0F177F}" srcOrd="1" destOrd="0" presId="urn:microsoft.com/office/officeart/2005/8/layout/hierarchy1"/>
    <dgm:cxn modelId="{8FC969FD-0B2F-4136-8F87-9388C9E78D22}" type="presParOf" srcId="{F0CEB1EB-8B96-4606-A3D1-136A6561DF96}" destId="{AA6BC519-FCB0-4CA9-A2DC-C047BABC7C95}"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0CD62-5163-4F5F-B795-1AF97C19D6DC}">
      <dsp:nvSpPr>
        <dsp:cNvPr id="0" name=""/>
        <dsp:cNvSpPr/>
      </dsp:nvSpPr>
      <dsp:spPr>
        <a:xfrm>
          <a:off x="2645272" y="903522"/>
          <a:ext cx="890587" cy="412926"/>
        </a:xfrm>
        <a:custGeom>
          <a:avLst/>
          <a:gdLst/>
          <a:ahLst/>
          <a:cxnLst/>
          <a:rect l="0" t="0" r="0" b="0"/>
          <a:pathLst>
            <a:path>
              <a:moveTo>
                <a:pt x="0" y="0"/>
              </a:moveTo>
              <a:lnTo>
                <a:pt x="0" y="281397"/>
              </a:lnTo>
              <a:lnTo>
                <a:pt x="890587" y="281397"/>
              </a:lnTo>
              <a:lnTo>
                <a:pt x="890587" y="4129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F84B6-24B9-4935-A7DD-8DC1E2D209A6}">
      <dsp:nvSpPr>
        <dsp:cNvPr id="0" name=""/>
        <dsp:cNvSpPr/>
      </dsp:nvSpPr>
      <dsp:spPr>
        <a:xfrm>
          <a:off x="1671838" y="903522"/>
          <a:ext cx="973433" cy="412926"/>
        </a:xfrm>
        <a:custGeom>
          <a:avLst/>
          <a:gdLst/>
          <a:ahLst/>
          <a:cxnLst/>
          <a:rect l="0" t="0" r="0" b="0"/>
          <a:pathLst>
            <a:path>
              <a:moveTo>
                <a:pt x="973433" y="0"/>
              </a:moveTo>
              <a:lnTo>
                <a:pt x="973433" y="281397"/>
              </a:lnTo>
              <a:lnTo>
                <a:pt x="0" y="281397"/>
              </a:lnTo>
              <a:lnTo>
                <a:pt x="0" y="4129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6BDF1-830D-425D-9FAD-BCE5384800F6}">
      <dsp:nvSpPr>
        <dsp:cNvPr id="0" name=""/>
        <dsp:cNvSpPr/>
      </dsp:nvSpPr>
      <dsp:spPr>
        <a:xfrm>
          <a:off x="1935370" y="1947"/>
          <a:ext cx="1419803" cy="901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3A8C29-C75B-462E-89D5-AF03109B76D5}">
      <dsp:nvSpPr>
        <dsp:cNvPr id="0" name=""/>
        <dsp:cNvSpPr/>
      </dsp:nvSpPr>
      <dsp:spPr>
        <a:xfrm>
          <a:off x="2093126" y="151815"/>
          <a:ext cx="1419803" cy="9015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 Level Engagement    </a:t>
          </a:r>
          <a:r>
            <a:rPr lang="en-GB" sz="900" b="1" kern="1200"/>
            <a:t>36 gardens                               Mimimum 20,000  community members reached </a:t>
          </a:r>
        </a:p>
      </dsp:txBody>
      <dsp:txXfrm>
        <a:off x="2119532" y="178221"/>
        <a:ext cx="1366991" cy="848763"/>
      </dsp:txXfrm>
    </dsp:sp>
    <dsp:sp modelId="{532467AE-F172-48E8-A909-3086B08A589E}">
      <dsp:nvSpPr>
        <dsp:cNvPr id="0" name=""/>
        <dsp:cNvSpPr/>
      </dsp:nvSpPr>
      <dsp:spPr>
        <a:xfrm>
          <a:off x="939007" y="1316448"/>
          <a:ext cx="1465663" cy="950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AE9937-16F6-4BBA-8BBA-3E475062F804}">
      <dsp:nvSpPr>
        <dsp:cNvPr id="0" name=""/>
        <dsp:cNvSpPr/>
      </dsp:nvSpPr>
      <dsp:spPr>
        <a:xfrm>
          <a:off x="1096763" y="1466316"/>
          <a:ext cx="1465663" cy="950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Outreach engagement on health, wellness and safety                               </a:t>
          </a:r>
          <a:r>
            <a:rPr lang="en-GB" sz="900" b="1" kern="1200"/>
            <a:t>26 gardens                                     Mimimum 10,000 women workers directly reached </a:t>
          </a:r>
          <a:endParaRPr lang="en-GB" sz="900" kern="1200"/>
        </a:p>
      </dsp:txBody>
      <dsp:txXfrm>
        <a:off x="1124614" y="1494167"/>
        <a:ext cx="1409961" cy="895189"/>
      </dsp:txXfrm>
    </dsp:sp>
    <dsp:sp modelId="{11B0D1A3-F177-44F5-92C0-989BF46A0FA9}">
      <dsp:nvSpPr>
        <dsp:cNvPr id="0" name=""/>
        <dsp:cNvSpPr/>
      </dsp:nvSpPr>
      <dsp:spPr>
        <a:xfrm>
          <a:off x="2720182" y="1316448"/>
          <a:ext cx="1631354" cy="10177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423DA1-2498-4451-B2F9-C4145A0F177F}">
      <dsp:nvSpPr>
        <dsp:cNvPr id="0" name=""/>
        <dsp:cNvSpPr/>
      </dsp:nvSpPr>
      <dsp:spPr>
        <a:xfrm>
          <a:off x="2877938" y="1466316"/>
          <a:ext cx="1631354" cy="10177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Deep Dive Engagament on health, weellness and Safety                            </a:t>
          </a:r>
          <a:r>
            <a:rPr lang="en-GB" sz="900" b="1" kern="1200"/>
            <a:t>10 model gardens in Assam                             Mimimum 1200 women workers &amp; 1200 community member, men and boys  capacitated as Gender Champions              </a:t>
          </a:r>
        </a:p>
      </dsp:txBody>
      <dsp:txXfrm>
        <a:off x="2907747" y="1496125"/>
        <a:ext cx="1571736" cy="9581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Title xmlns="C10202DC-6F78-4A94-9587-32E719288C61">Posting of CfP</RequestTitle>
    <Uploaded_x0020_By xmlns="C10202DC-6F78-4A94-9587-32E719288C61">Manish BERRY</Uploaded_x0020_By>
    <TaxCatchAll xmlns="50e4ff08-50e0-4b98-bdb5-6427745c6bc9" xsi:nil="true"/>
    <RequestNumber xmlns="C10202DC-6F78-4A94-9587-32E719288C61">20240361229</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0E6E5-40A4-4ABA-B0BF-239EB8A1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7F5F8-1582-474E-B0BF-B3B596C3AEF3}"/>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46</Pages>
  <Words>19133</Words>
  <Characters>109063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127941</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Manish BERRY</cp:lastModifiedBy>
  <cp:revision>91</cp:revision>
  <cp:lastPrinted>2024-12-20T03:39:00Z</cp:lastPrinted>
  <dcterms:created xsi:type="dcterms:W3CDTF">2024-12-23T07:02:00Z</dcterms:created>
  <dcterms:modified xsi:type="dcterms:W3CDTF">2024-12-24T06:46:00Z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