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C02C3" w14:textId="77777777" w:rsidR="00D6106C" w:rsidRDefault="00D6106C">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3E22C8EF" w14:textId="77777777" w:rsidR="00D6106C" w:rsidRDefault="00D6106C">
      <w:pPr>
        <w:tabs>
          <w:tab w:val="center" w:pos="4320"/>
          <w:tab w:val="right" w:pos="8640"/>
        </w:tabs>
        <w:spacing w:after="0" w:line="240" w:lineRule="auto"/>
        <w:jc w:val="center"/>
        <w:rPr>
          <w:rFonts w:ascii="Calibri" w:eastAsia="Times New Roman" w:hAnsi="Calibri" w:cs="Calibri"/>
          <w:b/>
          <w:color w:val="000000"/>
          <w:sz w:val="24"/>
          <w:szCs w:val="24"/>
          <w:lang w:val="en-GB" w:eastAsia="en-GB"/>
        </w:rPr>
      </w:pPr>
    </w:p>
    <w:p w14:paraId="57834759" w14:textId="77777777" w:rsidR="00D6106C" w:rsidRDefault="00000000">
      <w:pPr>
        <w:tabs>
          <w:tab w:val="center" w:pos="4320"/>
          <w:tab w:val="right" w:pos="8640"/>
        </w:tabs>
        <w:spacing w:after="0" w:line="240" w:lineRule="auto"/>
        <w:jc w:val="center"/>
        <w:rPr>
          <w:rFonts w:ascii="Calibri" w:eastAsia="Times New Roman" w:hAnsi="Calibri" w:cs="Calibri"/>
          <w:b/>
          <w:color w:val="000000"/>
          <w:sz w:val="24"/>
          <w:szCs w:val="24"/>
          <w:lang w:eastAsia="en-GB"/>
        </w:rPr>
      </w:pPr>
      <w:r>
        <w:rPr>
          <w:rFonts w:ascii="Calibri" w:eastAsia="Times New Roman" w:hAnsi="Calibri" w:cs="Calibri"/>
          <w:b/>
          <w:color w:val="000000"/>
          <w:sz w:val="24"/>
          <w:szCs w:val="24"/>
          <w:lang w:eastAsia="en-GB"/>
        </w:rPr>
        <w:t xml:space="preserve">                                                                                                                                                                                                                                                                                                                                                                                                                                                                                                                                                                                                                                                                                                                                                                                                                                                                                                                                                                                                                                                                                                                                                                                    </w:t>
      </w:r>
    </w:p>
    <w:p w14:paraId="625508F5" w14:textId="77777777" w:rsidR="00D6106C" w:rsidRDefault="00000000">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Annex B</w:t>
      </w:r>
    </w:p>
    <w:p w14:paraId="734580DC" w14:textId="0F735CE4" w:rsidR="00D6106C" w:rsidRDefault="00000000">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bCs/>
          <w:color w:val="002060"/>
          <w:sz w:val="24"/>
          <w:szCs w:val="24"/>
          <w:lang w:val="en-GB" w:eastAsia="en-GB"/>
        </w:rPr>
        <w:t>Call for Proposal (CFP) Template</w:t>
      </w:r>
      <w:r>
        <w:rPr>
          <w:rFonts w:ascii="Calibri" w:eastAsia="Times New Roman" w:hAnsi="Calibri" w:cs="Calibri"/>
          <w:b/>
          <w:color w:val="002060"/>
          <w:sz w:val="24"/>
          <w:szCs w:val="24"/>
          <w:lang w:val="en-GB" w:eastAsia="en-GB"/>
        </w:rPr>
        <w:t xml:space="preserve"> for Responsible Parties – </w:t>
      </w:r>
      <w:r w:rsidR="00E701DF">
        <w:rPr>
          <w:rFonts w:ascii="Calibri" w:eastAsia="Times New Roman" w:hAnsi="Calibri" w:cs="Calibri"/>
          <w:b/>
          <w:color w:val="002060"/>
          <w:sz w:val="24"/>
          <w:szCs w:val="24"/>
          <w:lang w:val="en-GB" w:eastAsia="en-GB"/>
        </w:rPr>
        <w:t>Punjab</w:t>
      </w:r>
    </w:p>
    <w:p w14:paraId="4C6D5A4D" w14:textId="77777777" w:rsidR="00D6106C" w:rsidRDefault="00000000">
      <w:pPr>
        <w:tabs>
          <w:tab w:val="center" w:pos="4320"/>
          <w:tab w:val="right" w:pos="8640"/>
        </w:tabs>
        <w:spacing w:after="0" w:line="240" w:lineRule="auto"/>
        <w:jc w:val="center"/>
        <w:rPr>
          <w:rFonts w:ascii="Calibri" w:eastAsia="Times New Roman" w:hAnsi="Calibri" w:cs="Calibri"/>
          <w:b/>
          <w:color w:val="002060"/>
          <w:sz w:val="28"/>
          <w:szCs w:val="28"/>
          <w:lang w:val="en-GB" w:eastAsia="en-GB"/>
        </w:rPr>
      </w:pPr>
      <w:r>
        <w:rPr>
          <w:rFonts w:ascii="Calibri" w:eastAsia="Times New Roman" w:hAnsi="Calibri" w:cs="Calibri"/>
          <w:b/>
          <w:color w:val="002060"/>
          <w:sz w:val="28"/>
          <w:szCs w:val="28"/>
          <w:lang w:val="en-GB" w:eastAsia="en-GB"/>
        </w:rPr>
        <w:t>(For Civil Society Organizations- CSOs)</w:t>
      </w:r>
    </w:p>
    <w:p w14:paraId="1A2E28D9" w14:textId="77777777" w:rsidR="00D6106C" w:rsidRDefault="00D6106C">
      <w:pPr>
        <w:tabs>
          <w:tab w:val="center" w:pos="4320"/>
          <w:tab w:val="right" w:pos="8640"/>
        </w:tabs>
        <w:spacing w:after="0" w:line="240" w:lineRule="auto"/>
        <w:jc w:val="center"/>
        <w:rPr>
          <w:rFonts w:ascii="Calibri" w:eastAsia="Times New Roman" w:hAnsi="Calibri" w:cs="Calibri"/>
          <w:b/>
          <w:bCs/>
          <w:color w:val="000000" w:themeColor="text1"/>
          <w:sz w:val="24"/>
          <w:szCs w:val="24"/>
          <w:lang w:val="en-GB" w:eastAsia="en-GB"/>
        </w:rPr>
      </w:pPr>
      <w:bookmarkStart w:id="0" w:name="_Hlk535499605"/>
    </w:p>
    <w:bookmarkEnd w:id="0"/>
    <w:p w14:paraId="77E1BD62" w14:textId="77777777" w:rsidR="00D6106C" w:rsidRDefault="00000000">
      <w:pPr>
        <w:spacing w:after="0" w:line="240" w:lineRule="auto"/>
        <w:jc w:val="center"/>
        <w:rPr>
          <w:rFonts w:ascii="Calibri" w:eastAsia="Calibri" w:hAnsi="Calibri" w:cs="Calibri"/>
          <w:b/>
          <w:bCs/>
          <w:color w:val="0070C0"/>
          <w:sz w:val="18"/>
          <w:szCs w:val="18"/>
          <w:u w:val="single"/>
          <w:lang w:val="en-CA"/>
        </w:rPr>
      </w:pPr>
      <w:r>
        <w:rPr>
          <w:rFonts w:ascii="Calibri" w:eastAsia="Times New Roman" w:hAnsi="Calibri" w:cs="Calibri"/>
          <w:b/>
          <w:color w:val="0070C0"/>
          <w:sz w:val="18"/>
          <w:szCs w:val="18"/>
          <w:u w:val="single"/>
          <w:lang w:val="en-GB" w:eastAsia="en-GB"/>
        </w:rPr>
        <w:t>Section 1</w:t>
      </w:r>
    </w:p>
    <w:p w14:paraId="2A2B4D6B" w14:textId="77777777" w:rsidR="00D6106C" w:rsidRDefault="00D6106C">
      <w:pPr>
        <w:spacing w:after="0" w:line="240" w:lineRule="auto"/>
        <w:rPr>
          <w:rFonts w:ascii="Calibri" w:eastAsia="Calibri" w:hAnsi="Calibri" w:cs="Calibri"/>
          <w:b/>
          <w:bCs/>
          <w:sz w:val="18"/>
          <w:szCs w:val="18"/>
          <w:lang w:val="en-CA"/>
        </w:rPr>
      </w:pPr>
    </w:p>
    <w:p w14:paraId="5A45BC3D" w14:textId="5344FADC" w:rsidR="00D6106C" w:rsidRDefault="00000000">
      <w:pPr>
        <w:spacing w:after="0" w:line="240" w:lineRule="auto"/>
        <w:rPr>
          <w:rFonts w:ascii="Calibri" w:eastAsia="Calibri" w:hAnsi="Calibri" w:cs="Calibri"/>
          <w:b/>
          <w:bCs/>
          <w:sz w:val="18"/>
          <w:szCs w:val="18"/>
          <w:lang w:val="en-CA"/>
        </w:rPr>
      </w:pPr>
      <w:r>
        <w:rPr>
          <w:rFonts w:ascii="Calibri" w:eastAsia="Calibri" w:hAnsi="Calibri" w:cs="Calibri"/>
          <w:b/>
          <w:bCs/>
          <w:sz w:val="18"/>
          <w:szCs w:val="18"/>
          <w:lang w:val="en-CA"/>
        </w:rPr>
        <w:t>CFP No. UNW-AP-PAK-CFP-202</w:t>
      </w:r>
      <w:r w:rsidR="00A02534">
        <w:rPr>
          <w:rFonts w:ascii="Calibri" w:eastAsia="Calibri" w:hAnsi="Calibri" w:cs="Calibri"/>
          <w:b/>
          <w:bCs/>
          <w:sz w:val="18"/>
          <w:szCs w:val="18"/>
          <w:lang w:val="en-CA"/>
        </w:rPr>
        <w:t>5</w:t>
      </w:r>
      <w:r>
        <w:rPr>
          <w:rFonts w:ascii="Calibri" w:eastAsia="Calibri" w:hAnsi="Calibri" w:cs="Calibri"/>
          <w:b/>
          <w:bCs/>
          <w:sz w:val="18"/>
          <w:szCs w:val="18"/>
          <w:lang w:val="en-CA"/>
        </w:rPr>
        <w:t>-001</w:t>
      </w:r>
    </w:p>
    <w:p w14:paraId="40535D1B" w14:textId="77777777" w:rsidR="00D6106C" w:rsidRDefault="00D6106C">
      <w:pPr>
        <w:spacing w:after="0" w:line="240" w:lineRule="auto"/>
        <w:rPr>
          <w:rFonts w:ascii="Calibri" w:eastAsia="Calibri" w:hAnsi="Calibri" w:cs="Calibri"/>
          <w:sz w:val="18"/>
          <w:szCs w:val="18"/>
          <w:lang w:val="en-CA"/>
        </w:rPr>
      </w:pPr>
    </w:p>
    <w:p w14:paraId="5927B2B1" w14:textId="77777777" w:rsidR="00D6106C" w:rsidRDefault="00000000">
      <w:pPr>
        <w:numPr>
          <w:ilvl w:val="0"/>
          <w:numId w:val="10"/>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CFP letter for Responsible Parties</w:t>
      </w:r>
    </w:p>
    <w:p w14:paraId="62FF20FE" w14:textId="77777777" w:rsidR="00D6106C" w:rsidRDefault="00D6106C">
      <w:pPr>
        <w:spacing w:after="0" w:line="240" w:lineRule="auto"/>
        <w:rPr>
          <w:rFonts w:ascii="Calibri" w:eastAsia="Calibri" w:hAnsi="Calibri" w:cs="Calibri"/>
          <w:sz w:val="18"/>
          <w:szCs w:val="18"/>
          <w:lang w:val="en-CA"/>
        </w:rPr>
      </w:pPr>
    </w:p>
    <w:p w14:paraId="70A1914E" w14:textId="77777777" w:rsidR="00D6106C" w:rsidRDefault="00000000">
      <w:pPr>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UNWOMEN plans to engage an (</w:t>
      </w:r>
      <w:r>
        <w:rPr>
          <w:rFonts w:ascii="Calibri" w:eastAsia="Calibri" w:hAnsi="Calibri" w:cs="Calibri"/>
          <w:spacing w:val="-2"/>
          <w:sz w:val="18"/>
          <w:szCs w:val="18"/>
          <w:u w:val="single"/>
          <w:lang w:val="en-CA"/>
        </w:rPr>
        <w:t>Responsible Parties)</w:t>
      </w:r>
      <w:r>
        <w:rPr>
          <w:rFonts w:ascii="Calibri" w:eastAsia="Calibri" w:hAnsi="Calibri" w:cs="Calibri"/>
          <w:sz w:val="18"/>
          <w:szCs w:val="18"/>
          <w:lang w:val="en-CA"/>
        </w:rPr>
        <w:t xml:space="preserve"> </w:t>
      </w:r>
      <w:r>
        <w:rPr>
          <w:rFonts w:ascii="Calibri" w:eastAsia="Calibri" w:hAnsi="Calibri" w:cs="Calibri"/>
          <w:spacing w:val="-2"/>
          <w:sz w:val="18"/>
          <w:szCs w:val="18"/>
          <w:lang w:val="en-CA"/>
        </w:rPr>
        <w:t xml:space="preserve">as defined in accordance with these documents. UN-WOMEN now invite sealed proposals from qualified proponents for providing the requirements as defined in the UN-WOMEN Terms of Reference. </w:t>
      </w:r>
    </w:p>
    <w:p w14:paraId="01503FCC" w14:textId="77777777" w:rsidR="00D6106C" w:rsidRDefault="00D6106C">
      <w:pPr>
        <w:spacing w:after="0" w:line="240" w:lineRule="auto"/>
        <w:rPr>
          <w:rFonts w:ascii="Calibri" w:eastAsia="Calibri" w:hAnsi="Calibri" w:cs="Calibri"/>
          <w:spacing w:val="-2"/>
          <w:sz w:val="18"/>
          <w:szCs w:val="18"/>
          <w:lang w:val="en-CA"/>
        </w:rPr>
      </w:pPr>
    </w:p>
    <w:p w14:paraId="7EAC1C4B" w14:textId="36EDE100" w:rsidR="00D6106C" w:rsidRDefault="00000000">
      <w:pPr>
        <w:spacing w:after="0" w:line="240" w:lineRule="auto"/>
        <w:rPr>
          <w:rFonts w:ascii="Calibri" w:eastAsia="Calibri" w:hAnsi="Calibri" w:cs="Calibri"/>
          <w:sz w:val="18"/>
          <w:szCs w:val="18"/>
          <w:lang w:val="en-CA"/>
        </w:rPr>
      </w:pPr>
      <w:r>
        <w:rPr>
          <w:rFonts w:ascii="Calibri" w:eastAsia="Calibri" w:hAnsi="Calibri" w:cs="Calibri"/>
          <w:spacing w:val="-2"/>
          <w:sz w:val="18"/>
          <w:szCs w:val="18"/>
          <w:lang w:val="en-CA"/>
        </w:rPr>
        <w:t xml:space="preserve">Proposals must be received by UNWOMEN at the address specified not later than </w:t>
      </w:r>
      <w:r w:rsidRPr="0064425F">
        <w:rPr>
          <w:rFonts w:ascii="Calibri" w:eastAsia="Calibri" w:hAnsi="Calibri" w:cs="Calibri"/>
          <w:b/>
          <w:bCs/>
          <w:spacing w:val="-2"/>
          <w:sz w:val="18"/>
          <w:szCs w:val="18"/>
          <w:highlight w:val="yellow"/>
          <w:lang w:val="en-CA"/>
        </w:rPr>
        <w:t>1700 HRS</w:t>
      </w:r>
      <w:r w:rsidRPr="0064425F">
        <w:rPr>
          <w:rFonts w:ascii="Calibri" w:eastAsia="Calibri" w:hAnsi="Calibri" w:cs="Calibri"/>
          <w:spacing w:val="-2"/>
          <w:sz w:val="18"/>
          <w:szCs w:val="18"/>
          <w:highlight w:val="yellow"/>
          <w:lang w:val="en-CA"/>
        </w:rPr>
        <w:t xml:space="preserve"> </w:t>
      </w:r>
      <w:r w:rsidRPr="0064425F">
        <w:rPr>
          <w:rFonts w:ascii="Calibri" w:eastAsia="Calibri" w:hAnsi="Calibri" w:cs="Calibri"/>
          <w:sz w:val="18"/>
          <w:szCs w:val="18"/>
          <w:highlight w:val="yellow"/>
          <w:lang w:val="en-CA"/>
        </w:rPr>
        <w:t>on</w:t>
      </w:r>
      <w:r w:rsidR="003C1A0D" w:rsidRPr="0064425F">
        <w:rPr>
          <w:rFonts w:ascii="Calibri" w:eastAsia="Calibri" w:hAnsi="Calibri" w:cs="Calibri"/>
          <w:b/>
          <w:bCs/>
          <w:sz w:val="18"/>
          <w:szCs w:val="18"/>
          <w:highlight w:val="yellow"/>
          <w:lang w:val="en-CA"/>
        </w:rPr>
        <w:t xml:space="preserve"> </w:t>
      </w:r>
      <w:r w:rsidR="00663B12">
        <w:rPr>
          <w:rFonts w:ascii="Calibri" w:eastAsia="Calibri" w:hAnsi="Calibri" w:cs="Calibri"/>
          <w:b/>
          <w:bCs/>
          <w:sz w:val="18"/>
          <w:szCs w:val="18"/>
          <w:highlight w:val="yellow"/>
          <w:lang w:val="en-CA"/>
        </w:rPr>
        <w:t>28</w:t>
      </w:r>
      <w:r w:rsidR="00663B12" w:rsidRPr="00663B12">
        <w:rPr>
          <w:rFonts w:ascii="Calibri" w:eastAsia="Calibri" w:hAnsi="Calibri" w:cs="Calibri"/>
          <w:b/>
          <w:bCs/>
          <w:sz w:val="18"/>
          <w:szCs w:val="18"/>
          <w:highlight w:val="yellow"/>
          <w:vertAlign w:val="superscript"/>
          <w:lang w:val="en-CA"/>
        </w:rPr>
        <w:t>th</w:t>
      </w:r>
      <w:r w:rsidR="00663B12">
        <w:rPr>
          <w:rFonts w:ascii="Calibri" w:eastAsia="Calibri" w:hAnsi="Calibri" w:cs="Calibri"/>
          <w:b/>
          <w:bCs/>
          <w:sz w:val="18"/>
          <w:szCs w:val="18"/>
          <w:highlight w:val="yellow"/>
          <w:lang w:val="en-CA"/>
        </w:rPr>
        <w:t xml:space="preserve"> </w:t>
      </w:r>
      <w:r w:rsidR="00D12BAE">
        <w:rPr>
          <w:rFonts w:ascii="Calibri" w:eastAsia="Calibri" w:hAnsi="Calibri" w:cs="Calibri"/>
          <w:b/>
          <w:bCs/>
          <w:sz w:val="18"/>
          <w:szCs w:val="18"/>
          <w:highlight w:val="yellow"/>
          <w:vertAlign w:val="superscript"/>
          <w:lang w:val="en-CA"/>
        </w:rPr>
        <w:t xml:space="preserve"> </w:t>
      </w:r>
      <w:r w:rsidR="0021559E">
        <w:rPr>
          <w:rFonts w:ascii="Calibri" w:eastAsia="Calibri" w:hAnsi="Calibri" w:cs="Calibri"/>
          <w:b/>
          <w:bCs/>
          <w:sz w:val="18"/>
          <w:szCs w:val="18"/>
          <w:highlight w:val="yellow"/>
          <w:lang w:val="en-CA"/>
        </w:rPr>
        <w:t xml:space="preserve"> </w:t>
      </w:r>
      <w:r w:rsidR="00D12BAE">
        <w:rPr>
          <w:rFonts w:ascii="Calibri" w:eastAsia="Calibri" w:hAnsi="Calibri" w:cs="Calibri"/>
          <w:b/>
          <w:bCs/>
          <w:sz w:val="18"/>
          <w:szCs w:val="18"/>
          <w:highlight w:val="yellow"/>
          <w:lang w:val="en-CA"/>
        </w:rPr>
        <w:t>March</w:t>
      </w:r>
      <w:r w:rsidRPr="0064425F">
        <w:rPr>
          <w:rFonts w:ascii="Calibri" w:eastAsia="Calibri" w:hAnsi="Calibri" w:cs="Calibri"/>
          <w:b/>
          <w:bCs/>
          <w:sz w:val="18"/>
          <w:szCs w:val="18"/>
          <w:highlight w:val="yellow"/>
          <w:lang w:val="en-CA"/>
        </w:rPr>
        <w:t>202</w:t>
      </w:r>
      <w:r w:rsidR="0021559E">
        <w:rPr>
          <w:rFonts w:ascii="Calibri" w:eastAsia="Calibri" w:hAnsi="Calibri" w:cs="Calibri"/>
          <w:b/>
          <w:bCs/>
          <w:sz w:val="18"/>
          <w:szCs w:val="18"/>
          <w:highlight w:val="yellow"/>
          <w:lang w:val="en-CA"/>
        </w:rPr>
        <w:t>5</w:t>
      </w:r>
      <w:r w:rsidRPr="0064425F">
        <w:rPr>
          <w:rFonts w:ascii="Calibri" w:eastAsia="Calibri" w:hAnsi="Calibri" w:cs="Calibri"/>
          <w:b/>
          <w:bCs/>
          <w:sz w:val="18"/>
          <w:szCs w:val="18"/>
          <w:highlight w:val="yellow"/>
          <w:lang w:val="en-CA"/>
        </w:rPr>
        <w:t>.</w:t>
      </w:r>
    </w:p>
    <w:p w14:paraId="2BC66960" w14:textId="77777777" w:rsidR="00D6106C" w:rsidRDefault="00000000">
      <w:pPr>
        <w:tabs>
          <w:tab w:val="left" w:pos="7110"/>
        </w:tabs>
        <w:spacing w:after="0" w:line="240" w:lineRule="auto"/>
        <w:rPr>
          <w:rFonts w:ascii="Calibri" w:eastAsia="Calibri" w:hAnsi="Calibri" w:cs="Calibri"/>
          <w:sz w:val="18"/>
          <w:szCs w:val="18"/>
          <w:lang w:val="en-CA"/>
        </w:rPr>
      </w:pPr>
      <w:r>
        <w:rPr>
          <w:rFonts w:ascii="Calibri" w:eastAsia="Calibri" w:hAnsi="Calibri" w:cs="Calibri"/>
          <w:sz w:val="18"/>
          <w:szCs w:val="18"/>
          <w:lang w:val="en-CA"/>
        </w:rPr>
        <w:tab/>
      </w:r>
    </w:p>
    <w:p w14:paraId="75C55E1D" w14:textId="1C75354F" w:rsidR="00D6106C" w:rsidRDefault="00000000">
      <w:pPr>
        <w:spacing w:after="0" w:line="240" w:lineRule="auto"/>
        <w:rPr>
          <w:rFonts w:ascii="Calibri" w:eastAsia="Calibri" w:hAnsi="Calibri" w:cs="Calibri"/>
          <w:spacing w:val="-2"/>
          <w:sz w:val="18"/>
          <w:szCs w:val="18"/>
          <w:lang w:val="en-CA"/>
        </w:rPr>
      </w:pPr>
      <w:r>
        <w:rPr>
          <w:rFonts w:ascii="Calibri" w:eastAsia="Calibri" w:hAnsi="Calibri" w:cs="Calibri"/>
          <w:b/>
          <w:bCs/>
          <w:sz w:val="18"/>
          <w:szCs w:val="18"/>
          <w:lang w:val="en-CA"/>
        </w:rPr>
        <w:t>The budget range for this proposal should be</w:t>
      </w:r>
      <w:r>
        <w:rPr>
          <w:rFonts w:ascii="Calibri" w:eastAsia="Calibri" w:hAnsi="Calibri" w:cs="Calibri"/>
          <w:sz w:val="18"/>
          <w:szCs w:val="18"/>
          <w:lang w:val="en-CA"/>
        </w:rPr>
        <w:t xml:space="preserve"> </w:t>
      </w:r>
      <w:r>
        <w:rPr>
          <w:rFonts w:ascii="Calibri" w:eastAsia="Calibri" w:hAnsi="Calibri" w:cs="Calibri"/>
          <w:b/>
          <w:bCs/>
          <w:sz w:val="18"/>
          <w:szCs w:val="18"/>
          <w:lang w:val="en-CA"/>
        </w:rPr>
        <w:t xml:space="preserve">USD </w:t>
      </w:r>
      <w:r w:rsidR="00D4660A">
        <w:rPr>
          <w:rFonts w:ascii="Calibri" w:eastAsia="Calibri" w:hAnsi="Calibri" w:cs="Calibri"/>
          <w:b/>
          <w:bCs/>
          <w:sz w:val="18"/>
          <w:szCs w:val="18"/>
          <w:lang w:val="en-CA"/>
        </w:rPr>
        <w:t xml:space="preserve">190,000 to </w:t>
      </w:r>
      <w:r w:rsidR="00461F10">
        <w:rPr>
          <w:rFonts w:ascii="Calibri" w:eastAsia="Calibri" w:hAnsi="Calibri" w:cs="Calibri"/>
          <w:b/>
          <w:bCs/>
          <w:sz w:val="18"/>
          <w:szCs w:val="18"/>
          <w:lang w:val="en-CA"/>
        </w:rPr>
        <w:t>202,000</w:t>
      </w:r>
      <w:r w:rsidR="008F5F65">
        <w:rPr>
          <w:rFonts w:ascii="Calibri" w:eastAsia="Calibri" w:hAnsi="Calibri" w:cs="Calibri"/>
          <w:b/>
          <w:bCs/>
          <w:sz w:val="18"/>
          <w:szCs w:val="18"/>
          <w:lang w:val="en-CA"/>
        </w:rPr>
        <w:t xml:space="preserve"> (approx. </w:t>
      </w:r>
      <w:r w:rsidR="00F032F2">
        <w:rPr>
          <w:rFonts w:ascii="Calibri" w:eastAsia="Calibri" w:hAnsi="Calibri" w:cs="Calibri"/>
          <w:b/>
          <w:bCs/>
          <w:sz w:val="18"/>
          <w:szCs w:val="18"/>
          <w:lang w:val="en-CA"/>
        </w:rPr>
        <w:t>USD 100,000 per each district)</w:t>
      </w:r>
      <w:r w:rsidR="00565EB9">
        <w:rPr>
          <w:rFonts w:ascii="Calibri" w:eastAsia="Calibri" w:hAnsi="Calibri" w:cs="Calibri"/>
          <w:b/>
          <w:bCs/>
          <w:sz w:val="18"/>
          <w:szCs w:val="18"/>
          <w:lang w:val="en-CA"/>
        </w:rPr>
        <w:t xml:space="preserve"> </w:t>
      </w:r>
      <w:r w:rsidR="00B43C51">
        <w:rPr>
          <w:rFonts w:ascii="Calibri" w:eastAsia="Calibri" w:hAnsi="Calibri" w:cs="Calibri"/>
          <w:b/>
          <w:bCs/>
          <w:sz w:val="18"/>
          <w:szCs w:val="18"/>
          <w:lang w:val="en-CA"/>
        </w:rPr>
        <w:t>c</w:t>
      </w:r>
      <w:r w:rsidR="00FF5906">
        <w:rPr>
          <w:rFonts w:ascii="Calibri" w:eastAsia="Calibri" w:hAnsi="Calibri" w:cs="Calibri"/>
          <w:b/>
          <w:bCs/>
          <w:sz w:val="18"/>
          <w:szCs w:val="18"/>
          <w:lang w:val="en-CA"/>
        </w:rPr>
        <w:t>ombined fo</w:t>
      </w:r>
      <w:r w:rsidR="00F032F2">
        <w:rPr>
          <w:rFonts w:ascii="Calibri" w:eastAsia="Calibri" w:hAnsi="Calibri" w:cs="Calibri"/>
          <w:b/>
          <w:bCs/>
          <w:sz w:val="18"/>
          <w:szCs w:val="18"/>
          <w:lang w:val="en-CA"/>
        </w:rPr>
        <w:t>r</w:t>
      </w:r>
      <w:r w:rsidR="00FF5906">
        <w:rPr>
          <w:rFonts w:ascii="Calibri" w:eastAsia="Calibri" w:hAnsi="Calibri" w:cs="Calibri"/>
          <w:b/>
          <w:bCs/>
          <w:sz w:val="18"/>
          <w:szCs w:val="18"/>
          <w:lang w:val="en-CA"/>
        </w:rPr>
        <w:t xml:space="preserve"> Sialkot and Bahawalpur, </w:t>
      </w:r>
      <w:r w:rsidR="001B5571">
        <w:rPr>
          <w:rFonts w:ascii="Calibri" w:eastAsia="Calibri" w:hAnsi="Calibri" w:cs="Calibri"/>
          <w:b/>
          <w:bCs/>
          <w:sz w:val="18"/>
          <w:szCs w:val="18"/>
          <w:lang w:val="en-CA"/>
        </w:rPr>
        <w:t>proponents may submit proposals f</w:t>
      </w:r>
      <w:r w:rsidR="009E4FA6">
        <w:rPr>
          <w:rFonts w:ascii="Calibri" w:eastAsia="Calibri" w:hAnsi="Calibri" w:cs="Calibri"/>
          <w:b/>
          <w:bCs/>
          <w:sz w:val="18"/>
          <w:szCs w:val="18"/>
          <w:lang w:val="en-CA"/>
        </w:rPr>
        <w:t xml:space="preserve">or individual districts. </w:t>
      </w:r>
      <w:r w:rsidR="00A619C8">
        <w:rPr>
          <w:rFonts w:ascii="Calibri" w:eastAsia="Calibri" w:hAnsi="Calibri" w:cs="Calibri"/>
          <w:b/>
          <w:bCs/>
          <w:sz w:val="18"/>
          <w:szCs w:val="18"/>
          <w:lang w:val="en-CA"/>
        </w:rPr>
        <w:t xml:space="preserve">Joint Ventures and Consortiums are encouraged to </w:t>
      </w:r>
      <w:r w:rsidR="001D013F">
        <w:rPr>
          <w:rFonts w:ascii="Calibri" w:eastAsia="Calibri" w:hAnsi="Calibri" w:cs="Calibri"/>
          <w:b/>
          <w:bCs/>
          <w:sz w:val="18"/>
          <w:szCs w:val="18"/>
          <w:lang w:val="en-CA"/>
        </w:rPr>
        <w:t xml:space="preserve">apply. </w:t>
      </w:r>
    </w:p>
    <w:p w14:paraId="2FB8815C" w14:textId="77777777" w:rsidR="00D6106C" w:rsidRDefault="00D6106C">
      <w:pPr>
        <w:tabs>
          <w:tab w:val="left" w:pos="-720"/>
          <w:tab w:val="left" w:pos="1440"/>
        </w:tabs>
        <w:suppressAutoHyphens/>
        <w:spacing w:after="0" w:line="240" w:lineRule="auto"/>
        <w:rPr>
          <w:rFonts w:ascii="Calibri" w:eastAsia="Calibri" w:hAnsi="Calibri" w:cs="Calibri"/>
          <w:spacing w:val="-2"/>
          <w:sz w:val="18"/>
          <w:szCs w:val="18"/>
          <w:lang w:val="en-CA"/>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D6106C" w14:paraId="098E282C" w14:textId="77777777">
        <w:trPr>
          <w:trHeight w:val="446"/>
        </w:trPr>
        <w:tc>
          <w:tcPr>
            <w:tcW w:w="4950" w:type="dxa"/>
            <w:tcBorders>
              <w:right w:val="single" w:sz="4" w:space="0" w:color="auto"/>
            </w:tcBorders>
            <w:shd w:val="clear" w:color="auto" w:fill="D5DCE4" w:themeFill="text2" w:themeFillTint="33"/>
          </w:tcPr>
          <w:p w14:paraId="544785F4" w14:textId="77777777" w:rsidR="00D6106C" w:rsidRDefault="00000000">
            <w:pPr>
              <w:tabs>
                <w:tab w:val="left" w:pos="-720"/>
                <w:tab w:val="left" w:pos="1440"/>
              </w:tabs>
              <w:suppressAutoHyphens/>
              <w:spacing w:after="0" w:line="240" w:lineRule="auto"/>
              <w:rPr>
                <w:rFonts w:cs="Calibri"/>
                <w:b/>
                <w:spacing w:val="-2"/>
                <w:sz w:val="18"/>
                <w:szCs w:val="18"/>
                <w:lang w:val="en-CA"/>
              </w:rPr>
            </w:pPr>
            <w:r>
              <w:rPr>
                <w:rFonts w:cs="Calibri"/>
                <w:b/>
                <w:spacing w:val="-2"/>
                <w:sz w:val="18"/>
                <w:szCs w:val="18"/>
                <w:lang w:val="en-CA"/>
              </w:rPr>
              <w:t xml:space="preserve">This UN-Women Call for Proposals consists of </w:t>
            </w:r>
            <w:r>
              <w:rPr>
                <w:rFonts w:cs="Calibri"/>
                <w:b/>
                <w:spacing w:val="-2"/>
                <w:sz w:val="18"/>
                <w:szCs w:val="18"/>
                <w:u w:val="single"/>
                <w:lang w:val="en-CA"/>
              </w:rPr>
              <w:t xml:space="preserve">Two </w:t>
            </w:r>
            <w:r>
              <w:rPr>
                <w:rFonts w:cs="Calibri"/>
                <w:b/>
                <w:spacing w:val="-2"/>
                <w:sz w:val="18"/>
                <w:szCs w:val="18"/>
                <w:lang w:val="en-CA"/>
              </w:rPr>
              <w:t>sections:</w:t>
            </w:r>
          </w:p>
        </w:tc>
        <w:tc>
          <w:tcPr>
            <w:tcW w:w="4500" w:type="dxa"/>
            <w:tcBorders>
              <w:left w:val="single" w:sz="4" w:space="0" w:color="auto"/>
            </w:tcBorders>
            <w:shd w:val="clear" w:color="auto" w:fill="D5DCE4" w:themeFill="text2" w:themeFillTint="33"/>
          </w:tcPr>
          <w:p w14:paraId="56EAD22F" w14:textId="77777777" w:rsidR="00D6106C" w:rsidRDefault="00000000">
            <w:pPr>
              <w:tabs>
                <w:tab w:val="left" w:pos="-720"/>
                <w:tab w:val="left" w:pos="1440"/>
              </w:tabs>
              <w:suppressAutoHyphens/>
              <w:spacing w:after="0" w:line="240" w:lineRule="auto"/>
              <w:jc w:val="center"/>
              <w:rPr>
                <w:rFonts w:cs="Calibri"/>
                <w:b/>
                <w:spacing w:val="-2"/>
                <w:sz w:val="18"/>
                <w:szCs w:val="18"/>
                <w:lang w:val="en-CA"/>
              </w:rPr>
            </w:pPr>
            <w:r>
              <w:rPr>
                <w:rFonts w:cs="Calibri"/>
                <w:b/>
                <w:spacing w:val="-2"/>
                <w:sz w:val="18"/>
                <w:szCs w:val="18"/>
                <w:lang w:val="en-CA"/>
              </w:rPr>
              <w:t xml:space="preserve">Annexes to be completed by proponents and returned with their proposal </w:t>
            </w:r>
            <w:r>
              <w:rPr>
                <w:rFonts w:cs="Calibri"/>
                <w:b/>
                <w:color w:val="FF0000"/>
                <w:spacing w:val="-2"/>
                <w:sz w:val="18"/>
                <w:szCs w:val="18"/>
                <w:lang w:val="en-CA"/>
              </w:rPr>
              <w:t>(mandatory)</w:t>
            </w:r>
          </w:p>
        </w:tc>
      </w:tr>
      <w:tr w:rsidR="00D6106C" w14:paraId="0E91719A" w14:textId="77777777">
        <w:trPr>
          <w:trHeight w:val="230"/>
        </w:trPr>
        <w:tc>
          <w:tcPr>
            <w:tcW w:w="4950" w:type="dxa"/>
            <w:tcBorders>
              <w:right w:val="single" w:sz="4" w:space="0" w:color="auto"/>
            </w:tcBorders>
          </w:tcPr>
          <w:p w14:paraId="2DA7E452" w14:textId="77777777" w:rsidR="00D6106C" w:rsidRDefault="00000000">
            <w:pPr>
              <w:tabs>
                <w:tab w:val="left" w:pos="-720"/>
                <w:tab w:val="left" w:pos="1440"/>
              </w:tabs>
              <w:suppressAutoHyphens/>
              <w:spacing w:after="0" w:line="240" w:lineRule="auto"/>
              <w:rPr>
                <w:rFonts w:cs="Calibri"/>
                <w:b/>
                <w:spacing w:val="-2"/>
                <w:sz w:val="18"/>
                <w:szCs w:val="18"/>
                <w:u w:val="single"/>
                <w:lang w:val="en-CA"/>
              </w:rPr>
            </w:pPr>
            <w:r>
              <w:rPr>
                <w:rFonts w:cs="Calibri"/>
                <w:b/>
                <w:color w:val="0070C0"/>
                <w:spacing w:val="-2"/>
                <w:sz w:val="18"/>
                <w:szCs w:val="18"/>
                <w:u w:val="single"/>
                <w:lang w:val="en-CA"/>
              </w:rPr>
              <w:t xml:space="preserve">Section 1 </w:t>
            </w:r>
          </w:p>
        </w:tc>
        <w:tc>
          <w:tcPr>
            <w:tcW w:w="4500" w:type="dxa"/>
            <w:vMerge w:val="restart"/>
            <w:tcBorders>
              <w:left w:val="single" w:sz="4" w:space="0" w:color="auto"/>
            </w:tcBorders>
          </w:tcPr>
          <w:p w14:paraId="1CEEEA71" w14:textId="77777777" w:rsidR="00D6106C" w:rsidRDefault="00000000">
            <w:pPr>
              <w:tabs>
                <w:tab w:val="left" w:pos="-720"/>
                <w:tab w:val="left" w:pos="1440"/>
              </w:tabs>
              <w:suppressAutoHyphens/>
              <w:spacing w:after="0" w:line="240" w:lineRule="auto"/>
              <w:rPr>
                <w:rFonts w:cs="Calibri"/>
                <w:b/>
                <w:spacing w:val="-2"/>
                <w:sz w:val="18"/>
                <w:szCs w:val="18"/>
                <w:lang w:val="en-CA"/>
              </w:rPr>
            </w:pPr>
            <w:r>
              <w:rPr>
                <w:rFonts w:cs="Calibri"/>
                <w:b/>
                <w:spacing w:val="-2"/>
                <w:sz w:val="18"/>
                <w:szCs w:val="18"/>
                <w:lang w:val="en-CA"/>
              </w:rPr>
              <w:t>Annex B-1</w:t>
            </w:r>
            <w:r>
              <w:rPr>
                <w:rFonts w:cs="Calibri"/>
                <w:spacing w:val="-2"/>
                <w:sz w:val="18"/>
                <w:szCs w:val="18"/>
                <w:lang w:val="en-CA"/>
              </w:rPr>
              <w:t xml:space="preserve"> Mandatory requirements/pre-qualification criteria</w:t>
            </w:r>
          </w:p>
          <w:p w14:paraId="331A2F32"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r w:rsidR="00D6106C" w14:paraId="69678C3D" w14:textId="77777777">
        <w:trPr>
          <w:trHeight w:val="907"/>
        </w:trPr>
        <w:tc>
          <w:tcPr>
            <w:tcW w:w="4950" w:type="dxa"/>
            <w:tcBorders>
              <w:right w:val="single" w:sz="4" w:space="0" w:color="auto"/>
            </w:tcBorders>
          </w:tcPr>
          <w:p w14:paraId="7CBFCBA7" w14:textId="77777777" w:rsidR="00D6106C" w:rsidRDefault="00000000">
            <w:pPr>
              <w:numPr>
                <w:ilvl w:val="0"/>
                <w:numId w:val="11"/>
              </w:numPr>
              <w:spacing w:after="0" w:line="240" w:lineRule="auto"/>
              <w:contextualSpacing/>
              <w:rPr>
                <w:rFonts w:cs="Calibri"/>
                <w:spacing w:val="-2"/>
                <w:sz w:val="18"/>
                <w:szCs w:val="18"/>
                <w:lang w:val="en-CA"/>
              </w:rPr>
            </w:pPr>
            <w:r>
              <w:rPr>
                <w:rFonts w:cs="Calibri"/>
                <w:spacing w:val="-2"/>
                <w:sz w:val="18"/>
                <w:szCs w:val="18"/>
                <w:lang w:val="en-CA"/>
              </w:rPr>
              <w:t>CFP letter for Responsible Parties</w:t>
            </w:r>
          </w:p>
          <w:p w14:paraId="64F4B409" w14:textId="77777777" w:rsidR="00D6106C" w:rsidRDefault="00000000">
            <w:pPr>
              <w:numPr>
                <w:ilvl w:val="0"/>
                <w:numId w:val="11"/>
              </w:numPr>
              <w:spacing w:after="0" w:line="240" w:lineRule="auto"/>
              <w:contextualSpacing/>
              <w:rPr>
                <w:rFonts w:cs="Calibri"/>
                <w:spacing w:val="-2"/>
                <w:sz w:val="18"/>
                <w:szCs w:val="18"/>
                <w:lang w:val="en-CA"/>
              </w:rPr>
            </w:pPr>
            <w:r>
              <w:rPr>
                <w:rFonts w:cs="Calibri"/>
                <w:spacing w:val="-2"/>
                <w:sz w:val="18"/>
                <w:szCs w:val="18"/>
                <w:lang w:val="en-CA"/>
              </w:rPr>
              <w:t>Proposal data sheet for Responsible Parties</w:t>
            </w:r>
          </w:p>
          <w:p w14:paraId="1AABAC8A" w14:textId="77777777" w:rsidR="00D6106C" w:rsidRDefault="00000000">
            <w:pPr>
              <w:numPr>
                <w:ilvl w:val="0"/>
                <w:numId w:val="11"/>
              </w:numPr>
              <w:spacing w:after="0" w:line="240" w:lineRule="auto"/>
              <w:contextualSpacing/>
              <w:rPr>
                <w:rFonts w:cs="Calibri"/>
                <w:spacing w:val="-2"/>
                <w:sz w:val="18"/>
                <w:szCs w:val="18"/>
                <w:lang w:val="en-CA"/>
              </w:rPr>
            </w:pPr>
            <w:r>
              <w:rPr>
                <w:rFonts w:cs="Calibri"/>
                <w:spacing w:val="-2"/>
                <w:sz w:val="18"/>
                <w:szCs w:val="18"/>
                <w:lang w:val="en-CA"/>
              </w:rPr>
              <w:t>UN Women Terms of Reference</w:t>
            </w:r>
          </w:p>
          <w:p w14:paraId="4706F9DB" w14:textId="77777777" w:rsidR="00D6106C" w:rsidRDefault="00000000">
            <w:pPr>
              <w:numPr>
                <w:ilvl w:val="255"/>
                <w:numId w:val="0"/>
              </w:numPr>
              <w:suppressAutoHyphens/>
              <w:spacing w:after="0" w:line="240" w:lineRule="auto"/>
              <w:ind w:left="360"/>
              <w:contextualSpacing/>
              <w:rPr>
                <w:rFonts w:cs="Calibri"/>
                <w:spacing w:val="-2"/>
                <w:sz w:val="18"/>
                <w:szCs w:val="18"/>
                <w:lang w:val="en-CA"/>
              </w:rPr>
            </w:pPr>
            <w:r>
              <w:rPr>
                <w:rFonts w:cstheme="minorHAnsi"/>
                <w:spacing w:val="-3"/>
                <w:sz w:val="18"/>
                <w:szCs w:val="18"/>
              </w:rPr>
              <w:t xml:space="preserve">d.     </w:t>
            </w:r>
            <w:r>
              <w:rPr>
                <w:rFonts w:cstheme="minorHAnsi"/>
                <w:spacing w:val="-3"/>
                <w:sz w:val="18"/>
                <w:szCs w:val="18"/>
                <w:lang w:val="en-CA"/>
              </w:rPr>
              <w:t>Acceptance of the terms and conditions outlined in the template Partner Agreement</w:t>
            </w:r>
          </w:p>
          <w:p w14:paraId="71AC2A96" w14:textId="77777777" w:rsidR="00D6106C" w:rsidRDefault="00000000">
            <w:pPr>
              <w:numPr>
                <w:ilvl w:val="255"/>
                <w:numId w:val="0"/>
              </w:numPr>
              <w:suppressAutoHyphens/>
              <w:spacing w:after="0" w:line="240" w:lineRule="auto"/>
              <w:ind w:left="360"/>
              <w:contextualSpacing/>
              <w:rPr>
                <w:rFonts w:cs="Calibri"/>
                <w:spacing w:val="-2"/>
                <w:sz w:val="18"/>
                <w:szCs w:val="18"/>
                <w:lang w:val="en-CA"/>
              </w:rPr>
            </w:pPr>
            <w:r>
              <w:rPr>
                <w:rFonts w:cs="Calibri"/>
                <w:b/>
                <w:spacing w:val="-2"/>
                <w:sz w:val="18"/>
                <w:szCs w:val="18"/>
              </w:rPr>
              <w:t xml:space="preserve">e. </w:t>
            </w:r>
            <w:r>
              <w:rPr>
                <w:rFonts w:cs="Calibri"/>
                <w:b/>
                <w:spacing w:val="-2"/>
                <w:sz w:val="18"/>
                <w:szCs w:val="18"/>
                <w:lang w:val="en-CA"/>
              </w:rPr>
              <w:t>Annex B-1</w:t>
            </w:r>
            <w:r>
              <w:rPr>
                <w:rFonts w:cs="Calibri"/>
                <w:spacing w:val="-2"/>
                <w:sz w:val="18"/>
                <w:szCs w:val="18"/>
                <w:lang w:val="en-CA"/>
              </w:rPr>
              <w:t xml:space="preserve"> Mandatory requirements/pre-qualification criteria</w:t>
            </w:r>
          </w:p>
        </w:tc>
        <w:tc>
          <w:tcPr>
            <w:tcW w:w="4500" w:type="dxa"/>
            <w:vMerge/>
            <w:tcBorders>
              <w:left w:val="single" w:sz="4" w:space="0" w:color="auto"/>
            </w:tcBorders>
          </w:tcPr>
          <w:p w14:paraId="74EAA923"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r w:rsidR="00D6106C" w14:paraId="58077101" w14:textId="77777777">
        <w:trPr>
          <w:trHeight w:val="215"/>
        </w:trPr>
        <w:tc>
          <w:tcPr>
            <w:tcW w:w="4950" w:type="dxa"/>
            <w:tcBorders>
              <w:right w:val="single" w:sz="4" w:space="0" w:color="auto"/>
            </w:tcBorders>
          </w:tcPr>
          <w:p w14:paraId="447BE8FC" w14:textId="77777777" w:rsidR="00D6106C" w:rsidRDefault="00000000">
            <w:pPr>
              <w:tabs>
                <w:tab w:val="left" w:pos="-720"/>
                <w:tab w:val="left" w:pos="1440"/>
              </w:tabs>
              <w:suppressAutoHyphens/>
              <w:spacing w:after="0" w:line="240" w:lineRule="auto"/>
              <w:rPr>
                <w:rFonts w:cs="Calibri"/>
                <w:b/>
                <w:spacing w:val="-2"/>
                <w:sz w:val="18"/>
                <w:szCs w:val="18"/>
                <w:u w:val="single"/>
                <w:lang w:val="en-CA"/>
              </w:rPr>
            </w:pPr>
            <w:r>
              <w:rPr>
                <w:rFonts w:cs="Calibri"/>
                <w:b/>
                <w:color w:val="0070C0"/>
                <w:spacing w:val="-2"/>
                <w:sz w:val="18"/>
                <w:szCs w:val="18"/>
                <w:u w:val="single"/>
                <w:lang w:val="en-CA"/>
              </w:rPr>
              <w:t>Section 2</w:t>
            </w:r>
          </w:p>
        </w:tc>
        <w:tc>
          <w:tcPr>
            <w:tcW w:w="4500" w:type="dxa"/>
            <w:tcBorders>
              <w:left w:val="single" w:sz="4" w:space="0" w:color="auto"/>
            </w:tcBorders>
          </w:tcPr>
          <w:p w14:paraId="60A5E9CE"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r w:rsidR="00D6106C" w14:paraId="74010C4A" w14:textId="77777777">
        <w:trPr>
          <w:trHeight w:val="230"/>
        </w:trPr>
        <w:tc>
          <w:tcPr>
            <w:tcW w:w="4950" w:type="dxa"/>
            <w:tcBorders>
              <w:right w:val="single" w:sz="4" w:space="0" w:color="auto"/>
            </w:tcBorders>
          </w:tcPr>
          <w:p w14:paraId="30872628" w14:textId="77777777" w:rsidR="00D6106C" w:rsidRDefault="00000000">
            <w:pPr>
              <w:numPr>
                <w:ilvl w:val="0"/>
                <w:numId w:val="12"/>
              </w:numPr>
              <w:tabs>
                <w:tab w:val="left" w:pos="-720"/>
                <w:tab w:val="left" w:pos="1440"/>
              </w:tabs>
              <w:suppressAutoHyphens/>
              <w:spacing w:after="0" w:line="240" w:lineRule="auto"/>
              <w:contextualSpacing/>
              <w:rPr>
                <w:rFonts w:cs="Calibri"/>
                <w:spacing w:val="-2"/>
                <w:sz w:val="18"/>
                <w:szCs w:val="18"/>
                <w:lang w:val="en-CA"/>
              </w:rPr>
            </w:pPr>
            <w:r>
              <w:rPr>
                <w:rFonts w:cs="Calibri"/>
                <w:spacing w:val="-2"/>
                <w:sz w:val="18"/>
                <w:szCs w:val="18"/>
                <w:lang w:val="en-CA"/>
              </w:rPr>
              <w:t>Instructions to proponents</w:t>
            </w:r>
          </w:p>
        </w:tc>
        <w:tc>
          <w:tcPr>
            <w:tcW w:w="4500" w:type="dxa"/>
            <w:tcBorders>
              <w:left w:val="single" w:sz="4" w:space="0" w:color="auto"/>
            </w:tcBorders>
          </w:tcPr>
          <w:p w14:paraId="4BCF8A7F"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r w:rsidR="00D6106C" w14:paraId="00A9B454" w14:textId="77777777">
        <w:trPr>
          <w:trHeight w:val="215"/>
        </w:trPr>
        <w:tc>
          <w:tcPr>
            <w:tcW w:w="4950" w:type="dxa"/>
            <w:tcBorders>
              <w:right w:val="single" w:sz="4" w:space="0" w:color="auto"/>
            </w:tcBorders>
          </w:tcPr>
          <w:p w14:paraId="67417123"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 xml:space="preserve">         Annex B-2</w:t>
            </w:r>
            <w:r>
              <w:rPr>
                <w:rFonts w:cs="Calibri"/>
                <w:spacing w:val="-2"/>
                <w:sz w:val="18"/>
                <w:szCs w:val="18"/>
                <w:lang w:val="en-CA"/>
              </w:rPr>
              <w:t xml:space="preserve"> Template for proposal submission</w:t>
            </w:r>
          </w:p>
        </w:tc>
        <w:tc>
          <w:tcPr>
            <w:tcW w:w="4500" w:type="dxa"/>
            <w:vMerge w:val="restart"/>
            <w:tcBorders>
              <w:left w:val="single" w:sz="4" w:space="0" w:color="auto"/>
            </w:tcBorders>
          </w:tcPr>
          <w:p w14:paraId="549E281A"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B-2</w:t>
            </w:r>
            <w:r>
              <w:rPr>
                <w:rFonts w:cs="Calibri"/>
                <w:spacing w:val="-2"/>
                <w:sz w:val="18"/>
                <w:szCs w:val="18"/>
                <w:lang w:val="en-CA"/>
              </w:rPr>
              <w:t xml:space="preserve"> Template for proposal submission</w:t>
            </w:r>
          </w:p>
          <w:p w14:paraId="527545DC"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B-3</w:t>
            </w:r>
            <w:r>
              <w:rPr>
                <w:rFonts w:cs="Calibri"/>
                <w:spacing w:val="-2"/>
                <w:sz w:val="18"/>
                <w:szCs w:val="18"/>
                <w:lang w:val="en-CA"/>
              </w:rPr>
              <w:t xml:space="preserve"> Format of resume for proposed staff</w:t>
            </w:r>
          </w:p>
          <w:p w14:paraId="7805EFA5"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b/>
                <w:spacing w:val="-2"/>
                <w:sz w:val="18"/>
                <w:szCs w:val="18"/>
                <w:lang w:val="en-CA"/>
              </w:rPr>
              <w:t>Annex B-4</w:t>
            </w:r>
            <w:r>
              <w:rPr>
                <w:rFonts w:cs="Calibri"/>
                <w:spacing w:val="-2"/>
                <w:sz w:val="18"/>
                <w:szCs w:val="18"/>
                <w:lang w:val="en-CA"/>
              </w:rPr>
              <w:t xml:space="preserve"> Capacity Assessment minimum Documents</w:t>
            </w:r>
          </w:p>
          <w:p w14:paraId="16C78E45"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r w:rsidR="00D6106C" w14:paraId="234EB0ED" w14:textId="77777777">
        <w:trPr>
          <w:trHeight w:val="676"/>
        </w:trPr>
        <w:tc>
          <w:tcPr>
            <w:tcW w:w="4950" w:type="dxa"/>
            <w:tcBorders>
              <w:right w:val="single" w:sz="4" w:space="0" w:color="auto"/>
            </w:tcBorders>
          </w:tcPr>
          <w:p w14:paraId="0977A408"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B-3</w:t>
            </w:r>
            <w:r>
              <w:rPr>
                <w:rFonts w:cs="Calibri"/>
                <w:spacing w:val="-2"/>
                <w:sz w:val="18"/>
                <w:szCs w:val="18"/>
                <w:lang w:val="en-CA"/>
              </w:rPr>
              <w:t xml:space="preserve"> Format of resume for proposed staff</w:t>
            </w:r>
          </w:p>
          <w:p w14:paraId="4DDC6C25" w14:textId="77777777" w:rsidR="00D6106C" w:rsidRDefault="00000000">
            <w:pPr>
              <w:tabs>
                <w:tab w:val="left" w:pos="-720"/>
                <w:tab w:val="left" w:pos="1440"/>
              </w:tabs>
              <w:suppressAutoHyphens/>
              <w:spacing w:after="0" w:line="240" w:lineRule="auto"/>
              <w:rPr>
                <w:rFonts w:cs="Calibri"/>
                <w:spacing w:val="-2"/>
                <w:sz w:val="18"/>
                <w:szCs w:val="18"/>
                <w:lang w:val="en-CA"/>
              </w:rPr>
            </w:pPr>
            <w:r>
              <w:rPr>
                <w:rFonts w:cs="Calibri"/>
                <w:spacing w:val="-2"/>
                <w:sz w:val="18"/>
                <w:szCs w:val="18"/>
                <w:lang w:val="en-CA"/>
              </w:rPr>
              <w:t xml:space="preserve">         </w:t>
            </w:r>
            <w:r>
              <w:rPr>
                <w:rFonts w:cs="Calibri"/>
                <w:b/>
                <w:spacing w:val="-2"/>
                <w:sz w:val="18"/>
                <w:szCs w:val="18"/>
                <w:lang w:val="en-CA"/>
              </w:rPr>
              <w:t>Annex B-4</w:t>
            </w:r>
            <w:r>
              <w:rPr>
                <w:rFonts w:cs="Calibri"/>
                <w:spacing w:val="-2"/>
                <w:sz w:val="18"/>
                <w:szCs w:val="18"/>
                <w:lang w:val="en-CA"/>
              </w:rPr>
              <w:t xml:space="preserve"> Capacity Assessment minimum Document</w:t>
            </w:r>
          </w:p>
          <w:p w14:paraId="1C2DB759" w14:textId="77777777" w:rsidR="00D6106C" w:rsidRDefault="00000000">
            <w:pPr>
              <w:pStyle w:val="ListParagraph"/>
              <w:tabs>
                <w:tab w:val="left" w:pos="-720"/>
                <w:tab w:val="left" w:pos="1440"/>
              </w:tabs>
              <w:suppressAutoHyphens/>
              <w:spacing w:after="0" w:line="240" w:lineRule="auto"/>
              <w:ind w:left="360"/>
              <w:jc w:val="both"/>
              <w:rPr>
                <w:rFonts w:cstheme="minorHAnsi"/>
                <w:bCs/>
                <w:spacing w:val="-2"/>
                <w:sz w:val="18"/>
                <w:szCs w:val="18"/>
                <w:lang w:val="en-CA"/>
              </w:rPr>
            </w:pPr>
            <w:r>
              <w:rPr>
                <w:rFonts w:cstheme="minorHAnsi"/>
                <w:b/>
                <w:spacing w:val="-2"/>
                <w:sz w:val="18"/>
                <w:szCs w:val="18"/>
                <w:lang w:val="en-CA"/>
              </w:rPr>
              <w:t xml:space="preserve">Annex B-5 </w:t>
            </w:r>
            <w:r>
              <w:rPr>
                <w:rFonts w:cstheme="minorHAnsi"/>
                <w:bCs/>
                <w:spacing w:val="-2"/>
                <w:sz w:val="18"/>
                <w:szCs w:val="18"/>
                <w:lang w:val="en-CA"/>
              </w:rPr>
              <w:t xml:space="preserve">UN Women template Partner Agreement </w:t>
            </w:r>
          </w:p>
          <w:p w14:paraId="20DFA2B5" w14:textId="77777777" w:rsidR="00D6106C" w:rsidRDefault="00000000">
            <w:pPr>
              <w:pStyle w:val="ListParagraph"/>
              <w:tabs>
                <w:tab w:val="left" w:pos="-720"/>
                <w:tab w:val="left" w:pos="1440"/>
              </w:tabs>
              <w:suppressAutoHyphens/>
              <w:spacing w:after="0" w:line="240" w:lineRule="auto"/>
              <w:ind w:left="360"/>
              <w:jc w:val="both"/>
              <w:rPr>
                <w:rFonts w:cs="Calibri"/>
                <w:b/>
                <w:spacing w:val="-2"/>
                <w:sz w:val="18"/>
                <w:szCs w:val="18"/>
                <w:lang w:val="en-CA"/>
              </w:rPr>
            </w:pPr>
            <w:r>
              <w:rPr>
                <w:rFonts w:cstheme="minorHAnsi"/>
                <w:b/>
                <w:spacing w:val="-2"/>
                <w:sz w:val="18"/>
                <w:szCs w:val="18"/>
                <w:lang w:val="en-CA"/>
              </w:rPr>
              <w:t>Annex B-6</w:t>
            </w:r>
            <w:r>
              <w:rPr>
                <w:rFonts w:cstheme="minorHAnsi"/>
                <w:spacing w:val="-2"/>
                <w:sz w:val="18"/>
                <w:szCs w:val="18"/>
                <w:lang w:val="en-CA"/>
              </w:rPr>
              <w:t xml:space="preserve"> UN Women Anti-Fraud Policy </w:t>
            </w:r>
          </w:p>
        </w:tc>
        <w:tc>
          <w:tcPr>
            <w:tcW w:w="4500" w:type="dxa"/>
            <w:vMerge/>
            <w:tcBorders>
              <w:left w:val="single" w:sz="4" w:space="0" w:color="auto"/>
            </w:tcBorders>
          </w:tcPr>
          <w:p w14:paraId="68DA8C8B" w14:textId="77777777" w:rsidR="00D6106C" w:rsidRDefault="00D6106C">
            <w:pPr>
              <w:tabs>
                <w:tab w:val="left" w:pos="-720"/>
                <w:tab w:val="left" w:pos="1440"/>
              </w:tabs>
              <w:suppressAutoHyphens/>
              <w:spacing w:after="0" w:line="240" w:lineRule="auto"/>
              <w:rPr>
                <w:rFonts w:cs="Calibri"/>
                <w:spacing w:val="-2"/>
                <w:sz w:val="18"/>
                <w:szCs w:val="18"/>
                <w:lang w:val="en-CA"/>
              </w:rPr>
            </w:pPr>
          </w:p>
        </w:tc>
      </w:tr>
    </w:tbl>
    <w:p w14:paraId="1CE63450" w14:textId="77777777" w:rsidR="00D6106C" w:rsidRDefault="00D6106C">
      <w:pPr>
        <w:tabs>
          <w:tab w:val="left" w:pos="-720"/>
        </w:tabs>
        <w:suppressAutoHyphens/>
        <w:spacing w:after="0" w:line="240" w:lineRule="auto"/>
        <w:jc w:val="both"/>
        <w:rPr>
          <w:rFonts w:ascii="Calibri" w:eastAsia="Calibri" w:hAnsi="Calibri" w:cs="Calibri"/>
          <w:sz w:val="18"/>
          <w:szCs w:val="18"/>
          <w:lang w:val="en-CA"/>
        </w:rPr>
      </w:pPr>
    </w:p>
    <w:p w14:paraId="261E4DD7" w14:textId="77777777" w:rsidR="000B12C0" w:rsidRDefault="000B12C0">
      <w:pPr>
        <w:tabs>
          <w:tab w:val="left" w:pos="-720"/>
        </w:tabs>
        <w:suppressAutoHyphens/>
        <w:spacing w:after="0" w:line="240" w:lineRule="auto"/>
        <w:jc w:val="both"/>
        <w:rPr>
          <w:rFonts w:ascii="Calibri" w:eastAsia="Calibri" w:hAnsi="Calibri" w:cs="Calibri"/>
          <w:sz w:val="18"/>
          <w:szCs w:val="18"/>
          <w:lang w:val="en-CA"/>
        </w:rPr>
      </w:pPr>
    </w:p>
    <w:p w14:paraId="4671AE17" w14:textId="77777777" w:rsidR="00D6106C" w:rsidRDefault="00000000">
      <w:pPr>
        <w:tabs>
          <w:tab w:val="left" w:pos="-720"/>
          <w:tab w:val="left" w:pos="1440"/>
        </w:tabs>
        <w:suppressAutoHyphens/>
        <w:spacing w:after="0" w:line="240" w:lineRule="auto"/>
        <w:rPr>
          <w:rFonts w:ascii="Calibri" w:eastAsia="Calibri" w:hAnsi="Calibri" w:cs="Calibri"/>
          <w:spacing w:val="-2"/>
          <w:sz w:val="18"/>
          <w:szCs w:val="18"/>
          <w:lang w:val="en-CA"/>
        </w:rPr>
      </w:pPr>
      <w:r>
        <w:rPr>
          <w:rFonts w:ascii="Calibri" w:eastAsia="Calibri" w:hAnsi="Calibri" w:cs="Calibri"/>
          <w:spacing w:val="-2"/>
          <w:sz w:val="18"/>
          <w:szCs w:val="18"/>
          <w:lang w:val="en-CA"/>
        </w:rPr>
        <w:t xml:space="preserve">Interested proponents may obtain further information by contacting this email address: </w:t>
      </w:r>
      <w:hyperlink r:id="rId11" w:history="1">
        <w:r w:rsidR="00D6106C">
          <w:rPr>
            <w:rStyle w:val="Hyperlink"/>
            <w:rFonts w:ascii="Calibri" w:eastAsia="Calibri" w:hAnsi="Calibri" w:cs="Calibri"/>
            <w:spacing w:val="-2"/>
            <w:sz w:val="18"/>
            <w:szCs w:val="18"/>
            <w:lang w:val="en-CA"/>
          </w:rPr>
          <w:t>zarene.zuberi@unwomen.org</w:t>
        </w:r>
      </w:hyperlink>
      <w:r>
        <w:rPr>
          <w:rFonts w:ascii="Calibri" w:eastAsia="Calibri" w:hAnsi="Calibri" w:cs="Calibri"/>
          <w:spacing w:val="-2"/>
          <w:sz w:val="18"/>
          <w:szCs w:val="18"/>
          <w:lang w:val="en-CA"/>
        </w:rPr>
        <w:t xml:space="preserve"> </w:t>
      </w:r>
    </w:p>
    <w:p w14:paraId="123077B5" w14:textId="77777777" w:rsidR="00D6106C" w:rsidRDefault="00D6106C">
      <w:pPr>
        <w:tabs>
          <w:tab w:val="left" w:pos="-720"/>
          <w:tab w:val="left" w:pos="1440"/>
        </w:tabs>
        <w:suppressAutoHyphens/>
        <w:spacing w:after="0" w:line="240" w:lineRule="auto"/>
        <w:rPr>
          <w:rFonts w:ascii="Calibri" w:eastAsia="Times New Roman" w:hAnsi="Calibri" w:cs="Calibri"/>
          <w:b/>
          <w:sz w:val="18"/>
          <w:szCs w:val="18"/>
          <w:lang w:val="en-GB" w:eastAsia="en-GB"/>
        </w:rPr>
      </w:pPr>
    </w:p>
    <w:p w14:paraId="686D1BF0" w14:textId="77777777" w:rsidR="00D6106C" w:rsidRDefault="00000000">
      <w:pPr>
        <w:numPr>
          <w:ilvl w:val="0"/>
          <w:numId w:val="10"/>
        </w:numPr>
        <w:tabs>
          <w:tab w:val="center" w:pos="4320"/>
          <w:tab w:val="right" w:pos="8640"/>
        </w:tabs>
        <w:spacing w:after="0" w:line="240" w:lineRule="auto"/>
        <w:contextualSpacing/>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Proposal data sheet for Responsible Parties</w:t>
      </w:r>
    </w:p>
    <w:p w14:paraId="3CD5C770" w14:textId="77777777" w:rsidR="00D6106C" w:rsidRDefault="00D6106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tbl>
      <w:tblPr>
        <w:tblStyle w:val="TableGrid8"/>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430"/>
        <w:gridCol w:w="2430"/>
      </w:tblGrid>
      <w:tr w:rsidR="00D6106C" w14:paraId="6BF09E77" w14:textId="77777777">
        <w:trPr>
          <w:trHeight w:val="315"/>
        </w:trPr>
        <w:tc>
          <w:tcPr>
            <w:tcW w:w="4500" w:type="dxa"/>
          </w:tcPr>
          <w:p w14:paraId="7050FA30" w14:textId="77777777"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Arial" w:cs="Calibri"/>
                <w:b/>
                <w:sz w:val="18"/>
                <w:szCs w:val="18"/>
              </w:rPr>
              <w:t>Program/Project:</w:t>
            </w:r>
          </w:p>
        </w:tc>
        <w:tc>
          <w:tcPr>
            <w:tcW w:w="4860" w:type="dxa"/>
            <w:gridSpan w:val="2"/>
            <w:shd w:val="clear" w:color="auto" w:fill="D5DCE4" w:themeFill="text2" w:themeFillTint="33"/>
          </w:tcPr>
          <w:p w14:paraId="6D9AEFDB" w14:textId="77777777"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Requests for clarifications due:</w:t>
            </w:r>
          </w:p>
        </w:tc>
      </w:tr>
      <w:tr w:rsidR="00D6106C" w14:paraId="18C155FF" w14:textId="77777777">
        <w:trPr>
          <w:trHeight w:val="360"/>
        </w:trPr>
        <w:tc>
          <w:tcPr>
            <w:tcW w:w="4500" w:type="dxa"/>
          </w:tcPr>
          <w:p w14:paraId="08FC2974" w14:textId="612AC549" w:rsidR="00D6106C" w:rsidRDefault="00A6343F">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Catalysing</w:t>
            </w:r>
            <w:r w:rsidR="00990C79">
              <w:rPr>
                <w:rFonts w:eastAsia="Times New Roman" w:cs="Calibri"/>
                <w:b/>
                <w:sz w:val="18"/>
                <w:szCs w:val="18"/>
              </w:rPr>
              <w:t xml:space="preserve"> Growth for Women Economic Empowerment </w:t>
            </w:r>
          </w:p>
        </w:tc>
        <w:tc>
          <w:tcPr>
            <w:tcW w:w="2430" w:type="dxa"/>
          </w:tcPr>
          <w:p w14:paraId="4CCF021C" w14:textId="64BCD4F7" w:rsidR="00D6106C" w:rsidRPr="0017135E"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17135E">
              <w:rPr>
                <w:rFonts w:eastAsia="Times New Roman" w:cs="Calibri"/>
                <w:b/>
                <w:sz w:val="18"/>
                <w:szCs w:val="18"/>
                <w:highlight w:val="yellow"/>
              </w:rPr>
              <w:t xml:space="preserve">Date: </w:t>
            </w:r>
            <w:r w:rsidR="005742F6">
              <w:rPr>
                <w:rFonts w:eastAsia="Times New Roman" w:cs="Calibri"/>
                <w:b/>
                <w:sz w:val="18"/>
                <w:szCs w:val="18"/>
                <w:highlight w:val="yellow"/>
              </w:rPr>
              <w:t>2</w:t>
            </w:r>
            <w:r w:rsidR="004A2F91">
              <w:rPr>
                <w:rFonts w:eastAsia="Times New Roman" w:cs="Calibri"/>
                <w:b/>
                <w:sz w:val="18"/>
                <w:szCs w:val="18"/>
                <w:highlight w:val="yellow"/>
              </w:rPr>
              <w:t>1</w:t>
            </w:r>
            <w:r w:rsidR="004A2F91" w:rsidRPr="004A2F91">
              <w:rPr>
                <w:rFonts w:eastAsia="Times New Roman" w:cs="Calibri"/>
                <w:b/>
                <w:sz w:val="18"/>
                <w:szCs w:val="18"/>
                <w:highlight w:val="yellow"/>
                <w:vertAlign w:val="superscript"/>
              </w:rPr>
              <w:t>st</w:t>
            </w:r>
            <w:r w:rsidR="004A2F91">
              <w:rPr>
                <w:rFonts w:eastAsia="Times New Roman" w:cs="Calibri"/>
                <w:b/>
                <w:sz w:val="18"/>
                <w:szCs w:val="18"/>
                <w:highlight w:val="yellow"/>
              </w:rPr>
              <w:t xml:space="preserve"> </w:t>
            </w:r>
            <w:r w:rsidR="005742F6">
              <w:rPr>
                <w:rFonts w:eastAsia="Times New Roman" w:cs="Calibri"/>
                <w:b/>
                <w:sz w:val="18"/>
                <w:szCs w:val="18"/>
                <w:highlight w:val="yellow"/>
              </w:rPr>
              <w:t>March 20</w:t>
            </w:r>
            <w:r w:rsidR="00B52C61">
              <w:rPr>
                <w:rFonts w:eastAsia="Times New Roman" w:cs="Calibri"/>
                <w:b/>
                <w:sz w:val="18"/>
                <w:szCs w:val="18"/>
                <w:highlight w:val="yellow"/>
              </w:rPr>
              <w:t>25</w:t>
            </w:r>
            <w:r w:rsidR="0017135E" w:rsidRPr="0017135E">
              <w:rPr>
                <w:rFonts w:eastAsia="Times New Roman" w:cs="Calibri"/>
                <w:b/>
                <w:sz w:val="18"/>
                <w:szCs w:val="18"/>
                <w:highlight w:val="yellow"/>
              </w:rPr>
              <w:t xml:space="preserve"> </w:t>
            </w:r>
          </w:p>
        </w:tc>
        <w:tc>
          <w:tcPr>
            <w:tcW w:w="2430" w:type="dxa"/>
          </w:tcPr>
          <w:p w14:paraId="151AA556" w14:textId="77777777" w:rsidR="003804DA"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Time: 1500 hrs.</w:t>
            </w:r>
          </w:p>
          <w:p w14:paraId="3C90C423" w14:textId="7EB92AD2" w:rsidR="00394856" w:rsidRDefault="00BF050F">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Pre-</w:t>
            </w:r>
            <w:r w:rsidR="0098594B">
              <w:rPr>
                <w:rFonts w:eastAsia="Times New Roman" w:cs="Calibri"/>
                <w:b/>
                <w:sz w:val="18"/>
                <w:szCs w:val="18"/>
              </w:rPr>
              <w:t xml:space="preserve">Proposal </w:t>
            </w:r>
            <w:r w:rsidR="00107206">
              <w:rPr>
                <w:rFonts w:eastAsia="Times New Roman" w:cs="Calibri"/>
                <w:b/>
                <w:sz w:val="18"/>
                <w:szCs w:val="18"/>
              </w:rPr>
              <w:t xml:space="preserve">Meeting: </w:t>
            </w:r>
            <w:r w:rsidR="00EF1B75">
              <w:rPr>
                <w:rFonts w:eastAsia="Times New Roman" w:cs="Calibri"/>
                <w:b/>
                <w:sz w:val="18"/>
                <w:szCs w:val="18"/>
              </w:rPr>
              <w:t>2</w:t>
            </w:r>
            <w:r w:rsidR="004A2F91">
              <w:rPr>
                <w:rFonts w:eastAsia="Times New Roman" w:cs="Calibri"/>
                <w:b/>
                <w:sz w:val="18"/>
                <w:szCs w:val="18"/>
              </w:rPr>
              <w:t>0</w:t>
            </w:r>
            <w:r w:rsidR="003804DA" w:rsidRPr="003804DA">
              <w:rPr>
                <w:rFonts w:eastAsia="Times New Roman" w:cs="Calibri"/>
                <w:b/>
                <w:sz w:val="18"/>
                <w:szCs w:val="18"/>
                <w:vertAlign w:val="superscript"/>
              </w:rPr>
              <w:t>th</w:t>
            </w:r>
            <w:r w:rsidR="003804DA">
              <w:rPr>
                <w:rFonts w:eastAsia="Times New Roman" w:cs="Calibri"/>
                <w:b/>
                <w:sz w:val="18"/>
                <w:szCs w:val="18"/>
              </w:rPr>
              <w:t xml:space="preserve"> March 2025 </w:t>
            </w:r>
          </w:p>
        </w:tc>
      </w:tr>
      <w:tr w:rsidR="00D6106C" w14:paraId="75610AAD" w14:textId="77777777">
        <w:tc>
          <w:tcPr>
            <w:tcW w:w="4500" w:type="dxa"/>
          </w:tcPr>
          <w:p w14:paraId="4C0CE4F6" w14:textId="77777777" w:rsidR="00D6106C" w:rsidRDefault="00000000">
            <w:pPr>
              <w:tabs>
                <w:tab w:val="right" w:pos="2880"/>
                <w:tab w:val="left" w:pos="3690"/>
                <w:tab w:val="left" w:pos="5040"/>
              </w:tabs>
              <w:spacing w:after="0" w:line="240" w:lineRule="auto"/>
              <w:ind w:right="144"/>
              <w:outlineLvl w:val="0"/>
              <w:rPr>
                <w:rFonts w:eastAsia="Times New Roman" w:cstheme="minorHAnsi"/>
                <w:b/>
                <w:sz w:val="18"/>
                <w:szCs w:val="18"/>
              </w:rPr>
            </w:pPr>
            <w:r>
              <w:rPr>
                <w:rFonts w:eastAsia="Times New Roman" w:cstheme="minorHAnsi"/>
                <w:b/>
                <w:sz w:val="18"/>
                <w:szCs w:val="18"/>
              </w:rPr>
              <w:t xml:space="preserve">Zarene Zuberi </w:t>
            </w:r>
          </w:p>
          <w:p w14:paraId="25B89C97" w14:textId="77777777" w:rsidR="00D6106C" w:rsidRDefault="00000000">
            <w:pPr>
              <w:tabs>
                <w:tab w:val="right" w:pos="2880"/>
                <w:tab w:val="left" w:pos="3690"/>
                <w:tab w:val="left" w:pos="5040"/>
              </w:tabs>
              <w:spacing w:after="0" w:line="240" w:lineRule="auto"/>
              <w:ind w:right="144"/>
              <w:outlineLvl w:val="0"/>
              <w:rPr>
                <w:rFonts w:eastAsia="Times New Roman" w:cs="Calibri"/>
                <w:bCs/>
                <w:sz w:val="18"/>
                <w:szCs w:val="18"/>
              </w:rPr>
            </w:pPr>
            <w:r>
              <w:rPr>
                <w:rFonts w:eastAsia="Times New Roman" w:cs="Calibri"/>
                <w:bCs/>
                <w:sz w:val="18"/>
                <w:szCs w:val="18"/>
              </w:rPr>
              <w:t xml:space="preserve">Programme Officer </w:t>
            </w:r>
          </w:p>
        </w:tc>
        <w:tc>
          <w:tcPr>
            <w:tcW w:w="4860" w:type="dxa"/>
            <w:gridSpan w:val="2"/>
          </w:tcPr>
          <w:p w14:paraId="365C23EC" w14:textId="69A68D48" w:rsidR="00D6106C" w:rsidRDefault="00000000">
            <w:pPr>
              <w:tabs>
                <w:tab w:val="right" w:pos="2880"/>
                <w:tab w:val="left" w:pos="3690"/>
                <w:tab w:val="left" w:pos="5040"/>
              </w:tabs>
              <w:spacing w:after="0" w:line="240" w:lineRule="auto"/>
              <w:ind w:right="144"/>
              <w:outlineLvl w:val="0"/>
            </w:pPr>
            <w:r>
              <w:rPr>
                <w:rFonts w:eastAsia="Times New Roman" w:cs="Calibri"/>
                <w:b/>
                <w:sz w:val="18"/>
                <w:szCs w:val="18"/>
              </w:rPr>
              <w:t>(via e-ma</w:t>
            </w:r>
            <w:r>
              <w:rPr>
                <w:sz w:val="20"/>
                <w:szCs w:val="20"/>
              </w:rPr>
              <w:t>il):</w:t>
            </w:r>
            <w:r>
              <w:rPr>
                <w:rFonts w:ascii="Book Antiqua" w:hAnsi="Book Antiqua"/>
                <w:sz w:val="20"/>
                <w:szCs w:val="20"/>
              </w:rPr>
              <w:t xml:space="preserve"> </w:t>
            </w:r>
            <w:hyperlink r:id="rId12" w:history="1">
              <w:r w:rsidR="00D6106C">
                <w:rPr>
                  <w:rStyle w:val="Hyperlink"/>
                </w:rPr>
                <w:t>zarene.zuberi@unwomen.org</w:t>
              </w:r>
            </w:hyperlink>
            <w:r w:rsidR="004D17A6">
              <w:t xml:space="preserve"> </w:t>
            </w:r>
          </w:p>
          <w:p w14:paraId="07DAF120" w14:textId="77777777" w:rsidR="00D6106C" w:rsidRDefault="00D6106C">
            <w:pPr>
              <w:tabs>
                <w:tab w:val="right" w:pos="2880"/>
                <w:tab w:val="left" w:pos="3690"/>
                <w:tab w:val="left" w:pos="5040"/>
              </w:tabs>
              <w:spacing w:after="0" w:line="240" w:lineRule="auto"/>
              <w:ind w:right="144"/>
              <w:outlineLvl w:val="0"/>
              <w:rPr>
                <w:rFonts w:eastAsia="Times New Roman" w:cs="Calibri"/>
                <w:b/>
                <w:sz w:val="18"/>
                <w:szCs w:val="18"/>
              </w:rPr>
            </w:pPr>
          </w:p>
        </w:tc>
      </w:tr>
      <w:tr w:rsidR="00D6106C" w14:paraId="710413F4" w14:textId="77777777">
        <w:trPr>
          <w:trHeight w:val="324"/>
        </w:trPr>
        <w:tc>
          <w:tcPr>
            <w:tcW w:w="4500" w:type="dxa"/>
          </w:tcPr>
          <w:p w14:paraId="26E37594" w14:textId="77777777" w:rsidR="00D6106C" w:rsidRDefault="00000000">
            <w:pPr>
              <w:tabs>
                <w:tab w:val="right" w:pos="2880"/>
                <w:tab w:val="left" w:pos="3690"/>
                <w:tab w:val="left" w:pos="5040"/>
              </w:tabs>
              <w:spacing w:after="0" w:line="240" w:lineRule="auto"/>
              <w:ind w:right="144"/>
              <w:outlineLvl w:val="0"/>
            </w:pPr>
            <w:r>
              <w:rPr>
                <w:rFonts w:eastAsia="Times New Roman" w:cs="Calibri"/>
                <w:b/>
                <w:sz w:val="18"/>
                <w:szCs w:val="18"/>
              </w:rPr>
              <w:t>Email:</w:t>
            </w:r>
            <w:r>
              <w:rPr>
                <w:rFonts w:ascii="Book Antiqua" w:hAnsi="Book Antiqua"/>
                <w:sz w:val="20"/>
                <w:szCs w:val="20"/>
              </w:rPr>
              <w:t xml:space="preserve"> </w:t>
            </w:r>
            <w:hyperlink r:id="rId13" w:history="1">
              <w:r w:rsidR="00D6106C">
                <w:rPr>
                  <w:rStyle w:val="Hyperlink"/>
                </w:rPr>
                <w:t>zarene.zuberi@unwomen.org</w:t>
              </w:r>
            </w:hyperlink>
          </w:p>
          <w:p w14:paraId="7F226370" w14:textId="77777777"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Style w:val="Hyperlink"/>
                <w:rFonts w:cstheme="minorHAnsi"/>
                <w:sz w:val="18"/>
                <w:szCs w:val="18"/>
              </w:rPr>
              <w:t xml:space="preserve">  </w:t>
            </w:r>
          </w:p>
        </w:tc>
        <w:tc>
          <w:tcPr>
            <w:tcW w:w="4860" w:type="dxa"/>
            <w:gridSpan w:val="2"/>
            <w:shd w:val="clear" w:color="auto" w:fill="D5DCE4" w:themeFill="text2" w:themeFillTint="33"/>
          </w:tcPr>
          <w:p w14:paraId="654DB420" w14:textId="77777777"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UNWOMEN clarifications to proponents due: [if applicable]</w:t>
            </w:r>
          </w:p>
        </w:tc>
      </w:tr>
      <w:tr w:rsidR="00D6106C" w14:paraId="1351854B" w14:textId="77777777">
        <w:tc>
          <w:tcPr>
            <w:tcW w:w="4500" w:type="dxa"/>
          </w:tcPr>
          <w:p w14:paraId="447E59CC" w14:textId="77777777" w:rsidR="00D6106C" w:rsidRDefault="00D6106C">
            <w:pPr>
              <w:tabs>
                <w:tab w:val="right" w:pos="2880"/>
                <w:tab w:val="left" w:pos="3690"/>
                <w:tab w:val="left" w:pos="5040"/>
              </w:tabs>
              <w:spacing w:after="0" w:line="240" w:lineRule="auto"/>
              <w:ind w:right="144"/>
              <w:outlineLvl w:val="0"/>
              <w:rPr>
                <w:rFonts w:eastAsia="Times New Roman" w:cs="Calibri"/>
                <w:b/>
                <w:sz w:val="18"/>
                <w:szCs w:val="18"/>
              </w:rPr>
            </w:pPr>
          </w:p>
        </w:tc>
        <w:tc>
          <w:tcPr>
            <w:tcW w:w="2430" w:type="dxa"/>
          </w:tcPr>
          <w:p w14:paraId="3E47BF27" w14:textId="2EBC2CAA"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 xml:space="preserve">Date: </w:t>
            </w:r>
            <w:r w:rsidR="000B12C0">
              <w:rPr>
                <w:rFonts w:eastAsia="Times New Roman" w:cs="Calibri"/>
                <w:b/>
                <w:sz w:val="18"/>
                <w:szCs w:val="18"/>
                <w:highlight w:val="yellow"/>
              </w:rPr>
              <w:t>2</w:t>
            </w:r>
            <w:r w:rsidR="00B375F7">
              <w:rPr>
                <w:rFonts w:eastAsia="Times New Roman" w:cs="Calibri"/>
                <w:b/>
                <w:sz w:val="18"/>
                <w:szCs w:val="18"/>
                <w:highlight w:val="yellow"/>
              </w:rPr>
              <w:t>5</w:t>
            </w:r>
            <w:r w:rsidR="000B12C0" w:rsidRPr="0052392F">
              <w:rPr>
                <w:rFonts w:eastAsia="Times New Roman" w:cs="Calibri"/>
                <w:b/>
                <w:sz w:val="18"/>
                <w:szCs w:val="18"/>
                <w:highlight w:val="yellow"/>
                <w:vertAlign w:val="superscript"/>
              </w:rPr>
              <w:t>th</w:t>
            </w:r>
            <w:r w:rsidR="000B12C0">
              <w:rPr>
                <w:rFonts w:eastAsia="Times New Roman" w:cs="Calibri"/>
                <w:b/>
                <w:sz w:val="18"/>
                <w:szCs w:val="18"/>
                <w:highlight w:val="yellow"/>
              </w:rPr>
              <w:t xml:space="preserve"> March 2025</w:t>
            </w:r>
          </w:p>
        </w:tc>
        <w:tc>
          <w:tcPr>
            <w:tcW w:w="2430" w:type="dxa"/>
          </w:tcPr>
          <w:p w14:paraId="617CFF0D" w14:textId="0C14EDC7"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Time: 12:30 hrs.</w:t>
            </w:r>
          </w:p>
        </w:tc>
      </w:tr>
      <w:tr w:rsidR="00D6106C" w14:paraId="460FC437" w14:textId="77777777">
        <w:tc>
          <w:tcPr>
            <w:tcW w:w="4500" w:type="dxa"/>
          </w:tcPr>
          <w:p w14:paraId="3973537B" w14:textId="77777777"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Telephone number: </w:t>
            </w:r>
            <w:r>
              <w:rPr>
                <w:rFonts w:eastAsia="Times New Roman" w:cs="Calibri"/>
                <w:bCs/>
                <w:sz w:val="18"/>
                <w:szCs w:val="18"/>
              </w:rPr>
              <w:t>+92-346-8502197</w:t>
            </w:r>
          </w:p>
        </w:tc>
        <w:tc>
          <w:tcPr>
            <w:tcW w:w="4860" w:type="dxa"/>
            <w:gridSpan w:val="2"/>
          </w:tcPr>
          <w:p w14:paraId="1856693B" w14:textId="77777777" w:rsidR="00D6106C" w:rsidRPr="0064425F" w:rsidRDefault="00D6106C">
            <w:pPr>
              <w:tabs>
                <w:tab w:val="right" w:pos="2880"/>
                <w:tab w:val="left" w:pos="3690"/>
                <w:tab w:val="left" w:pos="5040"/>
              </w:tabs>
              <w:spacing w:after="0" w:line="240" w:lineRule="auto"/>
              <w:ind w:right="144"/>
              <w:outlineLvl w:val="0"/>
              <w:rPr>
                <w:rFonts w:eastAsia="Times New Roman" w:cs="Calibri"/>
                <w:b/>
                <w:sz w:val="18"/>
                <w:szCs w:val="18"/>
                <w:highlight w:val="yellow"/>
              </w:rPr>
            </w:pPr>
          </w:p>
        </w:tc>
      </w:tr>
      <w:tr w:rsidR="00D6106C" w14:paraId="5CBD9A19" w14:textId="77777777">
        <w:trPr>
          <w:trHeight w:val="279"/>
        </w:trPr>
        <w:tc>
          <w:tcPr>
            <w:tcW w:w="4500" w:type="dxa"/>
          </w:tcPr>
          <w:p w14:paraId="65E74C44" w14:textId="77777777" w:rsidR="00D6106C" w:rsidRDefault="00D6106C">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7565C82F" w14:textId="77777777"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Proposal due:</w:t>
            </w:r>
          </w:p>
        </w:tc>
      </w:tr>
      <w:tr w:rsidR="00D6106C" w14:paraId="2EECA0A0" w14:textId="77777777">
        <w:tc>
          <w:tcPr>
            <w:tcW w:w="4500" w:type="dxa"/>
          </w:tcPr>
          <w:p w14:paraId="70CDA7FE" w14:textId="63182D13" w:rsidR="00D6106C" w:rsidRDefault="00000000">
            <w:pPr>
              <w:tabs>
                <w:tab w:val="right" w:pos="2880"/>
                <w:tab w:val="left" w:pos="3690"/>
                <w:tab w:val="left" w:pos="5040"/>
              </w:tabs>
              <w:spacing w:after="0" w:line="240" w:lineRule="auto"/>
              <w:ind w:right="144"/>
              <w:outlineLvl w:val="0"/>
              <w:rPr>
                <w:rFonts w:eastAsia="Times New Roman" w:cs="Calibri"/>
                <w:b/>
                <w:sz w:val="18"/>
                <w:szCs w:val="18"/>
              </w:rPr>
            </w:pPr>
            <w:r>
              <w:rPr>
                <w:rFonts w:eastAsia="Times New Roman" w:cs="Calibri"/>
                <w:b/>
                <w:sz w:val="18"/>
                <w:szCs w:val="18"/>
              </w:rPr>
              <w:t xml:space="preserve">Issue date:  </w:t>
            </w:r>
            <w:r w:rsidR="008C1BC0">
              <w:rPr>
                <w:rFonts w:eastAsia="Times New Roman" w:cs="Calibri"/>
                <w:b/>
                <w:sz w:val="18"/>
                <w:szCs w:val="18"/>
              </w:rPr>
              <w:t>17</w:t>
            </w:r>
            <w:r w:rsidR="003B6B24" w:rsidRPr="0052392F">
              <w:rPr>
                <w:rFonts w:eastAsia="Times New Roman" w:cs="Calibri"/>
                <w:b/>
                <w:sz w:val="18"/>
                <w:szCs w:val="18"/>
                <w:vertAlign w:val="superscript"/>
              </w:rPr>
              <w:t>th</w:t>
            </w:r>
            <w:r w:rsidR="003B6B24">
              <w:rPr>
                <w:rFonts w:eastAsia="Times New Roman" w:cs="Calibri"/>
                <w:b/>
                <w:sz w:val="18"/>
                <w:szCs w:val="18"/>
              </w:rPr>
              <w:t xml:space="preserve"> March 2025 </w:t>
            </w:r>
            <w:r w:rsidR="00E33008">
              <w:rPr>
                <w:rFonts w:eastAsia="Times New Roman" w:cs="Calibri"/>
                <w:b/>
                <w:sz w:val="18"/>
                <w:szCs w:val="18"/>
              </w:rPr>
              <w:t xml:space="preserve"> </w:t>
            </w:r>
          </w:p>
        </w:tc>
        <w:tc>
          <w:tcPr>
            <w:tcW w:w="2430" w:type="dxa"/>
          </w:tcPr>
          <w:p w14:paraId="1CB29F3B" w14:textId="4D9E8973"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Date:</w:t>
            </w:r>
            <w:r w:rsidR="000B12C0">
              <w:rPr>
                <w:rFonts w:eastAsia="Times New Roman" w:cs="Calibri"/>
                <w:b/>
                <w:sz w:val="18"/>
                <w:szCs w:val="18"/>
                <w:highlight w:val="yellow"/>
              </w:rPr>
              <w:t>28</w:t>
            </w:r>
            <w:r w:rsidR="000B12C0" w:rsidRPr="00371B2E">
              <w:rPr>
                <w:rFonts w:eastAsia="Times New Roman" w:cs="Calibri"/>
                <w:b/>
                <w:sz w:val="18"/>
                <w:szCs w:val="18"/>
                <w:highlight w:val="yellow"/>
                <w:vertAlign w:val="superscript"/>
              </w:rPr>
              <w:t>th</w:t>
            </w:r>
            <w:r w:rsidR="000B12C0">
              <w:rPr>
                <w:rFonts w:eastAsia="Times New Roman" w:cs="Calibri"/>
                <w:b/>
                <w:sz w:val="18"/>
                <w:szCs w:val="18"/>
                <w:highlight w:val="yellow"/>
              </w:rPr>
              <w:t xml:space="preserve"> March 2025</w:t>
            </w:r>
          </w:p>
        </w:tc>
        <w:tc>
          <w:tcPr>
            <w:tcW w:w="2430" w:type="dxa"/>
          </w:tcPr>
          <w:p w14:paraId="0B9359E7" w14:textId="77777777"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Time: 1700 hrs.</w:t>
            </w:r>
          </w:p>
        </w:tc>
      </w:tr>
      <w:tr w:rsidR="00D6106C" w14:paraId="061643F7" w14:textId="77777777">
        <w:trPr>
          <w:trHeight w:val="234"/>
        </w:trPr>
        <w:tc>
          <w:tcPr>
            <w:tcW w:w="4500" w:type="dxa"/>
          </w:tcPr>
          <w:p w14:paraId="46DAEC52" w14:textId="77777777" w:rsidR="00D6106C" w:rsidRDefault="00D6106C">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57A8E998" w14:textId="79F58D30"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Planned award date:</w:t>
            </w:r>
            <w:r w:rsidR="000B12C0">
              <w:rPr>
                <w:rFonts w:eastAsia="Times New Roman" w:cs="Calibri"/>
                <w:b/>
                <w:sz w:val="18"/>
                <w:szCs w:val="18"/>
                <w:highlight w:val="yellow"/>
              </w:rPr>
              <w:t>1</w:t>
            </w:r>
            <w:r w:rsidR="000B12C0" w:rsidRPr="0052392F">
              <w:rPr>
                <w:rFonts w:eastAsia="Times New Roman" w:cs="Calibri"/>
                <w:b/>
                <w:sz w:val="18"/>
                <w:szCs w:val="18"/>
                <w:highlight w:val="yellow"/>
                <w:vertAlign w:val="superscript"/>
              </w:rPr>
              <w:t>st</w:t>
            </w:r>
            <w:r w:rsidR="000B12C0">
              <w:rPr>
                <w:rFonts w:eastAsia="Times New Roman" w:cs="Calibri"/>
                <w:b/>
                <w:sz w:val="18"/>
                <w:szCs w:val="18"/>
                <w:highlight w:val="yellow"/>
              </w:rPr>
              <w:t xml:space="preserve"> May 2025</w:t>
            </w:r>
          </w:p>
        </w:tc>
      </w:tr>
      <w:tr w:rsidR="00D6106C" w14:paraId="067BFB9E" w14:textId="77777777">
        <w:trPr>
          <w:trHeight w:val="288"/>
        </w:trPr>
        <w:tc>
          <w:tcPr>
            <w:tcW w:w="4500" w:type="dxa"/>
          </w:tcPr>
          <w:p w14:paraId="1F3A02BF" w14:textId="77777777" w:rsidR="00D6106C" w:rsidRDefault="00D6106C">
            <w:pPr>
              <w:tabs>
                <w:tab w:val="right" w:pos="2880"/>
                <w:tab w:val="left" w:pos="3690"/>
                <w:tab w:val="left" w:pos="5040"/>
              </w:tabs>
              <w:spacing w:after="0" w:line="240" w:lineRule="auto"/>
              <w:ind w:right="144"/>
              <w:outlineLvl w:val="0"/>
              <w:rPr>
                <w:rFonts w:eastAsia="Times New Roman" w:cs="Calibri"/>
                <w:b/>
                <w:sz w:val="18"/>
                <w:szCs w:val="18"/>
              </w:rPr>
            </w:pPr>
          </w:p>
        </w:tc>
        <w:tc>
          <w:tcPr>
            <w:tcW w:w="4860" w:type="dxa"/>
            <w:gridSpan w:val="2"/>
            <w:shd w:val="clear" w:color="auto" w:fill="D5DCE4" w:themeFill="text2" w:themeFillTint="33"/>
          </w:tcPr>
          <w:p w14:paraId="0F880CB7" w14:textId="5F2ED95A" w:rsidR="00D6106C" w:rsidRPr="0064425F" w:rsidRDefault="00000000">
            <w:pPr>
              <w:tabs>
                <w:tab w:val="right" w:pos="2880"/>
                <w:tab w:val="left" w:pos="3690"/>
                <w:tab w:val="left" w:pos="5040"/>
              </w:tabs>
              <w:spacing w:after="0" w:line="240" w:lineRule="auto"/>
              <w:ind w:right="144"/>
              <w:outlineLvl w:val="0"/>
              <w:rPr>
                <w:rFonts w:eastAsia="Times New Roman" w:cs="Calibri"/>
                <w:b/>
                <w:sz w:val="18"/>
                <w:szCs w:val="18"/>
                <w:highlight w:val="yellow"/>
              </w:rPr>
            </w:pPr>
            <w:r w:rsidRPr="0064425F">
              <w:rPr>
                <w:rFonts w:eastAsia="Times New Roman" w:cs="Calibri"/>
                <w:b/>
                <w:sz w:val="18"/>
                <w:szCs w:val="18"/>
                <w:highlight w:val="yellow"/>
              </w:rPr>
              <w:t xml:space="preserve">Planned contract start-date / delivery date (on or before): </w:t>
            </w:r>
            <w:r w:rsidR="000B12C0">
              <w:rPr>
                <w:rFonts w:eastAsia="Times New Roman" w:cs="Calibri"/>
                <w:bCs/>
                <w:sz w:val="18"/>
                <w:szCs w:val="18"/>
                <w:highlight w:val="yellow"/>
              </w:rPr>
              <w:t>1</w:t>
            </w:r>
            <w:r w:rsidR="000B12C0" w:rsidRPr="0052392F">
              <w:rPr>
                <w:rFonts w:eastAsia="Times New Roman" w:cs="Calibri"/>
                <w:bCs/>
                <w:sz w:val="18"/>
                <w:szCs w:val="18"/>
                <w:highlight w:val="yellow"/>
                <w:vertAlign w:val="superscript"/>
              </w:rPr>
              <w:t>st</w:t>
            </w:r>
            <w:r w:rsidR="000B12C0">
              <w:rPr>
                <w:rFonts w:eastAsia="Times New Roman" w:cs="Calibri"/>
                <w:bCs/>
                <w:sz w:val="18"/>
                <w:szCs w:val="18"/>
                <w:highlight w:val="yellow"/>
              </w:rPr>
              <w:t xml:space="preserve"> May 2025</w:t>
            </w:r>
          </w:p>
          <w:p w14:paraId="715C8C37" w14:textId="77777777" w:rsidR="00D6106C" w:rsidRPr="0064425F" w:rsidRDefault="00D6106C">
            <w:pPr>
              <w:tabs>
                <w:tab w:val="right" w:pos="2880"/>
                <w:tab w:val="left" w:pos="3690"/>
                <w:tab w:val="left" w:pos="5040"/>
              </w:tabs>
              <w:spacing w:after="0" w:line="240" w:lineRule="auto"/>
              <w:ind w:right="144"/>
              <w:outlineLvl w:val="0"/>
              <w:rPr>
                <w:rFonts w:eastAsia="Times New Roman" w:cs="Calibri"/>
                <w:bCs/>
                <w:sz w:val="18"/>
                <w:szCs w:val="18"/>
                <w:highlight w:val="yellow"/>
              </w:rPr>
            </w:pPr>
          </w:p>
        </w:tc>
      </w:tr>
    </w:tbl>
    <w:p w14:paraId="5D708396" w14:textId="77777777" w:rsidR="00D6106C" w:rsidRDefault="00D6106C">
      <w:pPr>
        <w:tabs>
          <w:tab w:val="right" w:pos="2880"/>
          <w:tab w:val="left" w:pos="3690"/>
          <w:tab w:val="left" w:pos="5040"/>
        </w:tabs>
        <w:spacing w:after="0" w:line="240" w:lineRule="auto"/>
        <w:ind w:right="144"/>
        <w:outlineLvl w:val="0"/>
        <w:rPr>
          <w:rFonts w:ascii="Calibri" w:eastAsia="Times New Roman" w:hAnsi="Calibri" w:cs="Calibri"/>
          <w:b/>
          <w:sz w:val="18"/>
          <w:szCs w:val="18"/>
        </w:rPr>
      </w:pPr>
    </w:p>
    <w:p w14:paraId="4074EB42" w14:textId="77777777" w:rsidR="00D6106C" w:rsidRDefault="00D6106C">
      <w:pPr>
        <w:pStyle w:val="ListParagraph"/>
        <w:numPr>
          <w:ilvl w:val="0"/>
          <w:numId w:val="13"/>
        </w:numPr>
        <w:rPr>
          <w:rFonts w:ascii="Calibri" w:eastAsia="Times New Roman" w:hAnsi="Calibri" w:cs="Calibri"/>
          <w:b/>
          <w:color w:val="0070C0"/>
          <w:sz w:val="18"/>
          <w:szCs w:val="18"/>
          <w:lang w:val="en-GB" w:eastAsia="en-GB"/>
        </w:rPr>
      </w:pPr>
    </w:p>
    <w:p w14:paraId="60720DAE" w14:textId="77777777" w:rsidR="00D6106C" w:rsidRDefault="00000000">
      <w:pPr>
        <w:pStyle w:val="ListParagraph"/>
        <w:numPr>
          <w:ilvl w:val="0"/>
          <w:numId w:val="14"/>
        </w:numPr>
        <w:ind w:left="360"/>
        <w:rPr>
          <w:rFonts w:ascii="Calibri" w:eastAsia="Calibri" w:hAnsi="Calibri" w:cs="Calibri"/>
          <w:color w:val="0070C0"/>
          <w:spacing w:val="-3"/>
          <w:sz w:val="18"/>
          <w:szCs w:val="18"/>
          <w:lang w:val="en-CA"/>
        </w:rPr>
      </w:pPr>
      <w:r>
        <w:rPr>
          <w:rFonts w:ascii="Calibri" w:eastAsia="Times New Roman" w:hAnsi="Calibri" w:cs="Calibri"/>
          <w:b/>
          <w:color w:val="0070C0"/>
          <w:sz w:val="18"/>
          <w:szCs w:val="18"/>
          <w:lang w:val="en-GB" w:eastAsia="en-GB"/>
        </w:rPr>
        <w:t>UN Women Terms of Reference</w:t>
      </w:r>
    </w:p>
    <w:tbl>
      <w:tblPr>
        <w:tblStyle w:val="TableGrid4"/>
        <w:tblW w:w="0" w:type="auto"/>
        <w:tblLayout w:type="fixed"/>
        <w:tblLook w:val="04A0" w:firstRow="1" w:lastRow="0" w:firstColumn="1" w:lastColumn="0" w:noHBand="0" w:noVBand="1"/>
      </w:tblPr>
      <w:tblGrid>
        <w:gridCol w:w="9629"/>
      </w:tblGrid>
      <w:tr w:rsidR="00D6106C" w14:paraId="4C06D734" w14:textId="77777777">
        <w:tc>
          <w:tcPr>
            <w:tcW w:w="9629" w:type="dxa"/>
          </w:tcPr>
          <w:p w14:paraId="1283A9B9" w14:textId="77777777" w:rsidR="00D6106C" w:rsidRDefault="00000000">
            <w:pPr>
              <w:numPr>
                <w:ilvl w:val="0"/>
                <w:numId w:val="15"/>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b/>
                <w:color w:val="000000"/>
                <w:spacing w:val="-3"/>
                <w:sz w:val="18"/>
                <w:szCs w:val="18"/>
                <w:lang w:val="en-GB" w:eastAsia="en-GB"/>
              </w:rPr>
              <w:t>Introduction</w:t>
            </w:r>
          </w:p>
          <w:p w14:paraId="6012EC0E" w14:textId="77777777" w:rsidR="00D6106C" w:rsidRDefault="00D6106C">
            <w:pPr>
              <w:pStyle w:val="ListParagraph"/>
              <w:tabs>
                <w:tab w:val="center" w:pos="4320"/>
                <w:tab w:val="right" w:pos="8640"/>
              </w:tabs>
              <w:spacing w:after="0" w:line="240" w:lineRule="auto"/>
              <w:ind w:left="360"/>
              <w:jc w:val="both"/>
              <w:rPr>
                <w:rFonts w:eastAsia="Times New Roman" w:cs="Calibri"/>
                <w:color w:val="000000"/>
                <w:spacing w:val="-3"/>
                <w:sz w:val="18"/>
                <w:szCs w:val="18"/>
                <w:lang w:val="en-GB" w:eastAsia="en-GB"/>
              </w:rPr>
            </w:pPr>
          </w:p>
          <w:p w14:paraId="50F6CAB9" w14:textId="77777777" w:rsidR="00D6106C" w:rsidRDefault="00000000">
            <w:pPr>
              <w:pStyle w:val="ListParagraph"/>
              <w:numPr>
                <w:ilvl w:val="1"/>
                <w:numId w:val="16"/>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b/>
                <w:bCs/>
                <w:color w:val="000000"/>
                <w:spacing w:val="-3"/>
                <w:sz w:val="18"/>
                <w:szCs w:val="18"/>
                <w:lang w:val="en-GB" w:eastAsia="en-GB"/>
              </w:rPr>
              <w:t>Background</w:t>
            </w:r>
          </w:p>
          <w:p w14:paraId="59105A63" w14:textId="77777777" w:rsidR="00A52288" w:rsidRPr="00566B2E" w:rsidRDefault="00A52288" w:rsidP="00A52288">
            <w:pPr>
              <w:jc w:val="both"/>
              <w:rPr>
                <w:rFonts w:cs="Calibri"/>
                <w:sz w:val="18"/>
                <w:szCs w:val="18"/>
              </w:rPr>
            </w:pPr>
            <w:r w:rsidRPr="00566B2E">
              <w:rPr>
                <w:rFonts w:cs="Calibri"/>
                <w:sz w:val="18"/>
                <w:szCs w:val="18"/>
              </w:rPr>
              <w:t xml:space="preserve">Punjab, the most populous province of Pakistan, is home to nearly </w:t>
            </w:r>
            <w:r w:rsidRPr="00566B2E">
              <w:rPr>
                <w:rFonts w:cs="Calibri"/>
                <w:b/>
                <w:bCs/>
                <w:sz w:val="18"/>
                <w:szCs w:val="18"/>
              </w:rPr>
              <w:t>110 million</w:t>
            </w:r>
            <w:r w:rsidRPr="00566B2E">
              <w:rPr>
                <w:rFonts w:cs="Calibri"/>
                <w:sz w:val="18"/>
                <w:szCs w:val="18"/>
              </w:rPr>
              <w:t xml:space="preserve"> people, with women comprising approximately </w:t>
            </w:r>
            <w:r w:rsidRPr="00566B2E">
              <w:rPr>
                <w:rFonts w:cs="Calibri"/>
                <w:b/>
                <w:bCs/>
                <w:sz w:val="18"/>
                <w:szCs w:val="18"/>
              </w:rPr>
              <w:t>54 million</w:t>
            </w:r>
            <w:r w:rsidRPr="00566B2E">
              <w:rPr>
                <w:rFonts w:cs="Calibri"/>
                <w:sz w:val="18"/>
                <w:szCs w:val="18"/>
              </w:rPr>
              <w:t xml:space="preserve"> of the total population. As the second-largest province by land area, Punjab stands out as the most developed region in the country, leading in various social indicators. However, this development is not uniform across the province, as South Punjab lags behind in overall progress.</w:t>
            </w:r>
          </w:p>
          <w:p w14:paraId="63687A14" w14:textId="77777777" w:rsidR="00A52288" w:rsidRPr="00566B2E" w:rsidRDefault="00A52288" w:rsidP="00A52288">
            <w:pPr>
              <w:jc w:val="both"/>
              <w:rPr>
                <w:rFonts w:cs="Calibri"/>
                <w:sz w:val="18"/>
                <w:szCs w:val="18"/>
              </w:rPr>
            </w:pPr>
            <w:r w:rsidRPr="00566B2E">
              <w:rPr>
                <w:rFonts w:cs="Calibri"/>
                <w:sz w:val="18"/>
                <w:szCs w:val="18"/>
              </w:rPr>
              <w:t>Despite advancements in education and workforce participation, women across Punjab continue to face significant socio-economic challenges. Societal norms and religious customs often discourage women, particularly in South Punjab, from engaging in formal employment. However, they remain actively engaged in agriculture, particularly in dairy farming, albeit often without formal recognition or wages for their labor. Addressing these structural inequalities requires a shift in societal attitudes, along with policies that formally acknowledge and support women's contributions in agriculture, home-based work, and the formal labor force.</w:t>
            </w:r>
          </w:p>
          <w:p w14:paraId="3A20439B" w14:textId="77777777" w:rsidR="00A52288" w:rsidRPr="00566B2E" w:rsidRDefault="00A52288" w:rsidP="00A52288">
            <w:pPr>
              <w:jc w:val="both"/>
              <w:rPr>
                <w:rFonts w:cs="Calibri"/>
                <w:sz w:val="18"/>
                <w:szCs w:val="18"/>
              </w:rPr>
            </w:pPr>
            <w:r w:rsidRPr="00566B2E">
              <w:rPr>
                <w:rFonts w:cs="Calibri"/>
                <w:sz w:val="18"/>
                <w:szCs w:val="18"/>
              </w:rPr>
              <w:t xml:space="preserve">Punjab leads the country in female literacy (for individuals aged 10 and above), with a rate of </w:t>
            </w:r>
            <w:r w:rsidRPr="00566B2E">
              <w:rPr>
                <w:rFonts w:cs="Calibri"/>
                <w:b/>
                <w:bCs/>
                <w:sz w:val="18"/>
                <w:szCs w:val="18"/>
              </w:rPr>
              <w:t>57.37%,</w:t>
            </w:r>
            <w:r w:rsidRPr="00566B2E">
              <w:rPr>
                <w:rFonts w:cs="Calibri"/>
                <w:sz w:val="18"/>
                <w:szCs w:val="18"/>
              </w:rPr>
              <w:t xml:space="preserve"> and has the highest female labor force participation rate at </w:t>
            </w:r>
            <w:r w:rsidRPr="00566B2E">
              <w:rPr>
                <w:rFonts w:cs="Calibri"/>
                <w:b/>
                <w:bCs/>
                <w:sz w:val="18"/>
                <w:szCs w:val="18"/>
              </w:rPr>
              <w:t>19.59%</w:t>
            </w:r>
            <w:r w:rsidRPr="00566B2E">
              <w:rPr>
                <w:rFonts w:cs="Calibri"/>
                <w:sz w:val="18"/>
                <w:szCs w:val="18"/>
              </w:rPr>
              <w:t xml:space="preserve">. Additionally, it has the lowest percentage of out-of-school children at </w:t>
            </w:r>
            <w:r w:rsidRPr="00566B2E">
              <w:rPr>
                <w:rFonts w:cs="Calibri"/>
                <w:b/>
                <w:bCs/>
                <w:sz w:val="18"/>
                <w:szCs w:val="18"/>
              </w:rPr>
              <w:t>24%</w:t>
            </w:r>
            <w:r w:rsidRPr="00566B2E">
              <w:rPr>
                <w:rFonts w:cs="Calibri"/>
                <w:sz w:val="18"/>
                <w:szCs w:val="18"/>
              </w:rPr>
              <w:t>, reflecting its relatively better educational access.</w:t>
            </w:r>
          </w:p>
          <w:p w14:paraId="02CE7232" w14:textId="0CADFFA1" w:rsidR="00A52288" w:rsidRPr="00566B2E" w:rsidRDefault="00A52288" w:rsidP="00A52288">
            <w:pPr>
              <w:jc w:val="both"/>
              <w:rPr>
                <w:rFonts w:cs="Calibri"/>
                <w:b/>
                <w:bCs/>
                <w:sz w:val="18"/>
                <w:szCs w:val="18"/>
              </w:rPr>
            </w:pPr>
            <w:r w:rsidRPr="00566B2E">
              <w:rPr>
                <w:rFonts w:cs="Calibri"/>
                <w:b/>
                <w:bCs/>
                <w:sz w:val="18"/>
                <w:szCs w:val="18"/>
              </w:rPr>
              <w:t>Key Economic Hubs in Punjab and Women's Participation</w:t>
            </w:r>
            <w:r w:rsidR="00F76BDD">
              <w:rPr>
                <w:rFonts w:cs="Calibri"/>
                <w:b/>
                <w:bCs/>
                <w:sz w:val="18"/>
                <w:szCs w:val="18"/>
              </w:rPr>
              <w:t>:</w:t>
            </w:r>
          </w:p>
          <w:p w14:paraId="44FF9652" w14:textId="77777777" w:rsidR="00A52288" w:rsidRPr="00566B2E" w:rsidRDefault="00A52288" w:rsidP="00A52288">
            <w:pPr>
              <w:jc w:val="both"/>
              <w:rPr>
                <w:rFonts w:cs="Calibri"/>
                <w:b/>
                <w:bCs/>
                <w:sz w:val="18"/>
                <w:szCs w:val="18"/>
              </w:rPr>
            </w:pPr>
            <w:r w:rsidRPr="00566B2E">
              <w:rPr>
                <w:rFonts w:cs="Calibri"/>
                <w:b/>
                <w:bCs/>
                <w:sz w:val="18"/>
                <w:szCs w:val="18"/>
              </w:rPr>
              <w:t>Sialkot: An Industrial and Export Hub</w:t>
            </w:r>
          </w:p>
          <w:p w14:paraId="1C369D70" w14:textId="77777777" w:rsidR="00A52288" w:rsidRPr="00566B2E" w:rsidRDefault="00A52288" w:rsidP="00A52288">
            <w:pPr>
              <w:jc w:val="both"/>
              <w:rPr>
                <w:rFonts w:cs="Calibri"/>
                <w:sz w:val="18"/>
                <w:szCs w:val="18"/>
              </w:rPr>
            </w:pPr>
            <w:r w:rsidRPr="00566B2E">
              <w:rPr>
                <w:rFonts w:cs="Calibri"/>
                <w:sz w:val="18"/>
                <w:szCs w:val="18"/>
              </w:rPr>
              <w:t>Sialkot, a major industrial city, has a population of 3,894,938, with women making up approximately 50.7% (1,973,150). The city is renowned for its thriving industries, particularly the manufacturing of sporting goods and surgical instruments, most of which are exported globally. Women actively participate in factory work, and a significant number are engaged as Women Home-Based Workers (WHBWs), receiving piece-rate work from private companies. UN Women has a well-established presence in Sialkot, where it is implementing a project aimed at strengthening Women’s Economic Empowerment (WEE) and supporting WHBWs, particularly through private-sector engagement.</w:t>
            </w:r>
          </w:p>
          <w:p w14:paraId="76428D67" w14:textId="77777777" w:rsidR="00A52288" w:rsidRPr="00566B2E" w:rsidRDefault="00A52288" w:rsidP="00A52288">
            <w:pPr>
              <w:jc w:val="both"/>
              <w:rPr>
                <w:rFonts w:cs="Calibri"/>
                <w:b/>
                <w:bCs/>
                <w:sz w:val="18"/>
                <w:szCs w:val="18"/>
              </w:rPr>
            </w:pPr>
            <w:r w:rsidRPr="00566B2E">
              <w:rPr>
                <w:rFonts w:cs="Calibri"/>
                <w:b/>
                <w:bCs/>
                <w:sz w:val="18"/>
                <w:szCs w:val="18"/>
              </w:rPr>
              <w:t>Bahawalpur: An Agricultural Center</w:t>
            </w:r>
          </w:p>
          <w:p w14:paraId="72379FB3" w14:textId="77777777" w:rsidR="00A52288" w:rsidRPr="00566B2E" w:rsidRDefault="00A52288" w:rsidP="00A52288">
            <w:pPr>
              <w:jc w:val="both"/>
              <w:rPr>
                <w:rFonts w:cs="Calibri"/>
                <w:sz w:val="18"/>
                <w:szCs w:val="18"/>
              </w:rPr>
            </w:pPr>
            <w:r w:rsidRPr="00566B2E">
              <w:rPr>
                <w:rFonts w:cs="Calibri"/>
                <w:sz w:val="18"/>
                <w:szCs w:val="18"/>
              </w:rPr>
              <w:t>Situated in Southern Punjab, Bahawalpur has a total population of 3,669,176, with women accounting for 48.3% (1,789,148). The district's economy is primarily driven by agriculture, with key crops including wheat, gram, cotton, sugarcane, and dates. Livestock farming, particularly sheep and cattle rearing, contributes to the production of wool and hides for export. Bahawalpur is also recognized for its fruit orchards, producing mangoes and citrus. Women in the region play an essential role in agriculture, particularly in planting, harvesting, and processing. Beyond agriculture, women are engaged in cottage industries such as embroidery, pottery, and handicrafts, while the textile and food processing sectors provide additional employment opportunities.</w:t>
            </w:r>
          </w:p>
          <w:p w14:paraId="5AF69CD2" w14:textId="77777777" w:rsidR="00A52288" w:rsidRPr="00566B2E" w:rsidRDefault="00A52288" w:rsidP="00A52288">
            <w:pPr>
              <w:jc w:val="both"/>
              <w:rPr>
                <w:rFonts w:cs="Calibri"/>
                <w:sz w:val="18"/>
                <w:szCs w:val="18"/>
              </w:rPr>
            </w:pPr>
            <w:r w:rsidRPr="00566B2E">
              <w:rPr>
                <w:rFonts w:cs="Calibri"/>
                <w:sz w:val="18"/>
                <w:szCs w:val="18"/>
              </w:rPr>
              <w:t>While Punjab enjoys relative economic prosperity, challenges persist, particularly for women in the informal economy. Strengthening policy interventions and private-sector engagement is crucial to recognizing and supporting women’s contributions across industries. Targeted initiatives, such as those implemented by UN Women, can help bridge gender gaps and enhance women’s economic participation across the province.</w:t>
            </w:r>
          </w:p>
          <w:p w14:paraId="66B262A1" w14:textId="77777777" w:rsidR="0017135E" w:rsidRPr="00C960CC" w:rsidRDefault="0017135E" w:rsidP="0017135E">
            <w:pPr>
              <w:jc w:val="both"/>
              <w:rPr>
                <w:rFonts w:cs="Calibri"/>
                <w:sz w:val="18"/>
                <w:szCs w:val="18"/>
              </w:rPr>
            </w:pPr>
            <w:r w:rsidRPr="00C960CC">
              <w:rPr>
                <w:rFonts w:cs="Calibri"/>
                <w:sz w:val="18"/>
                <w:szCs w:val="18"/>
              </w:rPr>
              <w:t>Pakistan is fully committed to the UN Sustainable Development Goals (SDGs) of which SDG 5 aims to “achieve gender equality and empower all women and girls</w:t>
            </w:r>
            <w:r w:rsidRPr="00C960CC">
              <w:rPr>
                <w:rFonts w:cs="Calibri"/>
                <w:sz w:val="18"/>
                <w:szCs w:val="18"/>
              </w:rPr>
              <w:footnoteReference w:id="1"/>
            </w:r>
            <w:r w:rsidRPr="00C960CC">
              <w:rPr>
                <w:rFonts w:cs="Calibri"/>
                <w:sz w:val="18"/>
                <w:szCs w:val="18"/>
              </w:rPr>
              <w:t>” and puts these aims at the forefront and as a necessary step in order to achieve “economic growth, promote social development and enhance business performance</w:t>
            </w:r>
            <w:r w:rsidRPr="00C960CC">
              <w:rPr>
                <w:rFonts w:cs="Calibri"/>
                <w:sz w:val="18"/>
                <w:szCs w:val="18"/>
              </w:rPr>
              <w:footnoteReference w:id="2"/>
            </w:r>
            <w:r w:rsidRPr="00C960CC">
              <w:rPr>
                <w:rFonts w:cs="Calibri"/>
                <w:sz w:val="18"/>
                <w:szCs w:val="18"/>
              </w:rPr>
              <w:t>”. It is important to note that SDG 5 marks out gender equality and empowerment (GEE) as enhancing economic activity and not the other way round. SDG 5 mainly focuses on the private sector to promote GEE by harnessing the power of technological innovation and taking a proactive and responsible approach in business to protect women’s and girl’s rights and invest in a way that further enhances their status. SDG 8 aims to “promote sustained, inclusive and sustainable economic growth, full and productive employment and decent work for all</w:t>
            </w:r>
            <w:r w:rsidRPr="00C960CC">
              <w:rPr>
                <w:rFonts w:cs="Calibri"/>
                <w:sz w:val="18"/>
                <w:szCs w:val="18"/>
              </w:rPr>
              <w:footnoteReference w:id="3"/>
            </w:r>
            <w:r w:rsidRPr="00C960CC">
              <w:rPr>
                <w:rFonts w:cs="Calibri"/>
                <w:sz w:val="18"/>
                <w:szCs w:val="18"/>
              </w:rPr>
              <w:t>”.</w:t>
            </w:r>
          </w:p>
          <w:p w14:paraId="647EB78B" w14:textId="77777777" w:rsidR="0017135E" w:rsidRPr="00C960CC" w:rsidRDefault="0017135E" w:rsidP="0017135E">
            <w:pPr>
              <w:jc w:val="both"/>
              <w:rPr>
                <w:rFonts w:cs="Calibri"/>
                <w:sz w:val="18"/>
                <w:szCs w:val="18"/>
              </w:rPr>
            </w:pPr>
            <w:r w:rsidRPr="00C960CC">
              <w:rPr>
                <w:rFonts w:cs="Calibri"/>
                <w:sz w:val="18"/>
                <w:szCs w:val="18"/>
              </w:rPr>
              <w:t xml:space="preserve">UN Women considers violence against women and girls (VAWG) as an economic issue, as it has cost implications on individuals, households, businesses, and society. The close linkage between women economic empowerment and ending violence against women is therefore of strategic importance in all UN Women programming as the agency has a zero-tolerance policy on violence </w:t>
            </w:r>
            <w:r w:rsidRPr="00C960CC">
              <w:rPr>
                <w:rFonts w:cs="Calibri"/>
                <w:sz w:val="18"/>
                <w:szCs w:val="18"/>
              </w:rPr>
              <w:lastRenderedPageBreak/>
              <w:t>against women and girls. Reducing GBV risk through advocacy, policy influence, network and alliance building, legislative interventions, and community engagement, particularly with men and boys are the key strategies that UN Women employs in all its projects. UN Women has learnt through experience that addressing violence has a positive impact on women both socially and economically. Women’s economic independence and increased decision-making ability reduces the risk of violence as their financial status improves and they are empowered to directly address violence inflicted on them, particularly domestic violence.</w:t>
            </w:r>
          </w:p>
          <w:p w14:paraId="6C542F67" w14:textId="369C4BC9" w:rsidR="0017135E" w:rsidRPr="00C960CC" w:rsidRDefault="0017135E" w:rsidP="0017135E">
            <w:pPr>
              <w:jc w:val="both"/>
              <w:rPr>
                <w:rFonts w:cs="Calibri"/>
                <w:sz w:val="18"/>
                <w:szCs w:val="18"/>
              </w:rPr>
            </w:pPr>
            <w:r w:rsidRPr="00C960CC">
              <w:rPr>
                <w:rFonts w:cs="Calibri"/>
                <w:sz w:val="18"/>
                <w:szCs w:val="18"/>
              </w:rPr>
              <w:t xml:space="preserve">UN Women Pakistan is implementing a project aiming to empower women and girls economically and socially to ensure that they </w:t>
            </w:r>
            <w:r w:rsidR="00EE6ABE" w:rsidRPr="00C960CC">
              <w:rPr>
                <w:rFonts w:cs="Calibri"/>
                <w:sz w:val="18"/>
                <w:szCs w:val="18"/>
              </w:rPr>
              <w:t>can</w:t>
            </w:r>
            <w:r w:rsidRPr="00C960CC">
              <w:rPr>
                <w:rFonts w:cs="Calibri"/>
                <w:sz w:val="18"/>
                <w:szCs w:val="18"/>
              </w:rPr>
              <w:t xml:space="preserve"> thrive in private and public spaces. By providing women workers in Pakistan with equal opportunities, access to services and benefits and a work environment free from harassment, the project will fuel inclusive and sustainable economic growth, create a more prosperous society, and spur progress on the SDGs.</w:t>
            </w:r>
          </w:p>
          <w:p w14:paraId="1309FE2A" w14:textId="77777777" w:rsidR="00D6106C" w:rsidRDefault="00000000">
            <w:pPr>
              <w:numPr>
                <w:ilvl w:val="1"/>
                <w:numId w:val="16"/>
              </w:numPr>
              <w:spacing w:after="0" w:line="240" w:lineRule="auto"/>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 xml:space="preserve">General Overview of services required/results  </w:t>
            </w:r>
          </w:p>
          <w:p w14:paraId="4BE136F5" w14:textId="77777777" w:rsidR="009113A4" w:rsidRPr="00C6186E" w:rsidRDefault="009113A4" w:rsidP="009113A4">
            <w:pPr>
              <w:jc w:val="both"/>
              <w:rPr>
                <w:rFonts w:cs="Calibri"/>
                <w:sz w:val="18"/>
                <w:szCs w:val="18"/>
              </w:rPr>
            </w:pPr>
            <w:r>
              <w:rPr>
                <w:rFonts w:cs="Calibri"/>
                <w:sz w:val="18"/>
                <w:szCs w:val="18"/>
              </w:rPr>
              <w:t>Catalyzing Growth for Women Economic Empowerment</w:t>
            </w:r>
            <w:r w:rsidRPr="00F76BDD">
              <w:rPr>
                <w:rFonts w:cs="Calibri"/>
                <w:sz w:val="18"/>
                <w:szCs w:val="18"/>
              </w:rPr>
              <w:t xml:space="preserve"> aims to directly benefit </w:t>
            </w:r>
            <w:r w:rsidRPr="00F76BDD">
              <w:rPr>
                <w:rFonts w:cs="Calibri"/>
                <w:b/>
                <w:bCs/>
                <w:sz w:val="18"/>
                <w:szCs w:val="18"/>
              </w:rPr>
              <w:t>2,000</w:t>
            </w:r>
            <w:r w:rsidRPr="00F76BDD">
              <w:rPr>
                <w:rFonts w:cs="Calibri"/>
                <w:sz w:val="18"/>
                <w:szCs w:val="18"/>
              </w:rPr>
              <w:t xml:space="preserve"> women and girls in Sialkot and Bahawalpur, two key districts of Punjab</w:t>
            </w:r>
            <w:r>
              <w:rPr>
                <w:rFonts w:cs="Calibri"/>
                <w:sz w:val="18"/>
                <w:szCs w:val="18"/>
              </w:rPr>
              <w:t xml:space="preserve"> </w:t>
            </w:r>
            <w:r w:rsidRPr="00C6186E">
              <w:rPr>
                <w:rFonts w:cs="Calibri"/>
                <w:sz w:val="18"/>
                <w:szCs w:val="18"/>
              </w:rPr>
              <w:t>ensuring the inclusion of women with disabilities, minority women, and transgender individuals under the "Leaving No One Behind" principle. By addressing economic barriers, the initiative seeks to create sustainable livelihood opportunities for marginalized women.</w:t>
            </w:r>
          </w:p>
          <w:p w14:paraId="1A062BA0" w14:textId="77777777" w:rsidR="009113A4" w:rsidRPr="00C6186E" w:rsidRDefault="009113A4" w:rsidP="009113A4">
            <w:pPr>
              <w:jc w:val="both"/>
              <w:rPr>
                <w:rFonts w:cs="Calibri"/>
                <w:sz w:val="18"/>
                <w:szCs w:val="18"/>
              </w:rPr>
            </w:pPr>
            <w:r w:rsidRPr="00C6186E">
              <w:rPr>
                <w:rFonts w:cs="Calibri"/>
                <w:sz w:val="18"/>
                <w:szCs w:val="18"/>
              </w:rPr>
              <w:t>Focusing on informal workers, including women home-based workers (WHBWs), entrepreneurs, and small business owners, the project strengthens skills, financial access, and market opportunities. These interventions are designed to enhance economic independence and foster long-term resilience.</w:t>
            </w:r>
          </w:p>
          <w:p w14:paraId="79C44BB3" w14:textId="77777777" w:rsidR="009113A4" w:rsidRPr="00C6186E" w:rsidRDefault="009113A4" w:rsidP="009113A4">
            <w:pPr>
              <w:jc w:val="both"/>
              <w:rPr>
                <w:rFonts w:cs="Calibri"/>
                <w:sz w:val="18"/>
                <w:szCs w:val="18"/>
              </w:rPr>
            </w:pPr>
            <w:r w:rsidRPr="00C6186E">
              <w:rPr>
                <w:rFonts w:cs="Calibri"/>
                <w:sz w:val="18"/>
                <w:szCs w:val="18"/>
              </w:rPr>
              <w:t xml:space="preserve">The program provides financial inclusion by facilitating access to </w:t>
            </w:r>
            <w:r>
              <w:rPr>
                <w:rFonts w:cs="Calibri"/>
                <w:sz w:val="18"/>
                <w:szCs w:val="18"/>
              </w:rPr>
              <w:t xml:space="preserve">digital platforms, </w:t>
            </w:r>
            <w:r w:rsidRPr="00C6186E">
              <w:rPr>
                <w:rFonts w:cs="Calibri"/>
                <w:sz w:val="18"/>
                <w:szCs w:val="18"/>
              </w:rPr>
              <w:t>microfinance</w:t>
            </w:r>
            <w:r>
              <w:rPr>
                <w:rFonts w:cs="Calibri"/>
                <w:sz w:val="18"/>
                <w:szCs w:val="18"/>
              </w:rPr>
              <w:t xml:space="preserve"> and </w:t>
            </w:r>
            <w:r w:rsidRPr="00C6186E">
              <w:rPr>
                <w:rFonts w:cs="Calibri"/>
                <w:sz w:val="18"/>
                <w:szCs w:val="18"/>
              </w:rPr>
              <w:t>banking services ensuring that marginalized groups are not excluded from economic opportunities. Skill development initiatives offer vocational training, digital literacy, and business management programs, equipping women with the tools needed to improve their employability and entrepreneurial potential. Additionally, the project supports enterprise growth by linking small businesses to larger markets, supply chains, and e-commerce platforms, helping them expand and achieve sustainability.</w:t>
            </w:r>
          </w:p>
          <w:p w14:paraId="7A99032A" w14:textId="77777777" w:rsidR="009113A4" w:rsidRPr="00C6186E" w:rsidRDefault="009113A4" w:rsidP="009113A4">
            <w:pPr>
              <w:jc w:val="both"/>
              <w:rPr>
                <w:rFonts w:cs="Calibri"/>
                <w:sz w:val="18"/>
                <w:szCs w:val="18"/>
              </w:rPr>
            </w:pPr>
            <w:r w:rsidRPr="00C6186E">
              <w:rPr>
                <w:rFonts w:cs="Calibri"/>
                <w:sz w:val="18"/>
                <w:szCs w:val="18"/>
              </w:rPr>
              <w:t>A core focus of WEE Phase 2 is the inclusion of marginalized groups. For women with disabilities, the initiative ensures accessible training centers, assistive technology, and tailored entrepreneurship support. Minority women benefit from mentorship, networking opportunities, and legal awareness programs to address systemic discrimination. The project also actively supports transgender individuals by providing safe spaces, gender-sensitive training, and business development support, enabling their full participation in economic activities.</w:t>
            </w:r>
          </w:p>
          <w:p w14:paraId="5B1B6D40" w14:textId="77777777" w:rsidR="009113A4" w:rsidRPr="00C6186E" w:rsidRDefault="009113A4" w:rsidP="009113A4">
            <w:pPr>
              <w:jc w:val="both"/>
              <w:rPr>
                <w:rFonts w:cs="Calibri"/>
                <w:sz w:val="18"/>
                <w:szCs w:val="18"/>
              </w:rPr>
            </w:pPr>
            <w:r w:rsidRPr="00C6186E">
              <w:rPr>
                <w:rFonts w:cs="Calibri"/>
                <w:sz w:val="18"/>
                <w:szCs w:val="18"/>
              </w:rPr>
              <w:t xml:space="preserve">By fostering economic resilience and financial independence, </w:t>
            </w:r>
            <w:r>
              <w:rPr>
                <w:rFonts w:cs="Calibri"/>
                <w:sz w:val="18"/>
                <w:szCs w:val="18"/>
              </w:rPr>
              <w:t>the project</w:t>
            </w:r>
            <w:r w:rsidRPr="00C6186E">
              <w:rPr>
                <w:rFonts w:cs="Calibri"/>
                <w:sz w:val="18"/>
                <w:szCs w:val="18"/>
              </w:rPr>
              <w:t xml:space="preserve"> ensures that no woman is left behind. Through targeted interventions, the project creates sustainable livelihoods, empowers marginalized women, and contributes to a more inclusive and equitable economic landscape.</w:t>
            </w:r>
          </w:p>
          <w:p w14:paraId="3129191D" w14:textId="77777777" w:rsidR="00F76BDD" w:rsidRPr="00F76BDD" w:rsidRDefault="00F76BDD" w:rsidP="00F76BDD">
            <w:pPr>
              <w:spacing w:before="240" w:after="240" w:line="240" w:lineRule="auto"/>
              <w:jc w:val="both"/>
              <w:rPr>
                <w:rFonts w:cs="Calibri"/>
                <w:sz w:val="18"/>
                <w:szCs w:val="18"/>
              </w:rPr>
            </w:pPr>
            <w:r w:rsidRPr="00F76BDD">
              <w:rPr>
                <w:rFonts w:cs="Calibri"/>
                <w:sz w:val="18"/>
                <w:szCs w:val="18"/>
              </w:rPr>
              <w:t>As a cross-cutting theme, the project will integrate Ending Violence Against Women and Girls (EVAWG). All direct beneficiaries, indirect beneficiaries, and key stakeholders will participate in training, sensitization, and awareness sessions on EVAWG to promote gender equality and safeguard women's rights.</w:t>
            </w:r>
          </w:p>
          <w:p w14:paraId="43CE34BA" w14:textId="517EC985" w:rsidR="00716FA2" w:rsidRPr="00F76BDD" w:rsidRDefault="00716FA2" w:rsidP="00F76BDD">
            <w:pPr>
              <w:spacing w:before="240" w:after="240" w:line="240" w:lineRule="auto"/>
              <w:jc w:val="both"/>
              <w:rPr>
                <w:rFonts w:cs="Calibri"/>
                <w:sz w:val="18"/>
                <w:szCs w:val="18"/>
              </w:rPr>
            </w:pPr>
          </w:p>
          <w:tbl>
            <w:tblPr>
              <w:tblStyle w:val="TableGrid"/>
              <w:tblW w:w="0" w:type="auto"/>
              <w:tblLook w:val="04A0" w:firstRow="1" w:lastRow="0" w:firstColumn="1" w:lastColumn="0" w:noHBand="0" w:noVBand="1"/>
            </w:tblPr>
            <w:tblGrid>
              <w:gridCol w:w="3134"/>
              <w:gridCol w:w="3134"/>
              <w:gridCol w:w="3135"/>
            </w:tblGrid>
            <w:tr w:rsidR="00BC0570" w14:paraId="7A28375B" w14:textId="77777777" w:rsidTr="00511E9B">
              <w:tc>
                <w:tcPr>
                  <w:tcW w:w="9403" w:type="dxa"/>
                  <w:gridSpan w:val="3"/>
                </w:tcPr>
                <w:p w14:paraId="582AB9D6" w14:textId="50038CD7" w:rsidR="00BC0570" w:rsidRPr="00BC0570" w:rsidRDefault="00BC0570" w:rsidP="00BC0570">
                  <w:pPr>
                    <w:spacing w:after="0" w:line="240" w:lineRule="auto"/>
                    <w:jc w:val="center"/>
                    <w:rPr>
                      <w:rFonts w:eastAsia="Times New Roman" w:cs="Calibri"/>
                      <w:b/>
                      <w:bCs/>
                      <w:color w:val="000000"/>
                      <w:spacing w:val="-3"/>
                      <w:sz w:val="18"/>
                      <w:szCs w:val="18"/>
                      <w:lang w:val="en-GB" w:eastAsia="en-GB"/>
                    </w:rPr>
                  </w:pPr>
                  <w:r w:rsidRPr="00BC0570">
                    <w:rPr>
                      <w:rFonts w:eastAsia="Times New Roman" w:cs="Calibri"/>
                      <w:b/>
                      <w:bCs/>
                      <w:color w:val="000000"/>
                      <w:spacing w:val="-3"/>
                      <w:sz w:val="18"/>
                      <w:szCs w:val="18"/>
                      <w:lang w:val="en-GB" w:eastAsia="en-GB"/>
                    </w:rPr>
                    <w:t>Target Population</w:t>
                  </w:r>
                </w:p>
              </w:tc>
            </w:tr>
            <w:tr w:rsidR="00BC0570" w14:paraId="10E24F2C" w14:textId="77777777" w:rsidTr="00BC0570">
              <w:tc>
                <w:tcPr>
                  <w:tcW w:w="3134" w:type="dxa"/>
                  <w:vMerge w:val="restart"/>
                </w:tcPr>
                <w:p w14:paraId="73E09E7C" w14:textId="0EFD98AE" w:rsidR="00BC0570" w:rsidRPr="00BC0570" w:rsidRDefault="00A52288">
                  <w:pPr>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Punjab</w:t>
                  </w:r>
                </w:p>
              </w:tc>
              <w:tc>
                <w:tcPr>
                  <w:tcW w:w="3134" w:type="dxa"/>
                </w:tcPr>
                <w:p w14:paraId="0B2CE1C7" w14:textId="5DBDF314" w:rsidR="00BC0570" w:rsidRDefault="00A52288">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Sialkot</w:t>
                  </w:r>
                </w:p>
              </w:tc>
              <w:tc>
                <w:tcPr>
                  <w:tcW w:w="3135" w:type="dxa"/>
                </w:tcPr>
                <w:p w14:paraId="53DE43F7" w14:textId="7DC6416B" w:rsidR="00BC0570" w:rsidRDefault="00BC0570">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1000</w:t>
                  </w:r>
                </w:p>
              </w:tc>
            </w:tr>
            <w:tr w:rsidR="00A52288" w14:paraId="28729FE3" w14:textId="77777777" w:rsidTr="00A52288">
              <w:trPr>
                <w:trHeight w:val="206"/>
              </w:trPr>
              <w:tc>
                <w:tcPr>
                  <w:tcW w:w="3134" w:type="dxa"/>
                  <w:vMerge/>
                </w:tcPr>
                <w:p w14:paraId="550408CD" w14:textId="77777777" w:rsidR="00A52288" w:rsidRDefault="00A52288">
                  <w:pPr>
                    <w:spacing w:after="0" w:line="240" w:lineRule="auto"/>
                    <w:jc w:val="both"/>
                    <w:rPr>
                      <w:rFonts w:eastAsia="Times New Roman" w:cs="Calibri"/>
                      <w:color w:val="000000"/>
                      <w:spacing w:val="-3"/>
                      <w:sz w:val="18"/>
                      <w:szCs w:val="18"/>
                      <w:lang w:val="en-GB" w:eastAsia="en-GB"/>
                    </w:rPr>
                  </w:pPr>
                </w:p>
              </w:tc>
              <w:tc>
                <w:tcPr>
                  <w:tcW w:w="3134" w:type="dxa"/>
                </w:tcPr>
                <w:p w14:paraId="16D274B2" w14:textId="16B5ED49" w:rsidR="00A52288" w:rsidRDefault="00A52288" w:rsidP="00FB7CD9">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Bahawalpur</w:t>
                  </w:r>
                </w:p>
              </w:tc>
              <w:tc>
                <w:tcPr>
                  <w:tcW w:w="3135" w:type="dxa"/>
                </w:tcPr>
                <w:p w14:paraId="22D38A70" w14:textId="441E0BCF" w:rsidR="00A52288" w:rsidRDefault="00A52288" w:rsidP="00B40435">
                  <w:pPr>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1000</w:t>
                  </w:r>
                </w:p>
              </w:tc>
            </w:tr>
            <w:tr w:rsidR="00BC0570" w14:paraId="3216BBB6" w14:textId="77777777" w:rsidTr="00BC0570">
              <w:tc>
                <w:tcPr>
                  <w:tcW w:w="3134" w:type="dxa"/>
                </w:tcPr>
                <w:p w14:paraId="42722106" w14:textId="401B7031" w:rsidR="00BC0570" w:rsidRPr="00BC0570" w:rsidRDefault="00BC0570">
                  <w:pPr>
                    <w:spacing w:after="0" w:line="240" w:lineRule="auto"/>
                    <w:jc w:val="both"/>
                    <w:rPr>
                      <w:rFonts w:eastAsia="Times New Roman" w:cs="Calibri"/>
                      <w:b/>
                      <w:bCs/>
                      <w:color w:val="000000"/>
                      <w:spacing w:val="-3"/>
                      <w:sz w:val="18"/>
                      <w:szCs w:val="18"/>
                      <w:lang w:val="en-GB" w:eastAsia="en-GB"/>
                    </w:rPr>
                  </w:pPr>
                  <w:r w:rsidRPr="00BC0570">
                    <w:rPr>
                      <w:rFonts w:eastAsia="Times New Roman" w:cs="Calibri"/>
                      <w:b/>
                      <w:bCs/>
                      <w:color w:val="000000"/>
                      <w:spacing w:val="-3"/>
                      <w:sz w:val="18"/>
                      <w:szCs w:val="18"/>
                      <w:lang w:val="en-GB" w:eastAsia="en-GB"/>
                    </w:rPr>
                    <w:t>Total</w:t>
                  </w:r>
                </w:p>
              </w:tc>
              <w:tc>
                <w:tcPr>
                  <w:tcW w:w="3134" w:type="dxa"/>
                </w:tcPr>
                <w:p w14:paraId="2F69C75C" w14:textId="361CD2E6" w:rsidR="00BC0570" w:rsidRPr="00BC0570" w:rsidRDefault="00A52288">
                  <w:pPr>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2</w:t>
                  </w:r>
                </w:p>
              </w:tc>
              <w:tc>
                <w:tcPr>
                  <w:tcW w:w="3135" w:type="dxa"/>
                </w:tcPr>
                <w:p w14:paraId="0811E8A5" w14:textId="2C6F0C88" w:rsidR="00BC0570" w:rsidRPr="00BC0570" w:rsidRDefault="00A52288">
                  <w:pPr>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t>2000</w:t>
                  </w:r>
                </w:p>
              </w:tc>
            </w:tr>
          </w:tbl>
          <w:p w14:paraId="7BE358D3" w14:textId="77777777" w:rsidR="00BC0570" w:rsidRDefault="00BC0570">
            <w:pPr>
              <w:spacing w:after="0" w:line="240" w:lineRule="auto"/>
              <w:jc w:val="both"/>
              <w:rPr>
                <w:rFonts w:eastAsia="Times New Roman" w:cs="Calibri"/>
                <w:color w:val="000000"/>
                <w:spacing w:val="-3"/>
                <w:sz w:val="18"/>
                <w:szCs w:val="18"/>
                <w:lang w:val="en-GB" w:eastAsia="en-GB"/>
              </w:rPr>
            </w:pPr>
          </w:p>
          <w:p w14:paraId="046FB1DB" w14:textId="77777777" w:rsidR="00BC0570" w:rsidRDefault="00BC0570">
            <w:pPr>
              <w:spacing w:after="0" w:line="240" w:lineRule="auto"/>
              <w:jc w:val="both"/>
              <w:rPr>
                <w:rFonts w:eastAsia="Times New Roman" w:cs="Calibri"/>
                <w:color w:val="000000"/>
                <w:spacing w:val="-3"/>
                <w:sz w:val="18"/>
                <w:szCs w:val="18"/>
                <w:lang w:val="en-GB" w:eastAsia="en-GB"/>
              </w:rPr>
            </w:pPr>
          </w:p>
        </w:tc>
      </w:tr>
      <w:tr w:rsidR="00D6106C" w14:paraId="32F0BBB1" w14:textId="77777777">
        <w:trPr>
          <w:trHeight w:val="3410"/>
        </w:trPr>
        <w:tc>
          <w:tcPr>
            <w:tcW w:w="9629" w:type="dxa"/>
          </w:tcPr>
          <w:p w14:paraId="3D7ACC05" w14:textId="77777777" w:rsidR="00D6106C" w:rsidRDefault="00000000">
            <w:pPr>
              <w:numPr>
                <w:ilvl w:val="0"/>
                <w:numId w:val="16"/>
              </w:numPr>
              <w:tabs>
                <w:tab w:val="center" w:pos="4320"/>
                <w:tab w:val="right" w:pos="8640"/>
              </w:tabs>
              <w:spacing w:after="0"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lang w:val="en-GB" w:eastAsia="en-GB"/>
              </w:rPr>
              <w:lastRenderedPageBreak/>
              <w:t xml:space="preserve"> Description of required services/results</w:t>
            </w:r>
          </w:p>
          <w:p w14:paraId="2AF1A566" w14:textId="77777777" w:rsidR="00D6106C" w:rsidRDefault="00D6106C">
            <w:pPr>
              <w:tabs>
                <w:tab w:val="center" w:pos="4320"/>
                <w:tab w:val="right" w:pos="8640"/>
              </w:tabs>
              <w:spacing w:after="0" w:line="240" w:lineRule="auto"/>
              <w:rPr>
                <w:rFonts w:eastAsia="Times New Roman" w:cs="Calibri"/>
                <w:color w:val="000000"/>
                <w:spacing w:val="-3"/>
                <w:sz w:val="18"/>
                <w:szCs w:val="18"/>
                <w:lang w:val="en-GB" w:eastAsia="en-GB"/>
              </w:rPr>
            </w:pPr>
          </w:p>
          <w:p w14:paraId="1362FBC5" w14:textId="77777777" w:rsidR="00D6106C" w:rsidRDefault="00000000">
            <w:pPr>
              <w:tabs>
                <w:tab w:val="center" w:pos="4320"/>
                <w:tab w:val="right" w:pos="8640"/>
              </w:tabs>
              <w:spacing w:after="0" w:line="240" w:lineRule="auto"/>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The project proposes the following outcome/output/activities: </w:t>
            </w:r>
          </w:p>
          <w:p w14:paraId="5522415F" w14:textId="77777777" w:rsidR="00A807C0" w:rsidRDefault="00000000">
            <w:pPr>
              <w:spacing w:line="240" w:lineRule="auto"/>
              <w:jc w:val="both"/>
              <w:rPr>
                <w:rFonts w:asciiTheme="minorHAnsi" w:hAnsiTheme="minorHAnsi" w:cstheme="minorHAnsi"/>
                <w:bCs/>
                <w:sz w:val="16"/>
                <w:szCs w:val="16"/>
              </w:rPr>
            </w:pPr>
            <w:r>
              <w:rPr>
                <w:rFonts w:eastAsia="Times New Roman" w:cs="Calibri"/>
                <w:b/>
                <w:bCs/>
                <w:color w:val="000000"/>
                <w:spacing w:val="-3"/>
                <w:sz w:val="18"/>
                <w:szCs w:val="18"/>
                <w:u w:val="single"/>
                <w:lang w:val="en-GB" w:eastAsia="en-GB"/>
              </w:rPr>
              <w:t>Outcome 1:</w:t>
            </w:r>
            <w:r>
              <w:rPr>
                <w:rFonts w:eastAsia="Times New Roman" w:cs="Calibri"/>
                <w:color w:val="000000"/>
                <w:spacing w:val="-3"/>
                <w:sz w:val="18"/>
                <w:szCs w:val="18"/>
                <w:lang w:val="en-GB" w:eastAsia="en-GB"/>
              </w:rPr>
              <w:t xml:space="preserve">    </w:t>
            </w:r>
            <w:r w:rsidR="00A807C0" w:rsidRPr="00A807C0">
              <w:rPr>
                <w:rFonts w:asciiTheme="minorHAnsi" w:hAnsiTheme="minorHAnsi" w:cstheme="minorHAnsi"/>
                <w:b/>
                <w:sz w:val="16"/>
                <w:szCs w:val="16"/>
              </w:rPr>
              <w:t>Transitioning women informal workers to formal sector through improved access to resources and law and policy implementation.</w:t>
            </w:r>
            <w:bookmarkStart w:id="1" w:name="_Hlk54123823"/>
          </w:p>
          <w:p w14:paraId="50990BE1" w14:textId="19E1774F" w:rsidR="00D6106C" w:rsidRDefault="00000000">
            <w:pPr>
              <w:spacing w:line="240" w:lineRule="auto"/>
              <w:jc w:val="both"/>
              <w:rPr>
                <w:rFonts w:eastAsia="Times New Roman" w:cs="Calibri"/>
                <w:color w:val="000000"/>
                <w:spacing w:val="-3"/>
                <w:sz w:val="18"/>
                <w:szCs w:val="18"/>
                <w:lang w:val="en-GB" w:eastAsia="en-GB"/>
              </w:rPr>
            </w:pPr>
            <w:r>
              <w:rPr>
                <w:rFonts w:eastAsia="Times New Roman" w:cs="Calibri"/>
                <w:b/>
                <w:bCs/>
                <w:color w:val="000000"/>
                <w:spacing w:val="-3"/>
                <w:sz w:val="18"/>
                <w:szCs w:val="18"/>
                <w:u w:val="single"/>
                <w:lang w:val="en-GB" w:eastAsia="en-GB"/>
              </w:rPr>
              <w:t>Output 1.1:</w:t>
            </w:r>
            <w:r>
              <w:rPr>
                <w:rFonts w:eastAsia="Times New Roman" w:cs="Calibri"/>
                <w:color w:val="000000"/>
                <w:spacing w:val="-3"/>
                <w:sz w:val="18"/>
                <w:szCs w:val="18"/>
                <w:lang w:val="en-GB" w:eastAsia="en-GB"/>
              </w:rPr>
              <w:t xml:space="preserve"> </w:t>
            </w:r>
            <w:bookmarkEnd w:id="1"/>
            <w:r w:rsidR="00A807C0" w:rsidRPr="00EF6B54">
              <w:rPr>
                <w:rFonts w:asciiTheme="minorHAnsi" w:hAnsiTheme="minorHAnsi" w:cstheme="minorHAnsi"/>
                <w:b/>
                <w:sz w:val="16"/>
                <w:szCs w:val="16"/>
              </w:rPr>
              <w:t>Increased access to public sector social security initiatives.</w:t>
            </w:r>
          </w:p>
          <w:tbl>
            <w:tblPr>
              <w:tblW w:w="7528" w:type="dxa"/>
              <w:tblLayout w:type="fixed"/>
              <w:tblLook w:val="04A0" w:firstRow="1" w:lastRow="0" w:firstColumn="1" w:lastColumn="0" w:noHBand="0" w:noVBand="1"/>
            </w:tblPr>
            <w:tblGrid>
              <w:gridCol w:w="6808"/>
              <w:gridCol w:w="720"/>
            </w:tblGrid>
            <w:tr w:rsidR="00D6106C" w14:paraId="2CB76423" w14:textId="77777777">
              <w:trPr>
                <w:trHeight w:val="450"/>
              </w:trPr>
              <w:tc>
                <w:tcPr>
                  <w:tcW w:w="6808" w:type="dxa"/>
                  <w:tcBorders>
                    <w:top w:val="single" w:sz="8" w:space="0" w:color="auto"/>
                    <w:left w:val="single" w:sz="8" w:space="0" w:color="auto"/>
                    <w:bottom w:val="single" w:sz="8" w:space="0" w:color="000000"/>
                    <w:right w:val="single" w:sz="8" w:space="0" w:color="auto"/>
                  </w:tcBorders>
                  <w:vAlign w:val="center"/>
                </w:tcPr>
                <w:p w14:paraId="1A69A5C9" w14:textId="77777777" w:rsidR="00D6106C" w:rsidRDefault="0000000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720" w:type="dxa"/>
                  <w:tcBorders>
                    <w:top w:val="single" w:sz="8" w:space="0" w:color="auto"/>
                    <w:left w:val="single" w:sz="8" w:space="0" w:color="auto"/>
                    <w:bottom w:val="single" w:sz="8" w:space="0" w:color="000000"/>
                    <w:right w:val="single" w:sz="8" w:space="0" w:color="auto"/>
                  </w:tcBorders>
                  <w:vAlign w:val="center"/>
                </w:tcPr>
                <w:p w14:paraId="6209CAD6" w14:textId="77777777" w:rsidR="00D6106C" w:rsidRDefault="0000000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D6106C" w14:paraId="38E7748B" w14:textId="77777777">
              <w:trPr>
                <w:trHeight w:val="817"/>
              </w:trPr>
              <w:tc>
                <w:tcPr>
                  <w:tcW w:w="6808" w:type="dxa"/>
                  <w:tcBorders>
                    <w:top w:val="nil"/>
                    <w:left w:val="single" w:sz="8" w:space="0" w:color="auto"/>
                    <w:bottom w:val="single" w:sz="8" w:space="0" w:color="auto"/>
                    <w:right w:val="single" w:sz="8" w:space="0" w:color="auto"/>
                  </w:tcBorders>
                  <w:shd w:val="clear" w:color="auto" w:fill="auto"/>
                  <w:vAlign w:val="center"/>
                </w:tcPr>
                <w:p w14:paraId="128957E0" w14:textId="1398F82F" w:rsidR="00D6106C" w:rsidRDefault="0068583C">
                  <w:pPr>
                    <w:spacing w:after="0" w:line="240" w:lineRule="auto"/>
                    <w:jc w:val="both"/>
                    <w:rPr>
                      <w:rFonts w:ascii="Calibri" w:eastAsia="Times New Roman" w:hAnsi="Calibri" w:cs="Calibri"/>
                      <w:color w:val="000000"/>
                      <w:sz w:val="18"/>
                      <w:szCs w:val="18"/>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1</w:t>
                  </w:r>
                  <w:r w:rsidRPr="00B447BB">
                    <w:rPr>
                      <w:rFonts w:eastAsia="Times New Roman" w:cstheme="minorHAnsi"/>
                      <w:b/>
                      <w:bCs/>
                      <w:sz w:val="16"/>
                      <w:szCs w:val="16"/>
                    </w:rPr>
                    <w:t>.1:</w:t>
                  </w:r>
                  <w:r>
                    <w:rPr>
                      <w:rFonts w:eastAsia="Times New Roman" w:cstheme="minorHAnsi"/>
                      <w:sz w:val="16"/>
                      <w:szCs w:val="16"/>
                    </w:rPr>
                    <w:t xml:space="preserve"> </w:t>
                  </w:r>
                  <w:r w:rsidR="00A807C0" w:rsidRPr="00B16D04">
                    <w:rPr>
                      <w:rFonts w:eastAsia="Times New Roman" w:cstheme="minorHAnsi"/>
                      <w:sz w:val="16"/>
                      <w:szCs w:val="16"/>
                    </w:rPr>
                    <w:t xml:space="preserve">Identification and Selection of Women and Girls to be linked with public and private institutions for their capacity enhancement                                                                                      </w:t>
                  </w:r>
                </w:p>
              </w:tc>
              <w:tc>
                <w:tcPr>
                  <w:tcW w:w="720" w:type="dxa"/>
                  <w:tcBorders>
                    <w:top w:val="nil"/>
                    <w:left w:val="nil"/>
                    <w:bottom w:val="single" w:sz="8" w:space="0" w:color="auto"/>
                    <w:right w:val="single" w:sz="8" w:space="0" w:color="auto"/>
                  </w:tcBorders>
                  <w:shd w:val="clear" w:color="auto" w:fill="auto"/>
                  <w:vAlign w:val="center"/>
                </w:tcPr>
                <w:p w14:paraId="39FCF8F4" w14:textId="0805C43E" w:rsidR="00D6106C" w:rsidRPr="00A807C0" w:rsidRDefault="00C92039">
                  <w:pPr>
                    <w:spacing w:after="0" w:line="240" w:lineRule="auto"/>
                    <w:jc w:val="both"/>
                    <w:rPr>
                      <w:rFonts w:ascii="Calibri" w:eastAsia="Times New Roman" w:hAnsi="Calibri" w:cs="Calibri"/>
                      <w:color w:val="000000"/>
                      <w:sz w:val="18"/>
                      <w:szCs w:val="18"/>
                      <w:highlight w:val="yellow"/>
                    </w:rPr>
                  </w:pPr>
                  <w:r>
                    <w:rPr>
                      <w:rFonts w:ascii="Calibri" w:eastAsia="Times New Roman" w:hAnsi="Calibri" w:cs="Calibri"/>
                      <w:color w:val="000000"/>
                      <w:sz w:val="18"/>
                      <w:szCs w:val="18"/>
                      <w:highlight w:val="yellow"/>
                      <w:lang w:val="en-GB"/>
                    </w:rPr>
                    <w:t>2000</w:t>
                  </w:r>
                </w:p>
              </w:tc>
            </w:tr>
            <w:tr w:rsidR="00D6106C" w14:paraId="3A919A4A" w14:textId="77777777">
              <w:trPr>
                <w:trHeight w:val="526"/>
              </w:trPr>
              <w:tc>
                <w:tcPr>
                  <w:tcW w:w="6808" w:type="dxa"/>
                  <w:tcBorders>
                    <w:top w:val="nil"/>
                    <w:left w:val="single" w:sz="8" w:space="0" w:color="auto"/>
                    <w:bottom w:val="single" w:sz="8" w:space="0" w:color="auto"/>
                    <w:right w:val="single" w:sz="8" w:space="0" w:color="auto"/>
                  </w:tcBorders>
                  <w:shd w:val="clear" w:color="auto" w:fill="auto"/>
                  <w:vAlign w:val="center"/>
                </w:tcPr>
                <w:p w14:paraId="3E74993B" w14:textId="6ECA378A" w:rsidR="00A807C0" w:rsidRDefault="0068583C" w:rsidP="00A807C0">
                  <w:pPr>
                    <w:spacing w:line="240" w:lineRule="auto"/>
                    <w:rPr>
                      <w:rFonts w:eastAsia="Times New Roman" w:cstheme="minorHAnsi"/>
                      <w:b/>
                      <w:bCs/>
                      <w:sz w:val="16"/>
                      <w:szCs w:val="16"/>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2</w:t>
                  </w:r>
                  <w:r w:rsidRPr="00B447BB">
                    <w:rPr>
                      <w:rFonts w:eastAsia="Times New Roman" w:cstheme="minorHAnsi"/>
                      <w:b/>
                      <w:bCs/>
                      <w:sz w:val="16"/>
                      <w:szCs w:val="16"/>
                    </w:rPr>
                    <w:t>:</w:t>
                  </w:r>
                  <w:r>
                    <w:rPr>
                      <w:rFonts w:eastAsia="Times New Roman" w:cstheme="minorHAnsi"/>
                      <w:sz w:val="16"/>
                      <w:szCs w:val="16"/>
                    </w:rPr>
                    <w:t xml:space="preserve"> </w:t>
                  </w:r>
                  <w:r w:rsidR="00A807C0" w:rsidRPr="00B16D04">
                    <w:rPr>
                      <w:rFonts w:eastAsia="Times New Roman" w:cstheme="minorHAnsi"/>
                      <w:sz w:val="16"/>
                      <w:szCs w:val="16"/>
                    </w:rPr>
                    <w:t xml:space="preserve">Capacity enhancement of Women and Girls including transgender persons and minority women </w:t>
                  </w:r>
                  <w:r w:rsidR="00A807C0">
                    <w:rPr>
                      <w:rFonts w:eastAsia="Times New Roman" w:cstheme="minorHAnsi"/>
                      <w:sz w:val="16"/>
                      <w:szCs w:val="16"/>
                    </w:rPr>
                    <w:t xml:space="preserve">to access social security and </w:t>
                  </w:r>
                  <w:r w:rsidR="00A807C0" w:rsidRPr="00B16D04">
                    <w:rPr>
                      <w:rFonts w:eastAsia="Times New Roman" w:cstheme="minorHAnsi"/>
                      <w:sz w:val="16"/>
                      <w:szCs w:val="16"/>
                    </w:rPr>
                    <w:t>vocational and technical training.</w:t>
                  </w:r>
                </w:p>
                <w:p w14:paraId="226ED26A" w14:textId="209CE7C8" w:rsidR="00D6106C" w:rsidRDefault="00D6106C">
                  <w:pPr>
                    <w:spacing w:after="0" w:line="240" w:lineRule="auto"/>
                    <w:jc w:val="both"/>
                    <w:rPr>
                      <w:rFonts w:ascii="Calibri" w:eastAsia="Times New Roman" w:hAnsi="Calibri" w:cs="Calibri"/>
                      <w:color w:val="000000"/>
                      <w:sz w:val="18"/>
                      <w:szCs w:val="18"/>
                    </w:rPr>
                  </w:pPr>
                </w:p>
              </w:tc>
              <w:tc>
                <w:tcPr>
                  <w:tcW w:w="720" w:type="dxa"/>
                  <w:tcBorders>
                    <w:top w:val="nil"/>
                    <w:left w:val="nil"/>
                    <w:bottom w:val="single" w:sz="8" w:space="0" w:color="auto"/>
                    <w:right w:val="single" w:sz="8" w:space="0" w:color="auto"/>
                  </w:tcBorders>
                  <w:shd w:val="clear" w:color="auto" w:fill="auto"/>
                  <w:vAlign w:val="center"/>
                </w:tcPr>
                <w:p w14:paraId="108ADECA" w14:textId="60463897" w:rsidR="00D6106C" w:rsidRPr="00A807C0" w:rsidRDefault="001A7317">
                  <w:pPr>
                    <w:spacing w:after="0" w:line="240" w:lineRule="auto"/>
                    <w:jc w:val="both"/>
                    <w:rPr>
                      <w:rFonts w:ascii="Calibri" w:eastAsia="Times New Roman" w:hAnsi="Calibri" w:cs="Calibri"/>
                      <w:color w:val="000000"/>
                      <w:sz w:val="18"/>
                      <w:szCs w:val="18"/>
                      <w:highlight w:val="yellow"/>
                    </w:rPr>
                  </w:pPr>
                  <w:r>
                    <w:rPr>
                      <w:rFonts w:ascii="Calibri" w:eastAsia="Times New Roman" w:hAnsi="Calibri" w:cs="Calibri"/>
                      <w:color w:val="000000"/>
                      <w:sz w:val="18"/>
                      <w:szCs w:val="18"/>
                      <w:highlight w:val="yellow"/>
                      <w:lang w:val="en-GB"/>
                    </w:rPr>
                    <w:t>2000</w:t>
                  </w:r>
                </w:p>
              </w:tc>
            </w:tr>
          </w:tbl>
          <w:p w14:paraId="1BFFA563" w14:textId="33B1B146" w:rsidR="00D6106C" w:rsidRPr="00A807C0" w:rsidRDefault="00000000" w:rsidP="00A807C0">
            <w:pPr>
              <w:spacing w:line="240" w:lineRule="auto"/>
              <w:rPr>
                <w:rFonts w:asciiTheme="minorHAnsi" w:hAnsiTheme="minorHAnsi" w:cstheme="minorHAnsi"/>
                <w:bCs/>
                <w:sz w:val="16"/>
                <w:szCs w:val="16"/>
              </w:rPr>
            </w:pPr>
            <w:r>
              <w:rPr>
                <w:rFonts w:eastAsia="Times New Roman" w:cs="Calibri"/>
                <w:b/>
                <w:bCs/>
                <w:color w:val="000000"/>
                <w:spacing w:val="-3"/>
                <w:sz w:val="18"/>
                <w:szCs w:val="18"/>
                <w:u w:val="single"/>
                <w:lang w:val="en-GB" w:eastAsia="en-GB"/>
              </w:rPr>
              <w:t xml:space="preserve">Indicators (i) </w:t>
            </w:r>
            <w:r w:rsidR="00A807C0" w:rsidRPr="00796146">
              <w:rPr>
                <w:rFonts w:asciiTheme="minorHAnsi" w:hAnsiTheme="minorHAnsi" w:cstheme="minorHAnsi"/>
                <w:bCs/>
                <w:sz w:val="16"/>
                <w:szCs w:val="16"/>
              </w:rPr>
              <w:t>20% increase in skilled women and girls from project districts engaged in formal economy.</w:t>
            </w:r>
            <w:r w:rsidRPr="00FA15C6">
              <w:rPr>
                <w:rFonts w:eastAsia="Times New Roman" w:cs="Calibri"/>
                <w:color w:val="000000"/>
                <w:spacing w:val="-3"/>
                <w:sz w:val="18"/>
                <w:szCs w:val="18"/>
                <w:u w:val="single"/>
                <w:lang w:val="en-GB" w:eastAsia="en-GB"/>
              </w:rPr>
              <w:t xml:space="preserve">; (ii) </w:t>
            </w:r>
            <w:r w:rsidR="00A807C0" w:rsidRPr="00EF6B54">
              <w:rPr>
                <w:rFonts w:asciiTheme="minorHAnsi" w:hAnsiTheme="minorHAnsi" w:cstheme="minorHAnsi"/>
                <w:bCs/>
                <w:sz w:val="16"/>
                <w:szCs w:val="16"/>
              </w:rPr>
              <w:t xml:space="preserve">50% of project beneficiaries access public sector social security initiatives like EHSAS, </w:t>
            </w:r>
            <w:proofErr w:type="spellStart"/>
            <w:r w:rsidR="00A807C0" w:rsidRPr="00EF6B54">
              <w:rPr>
                <w:rFonts w:asciiTheme="minorHAnsi" w:hAnsiTheme="minorHAnsi" w:cstheme="minorHAnsi"/>
                <w:bCs/>
                <w:sz w:val="16"/>
                <w:szCs w:val="16"/>
              </w:rPr>
              <w:t>Kamyab</w:t>
            </w:r>
            <w:proofErr w:type="spellEnd"/>
            <w:r w:rsidR="00A807C0" w:rsidRPr="00EF6B54">
              <w:rPr>
                <w:rFonts w:asciiTheme="minorHAnsi" w:hAnsiTheme="minorHAnsi" w:cstheme="minorHAnsi"/>
                <w:bCs/>
                <w:sz w:val="16"/>
                <w:szCs w:val="16"/>
              </w:rPr>
              <w:t xml:space="preserve"> Jawan and Enterprise Scheme for Youth.</w:t>
            </w:r>
          </w:p>
          <w:p w14:paraId="5F2BE524" w14:textId="77777777" w:rsidR="00D6106C" w:rsidRDefault="00D6106C">
            <w:pPr>
              <w:spacing w:line="240" w:lineRule="auto"/>
              <w:jc w:val="both"/>
              <w:rPr>
                <w:rFonts w:eastAsia="Times New Roman" w:cs="Calibri"/>
                <w:b/>
                <w:bCs/>
                <w:color w:val="000000"/>
                <w:spacing w:val="-3"/>
                <w:sz w:val="18"/>
                <w:szCs w:val="18"/>
                <w:u w:val="single"/>
                <w:lang w:val="en-GB" w:eastAsia="en-GB"/>
              </w:rPr>
            </w:pPr>
          </w:p>
          <w:p w14:paraId="32028B1E" w14:textId="42DE0605" w:rsidR="00D6106C" w:rsidRDefault="00000000">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1.2:</w:t>
            </w:r>
            <w:r>
              <w:rPr>
                <w:rFonts w:eastAsia="Times New Roman" w:cs="Calibri"/>
                <w:color w:val="000000"/>
                <w:spacing w:val="-3"/>
                <w:sz w:val="18"/>
                <w:szCs w:val="18"/>
                <w:lang w:val="en-GB" w:eastAsia="en-GB"/>
              </w:rPr>
              <w:t xml:space="preserve">  </w:t>
            </w:r>
            <w:r w:rsidR="00A807C0" w:rsidRPr="00EF6B54">
              <w:rPr>
                <w:rFonts w:asciiTheme="minorHAnsi" w:hAnsiTheme="minorHAnsi" w:cstheme="minorHAnsi"/>
                <w:b/>
                <w:sz w:val="16"/>
                <w:szCs w:val="16"/>
              </w:rPr>
              <w:t>Increased number of women linked to training institutions.</w:t>
            </w:r>
          </w:p>
          <w:tbl>
            <w:tblPr>
              <w:tblW w:w="7618" w:type="dxa"/>
              <w:tblLayout w:type="fixed"/>
              <w:tblLook w:val="04A0" w:firstRow="1" w:lastRow="0" w:firstColumn="1" w:lastColumn="0" w:noHBand="0" w:noVBand="1"/>
            </w:tblPr>
            <w:tblGrid>
              <w:gridCol w:w="6808"/>
              <w:gridCol w:w="810"/>
            </w:tblGrid>
            <w:tr w:rsidR="00D6106C" w14:paraId="278FBCCC" w14:textId="77777777">
              <w:trPr>
                <w:trHeight w:val="450"/>
              </w:trPr>
              <w:tc>
                <w:tcPr>
                  <w:tcW w:w="6808" w:type="dxa"/>
                  <w:tcBorders>
                    <w:top w:val="single" w:sz="8" w:space="0" w:color="auto"/>
                    <w:left w:val="single" w:sz="8" w:space="0" w:color="auto"/>
                    <w:bottom w:val="single" w:sz="8" w:space="0" w:color="000000"/>
                    <w:right w:val="single" w:sz="8" w:space="0" w:color="auto"/>
                  </w:tcBorders>
                  <w:vAlign w:val="center"/>
                </w:tcPr>
                <w:p w14:paraId="269FCD19" w14:textId="77777777" w:rsidR="00D6106C" w:rsidRDefault="0000000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c>
                <w:tcPr>
                  <w:tcW w:w="810" w:type="dxa"/>
                  <w:tcBorders>
                    <w:top w:val="single" w:sz="8" w:space="0" w:color="auto"/>
                    <w:left w:val="single" w:sz="8" w:space="0" w:color="auto"/>
                    <w:bottom w:val="single" w:sz="8" w:space="0" w:color="000000"/>
                    <w:right w:val="single" w:sz="8" w:space="0" w:color="auto"/>
                  </w:tcBorders>
                  <w:vAlign w:val="center"/>
                </w:tcPr>
                <w:p w14:paraId="5B8C11B2" w14:textId="77777777" w:rsidR="00D6106C" w:rsidRDefault="00000000">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Target</w:t>
                  </w:r>
                </w:p>
              </w:tc>
            </w:tr>
            <w:tr w:rsidR="00D6106C" w14:paraId="78825E42" w14:textId="77777777">
              <w:trPr>
                <w:trHeight w:val="1132"/>
              </w:trPr>
              <w:tc>
                <w:tcPr>
                  <w:tcW w:w="6808" w:type="dxa"/>
                  <w:tcBorders>
                    <w:top w:val="nil"/>
                    <w:left w:val="single" w:sz="8" w:space="0" w:color="auto"/>
                    <w:bottom w:val="single" w:sz="8" w:space="0" w:color="auto"/>
                    <w:right w:val="single" w:sz="8" w:space="0" w:color="auto"/>
                  </w:tcBorders>
                  <w:shd w:val="clear" w:color="auto" w:fill="auto"/>
                  <w:vAlign w:val="center"/>
                </w:tcPr>
                <w:p w14:paraId="283A83FD" w14:textId="56C54FCE" w:rsidR="00A807C0" w:rsidRDefault="00B90874" w:rsidP="00A807C0">
                  <w:pPr>
                    <w:spacing w:line="240" w:lineRule="auto"/>
                    <w:rPr>
                      <w:rFonts w:eastAsia="Times New Roman" w:cstheme="minorHAnsi"/>
                      <w:sz w:val="16"/>
                      <w:szCs w:val="16"/>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2</w:t>
                  </w:r>
                  <w:r w:rsidRPr="00B447BB">
                    <w:rPr>
                      <w:rFonts w:eastAsia="Times New Roman" w:cstheme="minorHAnsi"/>
                      <w:b/>
                      <w:bCs/>
                      <w:sz w:val="16"/>
                      <w:szCs w:val="16"/>
                    </w:rPr>
                    <w:t>.1:</w:t>
                  </w:r>
                  <w:r>
                    <w:rPr>
                      <w:rFonts w:eastAsia="Times New Roman" w:cstheme="minorHAnsi"/>
                      <w:sz w:val="16"/>
                      <w:szCs w:val="16"/>
                    </w:rPr>
                    <w:t xml:space="preserve"> </w:t>
                  </w:r>
                  <w:r w:rsidR="00A807C0" w:rsidRPr="00B16D04">
                    <w:rPr>
                      <w:rFonts w:eastAsia="Times New Roman" w:cstheme="minorHAnsi"/>
                      <w:sz w:val="16"/>
                      <w:szCs w:val="16"/>
                    </w:rPr>
                    <w:t xml:space="preserve">Facilitating linkages with public and private sector training institutes (TEVTA, SMEDA, MFIs like </w:t>
                  </w:r>
                  <w:proofErr w:type="spellStart"/>
                  <w:r w:rsidR="00A807C0" w:rsidRPr="00B16D04">
                    <w:rPr>
                      <w:rFonts w:eastAsia="Times New Roman" w:cstheme="minorHAnsi"/>
                      <w:sz w:val="16"/>
                      <w:szCs w:val="16"/>
                    </w:rPr>
                    <w:t>Akhuwat</w:t>
                  </w:r>
                  <w:proofErr w:type="spellEnd"/>
                  <w:r w:rsidR="00A807C0" w:rsidRPr="00B16D04">
                    <w:rPr>
                      <w:rFonts w:eastAsia="Times New Roman" w:cstheme="minorHAnsi"/>
                      <w:sz w:val="16"/>
                      <w:szCs w:val="16"/>
                    </w:rPr>
                    <w:t>, First Women’s Bank, Online technology platforms etc.) to improve women</w:t>
                  </w:r>
                  <w:r w:rsidR="00A807C0">
                    <w:rPr>
                      <w:rFonts w:eastAsia="Times New Roman" w:cstheme="minorHAnsi"/>
                      <w:sz w:val="16"/>
                      <w:szCs w:val="16"/>
                    </w:rPr>
                    <w:t>’</w:t>
                  </w:r>
                  <w:r w:rsidR="00A807C0" w:rsidRPr="00B16D04">
                    <w:rPr>
                      <w:rFonts w:eastAsia="Times New Roman" w:cstheme="minorHAnsi"/>
                      <w:sz w:val="16"/>
                      <w:szCs w:val="16"/>
                    </w:rPr>
                    <w:t>s access to skills</w:t>
                  </w:r>
                </w:p>
                <w:p w14:paraId="504A9D7F" w14:textId="338C4B89" w:rsidR="00D6106C" w:rsidRDefault="00D6106C">
                  <w:pPr>
                    <w:spacing w:after="0" w:line="240" w:lineRule="auto"/>
                    <w:jc w:val="both"/>
                    <w:rPr>
                      <w:rFonts w:ascii="Calibri" w:eastAsia="Times New Roman" w:hAnsi="Calibri" w:cs="Calibri"/>
                      <w:color w:val="000000"/>
                      <w:sz w:val="18"/>
                      <w:szCs w:val="18"/>
                    </w:rPr>
                  </w:pPr>
                </w:p>
              </w:tc>
              <w:tc>
                <w:tcPr>
                  <w:tcW w:w="810" w:type="dxa"/>
                  <w:tcBorders>
                    <w:top w:val="nil"/>
                    <w:left w:val="nil"/>
                    <w:bottom w:val="single" w:sz="8" w:space="0" w:color="auto"/>
                    <w:right w:val="single" w:sz="8" w:space="0" w:color="auto"/>
                  </w:tcBorders>
                  <w:shd w:val="clear" w:color="auto" w:fill="auto"/>
                  <w:vAlign w:val="center"/>
                </w:tcPr>
                <w:p w14:paraId="5989049A" w14:textId="00F5F04C" w:rsidR="00D6106C" w:rsidRPr="0064425F" w:rsidRDefault="009F59EE">
                  <w:pPr>
                    <w:spacing w:after="0" w:line="240" w:lineRule="auto"/>
                    <w:jc w:val="both"/>
                    <w:rPr>
                      <w:rFonts w:ascii="Calibri" w:eastAsia="Times New Roman" w:hAnsi="Calibri" w:cs="Calibri"/>
                      <w:color w:val="000000"/>
                      <w:sz w:val="18"/>
                      <w:szCs w:val="18"/>
                      <w:highlight w:val="yellow"/>
                    </w:rPr>
                  </w:pPr>
                  <w:r>
                    <w:rPr>
                      <w:rFonts w:ascii="Calibri" w:eastAsia="Times New Roman" w:hAnsi="Calibri" w:cs="Calibri"/>
                      <w:color w:val="000000"/>
                      <w:sz w:val="18"/>
                      <w:szCs w:val="18"/>
                      <w:highlight w:val="yellow"/>
                      <w:lang w:val="en-GB"/>
                    </w:rPr>
                    <w:t>1000</w:t>
                  </w:r>
                </w:p>
              </w:tc>
            </w:tr>
            <w:tr w:rsidR="00D6106C" w14:paraId="247CE258" w14:textId="77777777">
              <w:trPr>
                <w:trHeight w:val="1177"/>
              </w:trPr>
              <w:tc>
                <w:tcPr>
                  <w:tcW w:w="6808" w:type="dxa"/>
                  <w:tcBorders>
                    <w:top w:val="nil"/>
                    <w:left w:val="single" w:sz="8" w:space="0" w:color="auto"/>
                    <w:bottom w:val="single" w:sz="8" w:space="0" w:color="auto"/>
                    <w:right w:val="single" w:sz="8" w:space="0" w:color="auto"/>
                  </w:tcBorders>
                  <w:shd w:val="clear" w:color="auto" w:fill="auto"/>
                  <w:vAlign w:val="center"/>
                </w:tcPr>
                <w:p w14:paraId="58938388" w14:textId="685F47CE" w:rsidR="00A807C0" w:rsidRDefault="00B90874" w:rsidP="00A807C0">
                  <w:pPr>
                    <w:spacing w:line="240" w:lineRule="auto"/>
                    <w:rPr>
                      <w:rFonts w:eastAsia="Times New Roman" w:cstheme="minorHAnsi"/>
                      <w:sz w:val="16"/>
                      <w:szCs w:val="16"/>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2</w:t>
                  </w:r>
                  <w:r w:rsidRPr="00B447BB">
                    <w:rPr>
                      <w:rFonts w:eastAsia="Times New Roman" w:cstheme="minorHAnsi"/>
                      <w:b/>
                      <w:bCs/>
                      <w:sz w:val="16"/>
                      <w:szCs w:val="16"/>
                    </w:rPr>
                    <w:t>.</w:t>
                  </w:r>
                  <w:r>
                    <w:rPr>
                      <w:rFonts w:eastAsia="Times New Roman" w:cstheme="minorHAnsi"/>
                      <w:b/>
                      <w:bCs/>
                      <w:sz w:val="16"/>
                      <w:szCs w:val="16"/>
                    </w:rPr>
                    <w:t>2</w:t>
                  </w:r>
                  <w:r w:rsidRPr="00B447BB">
                    <w:rPr>
                      <w:rFonts w:eastAsia="Times New Roman" w:cstheme="minorHAnsi"/>
                      <w:b/>
                      <w:bCs/>
                      <w:sz w:val="16"/>
                      <w:szCs w:val="16"/>
                    </w:rPr>
                    <w:t>:</w:t>
                  </w:r>
                  <w:r>
                    <w:rPr>
                      <w:rFonts w:eastAsia="Times New Roman" w:cstheme="minorHAnsi"/>
                      <w:sz w:val="16"/>
                      <w:szCs w:val="16"/>
                    </w:rPr>
                    <w:t xml:space="preserve"> </w:t>
                  </w:r>
                  <w:r w:rsidR="00A807C0" w:rsidRPr="00B16D04">
                    <w:rPr>
                      <w:rFonts w:eastAsia="Times New Roman" w:cstheme="minorHAnsi"/>
                      <w:sz w:val="16"/>
                      <w:szCs w:val="16"/>
                    </w:rPr>
                    <w:t>Facilitate Linkages with Academic Institutions and Service Providers to support business development</w:t>
                  </w:r>
                  <w:r w:rsidR="00A807C0">
                    <w:rPr>
                      <w:rFonts w:eastAsia="Times New Roman" w:cstheme="minorHAnsi"/>
                      <w:b/>
                      <w:bCs/>
                      <w:sz w:val="16"/>
                      <w:szCs w:val="16"/>
                    </w:rPr>
                    <w:t xml:space="preserve"> </w:t>
                  </w:r>
                </w:p>
                <w:p w14:paraId="2E29EA73" w14:textId="77777777" w:rsidR="00A807C0" w:rsidRDefault="00A807C0" w:rsidP="00A807C0">
                  <w:pPr>
                    <w:spacing w:line="240" w:lineRule="auto"/>
                    <w:rPr>
                      <w:rFonts w:eastAsia="Times New Roman" w:cstheme="minorHAnsi"/>
                      <w:b/>
                      <w:bCs/>
                      <w:sz w:val="16"/>
                      <w:szCs w:val="16"/>
                    </w:rPr>
                  </w:pPr>
                </w:p>
                <w:p w14:paraId="3C6713C5" w14:textId="00B5C6AD" w:rsidR="00D6106C" w:rsidRDefault="00D6106C">
                  <w:pPr>
                    <w:spacing w:after="0" w:line="240" w:lineRule="auto"/>
                    <w:jc w:val="both"/>
                    <w:rPr>
                      <w:rFonts w:ascii="Calibri" w:eastAsia="Times New Roman" w:hAnsi="Calibri" w:cs="Calibri"/>
                      <w:color w:val="000000"/>
                      <w:sz w:val="18"/>
                      <w:szCs w:val="18"/>
                    </w:rPr>
                  </w:pPr>
                </w:p>
              </w:tc>
              <w:tc>
                <w:tcPr>
                  <w:tcW w:w="810" w:type="dxa"/>
                  <w:tcBorders>
                    <w:top w:val="nil"/>
                    <w:left w:val="nil"/>
                    <w:bottom w:val="single" w:sz="8" w:space="0" w:color="auto"/>
                    <w:right w:val="single" w:sz="8" w:space="0" w:color="auto"/>
                  </w:tcBorders>
                  <w:shd w:val="clear" w:color="auto" w:fill="auto"/>
                  <w:vAlign w:val="center"/>
                </w:tcPr>
                <w:p w14:paraId="596E47E7" w14:textId="76103540" w:rsidR="00D6106C" w:rsidRPr="0064425F" w:rsidRDefault="00837893">
                  <w:pPr>
                    <w:spacing w:after="0" w:line="240" w:lineRule="auto"/>
                    <w:jc w:val="both"/>
                    <w:rPr>
                      <w:rFonts w:ascii="Calibri" w:eastAsia="Times New Roman" w:hAnsi="Calibri" w:cs="Calibri"/>
                      <w:color w:val="000000"/>
                      <w:sz w:val="18"/>
                      <w:szCs w:val="18"/>
                      <w:highlight w:val="yellow"/>
                    </w:rPr>
                  </w:pPr>
                  <w:r>
                    <w:rPr>
                      <w:rFonts w:ascii="Calibri" w:eastAsia="Times New Roman" w:hAnsi="Calibri" w:cs="Calibri"/>
                      <w:color w:val="000000"/>
                      <w:sz w:val="18"/>
                      <w:szCs w:val="18"/>
                      <w:highlight w:val="yellow"/>
                      <w:lang w:val="en-GB"/>
                    </w:rPr>
                    <w:t>1000</w:t>
                  </w:r>
                </w:p>
              </w:tc>
            </w:tr>
          </w:tbl>
          <w:p w14:paraId="55305B85" w14:textId="35F405B4" w:rsidR="00A807C0" w:rsidRPr="00B16D04" w:rsidRDefault="00000000" w:rsidP="00A807C0">
            <w:pPr>
              <w:pStyle w:val="ListNumber3"/>
              <w:numPr>
                <w:ilvl w:val="0"/>
                <w:numId w:val="0"/>
              </w:numPr>
              <w:spacing w:line="240" w:lineRule="auto"/>
              <w:rPr>
                <w:sz w:val="16"/>
                <w:szCs w:val="16"/>
              </w:rPr>
            </w:pPr>
            <w:r w:rsidRPr="00A807C0">
              <w:rPr>
                <w:rFonts w:eastAsia="Times New Roman" w:cs="Calibri"/>
                <w:b/>
                <w:bCs/>
                <w:color w:val="000000"/>
                <w:spacing w:val="-3"/>
                <w:sz w:val="18"/>
                <w:szCs w:val="18"/>
                <w:lang w:val="en-GB" w:eastAsia="en-GB"/>
              </w:rPr>
              <w:t xml:space="preserve">Indicators (i) </w:t>
            </w:r>
            <w:r w:rsidR="00A807C0" w:rsidRPr="00A807C0">
              <w:rPr>
                <w:sz w:val="16"/>
                <w:szCs w:val="16"/>
              </w:rPr>
              <w:t>Specialized and tailored training courses are developed for selected women and girls</w:t>
            </w:r>
            <w:r>
              <w:rPr>
                <w:rFonts w:eastAsia="Times New Roman" w:cs="Calibri"/>
                <w:b/>
                <w:bCs/>
                <w:color w:val="000000"/>
                <w:spacing w:val="-3"/>
                <w:sz w:val="18"/>
                <w:szCs w:val="18"/>
                <w:lang w:val="en-GB" w:eastAsia="en-GB"/>
              </w:rPr>
              <w:t xml:space="preserve">; (ii) </w:t>
            </w:r>
            <w:r w:rsidR="00A807C0" w:rsidRPr="00B16D04">
              <w:rPr>
                <w:sz w:val="16"/>
                <w:szCs w:val="16"/>
              </w:rPr>
              <w:t xml:space="preserve">50% women from project districts are linked to public and private sector training institutes (TEVTA, SMEDA, MFIs like </w:t>
            </w:r>
            <w:proofErr w:type="spellStart"/>
            <w:r w:rsidR="00A807C0" w:rsidRPr="00B16D04">
              <w:rPr>
                <w:sz w:val="16"/>
                <w:szCs w:val="16"/>
              </w:rPr>
              <w:t>Akhuwat</w:t>
            </w:r>
            <w:proofErr w:type="spellEnd"/>
            <w:r w:rsidR="00A807C0" w:rsidRPr="00B16D04">
              <w:rPr>
                <w:sz w:val="16"/>
                <w:szCs w:val="16"/>
              </w:rPr>
              <w:t>, First Women’s Bank, Online technology platforms etc.)</w:t>
            </w:r>
          </w:p>
          <w:p w14:paraId="15BFBBB2" w14:textId="3B33E877" w:rsidR="00D6106C" w:rsidRPr="00A807C0" w:rsidRDefault="00D6106C">
            <w:pPr>
              <w:spacing w:line="240" w:lineRule="auto"/>
              <w:jc w:val="both"/>
              <w:rPr>
                <w:rFonts w:eastAsia="Times New Roman" w:cs="Calibri"/>
                <w:b/>
                <w:bCs/>
                <w:color w:val="000000"/>
                <w:spacing w:val="-3"/>
                <w:sz w:val="18"/>
                <w:szCs w:val="18"/>
                <w:lang w:val="en-US" w:eastAsia="en-GB"/>
              </w:rPr>
            </w:pPr>
          </w:p>
          <w:p w14:paraId="779065EA" w14:textId="7EC5CD64" w:rsidR="00D6106C" w:rsidRDefault="00000000">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1.3:</w:t>
            </w:r>
            <w:r>
              <w:rPr>
                <w:rFonts w:eastAsia="Times New Roman" w:cs="Calibri"/>
                <w:color w:val="000000"/>
                <w:spacing w:val="-3"/>
                <w:sz w:val="18"/>
                <w:szCs w:val="18"/>
                <w:lang w:val="en-GB" w:eastAsia="en-GB"/>
              </w:rPr>
              <w:t xml:space="preserve">  </w:t>
            </w:r>
            <w:r w:rsidR="00A807C0">
              <w:rPr>
                <w:rFonts w:asciiTheme="minorHAnsi" w:hAnsiTheme="minorHAnsi" w:cstheme="minorHAnsi"/>
                <w:b/>
                <w:sz w:val="16"/>
                <w:szCs w:val="16"/>
              </w:rPr>
              <w:t>Enhanced policies and laws for federal and provincial women, girls, transgender, and minority women.</w:t>
            </w:r>
          </w:p>
          <w:tbl>
            <w:tblPr>
              <w:tblW w:w="6718" w:type="dxa"/>
              <w:tblLayout w:type="fixed"/>
              <w:tblLook w:val="04A0" w:firstRow="1" w:lastRow="0" w:firstColumn="1" w:lastColumn="0" w:noHBand="0" w:noVBand="1"/>
            </w:tblPr>
            <w:tblGrid>
              <w:gridCol w:w="6718"/>
            </w:tblGrid>
            <w:tr w:rsidR="00D10A54" w14:paraId="3F23E4C3" w14:textId="77777777" w:rsidTr="0052392F">
              <w:trPr>
                <w:trHeight w:val="450"/>
              </w:trPr>
              <w:tc>
                <w:tcPr>
                  <w:tcW w:w="6718" w:type="dxa"/>
                  <w:tcBorders>
                    <w:top w:val="single" w:sz="8" w:space="0" w:color="auto"/>
                    <w:left w:val="single" w:sz="8" w:space="0" w:color="auto"/>
                    <w:bottom w:val="single" w:sz="8" w:space="0" w:color="000000"/>
                    <w:right w:val="single" w:sz="8" w:space="0" w:color="auto"/>
                  </w:tcBorders>
                  <w:vAlign w:val="center"/>
                </w:tcPr>
                <w:p w14:paraId="79A2C26F" w14:textId="77777777" w:rsidR="00D10A54" w:rsidRDefault="00D10A5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r>
            <w:tr w:rsidR="00D10A54" w14:paraId="2D81B7E7" w14:textId="77777777" w:rsidTr="0052392F">
              <w:trPr>
                <w:trHeight w:val="450"/>
              </w:trPr>
              <w:tc>
                <w:tcPr>
                  <w:tcW w:w="6718" w:type="dxa"/>
                  <w:tcBorders>
                    <w:top w:val="single" w:sz="8" w:space="0" w:color="auto"/>
                    <w:left w:val="single" w:sz="8" w:space="0" w:color="auto"/>
                    <w:bottom w:val="single" w:sz="8" w:space="0" w:color="000000"/>
                    <w:right w:val="single" w:sz="8" w:space="0" w:color="auto"/>
                  </w:tcBorders>
                  <w:vAlign w:val="center"/>
                </w:tcPr>
                <w:p w14:paraId="0EC80DD8" w14:textId="5DF9160B" w:rsidR="00D10A54" w:rsidRDefault="00D10A54" w:rsidP="00266E48">
                  <w:pPr>
                    <w:spacing w:after="0" w:line="240" w:lineRule="auto"/>
                    <w:rPr>
                      <w:rFonts w:ascii="Calibri" w:eastAsia="Times New Roman" w:hAnsi="Calibri" w:cs="Calibri"/>
                      <w:b/>
                      <w:bCs/>
                      <w:color w:val="000000"/>
                      <w:sz w:val="18"/>
                      <w:szCs w:val="18"/>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3</w:t>
                  </w:r>
                  <w:r w:rsidRPr="00B447BB">
                    <w:rPr>
                      <w:rFonts w:eastAsia="Times New Roman" w:cstheme="minorHAnsi"/>
                      <w:b/>
                      <w:bCs/>
                      <w:sz w:val="16"/>
                      <w:szCs w:val="16"/>
                    </w:rPr>
                    <w:t>.1:</w:t>
                  </w:r>
                  <w:r>
                    <w:rPr>
                      <w:rFonts w:eastAsia="Times New Roman" w:cstheme="minorHAnsi"/>
                      <w:sz w:val="16"/>
                      <w:szCs w:val="16"/>
                    </w:rPr>
                    <w:t xml:space="preserve"> </w:t>
                  </w:r>
                  <w:r w:rsidRPr="006F3EAB">
                    <w:rPr>
                      <w:rFonts w:eastAsia="Times New Roman" w:cstheme="minorHAnsi"/>
                      <w:sz w:val="16"/>
                      <w:szCs w:val="16"/>
                    </w:rPr>
                    <w:t>Technical Assistance to review/ improve legislation frameworks related to women and girls and other vulnerable groups.</w:t>
                  </w:r>
                </w:p>
              </w:tc>
            </w:tr>
            <w:tr w:rsidR="00D10A54" w14:paraId="59D05FB8" w14:textId="77777777" w:rsidTr="0052392F">
              <w:trPr>
                <w:trHeight w:val="450"/>
              </w:trPr>
              <w:tc>
                <w:tcPr>
                  <w:tcW w:w="6718" w:type="dxa"/>
                  <w:tcBorders>
                    <w:top w:val="single" w:sz="8" w:space="0" w:color="auto"/>
                    <w:left w:val="single" w:sz="8" w:space="0" w:color="auto"/>
                    <w:bottom w:val="single" w:sz="8" w:space="0" w:color="000000"/>
                    <w:right w:val="single" w:sz="8" w:space="0" w:color="auto"/>
                  </w:tcBorders>
                  <w:vAlign w:val="center"/>
                </w:tcPr>
                <w:p w14:paraId="7994B502" w14:textId="2A337E8D" w:rsidR="00D10A54" w:rsidRPr="006F3EAB" w:rsidRDefault="00D10A54" w:rsidP="00266E48">
                  <w:pPr>
                    <w:spacing w:line="240" w:lineRule="auto"/>
                    <w:rPr>
                      <w:rFonts w:eastAsia="Times New Roman" w:cstheme="minorHAnsi"/>
                      <w:sz w:val="16"/>
                      <w:szCs w:val="16"/>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3</w:t>
                  </w:r>
                  <w:r w:rsidRPr="00B447BB">
                    <w:rPr>
                      <w:rFonts w:eastAsia="Times New Roman" w:cstheme="minorHAnsi"/>
                      <w:b/>
                      <w:bCs/>
                      <w:sz w:val="16"/>
                      <w:szCs w:val="16"/>
                    </w:rPr>
                    <w:t>.</w:t>
                  </w:r>
                  <w:r>
                    <w:rPr>
                      <w:rFonts w:eastAsia="Times New Roman" w:cstheme="minorHAnsi"/>
                      <w:b/>
                      <w:bCs/>
                      <w:sz w:val="16"/>
                      <w:szCs w:val="16"/>
                    </w:rPr>
                    <w:t>2</w:t>
                  </w:r>
                  <w:r w:rsidRPr="00B447BB">
                    <w:rPr>
                      <w:rFonts w:eastAsia="Times New Roman" w:cstheme="minorHAnsi"/>
                      <w:b/>
                      <w:bCs/>
                      <w:sz w:val="16"/>
                      <w:szCs w:val="16"/>
                    </w:rPr>
                    <w:t>:</w:t>
                  </w:r>
                  <w:r>
                    <w:rPr>
                      <w:rFonts w:eastAsia="Times New Roman" w:cstheme="minorHAnsi"/>
                      <w:sz w:val="16"/>
                      <w:szCs w:val="16"/>
                    </w:rPr>
                    <w:t xml:space="preserve"> </w:t>
                  </w:r>
                  <w:r w:rsidRPr="006F3EAB">
                    <w:rPr>
                      <w:rFonts w:eastAsia="Times New Roman" w:cstheme="minorHAnsi"/>
                      <w:sz w:val="16"/>
                      <w:szCs w:val="16"/>
                    </w:rPr>
                    <w:t>Number of awareness sessions organized on laws and policies pertaining to women and excluded groups to support their economic participation.</w:t>
                  </w:r>
                </w:p>
                <w:p w14:paraId="204679AD" w14:textId="77777777" w:rsidR="00D10A54" w:rsidRDefault="00D10A54">
                  <w:pPr>
                    <w:spacing w:after="0" w:line="240" w:lineRule="auto"/>
                    <w:rPr>
                      <w:rFonts w:ascii="Calibri" w:eastAsia="Times New Roman" w:hAnsi="Calibri" w:cs="Calibri"/>
                      <w:b/>
                      <w:bCs/>
                      <w:color w:val="000000"/>
                      <w:sz w:val="18"/>
                      <w:szCs w:val="18"/>
                    </w:rPr>
                  </w:pPr>
                </w:p>
              </w:tc>
            </w:tr>
            <w:tr w:rsidR="00D10A54" w14:paraId="0E649A8D" w14:textId="77777777" w:rsidTr="0052392F">
              <w:trPr>
                <w:trHeight w:val="988"/>
              </w:trPr>
              <w:tc>
                <w:tcPr>
                  <w:tcW w:w="6718" w:type="dxa"/>
                  <w:tcBorders>
                    <w:top w:val="nil"/>
                    <w:left w:val="single" w:sz="8" w:space="0" w:color="auto"/>
                    <w:bottom w:val="single" w:sz="8" w:space="0" w:color="auto"/>
                    <w:right w:val="single" w:sz="8" w:space="0" w:color="auto"/>
                  </w:tcBorders>
                  <w:shd w:val="clear" w:color="auto" w:fill="auto"/>
                  <w:vAlign w:val="center"/>
                </w:tcPr>
                <w:p w14:paraId="5F0BDAFD" w14:textId="27ECCDB4" w:rsidR="00D10A54" w:rsidRDefault="00D10A54">
                  <w:pPr>
                    <w:spacing w:after="0" w:line="240" w:lineRule="auto"/>
                    <w:jc w:val="both"/>
                    <w:rPr>
                      <w:rFonts w:ascii="Calibri" w:eastAsia="Times New Roman" w:hAnsi="Calibri" w:cs="Calibri"/>
                      <w:color w:val="000000"/>
                      <w:sz w:val="18"/>
                      <w:szCs w:val="18"/>
                    </w:rPr>
                  </w:pPr>
                  <w:r w:rsidRPr="00B447BB">
                    <w:rPr>
                      <w:rFonts w:eastAsia="Times New Roman" w:cstheme="minorHAnsi"/>
                      <w:b/>
                      <w:bCs/>
                      <w:sz w:val="16"/>
                      <w:szCs w:val="16"/>
                    </w:rPr>
                    <w:t xml:space="preserve">Act </w:t>
                  </w:r>
                  <w:r>
                    <w:rPr>
                      <w:rFonts w:eastAsia="Times New Roman" w:cstheme="minorHAnsi"/>
                      <w:b/>
                      <w:bCs/>
                      <w:sz w:val="16"/>
                      <w:szCs w:val="16"/>
                    </w:rPr>
                    <w:t>1</w:t>
                  </w:r>
                  <w:r w:rsidRPr="00B447BB">
                    <w:rPr>
                      <w:rFonts w:eastAsia="Times New Roman" w:cstheme="minorHAnsi"/>
                      <w:b/>
                      <w:bCs/>
                      <w:sz w:val="16"/>
                      <w:szCs w:val="16"/>
                    </w:rPr>
                    <w:t>.</w:t>
                  </w:r>
                  <w:r>
                    <w:rPr>
                      <w:rFonts w:eastAsia="Times New Roman" w:cstheme="minorHAnsi"/>
                      <w:b/>
                      <w:bCs/>
                      <w:sz w:val="16"/>
                      <w:szCs w:val="16"/>
                    </w:rPr>
                    <w:t>3</w:t>
                  </w:r>
                  <w:r w:rsidRPr="00B447BB">
                    <w:rPr>
                      <w:rFonts w:eastAsia="Times New Roman" w:cstheme="minorHAnsi"/>
                      <w:b/>
                      <w:bCs/>
                      <w:sz w:val="16"/>
                      <w:szCs w:val="16"/>
                    </w:rPr>
                    <w:t>.</w:t>
                  </w:r>
                  <w:r>
                    <w:rPr>
                      <w:rFonts w:eastAsia="Times New Roman" w:cstheme="minorHAnsi"/>
                      <w:b/>
                      <w:bCs/>
                      <w:sz w:val="16"/>
                      <w:szCs w:val="16"/>
                    </w:rPr>
                    <w:t>3</w:t>
                  </w:r>
                  <w:r w:rsidRPr="00B447BB">
                    <w:rPr>
                      <w:rFonts w:eastAsia="Times New Roman" w:cstheme="minorHAnsi"/>
                      <w:b/>
                      <w:bCs/>
                      <w:sz w:val="16"/>
                      <w:szCs w:val="16"/>
                    </w:rPr>
                    <w:t>:</w:t>
                  </w:r>
                  <w:r>
                    <w:rPr>
                      <w:rFonts w:eastAsia="Times New Roman" w:cstheme="minorHAnsi"/>
                      <w:sz w:val="16"/>
                      <w:szCs w:val="16"/>
                    </w:rPr>
                    <w:t xml:space="preserve"> </w:t>
                  </w:r>
                  <w:r w:rsidRPr="006F3EAB">
                    <w:rPr>
                      <w:rFonts w:eastAsia="Times New Roman" w:cstheme="minorHAnsi"/>
                      <w:sz w:val="16"/>
                      <w:szCs w:val="16"/>
                    </w:rPr>
                    <w:t>Number of advocacy campaigns conducted in partnership with other UN agencies and CSOs promoting recognition and collective action amongst WHBWs by the end of project.</w:t>
                  </w:r>
                </w:p>
              </w:tc>
            </w:tr>
          </w:tbl>
          <w:p w14:paraId="5AB7DAB6" w14:textId="77777777" w:rsidR="00F2431F" w:rsidRDefault="00000000" w:rsidP="00F2431F">
            <w:pPr>
              <w:spacing w:line="240" w:lineRule="auto"/>
              <w:rPr>
                <w:rFonts w:asciiTheme="minorHAnsi" w:eastAsia="Times New Roman" w:hAnsiTheme="minorHAnsi" w:cstheme="minorHAnsi"/>
                <w:sz w:val="16"/>
                <w:szCs w:val="16"/>
              </w:rPr>
            </w:pPr>
            <w:r>
              <w:rPr>
                <w:rFonts w:eastAsia="Times New Roman" w:cs="Calibri"/>
                <w:b/>
                <w:bCs/>
                <w:color w:val="000000"/>
                <w:spacing w:val="-3"/>
                <w:sz w:val="18"/>
                <w:szCs w:val="18"/>
                <w:u w:val="single"/>
                <w:lang w:val="en-GB" w:eastAsia="en-GB"/>
              </w:rPr>
              <w:t>Indicators (</w:t>
            </w:r>
            <w:proofErr w:type="spellStart"/>
            <w:r>
              <w:rPr>
                <w:rFonts w:eastAsia="Times New Roman" w:cs="Calibri"/>
                <w:b/>
                <w:bCs/>
                <w:color w:val="000000"/>
                <w:spacing w:val="-3"/>
                <w:sz w:val="18"/>
                <w:szCs w:val="18"/>
                <w:u w:val="single"/>
                <w:lang w:val="en-GB" w:eastAsia="en-GB"/>
              </w:rPr>
              <w:t>i</w:t>
            </w:r>
            <w:proofErr w:type="spellEnd"/>
            <w:r>
              <w:rPr>
                <w:rFonts w:eastAsia="Times New Roman" w:cs="Calibri"/>
                <w:b/>
                <w:bCs/>
                <w:color w:val="000000"/>
                <w:spacing w:val="-3"/>
                <w:sz w:val="18"/>
                <w:szCs w:val="18"/>
                <w:u w:val="single"/>
                <w:lang w:val="en-GB" w:eastAsia="en-GB"/>
              </w:rPr>
              <w:t xml:space="preserve">) </w:t>
            </w:r>
            <w:r w:rsidR="00266E48" w:rsidRPr="00641EB6">
              <w:rPr>
                <w:rFonts w:asciiTheme="minorHAnsi" w:hAnsiTheme="minorHAnsi" w:cstheme="minorHAnsi"/>
                <w:bCs/>
                <w:sz w:val="16"/>
                <w:szCs w:val="16"/>
              </w:rPr>
              <w:t>Technical Assistance to review/ improve legislation frameworks</w:t>
            </w:r>
            <w:r w:rsidR="00266E48">
              <w:rPr>
                <w:rFonts w:asciiTheme="minorHAnsi" w:hAnsiTheme="minorHAnsi" w:cstheme="minorHAnsi"/>
                <w:bCs/>
                <w:sz w:val="16"/>
                <w:szCs w:val="16"/>
              </w:rPr>
              <w:t>/dept rules</w:t>
            </w:r>
            <w:r w:rsidR="00266E48" w:rsidRPr="00641EB6">
              <w:rPr>
                <w:rFonts w:asciiTheme="minorHAnsi" w:hAnsiTheme="minorHAnsi" w:cstheme="minorHAnsi"/>
                <w:bCs/>
                <w:sz w:val="16"/>
                <w:szCs w:val="16"/>
              </w:rPr>
              <w:t xml:space="preserve"> related to women and girls and other vulnerable groups.</w:t>
            </w:r>
            <w:r>
              <w:rPr>
                <w:rFonts w:eastAsia="Times New Roman" w:cs="Calibri"/>
                <w:b/>
                <w:bCs/>
                <w:color w:val="000000"/>
                <w:spacing w:val="-3"/>
                <w:sz w:val="18"/>
                <w:szCs w:val="18"/>
                <w:u w:val="single"/>
                <w:lang w:val="en-GB" w:eastAsia="en-GB"/>
              </w:rPr>
              <w:t xml:space="preserve">; (ii) </w:t>
            </w:r>
            <w:r w:rsidR="00266E48" w:rsidRPr="00641EB6">
              <w:rPr>
                <w:rFonts w:asciiTheme="minorHAnsi" w:hAnsiTheme="minorHAnsi" w:cstheme="minorHAnsi"/>
                <w:bCs/>
                <w:sz w:val="16"/>
                <w:szCs w:val="16"/>
              </w:rPr>
              <w:t>Number of awareness sessions organized on laws and policies pertaining to women and excluded groups to support their economic participation.</w:t>
            </w:r>
            <w:r>
              <w:rPr>
                <w:rFonts w:eastAsia="Times New Roman" w:cs="Calibri"/>
                <w:b/>
                <w:bCs/>
                <w:color w:val="000000"/>
                <w:spacing w:val="-3"/>
                <w:sz w:val="18"/>
                <w:szCs w:val="18"/>
                <w:u w:val="single"/>
                <w:lang w:val="en-GB" w:eastAsia="en-GB"/>
              </w:rPr>
              <w:t xml:space="preserve">; (iii) </w:t>
            </w:r>
            <w:r w:rsidR="00F2431F" w:rsidRPr="006F3EAB">
              <w:rPr>
                <w:rFonts w:asciiTheme="minorHAnsi" w:eastAsia="Times New Roman" w:hAnsiTheme="minorHAnsi" w:cstheme="minorHAnsi"/>
                <w:sz w:val="16"/>
                <w:szCs w:val="16"/>
              </w:rPr>
              <w:t>Number of advocacy campaigns conducted in partnership with other UN agencies and CSOs promoting recognition and collective action amongst WHBWs</w:t>
            </w:r>
            <w:r w:rsidR="00F2431F">
              <w:t xml:space="preserve"> </w:t>
            </w:r>
            <w:r w:rsidR="00F2431F" w:rsidRPr="00554B2E">
              <w:rPr>
                <w:rFonts w:asciiTheme="minorHAnsi" w:eastAsia="Times New Roman" w:hAnsiTheme="minorHAnsi" w:cstheme="minorHAnsi"/>
                <w:sz w:val="16"/>
                <w:szCs w:val="16"/>
              </w:rPr>
              <w:t>by the end of project.</w:t>
            </w:r>
          </w:p>
          <w:p w14:paraId="6AFB4E13" w14:textId="77777777" w:rsidR="00B447BB" w:rsidRDefault="00000000">
            <w:pPr>
              <w:spacing w:line="240" w:lineRule="auto"/>
              <w:jc w:val="both"/>
              <w:rPr>
                <w:rFonts w:eastAsia="Times New Roman" w:cs="Calibri"/>
                <w:b/>
                <w:bCs/>
                <w:color w:val="000000"/>
                <w:spacing w:val="-3"/>
                <w:sz w:val="18"/>
                <w:szCs w:val="18"/>
                <w:u w:val="single"/>
                <w:lang w:val="en-GB" w:eastAsia="en-GB"/>
              </w:rPr>
            </w:pPr>
            <w:r>
              <w:rPr>
                <w:rFonts w:eastAsia="Times New Roman" w:cs="Calibri"/>
                <w:b/>
                <w:bCs/>
                <w:color w:val="000000"/>
                <w:spacing w:val="-3"/>
                <w:sz w:val="18"/>
                <w:szCs w:val="18"/>
                <w:u w:val="single"/>
                <w:lang w:val="en-GB" w:eastAsia="en-GB"/>
              </w:rPr>
              <w:t>Outcome 2:</w:t>
            </w:r>
            <w:r>
              <w:rPr>
                <w:rFonts w:eastAsia="Times New Roman" w:cs="Calibri"/>
                <w:color w:val="000000"/>
                <w:spacing w:val="-3"/>
                <w:sz w:val="18"/>
                <w:szCs w:val="18"/>
                <w:lang w:val="en-GB" w:eastAsia="en-GB"/>
              </w:rPr>
              <w:t xml:space="preserve"> </w:t>
            </w:r>
            <w:r w:rsidR="00B447BB" w:rsidRPr="00EF6B54">
              <w:rPr>
                <w:rFonts w:asciiTheme="minorHAnsi" w:hAnsiTheme="minorHAnsi" w:cstheme="minorHAnsi"/>
                <w:b/>
                <w:sz w:val="16"/>
                <w:szCs w:val="16"/>
              </w:rPr>
              <w:t xml:space="preserve">Increased </w:t>
            </w:r>
            <w:proofErr w:type="spellStart"/>
            <w:r w:rsidR="00B447BB" w:rsidRPr="00EF6B54">
              <w:rPr>
                <w:rFonts w:asciiTheme="minorHAnsi" w:hAnsiTheme="minorHAnsi" w:cstheme="minorHAnsi"/>
                <w:b/>
                <w:sz w:val="16"/>
                <w:szCs w:val="16"/>
              </w:rPr>
              <w:t>Womens</w:t>
            </w:r>
            <w:proofErr w:type="spellEnd"/>
            <w:r w:rsidR="00B447BB" w:rsidRPr="00EF6B54">
              <w:rPr>
                <w:rFonts w:asciiTheme="minorHAnsi" w:hAnsiTheme="minorHAnsi" w:cstheme="minorHAnsi"/>
                <w:b/>
                <w:sz w:val="16"/>
                <w:szCs w:val="16"/>
              </w:rPr>
              <w:t xml:space="preserve"> Labour Participation in Digital Sphere</w:t>
            </w:r>
            <w:r w:rsidR="00B447BB">
              <w:rPr>
                <w:rFonts w:eastAsia="Times New Roman" w:cs="Calibri"/>
                <w:b/>
                <w:bCs/>
                <w:color w:val="000000"/>
                <w:spacing w:val="-3"/>
                <w:sz w:val="18"/>
                <w:szCs w:val="18"/>
                <w:u w:val="single"/>
                <w:lang w:val="en-GB" w:eastAsia="en-GB"/>
              </w:rPr>
              <w:t xml:space="preserve"> </w:t>
            </w:r>
          </w:p>
          <w:p w14:paraId="72BB86AF" w14:textId="32003DD7" w:rsidR="00D6106C" w:rsidRDefault="00000000">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2.1:</w:t>
            </w:r>
            <w:r>
              <w:rPr>
                <w:rFonts w:eastAsia="Times New Roman" w:cs="Calibri"/>
                <w:color w:val="000000"/>
                <w:spacing w:val="-3"/>
                <w:sz w:val="18"/>
                <w:szCs w:val="18"/>
                <w:lang w:val="en-GB" w:eastAsia="en-GB"/>
              </w:rPr>
              <w:t xml:space="preserve">  </w:t>
            </w:r>
            <w:r w:rsidR="00B447BB" w:rsidRPr="00EF6B54">
              <w:rPr>
                <w:rFonts w:asciiTheme="minorHAnsi" w:hAnsiTheme="minorHAnsi" w:cstheme="minorHAnsi"/>
                <w:b/>
                <w:bCs/>
                <w:color w:val="000000" w:themeColor="dark1"/>
                <w:kern w:val="24"/>
                <w:sz w:val="16"/>
                <w:szCs w:val="16"/>
              </w:rPr>
              <w:t>Women and girls provided with digital/financial literacy trainings</w:t>
            </w:r>
          </w:p>
          <w:tbl>
            <w:tblPr>
              <w:tblW w:w="5368" w:type="dxa"/>
              <w:tblLayout w:type="fixed"/>
              <w:tblLook w:val="04A0" w:firstRow="1" w:lastRow="0" w:firstColumn="1" w:lastColumn="0" w:noHBand="0" w:noVBand="1"/>
            </w:tblPr>
            <w:tblGrid>
              <w:gridCol w:w="5368"/>
            </w:tblGrid>
            <w:tr w:rsidR="000E6614" w14:paraId="079B530C" w14:textId="77777777" w:rsidTr="0052392F">
              <w:trPr>
                <w:trHeight w:val="450"/>
              </w:trPr>
              <w:tc>
                <w:tcPr>
                  <w:tcW w:w="5368" w:type="dxa"/>
                  <w:tcBorders>
                    <w:top w:val="single" w:sz="8" w:space="0" w:color="auto"/>
                    <w:left w:val="single" w:sz="8" w:space="0" w:color="auto"/>
                    <w:bottom w:val="single" w:sz="8" w:space="0" w:color="000000"/>
                    <w:right w:val="single" w:sz="8" w:space="0" w:color="auto"/>
                  </w:tcBorders>
                  <w:vAlign w:val="center"/>
                </w:tcPr>
                <w:p w14:paraId="1F2AD74B" w14:textId="77777777" w:rsidR="000E6614" w:rsidRDefault="000E6614">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r>
            <w:tr w:rsidR="000E6614" w14:paraId="14497B9C" w14:textId="77777777" w:rsidTr="0052392F">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04125FD1" w14:textId="33B63404" w:rsidR="000E6614" w:rsidRDefault="000E6614" w:rsidP="00B447BB">
                  <w:pPr>
                    <w:spacing w:line="240" w:lineRule="auto"/>
                    <w:rPr>
                      <w:rFonts w:eastAsia="Times New Roman" w:cstheme="minorHAnsi"/>
                      <w:sz w:val="16"/>
                      <w:szCs w:val="16"/>
                    </w:rPr>
                  </w:pPr>
                  <w:r w:rsidRPr="00B447BB">
                    <w:rPr>
                      <w:rFonts w:eastAsia="Times New Roman" w:cstheme="minorHAnsi"/>
                      <w:b/>
                      <w:bCs/>
                      <w:sz w:val="16"/>
                      <w:szCs w:val="16"/>
                    </w:rPr>
                    <w:lastRenderedPageBreak/>
                    <w:t>Act 2.1.1:</w:t>
                  </w:r>
                  <w:r>
                    <w:rPr>
                      <w:rFonts w:eastAsia="Times New Roman" w:cstheme="minorHAnsi"/>
                      <w:sz w:val="16"/>
                      <w:szCs w:val="16"/>
                    </w:rPr>
                    <w:t xml:space="preserve"> </w:t>
                  </w:r>
                  <w:r w:rsidRPr="00B16D04">
                    <w:rPr>
                      <w:rFonts w:eastAsia="Times New Roman" w:cstheme="minorHAnsi"/>
                      <w:sz w:val="16"/>
                      <w:szCs w:val="16"/>
                    </w:rPr>
                    <w:t>Digital Finance and Market based e-commerce trainings for selected women and girls</w:t>
                  </w:r>
                </w:p>
                <w:p w14:paraId="6CCDB7C4" w14:textId="05DB04B2" w:rsidR="000E6614" w:rsidRDefault="000E6614">
                  <w:pPr>
                    <w:spacing w:after="0" w:line="240" w:lineRule="auto"/>
                    <w:jc w:val="both"/>
                    <w:rPr>
                      <w:rFonts w:ascii="Calibri" w:eastAsia="Times New Roman" w:hAnsi="Calibri" w:cs="Calibri"/>
                      <w:color w:val="000000"/>
                      <w:sz w:val="18"/>
                      <w:szCs w:val="18"/>
                    </w:rPr>
                  </w:pPr>
                </w:p>
              </w:tc>
            </w:tr>
            <w:tr w:rsidR="000E6614" w14:paraId="40F5D60D" w14:textId="77777777" w:rsidTr="0052392F">
              <w:trPr>
                <w:trHeight w:val="259"/>
              </w:trPr>
              <w:tc>
                <w:tcPr>
                  <w:tcW w:w="5368" w:type="dxa"/>
                  <w:vMerge w:val="restart"/>
                  <w:tcBorders>
                    <w:top w:val="nil"/>
                    <w:left w:val="single" w:sz="8" w:space="0" w:color="auto"/>
                    <w:bottom w:val="single" w:sz="8" w:space="0" w:color="000000"/>
                    <w:right w:val="single" w:sz="8" w:space="0" w:color="auto"/>
                  </w:tcBorders>
                  <w:shd w:val="clear" w:color="auto" w:fill="auto"/>
                  <w:vAlign w:val="center"/>
                </w:tcPr>
                <w:p w14:paraId="02C18B9A" w14:textId="2ED4C224" w:rsidR="000E6614" w:rsidRDefault="000E6614" w:rsidP="00B447BB">
                  <w:pPr>
                    <w:spacing w:line="240" w:lineRule="auto"/>
                    <w:rPr>
                      <w:rFonts w:eastAsia="Times New Roman" w:cstheme="minorHAnsi"/>
                      <w:b/>
                      <w:bCs/>
                      <w:sz w:val="16"/>
                      <w:szCs w:val="16"/>
                    </w:rPr>
                  </w:pPr>
                  <w:r w:rsidRPr="00B447BB">
                    <w:rPr>
                      <w:rFonts w:eastAsia="Times New Roman" w:cstheme="minorHAnsi"/>
                      <w:b/>
                      <w:bCs/>
                      <w:sz w:val="16"/>
                      <w:szCs w:val="16"/>
                    </w:rPr>
                    <w:t>Act 2.1.</w:t>
                  </w:r>
                  <w:r>
                    <w:rPr>
                      <w:rFonts w:eastAsia="Times New Roman" w:cstheme="minorHAnsi"/>
                      <w:b/>
                      <w:bCs/>
                      <w:sz w:val="16"/>
                      <w:szCs w:val="16"/>
                    </w:rPr>
                    <w:t>2</w:t>
                  </w:r>
                  <w:r w:rsidRPr="00B447BB">
                    <w:rPr>
                      <w:rFonts w:eastAsia="Times New Roman" w:cstheme="minorHAnsi"/>
                      <w:b/>
                      <w:bCs/>
                      <w:sz w:val="16"/>
                      <w:szCs w:val="16"/>
                    </w:rPr>
                    <w:t>:</w:t>
                  </w:r>
                  <w:r>
                    <w:rPr>
                      <w:rFonts w:eastAsia="Times New Roman" w:cstheme="minorHAnsi"/>
                      <w:sz w:val="16"/>
                      <w:szCs w:val="16"/>
                    </w:rPr>
                    <w:t xml:space="preserve"> </w:t>
                  </w:r>
                  <w:r w:rsidRPr="00B16D04">
                    <w:rPr>
                      <w:rFonts w:eastAsia="Times New Roman" w:cstheme="minorHAnsi"/>
                      <w:sz w:val="16"/>
                      <w:szCs w:val="16"/>
                    </w:rPr>
                    <w:t>Coordination with Telecom</w:t>
                  </w:r>
                  <w:r>
                    <w:rPr>
                      <w:rFonts w:eastAsia="Times New Roman" w:cstheme="minorHAnsi"/>
                      <w:sz w:val="16"/>
                      <w:szCs w:val="16"/>
                    </w:rPr>
                    <w:t>s, IT Parks</w:t>
                  </w:r>
                  <w:r w:rsidRPr="00B16D04">
                    <w:rPr>
                      <w:rFonts w:eastAsia="Times New Roman" w:cstheme="minorHAnsi"/>
                      <w:sz w:val="16"/>
                      <w:szCs w:val="16"/>
                    </w:rPr>
                    <w:t xml:space="preserve"> and Financial Institutions at Provincial and National Level to facilitate engagement of women in digital economy</w:t>
                  </w:r>
                </w:p>
                <w:p w14:paraId="6217BECD" w14:textId="27EE79C0" w:rsidR="000E6614" w:rsidRDefault="000E6614">
                  <w:pPr>
                    <w:spacing w:after="0" w:line="240" w:lineRule="auto"/>
                    <w:jc w:val="both"/>
                    <w:rPr>
                      <w:rFonts w:ascii="Calibri" w:eastAsia="Times New Roman" w:hAnsi="Calibri" w:cs="Calibri"/>
                      <w:color w:val="000000"/>
                      <w:sz w:val="18"/>
                      <w:szCs w:val="18"/>
                    </w:rPr>
                  </w:pPr>
                </w:p>
              </w:tc>
            </w:tr>
            <w:tr w:rsidR="000E6614" w14:paraId="03545E9D" w14:textId="77777777" w:rsidTr="0052392F">
              <w:trPr>
                <w:trHeight w:val="220"/>
              </w:trPr>
              <w:tc>
                <w:tcPr>
                  <w:tcW w:w="5368" w:type="dxa"/>
                  <w:vMerge/>
                  <w:tcBorders>
                    <w:top w:val="nil"/>
                    <w:left w:val="single" w:sz="8" w:space="0" w:color="auto"/>
                    <w:bottom w:val="single" w:sz="8" w:space="0" w:color="000000"/>
                    <w:right w:val="single" w:sz="8" w:space="0" w:color="auto"/>
                  </w:tcBorders>
                  <w:vAlign w:val="center"/>
                </w:tcPr>
                <w:p w14:paraId="32218F95" w14:textId="77777777" w:rsidR="000E6614" w:rsidRDefault="000E6614">
                  <w:pPr>
                    <w:spacing w:after="0" w:line="240" w:lineRule="auto"/>
                    <w:rPr>
                      <w:rFonts w:ascii="Calibri" w:eastAsia="Times New Roman" w:hAnsi="Calibri" w:cs="Calibri"/>
                      <w:color w:val="000000"/>
                      <w:sz w:val="18"/>
                      <w:szCs w:val="18"/>
                    </w:rPr>
                  </w:pPr>
                </w:p>
              </w:tc>
            </w:tr>
            <w:tr w:rsidR="000E6614" w14:paraId="18CE960E" w14:textId="77777777" w:rsidTr="0052392F">
              <w:trPr>
                <w:trHeight w:val="502"/>
              </w:trPr>
              <w:tc>
                <w:tcPr>
                  <w:tcW w:w="5368" w:type="dxa"/>
                  <w:tcBorders>
                    <w:top w:val="nil"/>
                    <w:left w:val="single" w:sz="8" w:space="0" w:color="auto"/>
                    <w:bottom w:val="single" w:sz="8" w:space="0" w:color="auto"/>
                    <w:right w:val="single" w:sz="8" w:space="0" w:color="auto"/>
                  </w:tcBorders>
                  <w:shd w:val="clear" w:color="auto" w:fill="auto"/>
                  <w:vAlign w:val="center"/>
                </w:tcPr>
                <w:p w14:paraId="56BE6DFF" w14:textId="39E3BCB8" w:rsidR="000E6614" w:rsidRDefault="000E6614">
                  <w:pPr>
                    <w:spacing w:after="0" w:line="240" w:lineRule="auto"/>
                    <w:jc w:val="both"/>
                    <w:rPr>
                      <w:rFonts w:ascii="Calibri" w:eastAsia="Times New Roman" w:hAnsi="Calibri" w:cs="Calibri"/>
                      <w:color w:val="000000"/>
                      <w:sz w:val="18"/>
                      <w:szCs w:val="18"/>
                    </w:rPr>
                  </w:pPr>
                  <w:r w:rsidRPr="00B447BB">
                    <w:rPr>
                      <w:rFonts w:eastAsia="Times New Roman" w:cstheme="minorHAnsi"/>
                      <w:b/>
                      <w:bCs/>
                      <w:sz w:val="16"/>
                      <w:szCs w:val="16"/>
                    </w:rPr>
                    <w:t>Act 2.1.</w:t>
                  </w:r>
                  <w:r>
                    <w:rPr>
                      <w:rFonts w:eastAsia="Times New Roman" w:cstheme="minorHAnsi"/>
                      <w:b/>
                      <w:bCs/>
                      <w:sz w:val="16"/>
                      <w:szCs w:val="16"/>
                    </w:rPr>
                    <w:t>3</w:t>
                  </w:r>
                  <w:r w:rsidRPr="00B447BB">
                    <w:rPr>
                      <w:rFonts w:eastAsia="Times New Roman" w:cstheme="minorHAnsi"/>
                      <w:b/>
                      <w:bCs/>
                      <w:sz w:val="16"/>
                      <w:szCs w:val="16"/>
                    </w:rPr>
                    <w:t>:</w:t>
                  </w:r>
                  <w:r>
                    <w:rPr>
                      <w:rFonts w:eastAsia="Times New Roman" w:cstheme="minorHAnsi"/>
                      <w:sz w:val="16"/>
                      <w:szCs w:val="16"/>
                    </w:rPr>
                    <w:t xml:space="preserve"> </w:t>
                  </w:r>
                  <w:r w:rsidRPr="00B16D04">
                    <w:rPr>
                      <w:rFonts w:eastAsia="Times New Roman" w:cstheme="minorHAnsi"/>
                      <w:sz w:val="16"/>
                      <w:szCs w:val="16"/>
                    </w:rPr>
                    <w:t>Awareness/sensitization sessions at districts levels on available</w:t>
                  </w:r>
                  <w:r>
                    <w:rPr>
                      <w:rFonts w:eastAsia="Times New Roman" w:cstheme="minorHAnsi"/>
                      <w:sz w:val="16"/>
                      <w:szCs w:val="16"/>
                    </w:rPr>
                    <w:t xml:space="preserve"> IT </w:t>
                  </w:r>
                  <w:proofErr w:type="spellStart"/>
                  <w:r w:rsidRPr="00B16D04">
                    <w:rPr>
                      <w:rFonts w:eastAsia="Times New Roman" w:cstheme="minorHAnsi"/>
                      <w:sz w:val="16"/>
                      <w:szCs w:val="16"/>
                    </w:rPr>
                    <w:t>programmes</w:t>
                  </w:r>
                  <w:proofErr w:type="spellEnd"/>
                  <w:r w:rsidRPr="00B16D04">
                    <w:rPr>
                      <w:rFonts w:eastAsia="Times New Roman" w:cstheme="minorHAnsi"/>
                      <w:sz w:val="16"/>
                      <w:szCs w:val="16"/>
                    </w:rPr>
                    <w:t xml:space="preserve"> and facilitate registration for eligible beneficiaries</w:t>
                  </w:r>
                </w:p>
              </w:tc>
            </w:tr>
          </w:tbl>
          <w:p w14:paraId="10D3FDEE" w14:textId="77777777" w:rsidR="00D6106C" w:rsidRDefault="00000000" w:rsidP="00A7463D">
            <w:pPr>
              <w:spacing w:line="240" w:lineRule="auto"/>
              <w:rPr>
                <w:rFonts w:asciiTheme="minorHAnsi" w:hAnsiTheme="minorHAnsi" w:cstheme="minorHAnsi"/>
                <w:bCs/>
                <w:sz w:val="16"/>
                <w:szCs w:val="16"/>
              </w:rPr>
            </w:pPr>
            <w:r>
              <w:rPr>
                <w:rFonts w:eastAsia="Times New Roman" w:cs="Calibri"/>
                <w:color w:val="000000"/>
                <w:spacing w:val="-3"/>
                <w:sz w:val="18"/>
                <w:szCs w:val="18"/>
                <w:lang w:val="en-GB" w:eastAsia="en-GB"/>
              </w:rPr>
              <w:t>Indicators (i)</w:t>
            </w:r>
            <w:r w:rsidR="00A7463D" w:rsidRPr="00641EB6">
              <w:rPr>
                <w:rFonts w:asciiTheme="minorHAnsi" w:hAnsiTheme="minorHAnsi" w:cstheme="minorHAnsi"/>
                <w:bCs/>
                <w:sz w:val="16"/>
                <w:szCs w:val="16"/>
              </w:rPr>
              <w:t xml:space="preserve"> Number of women trained in financial and digital literacy. </w:t>
            </w:r>
            <w:r>
              <w:rPr>
                <w:rFonts w:eastAsia="Times New Roman" w:cs="Calibri"/>
                <w:color w:val="000000"/>
                <w:spacing w:val="-3"/>
                <w:sz w:val="18"/>
                <w:szCs w:val="18"/>
                <w:lang w:val="en-GB" w:eastAsia="en-GB"/>
              </w:rPr>
              <w:t xml:space="preserve">; (ii) </w:t>
            </w:r>
            <w:r w:rsidR="00A7463D" w:rsidRPr="00641EB6">
              <w:rPr>
                <w:rFonts w:asciiTheme="minorHAnsi" w:hAnsiTheme="minorHAnsi" w:cstheme="minorHAnsi"/>
                <w:bCs/>
                <w:sz w:val="16"/>
                <w:szCs w:val="16"/>
              </w:rPr>
              <w:t>Number of women employing digital skills for income generation.</w:t>
            </w:r>
            <w:r>
              <w:rPr>
                <w:rFonts w:eastAsia="Times New Roman" w:cs="Calibri"/>
                <w:color w:val="000000"/>
                <w:spacing w:val="-3"/>
                <w:sz w:val="18"/>
                <w:szCs w:val="18"/>
                <w:lang w:val="en-GB" w:eastAsia="en-GB"/>
              </w:rPr>
              <w:t xml:space="preserve">; </w:t>
            </w:r>
          </w:p>
          <w:p w14:paraId="2446FCCF" w14:textId="77777777" w:rsidR="00A7463D" w:rsidRDefault="00A7463D" w:rsidP="00A7463D">
            <w:pPr>
              <w:spacing w:line="240" w:lineRule="auto"/>
              <w:rPr>
                <w:rFonts w:asciiTheme="minorHAnsi" w:hAnsiTheme="minorHAnsi" w:cstheme="minorHAnsi"/>
                <w:bCs/>
                <w:sz w:val="16"/>
                <w:szCs w:val="16"/>
              </w:rPr>
            </w:pPr>
          </w:p>
          <w:p w14:paraId="2822DB7F" w14:textId="5B900220" w:rsidR="00A7463D" w:rsidRDefault="00A7463D" w:rsidP="00A7463D">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2.2:</w:t>
            </w:r>
            <w:r>
              <w:rPr>
                <w:rFonts w:eastAsia="Times New Roman" w:cs="Calibri"/>
                <w:color w:val="000000"/>
                <w:spacing w:val="-3"/>
                <w:sz w:val="18"/>
                <w:szCs w:val="18"/>
                <w:lang w:val="en-GB" w:eastAsia="en-GB"/>
              </w:rPr>
              <w:t xml:space="preserve">  </w:t>
            </w:r>
            <w:r w:rsidRPr="00EF6B54">
              <w:rPr>
                <w:rFonts w:asciiTheme="minorHAnsi" w:hAnsiTheme="minorHAnsi" w:cstheme="minorHAnsi"/>
                <w:b/>
                <w:bCs/>
                <w:color w:val="000000" w:themeColor="dark1"/>
                <w:kern w:val="24"/>
                <w:sz w:val="16"/>
                <w:szCs w:val="16"/>
              </w:rPr>
              <w:t>Number of tech solutions adopted by women entrepreneurs to scale up their business operations</w:t>
            </w:r>
          </w:p>
          <w:tbl>
            <w:tblPr>
              <w:tblW w:w="5368" w:type="dxa"/>
              <w:tblLayout w:type="fixed"/>
              <w:tblLook w:val="04A0" w:firstRow="1" w:lastRow="0" w:firstColumn="1" w:lastColumn="0" w:noHBand="0" w:noVBand="1"/>
            </w:tblPr>
            <w:tblGrid>
              <w:gridCol w:w="5368"/>
            </w:tblGrid>
            <w:tr w:rsidR="006572B8" w14:paraId="6CB6E22F" w14:textId="77777777" w:rsidTr="0052392F">
              <w:trPr>
                <w:trHeight w:val="450"/>
              </w:trPr>
              <w:tc>
                <w:tcPr>
                  <w:tcW w:w="5368" w:type="dxa"/>
                  <w:tcBorders>
                    <w:top w:val="single" w:sz="8" w:space="0" w:color="auto"/>
                    <w:left w:val="single" w:sz="8" w:space="0" w:color="auto"/>
                    <w:bottom w:val="single" w:sz="8" w:space="0" w:color="000000"/>
                    <w:right w:val="single" w:sz="8" w:space="0" w:color="auto"/>
                  </w:tcBorders>
                  <w:vAlign w:val="center"/>
                </w:tcPr>
                <w:p w14:paraId="1896456A" w14:textId="77777777" w:rsidR="006572B8" w:rsidRDefault="006572B8" w:rsidP="00A7463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r>
            <w:tr w:rsidR="006572B8" w14:paraId="6B751D71" w14:textId="77777777" w:rsidTr="0052392F">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2C5D0F79" w14:textId="1ED3B828" w:rsidR="006572B8" w:rsidRDefault="006572B8" w:rsidP="00A7463D">
                  <w:pPr>
                    <w:spacing w:line="240" w:lineRule="auto"/>
                    <w:rPr>
                      <w:rFonts w:eastAsia="Times New Roman" w:cstheme="minorHAnsi"/>
                      <w:sz w:val="16"/>
                      <w:szCs w:val="16"/>
                    </w:rPr>
                  </w:pPr>
                  <w:r>
                    <w:rPr>
                      <w:rFonts w:eastAsia="Times New Roman" w:cstheme="minorHAnsi"/>
                      <w:b/>
                      <w:bCs/>
                      <w:sz w:val="16"/>
                      <w:szCs w:val="16"/>
                    </w:rPr>
                    <w:t xml:space="preserve">Act. 2.2.1: </w:t>
                  </w:r>
                  <w:r w:rsidRPr="00A70B46">
                    <w:rPr>
                      <w:rFonts w:eastAsia="Times New Roman" w:cstheme="minorHAnsi"/>
                      <w:sz w:val="16"/>
                      <w:szCs w:val="16"/>
                    </w:rPr>
                    <w:t>Development of tailor-made courses for specialized trainings to selected women</w:t>
                  </w:r>
                </w:p>
                <w:p w14:paraId="6470E038" w14:textId="77777777" w:rsidR="006572B8" w:rsidRDefault="006572B8" w:rsidP="00A7463D">
                  <w:pPr>
                    <w:spacing w:after="0" w:line="240" w:lineRule="auto"/>
                    <w:jc w:val="both"/>
                    <w:rPr>
                      <w:rFonts w:ascii="Calibri" w:eastAsia="Times New Roman" w:hAnsi="Calibri" w:cs="Calibri"/>
                      <w:color w:val="000000"/>
                      <w:sz w:val="18"/>
                      <w:szCs w:val="18"/>
                    </w:rPr>
                  </w:pPr>
                </w:p>
              </w:tc>
            </w:tr>
            <w:tr w:rsidR="006572B8" w14:paraId="16967577" w14:textId="77777777" w:rsidTr="0052392F">
              <w:trPr>
                <w:trHeight w:val="355"/>
              </w:trPr>
              <w:tc>
                <w:tcPr>
                  <w:tcW w:w="5368" w:type="dxa"/>
                  <w:vMerge w:val="restart"/>
                  <w:tcBorders>
                    <w:top w:val="nil"/>
                    <w:left w:val="single" w:sz="8" w:space="0" w:color="auto"/>
                    <w:bottom w:val="single" w:sz="8" w:space="0" w:color="000000"/>
                    <w:right w:val="single" w:sz="8" w:space="0" w:color="auto"/>
                  </w:tcBorders>
                  <w:shd w:val="clear" w:color="auto" w:fill="auto"/>
                  <w:vAlign w:val="center"/>
                </w:tcPr>
                <w:p w14:paraId="5C68E2FB" w14:textId="618E3EE1" w:rsidR="006572B8" w:rsidRPr="00045CD3" w:rsidRDefault="006572B8" w:rsidP="00045CD3">
                  <w:pPr>
                    <w:spacing w:line="240" w:lineRule="auto"/>
                    <w:rPr>
                      <w:rFonts w:eastAsia="Times New Roman" w:cstheme="minorHAnsi"/>
                      <w:sz w:val="16"/>
                      <w:szCs w:val="16"/>
                    </w:rPr>
                  </w:pPr>
                  <w:r>
                    <w:rPr>
                      <w:rFonts w:eastAsia="Times New Roman" w:cstheme="minorHAnsi"/>
                      <w:b/>
                      <w:bCs/>
                      <w:sz w:val="16"/>
                      <w:szCs w:val="16"/>
                    </w:rPr>
                    <w:t xml:space="preserve">Act. 2.2.2: </w:t>
                  </w:r>
                  <w:r w:rsidRPr="00A70B46">
                    <w:rPr>
                      <w:rFonts w:eastAsia="Times New Roman" w:cstheme="minorHAnsi"/>
                      <w:sz w:val="16"/>
                      <w:szCs w:val="16"/>
                    </w:rPr>
                    <w:t xml:space="preserve">Facilitate linkages with incubation </w:t>
                  </w:r>
                  <w:proofErr w:type="spellStart"/>
                  <w:r w:rsidRPr="00A70B46">
                    <w:rPr>
                      <w:rFonts w:eastAsia="Times New Roman" w:cstheme="minorHAnsi"/>
                      <w:sz w:val="16"/>
                      <w:szCs w:val="16"/>
                    </w:rPr>
                    <w:t>centres</w:t>
                  </w:r>
                  <w:proofErr w:type="spellEnd"/>
                  <w:r w:rsidRPr="00A70B46">
                    <w:rPr>
                      <w:rFonts w:eastAsia="Times New Roman" w:cstheme="minorHAnsi"/>
                      <w:sz w:val="16"/>
                      <w:szCs w:val="16"/>
                    </w:rPr>
                    <w:t xml:space="preserve"> and software houses for women entrepreneurs for their business upscaling</w:t>
                  </w:r>
                </w:p>
              </w:tc>
            </w:tr>
            <w:tr w:rsidR="006572B8" w14:paraId="5A003B81" w14:textId="77777777" w:rsidTr="0052392F">
              <w:trPr>
                <w:trHeight w:val="220"/>
              </w:trPr>
              <w:tc>
                <w:tcPr>
                  <w:tcW w:w="5368" w:type="dxa"/>
                  <w:vMerge/>
                  <w:tcBorders>
                    <w:top w:val="nil"/>
                    <w:left w:val="single" w:sz="8" w:space="0" w:color="auto"/>
                    <w:bottom w:val="single" w:sz="8" w:space="0" w:color="000000"/>
                    <w:right w:val="single" w:sz="8" w:space="0" w:color="auto"/>
                  </w:tcBorders>
                  <w:vAlign w:val="center"/>
                </w:tcPr>
                <w:p w14:paraId="25251193" w14:textId="77777777" w:rsidR="006572B8" w:rsidRDefault="006572B8" w:rsidP="00A7463D">
                  <w:pPr>
                    <w:spacing w:after="0" w:line="240" w:lineRule="auto"/>
                    <w:rPr>
                      <w:rFonts w:ascii="Calibri" w:eastAsia="Times New Roman" w:hAnsi="Calibri" w:cs="Calibri"/>
                      <w:color w:val="000000"/>
                      <w:sz w:val="18"/>
                      <w:szCs w:val="18"/>
                    </w:rPr>
                  </w:pPr>
                </w:p>
              </w:tc>
            </w:tr>
          </w:tbl>
          <w:p w14:paraId="03A567FA" w14:textId="584CE13C" w:rsidR="00A7463D" w:rsidRPr="00A7463D" w:rsidRDefault="00A7463D" w:rsidP="00A7463D">
            <w:pPr>
              <w:spacing w:line="240" w:lineRule="auto"/>
              <w:rPr>
                <w:rFonts w:asciiTheme="minorHAnsi" w:eastAsia="Times New Roman" w:hAnsiTheme="minorHAnsi" w:cstheme="minorHAnsi"/>
                <w:sz w:val="16"/>
                <w:szCs w:val="16"/>
              </w:rPr>
            </w:pPr>
            <w:r>
              <w:rPr>
                <w:rFonts w:eastAsia="Times New Roman" w:cs="Calibri"/>
                <w:color w:val="000000"/>
                <w:spacing w:val="-3"/>
                <w:sz w:val="18"/>
                <w:szCs w:val="18"/>
                <w:lang w:val="en-GB" w:eastAsia="en-GB"/>
              </w:rPr>
              <w:t>Indicators (i)</w:t>
            </w:r>
            <w:r w:rsidRPr="00641EB6">
              <w:rPr>
                <w:rFonts w:asciiTheme="minorHAnsi" w:hAnsiTheme="minorHAnsi" w:cstheme="minorHAnsi"/>
                <w:bCs/>
                <w:sz w:val="16"/>
                <w:szCs w:val="16"/>
              </w:rPr>
              <w:t xml:space="preserve"> </w:t>
            </w:r>
            <w:r w:rsidRPr="00A7463D">
              <w:rPr>
                <w:rFonts w:asciiTheme="minorHAnsi" w:eastAsia="Times New Roman" w:hAnsiTheme="minorHAnsi" w:cstheme="minorHAnsi"/>
                <w:sz w:val="16"/>
                <w:szCs w:val="16"/>
              </w:rPr>
              <w:t>Number of beneficiaries reporting an increased capacity to actively participate in the technology sector as a result of the project.</w:t>
            </w:r>
            <w:r w:rsidRPr="00A7463D">
              <w:rPr>
                <w:rFonts w:eastAsia="Times New Roman" w:cs="Calibri"/>
                <w:color w:val="000000"/>
                <w:spacing w:val="-3"/>
                <w:sz w:val="18"/>
                <w:szCs w:val="18"/>
                <w:lang w:val="en-GB" w:eastAsia="en-GB"/>
              </w:rPr>
              <w:t>;</w:t>
            </w:r>
            <w:r>
              <w:rPr>
                <w:rFonts w:eastAsia="Times New Roman" w:cs="Calibri"/>
                <w:color w:val="000000"/>
                <w:spacing w:val="-3"/>
                <w:sz w:val="18"/>
                <w:szCs w:val="18"/>
                <w:lang w:val="en-GB" w:eastAsia="en-GB"/>
              </w:rPr>
              <w:t xml:space="preserve"> (ii)</w:t>
            </w:r>
            <w:r w:rsidRPr="00641EB6">
              <w:rPr>
                <w:rFonts w:asciiTheme="minorHAnsi" w:eastAsia="Times New Roman" w:hAnsiTheme="minorHAnsi" w:cstheme="minorHAnsi"/>
                <w:sz w:val="16"/>
                <w:szCs w:val="16"/>
              </w:rPr>
              <w:t xml:space="preserve"> Number of women availing tech solutions to run their business operations</w:t>
            </w:r>
            <w:r>
              <w:rPr>
                <w:rFonts w:eastAsia="Times New Roman" w:cs="Calibri"/>
                <w:color w:val="000000"/>
                <w:spacing w:val="-3"/>
                <w:sz w:val="18"/>
                <w:szCs w:val="18"/>
                <w:lang w:val="en-GB" w:eastAsia="en-GB"/>
              </w:rPr>
              <w:t xml:space="preserve">. </w:t>
            </w:r>
          </w:p>
          <w:p w14:paraId="4E1F4621" w14:textId="2F0B297B" w:rsidR="00A7463D" w:rsidRDefault="00A7463D" w:rsidP="00A7463D">
            <w:pPr>
              <w:spacing w:line="240" w:lineRule="auto"/>
              <w:jc w:val="both"/>
              <w:rPr>
                <w:rFonts w:eastAsia="Times New Roman" w:cs="Calibri"/>
                <w:b/>
                <w:bCs/>
                <w:color w:val="000000"/>
                <w:spacing w:val="-3"/>
                <w:sz w:val="18"/>
                <w:szCs w:val="18"/>
                <w:u w:val="single"/>
                <w:lang w:val="en-GB" w:eastAsia="en-GB"/>
              </w:rPr>
            </w:pPr>
            <w:r>
              <w:rPr>
                <w:rFonts w:eastAsia="Times New Roman" w:cs="Calibri"/>
                <w:b/>
                <w:bCs/>
                <w:color w:val="000000"/>
                <w:spacing w:val="-3"/>
                <w:sz w:val="18"/>
                <w:szCs w:val="18"/>
                <w:u w:val="single"/>
                <w:lang w:val="en-GB" w:eastAsia="en-GB"/>
              </w:rPr>
              <w:t>Outcome 3:</w:t>
            </w:r>
            <w:r>
              <w:rPr>
                <w:rFonts w:eastAsia="Times New Roman" w:cs="Calibri"/>
                <w:color w:val="000000"/>
                <w:spacing w:val="-3"/>
                <w:sz w:val="18"/>
                <w:szCs w:val="18"/>
                <w:lang w:val="en-GB" w:eastAsia="en-GB"/>
              </w:rPr>
              <w:t xml:space="preserve"> </w:t>
            </w:r>
            <w:r w:rsidRPr="00EF6B54">
              <w:rPr>
                <w:rFonts w:asciiTheme="minorHAnsi" w:hAnsiTheme="minorHAnsi" w:cstheme="minorHAnsi"/>
                <w:b/>
                <w:sz w:val="16"/>
                <w:szCs w:val="16"/>
              </w:rPr>
              <w:t>Influencing Policies to Enhance Women and Girls’ Economic Leadership and Resilience</w:t>
            </w:r>
          </w:p>
          <w:p w14:paraId="20D23496" w14:textId="3A3582F2" w:rsidR="00A7463D" w:rsidRDefault="00A7463D" w:rsidP="00A7463D">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3.1:</w:t>
            </w:r>
            <w:r>
              <w:rPr>
                <w:rFonts w:eastAsia="Times New Roman" w:cs="Calibri"/>
                <w:color w:val="000000"/>
                <w:spacing w:val="-3"/>
                <w:sz w:val="18"/>
                <w:szCs w:val="18"/>
                <w:lang w:val="en-GB" w:eastAsia="en-GB"/>
              </w:rPr>
              <w:t xml:space="preserve">  </w:t>
            </w:r>
            <w:r w:rsidRPr="00EF6B54">
              <w:rPr>
                <w:rFonts w:asciiTheme="minorHAnsi" w:hAnsiTheme="minorHAnsi" w:cstheme="minorHAnsi"/>
                <w:b/>
                <w:sz w:val="16"/>
                <w:szCs w:val="16"/>
              </w:rPr>
              <w:t>Increased number of collaborations &amp; partnerships at provincial level on women's economic empowerment</w:t>
            </w:r>
          </w:p>
          <w:tbl>
            <w:tblPr>
              <w:tblW w:w="5368" w:type="dxa"/>
              <w:tblLayout w:type="fixed"/>
              <w:tblLook w:val="04A0" w:firstRow="1" w:lastRow="0" w:firstColumn="1" w:lastColumn="0" w:noHBand="0" w:noVBand="1"/>
            </w:tblPr>
            <w:tblGrid>
              <w:gridCol w:w="5368"/>
            </w:tblGrid>
            <w:tr w:rsidR="006572B8" w14:paraId="6A540E8B" w14:textId="77777777" w:rsidTr="0052392F">
              <w:trPr>
                <w:trHeight w:val="450"/>
              </w:trPr>
              <w:tc>
                <w:tcPr>
                  <w:tcW w:w="5368" w:type="dxa"/>
                  <w:tcBorders>
                    <w:top w:val="single" w:sz="8" w:space="0" w:color="auto"/>
                    <w:left w:val="single" w:sz="8" w:space="0" w:color="auto"/>
                    <w:bottom w:val="single" w:sz="8" w:space="0" w:color="000000"/>
                    <w:right w:val="single" w:sz="8" w:space="0" w:color="auto"/>
                  </w:tcBorders>
                  <w:vAlign w:val="center"/>
                </w:tcPr>
                <w:p w14:paraId="3B3814BE" w14:textId="77777777" w:rsidR="006572B8" w:rsidRDefault="006572B8" w:rsidP="00A7463D">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r>
            <w:tr w:rsidR="006572B8" w14:paraId="4956AFA9" w14:textId="77777777" w:rsidTr="0052392F">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694B80A4" w14:textId="750BFB25" w:rsidR="006572B8" w:rsidRDefault="006572B8" w:rsidP="00A7463D">
                  <w:pPr>
                    <w:spacing w:line="240" w:lineRule="auto"/>
                    <w:rPr>
                      <w:rFonts w:eastAsia="Times New Roman" w:cstheme="minorHAnsi"/>
                      <w:b/>
                      <w:bCs/>
                      <w:sz w:val="16"/>
                      <w:szCs w:val="16"/>
                    </w:rPr>
                  </w:pPr>
                  <w:r>
                    <w:rPr>
                      <w:rFonts w:eastAsia="Times New Roman" w:cstheme="minorHAnsi"/>
                      <w:b/>
                      <w:bCs/>
                      <w:sz w:val="16"/>
                      <w:szCs w:val="16"/>
                    </w:rPr>
                    <w:t xml:space="preserve">Act. 3.1.1: </w:t>
                  </w:r>
                  <w:r w:rsidRPr="00A70B46">
                    <w:rPr>
                      <w:rFonts w:eastAsia="Times New Roman" w:cstheme="minorHAnsi"/>
                      <w:sz w:val="16"/>
                      <w:szCs w:val="16"/>
                    </w:rPr>
                    <w:t>Orientation sessions and trainings for the staff at provincial level and relevant stakeholders</w:t>
                  </w:r>
                </w:p>
                <w:p w14:paraId="789AA28F" w14:textId="77777777" w:rsidR="006572B8" w:rsidRDefault="006572B8" w:rsidP="00A7463D">
                  <w:pPr>
                    <w:spacing w:line="240" w:lineRule="auto"/>
                    <w:rPr>
                      <w:rFonts w:ascii="Calibri" w:eastAsia="Times New Roman" w:hAnsi="Calibri" w:cs="Calibri"/>
                      <w:color w:val="000000"/>
                      <w:sz w:val="18"/>
                      <w:szCs w:val="18"/>
                    </w:rPr>
                  </w:pPr>
                </w:p>
              </w:tc>
            </w:tr>
            <w:tr w:rsidR="006572B8" w14:paraId="1A1D2000" w14:textId="77777777" w:rsidTr="0052392F">
              <w:trPr>
                <w:trHeight w:val="355"/>
              </w:trPr>
              <w:tc>
                <w:tcPr>
                  <w:tcW w:w="5368" w:type="dxa"/>
                  <w:vMerge w:val="restart"/>
                  <w:tcBorders>
                    <w:top w:val="nil"/>
                    <w:left w:val="single" w:sz="8" w:space="0" w:color="auto"/>
                    <w:bottom w:val="single" w:sz="8" w:space="0" w:color="000000"/>
                    <w:right w:val="single" w:sz="8" w:space="0" w:color="auto"/>
                  </w:tcBorders>
                  <w:shd w:val="clear" w:color="auto" w:fill="auto"/>
                  <w:vAlign w:val="center"/>
                </w:tcPr>
                <w:p w14:paraId="472F779E" w14:textId="67AEC3A2" w:rsidR="006572B8" w:rsidRPr="002F4489" w:rsidRDefault="006572B8" w:rsidP="00A7463D">
                  <w:pPr>
                    <w:spacing w:line="240" w:lineRule="auto"/>
                    <w:rPr>
                      <w:rFonts w:eastAsia="Times New Roman" w:cstheme="minorHAnsi"/>
                      <w:b/>
                      <w:bCs/>
                      <w:sz w:val="16"/>
                      <w:szCs w:val="16"/>
                    </w:rPr>
                  </w:pPr>
                  <w:r>
                    <w:rPr>
                      <w:rFonts w:eastAsia="Times New Roman" w:cstheme="minorHAnsi"/>
                      <w:b/>
                      <w:bCs/>
                      <w:sz w:val="16"/>
                      <w:szCs w:val="16"/>
                    </w:rPr>
                    <w:t xml:space="preserve">Act. 3.1.2: </w:t>
                  </w:r>
                  <w:r w:rsidRPr="00A70B46">
                    <w:rPr>
                      <w:rFonts w:eastAsia="Times New Roman" w:cstheme="minorHAnsi"/>
                      <w:sz w:val="16"/>
                      <w:szCs w:val="16"/>
                    </w:rPr>
                    <w:t>Technical support to strengthen the partnerships with diverse stakeholders at the provincial level to ensure financial independence of women and girls</w:t>
                  </w:r>
                </w:p>
              </w:tc>
            </w:tr>
            <w:tr w:rsidR="006572B8" w14:paraId="24EEBCAC" w14:textId="77777777" w:rsidTr="0052392F">
              <w:trPr>
                <w:trHeight w:val="220"/>
              </w:trPr>
              <w:tc>
                <w:tcPr>
                  <w:tcW w:w="5368" w:type="dxa"/>
                  <w:vMerge/>
                  <w:tcBorders>
                    <w:top w:val="nil"/>
                    <w:left w:val="single" w:sz="8" w:space="0" w:color="auto"/>
                    <w:bottom w:val="single" w:sz="8" w:space="0" w:color="000000"/>
                    <w:right w:val="single" w:sz="8" w:space="0" w:color="auto"/>
                  </w:tcBorders>
                  <w:vAlign w:val="center"/>
                </w:tcPr>
                <w:p w14:paraId="6A61636F" w14:textId="77777777" w:rsidR="006572B8" w:rsidRDefault="006572B8" w:rsidP="00A7463D">
                  <w:pPr>
                    <w:spacing w:after="0" w:line="240" w:lineRule="auto"/>
                    <w:rPr>
                      <w:rFonts w:ascii="Calibri" w:eastAsia="Times New Roman" w:hAnsi="Calibri" w:cs="Calibri"/>
                      <w:color w:val="000000"/>
                      <w:sz w:val="18"/>
                      <w:szCs w:val="18"/>
                    </w:rPr>
                  </w:pPr>
                </w:p>
              </w:tc>
            </w:tr>
            <w:tr w:rsidR="006572B8" w14:paraId="60FF9A8B" w14:textId="77777777" w:rsidTr="0052392F">
              <w:trPr>
                <w:trHeight w:val="196"/>
              </w:trPr>
              <w:tc>
                <w:tcPr>
                  <w:tcW w:w="5368" w:type="dxa"/>
                  <w:tcBorders>
                    <w:top w:val="nil"/>
                    <w:left w:val="single" w:sz="8" w:space="0" w:color="auto"/>
                    <w:bottom w:val="single" w:sz="8" w:space="0" w:color="000000"/>
                    <w:right w:val="single" w:sz="8" w:space="0" w:color="auto"/>
                  </w:tcBorders>
                  <w:vAlign w:val="center"/>
                </w:tcPr>
                <w:p w14:paraId="278C1423" w14:textId="77777777" w:rsidR="006572B8" w:rsidRDefault="006572B8" w:rsidP="005A7FB6">
                  <w:pPr>
                    <w:spacing w:line="240" w:lineRule="auto"/>
                    <w:rPr>
                      <w:rFonts w:eastAsia="Times New Roman" w:cstheme="minorHAnsi"/>
                      <w:sz w:val="16"/>
                      <w:szCs w:val="16"/>
                    </w:rPr>
                  </w:pPr>
                  <w:r>
                    <w:rPr>
                      <w:rFonts w:eastAsia="Times New Roman" w:cstheme="minorHAnsi"/>
                      <w:b/>
                      <w:bCs/>
                      <w:sz w:val="16"/>
                      <w:szCs w:val="16"/>
                    </w:rPr>
                    <w:t xml:space="preserve">Act. 3.1.3: </w:t>
                  </w:r>
                  <w:r w:rsidRPr="00A70B46">
                    <w:rPr>
                      <w:rFonts w:eastAsia="Times New Roman" w:cstheme="minorHAnsi"/>
                      <w:sz w:val="16"/>
                      <w:szCs w:val="16"/>
                    </w:rPr>
                    <w:t>Collaboration for enhanced engagement of women and girls in financial sector to support gender responsive and women friendly mechanisms.</w:t>
                  </w:r>
                </w:p>
                <w:p w14:paraId="3D5EDB56" w14:textId="77777777" w:rsidR="006572B8" w:rsidRDefault="006572B8" w:rsidP="005A7FB6">
                  <w:pPr>
                    <w:spacing w:after="0" w:line="240" w:lineRule="auto"/>
                    <w:rPr>
                      <w:rFonts w:ascii="Calibri" w:eastAsia="Times New Roman" w:hAnsi="Calibri" w:cs="Calibri"/>
                      <w:color w:val="000000"/>
                      <w:sz w:val="18"/>
                      <w:szCs w:val="18"/>
                    </w:rPr>
                  </w:pPr>
                </w:p>
              </w:tc>
            </w:tr>
            <w:tr w:rsidR="006572B8" w14:paraId="39A7C661" w14:textId="77777777" w:rsidTr="0052392F">
              <w:trPr>
                <w:trHeight w:val="502"/>
              </w:trPr>
              <w:tc>
                <w:tcPr>
                  <w:tcW w:w="5368" w:type="dxa"/>
                  <w:tcBorders>
                    <w:top w:val="nil"/>
                    <w:left w:val="single" w:sz="8" w:space="0" w:color="auto"/>
                    <w:bottom w:val="single" w:sz="8" w:space="0" w:color="auto"/>
                    <w:right w:val="single" w:sz="8" w:space="0" w:color="auto"/>
                  </w:tcBorders>
                  <w:shd w:val="clear" w:color="auto" w:fill="auto"/>
                  <w:vAlign w:val="center"/>
                </w:tcPr>
                <w:p w14:paraId="75C8E49A" w14:textId="2DF2C721" w:rsidR="006572B8" w:rsidRDefault="006572B8" w:rsidP="00A7463D">
                  <w:pPr>
                    <w:spacing w:after="0" w:line="240" w:lineRule="auto"/>
                    <w:jc w:val="both"/>
                    <w:rPr>
                      <w:rFonts w:ascii="Calibri" w:eastAsia="Times New Roman" w:hAnsi="Calibri" w:cs="Calibri"/>
                      <w:color w:val="000000"/>
                      <w:sz w:val="18"/>
                      <w:szCs w:val="18"/>
                    </w:rPr>
                  </w:pPr>
                  <w:r w:rsidRPr="00A70B46">
                    <w:rPr>
                      <w:rFonts w:eastAsia="Times New Roman" w:cstheme="minorHAnsi"/>
                      <w:b/>
                      <w:bCs/>
                      <w:sz w:val="16"/>
                      <w:szCs w:val="16"/>
                    </w:rPr>
                    <w:t>Act</w:t>
                  </w:r>
                  <w:r>
                    <w:rPr>
                      <w:rFonts w:eastAsia="Times New Roman" w:cstheme="minorHAnsi"/>
                      <w:b/>
                      <w:bCs/>
                      <w:sz w:val="16"/>
                      <w:szCs w:val="16"/>
                    </w:rPr>
                    <w:t>.</w:t>
                  </w:r>
                  <w:r w:rsidRPr="00A70B46">
                    <w:rPr>
                      <w:rFonts w:eastAsia="Times New Roman" w:cstheme="minorHAnsi"/>
                      <w:b/>
                      <w:bCs/>
                      <w:sz w:val="16"/>
                      <w:szCs w:val="16"/>
                    </w:rPr>
                    <w:t xml:space="preserve"> 3.1.4</w:t>
                  </w:r>
                  <w:r>
                    <w:rPr>
                      <w:rFonts w:eastAsia="Times New Roman" w:cstheme="minorHAnsi"/>
                      <w:b/>
                      <w:bCs/>
                      <w:sz w:val="16"/>
                      <w:szCs w:val="16"/>
                    </w:rPr>
                    <w:t>:</w:t>
                  </w:r>
                  <w:r>
                    <w:rPr>
                      <w:rFonts w:eastAsia="Times New Roman" w:cstheme="minorHAnsi"/>
                      <w:sz w:val="16"/>
                      <w:szCs w:val="16"/>
                    </w:rPr>
                    <w:t xml:space="preserve"> </w:t>
                  </w:r>
                  <w:r w:rsidRPr="00A70B46">
                    <w:rPr>
                      <w:rFonts w:eastAsia="Times New Roman" w:cstheme="minorHAnsi"/>
                      <w:sz w:val="16"/>
                      <w:szCs w:val="16"/>
                    </w:rPr>
                    <w:t>EVAWG trainings for all the beneficiaries and relevant stakeholders including men and boys</w:t>
                  </w:r>
                  <w:r>
                    <w:rPr>
                      <w:rFonts w:ascii="Calibri" w:eastAsia="Times New Roman" w:hAnsi="Calibri" w:cs="Calibri"/>
                      <w:color w:val="000000"/>
                      <w:sz w:val="18"/>
                      <w:szCs w:val="18"/>
                    </w:rPr>
                    <w:t xml:space="preserve"> </w:t>
                  </w:r>
                </w:p>
              </w:tc>
            </w:tr>
          </w:tbl>
          <w:p w14:paraId="2266E197" w14:textId="0BA28B7F" w:rsidR="005A7FB6" w:rsidRDefault="00A7463D" w:rsidP="005A7FB6">
            <w:pPr>
              <w:spacing w:line="240" w:lineRule="auto"/>
              <w:rPr>
                <w:rFonts w:asciiTheme="minorHAnsi" w:hAnsiTheme="minorHAnsi" w:cstheme="minorHAnsi"/>
                <w:bCs/>
                <w:sz w:val="16"/>
                <w:szCs w:val="16"/>
              </w:rPr>
            </w:pPr>
            <w:r>
              <w:rPr>
                <w:rFonts w:eastAsia="Times New Roman" w:cs="Calibri"/>
                <w:color w:val="000000"/>
                <w:spacing w:val="-3"/>
                <w:sz w:val="18"/>
                <w:szCs w:val="18"/>
                <w:lang w:val="en-GB" w:eastAsia="en-GB"/>
              </w:rPr>
              <w:t>Indicators (i)</w:t>
            </w:r>
            <w:r w:rsidR="005A7FB6" w:rsidRPr="00641EB6">
              <w:rPr>
                <w:rFonts w:asciiTheme="minorHAnsi" w:hAnsiTheme="minorHAnsi" w:cstheme="minorHAnsi"/>
                <w:bCs/>
                <w:sz w:val="16"/>
                <w:szCs w:val="16"/>
              </w:rPr>
              <w:t xml:space="preserve"> Number of sessions and trainings conducted for the public officials at provincial level and other relevant stakeholders by the end of project</w:t>
            </w:r>
            <w:r>
              <w:rPr>
                <w:rFonts w:eastAsia="Times New Roman" w:cs="Calibri"/>
                <w:color w:val="000000"/>
                <w:spacing w:val="-3"/>
                <w:sz w:val="18"/>
                <w:szCs w:val="18"/>
                <w:lang w:val="en-GB" w:eastAsia="en-GB"/>
              </w:rPr>
              <w:t xml:space="preserve">; (ii) </w:t>
            </w:r>
            <w:r w:rsidR="005A7FB6" w:rsidRPr="00641EB6">
              <w:rPr>
                <w:rFonts w:asciiTheme="minorHAnsi" w:hAnsiTheme="minorHAnsi" w:cstheme="minorHAnsi"/>
                <w:bCs/>
                <w:sz w:val="16"/>
                <w:szCs w:val="16"/>
              </w:rPr>
              <w:t>Number of networking events engaged highlighting participatio</w:t>
            </w:r>
            <w:r w:rsidR="005A7FB6" w:rsidRPr="00641EB6">
              <w:rPr>
                <w:rFonts w:cstheme="minorHAnsi"/>
                <w:bCs/>
                <w:sz w:val="16"/>
                <w:szCs w:val="16"/>
              </w:rPr>
              <w:t>n</w:t>
            </w:r>
            <w:r w:rsidR="005A7FB6" w:rsidRPr="00641EB6">
              <w:rPr>
                <w:rFonts w:asciiTheme="minorHAnsi" w:hAnsiTheme="minorHAnsi" w:cstheme="minorHAnsi"/>
                <w:bCs/>
                <w:sz w:val="16"/>
                <w:szCs w:val="16"/>
              </w:rPr>
              <w:t xml:space="preserve"> of women and girls especiall</w:t>
            </w:r>
            <w:r w:rsidR="005A7FB6" w:rsidRPr="00641EB6">
              <w:rPr>
                <w:rFonts w:cstheme="minorHAnsi"/>
                <w:bCs/>
                <w:sz w:val="16"/>
                <w:szCs w:val="16"/>
              </w:rPr>
              <w:t>y</w:t>
            </w:r>
            <w:r w:rsidR="005A7FB6" w:rsidRPr="00641EB6">
              <w:rPr>
                <w:rFonts w:asciiTheme="minorHAnsi" w:hAnsiTheme="minorHAnsi" w:cstheme="minorHAnsi"/>
                <w:bCs/>
                <w:sz w:val="16"/>
                <w:szCs w:val="16"/>
              </w:rPr>
              <w:t xml:space="preserve"> HBW</w:t>
            </w:r>
            <w:r w:rsidR="005A7FB6">
              <w:rPr>
                <w:rFonts w:asciiTheme="minorHAnsi" w:hAnsiTheme="minorHAnsi" w:cstheme="minorHAnsi"/>
                <w:bCs/>
                <w:sz w:val="16"/>
                <w:szCs w:val="16"/>
              </w:rPr>
              <w:t>s</w:t>
            </w:r>
            <w:r>
              <w:rPr>
                <w:rFonts w:eastAsia="Times New Roman" w:cs="Calibri"/>
                <w:color w:val="000000"/>
                <w:spacing w:val="-3"/>
                <w:sz w:val="18"/>
                <w:szCs w:val="18"/>
                <w:lang w:val="en-GB" w:eastAsia="en-GB"/>
              </w:rPr>
              <w:t xml:space="preserve">; </w:t>
            </w:r>
            <w:r w:rsidR="005A7FB6">
              <w:rPr>
                <w:rFonts w:eastAsia="Times New Roman" w:cs="Calibri"/>
                <w:color w:val="000000"/>
                <w:spacing w:val="-3"/>
                <w:sz w:val="18"/>
                <w:szCs w:val="18"/>
                <w:lang w:val="en-GB" w:eastAsia="en-GB"/>
              </w:rPr>
              <w:t xml:space="preserve">(iii) </w:t>
            </w:r>
            <w:r w:rsidR="005A7FB6" w:rsidRPr="00641EB6">
              <w:rPr>
                <w:rFonts w:asciiTheme="minorHAnsi" w:hAnsiTheme="minorHAnsi" w:cstheme="minorHAnsi"/>
                <w:bCs/>
                <w:sz w:val="16"/>
                <w:szCs w:val="16"/>
              </w:rPr>
              <w:t>Number of EVAWG trainings conducted in project districts for the beneficiaries and relevant stakeholders including men and boys by the end of project</w:t>
            </w:r>
            <w:r w:rsidR="005A7FB6">
              <w:rPr>
                <w:rFonts w:eastAsia="Times New Roman" w:cs="Calibri"/>
                <w:color w:val="000000"/>
                <w:spacing w:val="-3"/>
                <w:sz w:val="18"/>
                <w:szCs w:val="18"/>
                <w:lang w:val="en-GB" w:eastAsia="en-GB"/>
              </w:rPr>
              <w:t xml:space="preserve">; </w:t>
            </w:r>
          </w:p>
          <w:p w14:paraId="6BBC7426" w14:textId="28D997E5" w:rsidR="005A7FB6" w:rsidRDefault="005A7FB6" w:rsidP="005A7FB6">
            <w:pPr>
              <w:spacing w:line="240" w:lineRule="auto"/>
              <w:jc w:val="both"/>
              <w:rPr>
                <w:rFonts w:eastAsia="Times New Roman" w:cs="Calibri"/>
                <w:b/>
                <w:bCs/>
                <w:color w:val="000000"/>
                <w:spacing w:val="-3"/>
                <w:sz w:val="18"/>
                <w:szCs w:val="18"/>
                <w:lang w:val="en-GB" w:eastAsia="en-GB"/>
              </w:rPr>
            </w:pPr>
            <w:r>
              <w:rPr>
                <w:rFonts w:eastAsia="Times New Roman" w:cs="Calibri"/>
                <w:b/>
                <w:bCs/>
                <w:color w:val="000000"/>
                <w:spacing w:val="-3"/>
                <w:sz w:val="18"/>
                <w:szCs w:val="18"/>
                <w:u w:val="single"/>
                <w:lang w:val="en-GB" w:eastAsia="en-GB"/>
              </w:rPr>
              <w:t>Output 3.2:</w:t>
            </w:r>
            <w:r>
              <w:rPr>
                <w:rFonts w:eastAsia="Times New Roman" w:cs="Calibri"/>
                <w:color w:val="000000"/>
                <w:spacing w:val="-3"/>
                <w:sz w:val="18"/>
                <w:szCs w:val="18"/>
                <w:lang w:val="en-GB" w:eastAsia="en-GB"/>
              </w:rPr>
              <w:t xml:space="preserve">  </w:t>
            </w:r>
            <w:r>
              <w:rPr>
                <w:rFonts w:asciiTheme="minorHAnsi" w:hAnsiTheme="minorHAnsi" w:cstheme="minorHAnsi"/>
                <w:b/>
                <w:sz w:val="16"/>
                <w:szCs w:val="16"/>
              </w:rPr>
              <w:t>Establishing networks with district and provincial departments to strengthen economic leadership and resilience among women and girls.</w:t>
            </w:r>
          </w:p>
          <w:tbl>
            <w:tblPr>
              <w:tblW w:w="5368" w:type="dxa"/>
              <w:tblLayout w:type="fixed"/>
              <w:tblLook w:val="04A0" w:firstRow="1" w:lastRow="0" w:firstColumn="1" w:lastColumn="0" w:noHBand="0" w:noVBand="1"/>
            </w:tblPr>
            <w:tblGrid>
              <w:gridCol w:w="5368"/>
            </w:tblGrid>
            <w:tr w:rsidR="006572B8" w14:paraId="38736467" w14:textId="77777777" w:rsidTr="0052392F">
              <w:trPr>
                <w:trHeight w:val="450"/>
              </w:trPr>
              <w:tc>
                <w:tcPr>
                  <w:tcW w:w="5368" w:type="dxa"/>
                  <w:tcBorders>
                    <w:top w:val="single" w:sz="8" w:space="0" w:color="auto"/>
                    <w:left w:val="single" w:sz="8" w:space="0" w:color="auto"/>
                    <w:bottom w:val="single" w:sz="8" w:space="0" w:color="000000"/>
                    <w:right w:val="single" w:sz="8" w:space="0" w:color="auto"/>
                  </w:tcBorders>
                  <w:vAlign w:val="center"/>
                </w:tcPr>
                <w:p w14:paraId="37C0B4F7" w14:textId="77777777" w:rsidR="006572B8" w:rsidRDefault="006572B8" w:rsidP="005A7FB6">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Activities</w:t>
                  </w:r>
                </w:p>
              </w:tc>
            </w:tr>
            <w:tr w:rsidR="006572B8" w14:paraId="2339B08C" w14:textId="77777777" w:rsidTr="0052392F">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34805E8B" w14:textId="6B9227EE" w:rsidR="006572B8" w:rsidRDefault="006572B8" w:rsidP="005A7FB6">
                  <w:pPr>
                    <w:spacing w:line="240" w:lineRule="auto"/>
                    <w:rPr>
                      <w:rFonts w:eastAsia="Times New Roman" w:cstheme="minorHAnsi"/>
                      <w:b/>
                      <w:bCs/>
                      <w:sz w:val="16"/>
                      <w:szCs w:val="16"/>
                    </w:rPr>
                  </w:pPr>
                  <w:r>
                    <w:rPr>
                      <w:rFonts w:eastAsia="Times New Roman" w:cstheme="minorHAnsi"/>
                      <w:b/>
                      <w:bCs/>
                      <w:sz w:val="16"/>
                      <w:szCs w:val="16"/>
                    </w:rPr>
                    <w:t xml:space="preserve">Act. 3.2.1: </w:t>
                  </w:r>
                  <w:r w:rsidRPr="00A70B46">
                    <w:rPr>
                      <w:rFonts w:eastAsia="Times New Roman" w:cstheme="minorHAnsi"/>
                      <w:sz w:val="16"/>
                      <w:szCs w:val="16"/>
                    </w:rPr>
                    <w:t>Networking events at district and provincial levels with relevant stakeholders</w:t>
                  </w:r>
                </w:p>
                <w:p w14:paraId="47A932C0" w14:textId="77777777" w:rsidR="006572B8" w:rsidRDefault="006572B8" w:rsidP="005A7FB6">
                  <w:pPr>
                    <w:spacing w:line="240" w:lineRule="auto"/>
                    <w:rPr>
                      <w:rFonts w:ascii="Calibri" w:eastAsia="Times New Roman" w:hAnsi="Calibri" w:cs="Calibri"/>
                      <w:color w:val="000000"/>
                      <w:sz w:val="18"/>
                      <w:szCs w:val="18"/>
                    </w:rPr>
                  </w:pPr>
                </w:p>
              </w:tc>
            </w:tr>
            <w:tr w:rsidR="006572B8" w14:paraId="363B0A30" w14:textId="77777777" w:rsidTr="0052392F">
              <w:trPr>
                <w:trHeight w:val="718"/>
              </w:trPr>
              <w:tc>
                <w:tcPr>
                  <w:tcW w:w="5368" w:type="dxa"/>
                  <w:tcBorders>
                    <w:top w:val="nil"/>
                    <w:left w:val="single" w:sz="8" w:space="0" w:color="auto"/>
                    <w:bottom w:val="single" w:sz="8" w:space="0" w:color="auto"/>
                    <w:right w:val="single" w:sz="8" w:space="0" w:color="auto"/>
                  </w:tcBorders>
                  <w:shd w:val="clear" w:color="auto" w:fill="auto"/>
                  <w:vAlign w:val="center"/>
                </w:tcPr>
                <w:p w14:paraId="6EE41AA0" w14:textId="3EA41C58" w:rsidR="006572B8" w:rsidRDefault="006572B8" w:rsidP="005A7FB6">
                  <w:pPr>
                    <w:spacing w:line="240" w:lineRule="auto"/>
                    <w:rPr>
                      <w:rFonts w:eastAsia="Times New Roman" w:cstheme="minorHAnsi"/>
                      <w:sz w:val="16"/>
                      <w:szCs w:val="16"/>
                    </w:rPr>
                  </w:pPr>
                  <w:r>
                    <w:rPr>
                      <w:rFonts w:eastAsia="Times New Roman" w:cstheme="minorHAnsi"/>
                      <w:b/>
                      <w:bCs/>
                      <w:sz w:val="16"/>
                      <w:szCs w:val="16"/>
                    </w:rPr>
                    <w:t xml:space="preserve">Act. 3.2.2: </w:t>
                  </w:r>
                  <w:r w:rsidRPr="00A70B46">
                    <w:rPr>
                      <w:rFonts w:eastAsia="Times New Roman" w:cstheme="minorHAnsi"/>
                      <w:sz w:val="16"/>
                      <w:szCs w:val="16"/>
                    </w:rPr>
                    <w:t>Awareness raising sessions on economic resilience and women's participation in decision-making at local level</w:t>
                  </w:r>
                </w:p>
                <w:p w14:paraId="2907F0D3" w14:textId="77777777" w:rsidR="006572B8" w:rsidRDefault="006572B8" w:rsidP="005A7FB6">
                  <w:pPr>
                    <w:spacing w:line="240" w:lineRule="auto"/>
                    <w:rPr>
                      <w:rFonts w:eastAsia="Times New Roman" w:cstheme="minorHAnsi"/>
                      <w:b/>
                      <w:bCs/>
                      <w:sz w:val="16"/>
                      <w:szCs w:val="16"/>
                    </w:rPr>
                  </w:pPr>
                </w:p>
              </w:tc>
            </w:tr>
            <w:tr w:rsidR="006572B8" w14:paraId="6D2E120C" w14:textId="77777777" w:rsidTr="0052392F">
              <w:trPr>
                <w:trHeight w:val="355"/>
              </w:trPr>
              <w:tc>
                <w:tcPr>
                  <w:tcW w:w="5368" w:type="dxa"/>
                  <w:vMerge w:val="restart"/>
                  <w:tcBorders>
                    <w:top w:val="nil"/>
                    <w:left w:val="single" w:sz="8" w:space="0" w:color="auto"/>
                    <w:bottom w:val="single" w:sz="8" w:space="0" w:color="000000"/>
                    <w:right w:val="single" w:sz="8" w:space="0" w:color="auto"/>
                  </w:tcBorders>
                  <w:shd w:val="clear" w:color="auto" w:fill="auto"/>
                  <w:vAlign w:val="center"/>
                </w:tcPr>
                <w:p w14:paraId="6A90930D" w14:textId="39B47FD8" w:rsidR="006572B8" w:rsidRDefault="006572B8" w:rsidP="005A7FB6">
                  <w:pPr>
                    <w:spacing w:line="240" w:lineRule="auto"/>
                    <w:rPr>
                      <w:rFonts w:eastAsia="Times New Roman" w:cstheme="minorHAnsi"/>
                      <w:sz w:val="16"/>
                      <w:szCs w:val="16"/>
                    </w:rPr>
                  </w:pPr>
                  <w:r w:rsidRPr="00A70B46">
                    <w:rPr>
                      <w:rFonts w:eastAsia="Times New Roman" w:cstheme="minorHAnsi"/>
                      <w:b/>
                      <w:bCs/>
                      <w:sz w:val="16"/>
                      <w:szCs w:val="16"/>
                    </w:rPr>
                    <w:lastRenderedPageBreak/>
                    <w:t>Act 3.2.3</w:t>
                  </w:r>
                  <w:r>
                    <w:rPr>
                      <w:rFonts w:eastAsia="Times New Roman" w:cstheme="minorHAnsi"/>
                      <w:b/>
                      <w:bCs/>
                      <w:sz w:val="16"/>
                      <w:szCs w:val="16"/>
                    </w:rPr>
                    <w:t>:</w:t>
                  </w:r>
                  <w:r>
                    <w:rPr>
                      <w:rFonts w:eastAsia="Times New Roman" w:cstheme="minorHAnsi"/>
                      <w:sz w:val="16"/>
                      <w:szCs w:val="16"/>
                    </w:rPr>
                    <w:t xml:space="preserve"> </w:t>
                  </w:r>
                  <w:r w:rsidRPr="00A70B46">
                    <w:rPr>
                      <w:rFonts w:eastAsia="Times New Roman" w:cstheme="minorHAnsi"/>
                      <w:sz w:val="16"/>
                      <w:szCs w:val="16"/>
                    </w:rPr>
                    <w:t>Trainings for women and beneficiaries from excluded groups on leadership and economic resilience.</w:t>
                  </w:r>
                </w:p>
                <w:p w14:paraId="7736A586" w14:textId="04A04190" w:rsidR="006572B8" w:rsidRPr="002F4489" w:rsidRDefault="006572B8" w:rsidP="005A7FB6">
                  <w:pPr>
                    <w:spacing w:line="240" w:lineRule="auto"/>
                    <w:rPr>
                      <w:rFonts w:eastAsia="Times New Roman" w:cstheme="minorHAnsi"/>
                      <w:b/>
                      <w:bCs/>
                      <w:sz w:val="16"/>
                      <w:szCs w:val="16"/>
                    </w:rPr>
                  </w:pPr>
                </w:p>
              </w:tc>
            </w:tr>
            <w:tr w:rsidR="006572B8" w14:paraId="789F29C9" w14:textId="77777777" w:rsidTr="0052392F">
              <w:trPr>
                <w:trHeight w:val="220"/>
              </w:trPr>
              <w:tc>
                <w:tcPr>
                  <w:tcW w:w="5368" w:type="dxa"/>
                  <w:vMerge/>
                  <w:tcBorders>
                    <w:top w:val="nil"/>
                    <w:left w:val="single" w:sz="8" w:space="0" w:color="auto"/>
                    <w:bottom w:val="single" w:sz="8" w:space="0" w:color="000000"/>
                    <w:right w:val="single" w:sz="8" w:space="0" w:color="auto"/>
                  </w:tcBorders>
                  <w:vAlign w:val="center"/>
                </w:tcPr>
                <w:p w14:paraId="1B77567D" w14:textId="77777777" w:rsidR="006572B8" w:rsidRDefault="006572B8" w:rsidP="005A7FB6">
                  <w:pPr>
                    <w:spacing w:after="0" w:line="240" w:lineRule="auto"/>
                    <w:rPr>
                      <w:rFonts w:ascii="Calibri" w:eastAsia="Times New Roman" w:hAnsi="Calibri" w:cs="Calibri"/>
                      <w:color w:val="000000"/>
                      <w:sz w:val="18"/>
                      <w:szCs w:val="18"/>
                    </w:rPr>
                  </w:pPr>
                </w:p>
              </w:tc>
            </w:tr>
            <w:tr w:rsidR="006572B8" w14:paraId="0D9DABDC" w14:textId="77777777" w:rsidTr="0052392F">
              <w:trPr>
                <w:trHeight w:val="196"/>
              </w:trPr>
              <w:tc>
                <w:tcPr>
                  <w:tcW w:w="5368" w:type="dxa"/>
                  <w:tcBorders>
                    <w:top w:val="nil"/>
                    <w:left w:val="single" w:sz="8" w:space="0" w:color="auto"/>
                    <w:bottom w:val="single" w:sz="8" w:space="0" w:color="000000"/>
                    <w:right w:val="single" w:sz="8" w:space="0" w:color="auto"/>
                  </w:tcBorders>
                  <w:vAlign w:val="center"/>
                </w:tcPr>
                <w:p w14:paraId="2A8DB360" w14:textId="51CD3AEB" w:rsidR="006572B8" w:rsidRDefault="006572B8" w:rsidP="005A7FB6">
                  <w:pPr>
                    <w:spacing w:after="0" w:line="240" w:lineRule="auto"/>
                    <w:rPr>
                      <w:rFonts w:ascii="Calibri" w:eastAsia="Times New Roman" w:hAnsi="Calibri" w:cs="Calibri"/>
                      <w:color w:val="000000"/>
                      <w:sz w:val="18"/>
                      <w:szCs w:val="18"/>
                    </w:rPr>
                  </w:pPr>
                  <w:r w:rsidRPr="00A70B46">
                    <w:rPr>
                      <w:rFonts w:eastAsia="Times New Roman" w:cstheme="minorHAnsi"/>
                      <w:b/>
                      <w:bCs/>
                      <w:sz w:val="16"/>
                      <w:szCs w:val="16"/>
                    </w:rPr>
                    <w:t>Act 3.2.4</w:t>
                  </w:r>
                  <w:r>
                    <w:rPr>
                      <w:rFonts w:eastAsia="Times New Roman" w:cstheme="minorHAnsi"/>
                      <w:b/>
                      <w:bCs/>
                      <w:sz w:val="16"/>
                      <w:szCs w:val="16"/>
                    </w:rPr>
                    <w:t xml:space="preserve">: </w:t>
                  </w:r>
                  <w:r w:rsidRPr="00A70B46">
                    <w:rPr>
                      <w:rFonts w:eastAsia="Times New Roman" w:cstheme="minorHAnsi"/>
                      <w:sz w:val="16"/>
                      <w:szCs w:val="16"/>
                    </w:rPr>
                    <w:t>Social Media campaigns on women's economic resilience and leadership</w:t>
                  </w:r>
                  <w:r>
                    <w:rPr>
                      <w:rFonts w:ascii="Calibri" w:eastAsia="Times New Roman" w:hAnsi="Calibri" w:cs="Calibri"/>
                      <w:color w:val="000000"/>
                      <w:sz w:val="18"/>
                      <w:szCs w:val="18"/>
                    </w:rPr>
                    <w:t xml:space="preserve"> </w:t>
                  </w:r>
                </w:p>
              </w:tc>
            </w:tr>
          </w:tbl>
          <w:p w14:paraId="0BFE3981" w14:textId="5466E016" w:rsidR="00A7463D" w:rsidRPr="005A7FB6" w:rsidRDefault="005A7FB6" w:rsidP="00A7463D">
            <w:pPr>
              <w:spacing w:line="240" w:lineRule="auto"/>
              <w:rPr>
                <w:rFonts w:asciiTheme="minorHAnsi" w:hAnsiTheme="minorHAnsi" w:cstheme="minorHAnsi"/>
                <w:bCs/>
                <w:sz w:val="16"/>
                <w:szCs w:val="16"/>
              </w:rPr>
            </w:pPr>
            <w:r>
              <w:rPr>
                <w:rFonts w:eastAsia="Times New Roman" w:cs="Calibri"/>
                <w:color w:val="000000"/>
                <w:spacing w:val="-3"/>
                <w:sz w:val="18"/>
                <w:szCs w:val="18"/>
                <w:lang w:val="en-GB" w:eastAsia="en-GB"/>
              </w:rPr>
              <w:t>Indicators (i)</w:t>
            </w:r>
            <w:r w:rsidRPr="00641EB6">
              <w:rPr>
                <w:rFonts w:asciiTheme="minorHAnsi" w:hAnsiTheme="minorHAnsi" w:cstheme="minorHAnsi"/>
                <w:bCs/>
                <w:sz w:val="16"/>
                <w:szCs w:val="16"/>
              </w:rPr>
              <w:t xml:space="preserve"> Number of awareness raising sessions on economic resilience and women's participation in decision-making at district level</w:t>
            </w:r>
            <w:r>
              <w:rPr>
                <w:rFonts w:eastAsia="Times New Roman" w:cs="Calibri"/>
                <w:color w:val="000000"/>
                <w:spacing w:val="-3"/>
                <w:sz w:val="18"/>
                <w:szCs w:val="18"/>
                <w:lang w:val="en-GB" w:eastAsia="en-GB"/>
              </w:rPr>
              <w:t xml:space="preserve">; (ii) </w:t>
            </w:r>
            <w:r w:rsidRPr="00641EB6">
              <w:rPr>
                <w:rFonts w:asciiTheme="minorHAnsi" w:hAnsiTheme="minorHAnsi" w:cstheme="minorHAnsi"/>
                <w:bCs/>
                <w:sz w:val="16"/>
                <w:szCs w:val="16"/>
              </w:rPr>
              <w:t>Number of trainings on leadership and economic resilience for targeted women and other beneficiaries of excluded groups from project districts</w:t>
            </w:r>
            <w:r>
              <w:rPr>
                <w:rFonts w:eastAsia="Times New Roman" w:cs="Calibri"/>
                <w:color w:val="000000"/>
                <w:spacing w:val="-3"/>
                <w:sz w:val="18"/>
                <w:szCs w:val="18"/>
                <w:lang w:val="en-GB" w:eastAsia="en-GB"/>
              </w:rPr>
              <w:t>;</w:t>
            </w:r>
          </w:p>
        </w:tc>
      </w:tr>
      <w:tr w:rsidR="00D6106C" w14:paraId="5D96B258" w14:textId="77777777">
        <w:tc>
          <w:tcPr>
            <w:tcW w:w="9629" w:type="dxa"/>
          </w:tcPr>
          <w:p w14:paraId="585D471F" w14:textId="77777777" w:rsidR="00D6106C" w:rsidRPr="00E20FCD" w:rsidRDefault="00000000">
            <w:pPr>
              <w:numPr>
                <w:ilvl w:val="0"/>
                <w:numId w:val="16"/>
              </w:numPr>
              <w:tabs>
                <w:tab w:val="center" w:pos="4320"/>
                <w:tab w:val="right" w:pos="8640"/>
              </w:tabs>
              <w:spacing w:after="0" w:line="240" w:lineRule="auto"/>
              <w:jc w:val="both"/>
              <w:rPr>
                <w:rFonts w:eastAsia="Times New Roman" w:cs="Calibri"/>
                <w:b/>
                <w:color w:val="000000"/>
                <w:spacing w:val="-3"/>
                <w:sz w:val="18"/>
                <w:szCs w:val="18"/>
                <w:highlight w:val="yellow"/>
                <w:lang w:val="en-GB" w:eastAsia="en-GB"/>
              </w:rPr>
            </w:pPr>
            <w:r>
              <w:rPr>
                <w:rFonts w:eastAsia="Times New Roman" w:cs="Calibri"/>
                <w:color w:val="000000"/>
                <w:spacing w:val="-3"/>
                <w:sz w:val="18"/>
                <w:szCs w:val="18"/>
                <w:lang w:val="en-GB" w:eastAsia="en-GB"/>
              </w:rPr>
              <w:lastRenderedPageBreak/>
              <w:t xml:space="preserve"> </w:t>
            </w:r>
            <w:r w:rsidRPr="00E20FCD">
              <w:rPr>
                <w:rFonts w:eastAsia="Times New Roman" w:cs="Calibri"/>
                <w:b/>
                <w:color w:val="000000"/>
                <w:spacing w:val="-3"/>
                <w:sz w:val="18"/>
                <w:szCs w:val="18"/>
                <w:highlight w:val="yellow"/>
                <w:lang w:val="en-GB" w:eastAsia="en-GB"/>
              </w:rPr>
              <w:t xml:space="preserve">Timeframe:  </w:t>
            </w:r>
          </w:p>
          <w:p w14:paraId="723E0C2B" w14:textId="7F0B34B4" w:rsidR="00E20FCD" w:rsidRPr="00E20FCD" w:rsidRDefault="00E20FCD">
            <w:pPr>
              <w:tabs>
                <w:tab w:val="center" w:pos="4320"/>
                <w:tab w:val="right" w:pos="8640"/>
              </w:tabs>
              <w:spacing w:after="0" w:line="240" w:lineRule="auto"/>
              <w:jc w:val="both"/>
              <w:rPr>
                <w:rFonts w:asciiTheme="minorHAnsi" w:hAnsiTheme="minorHAnsi" w:cstheme="minorHAnsi"/>
                <w:bCs/>
                <w:color w:val="000000"/>
                <w:sz w:val="18"/>
                <w:szCs w:val="18"/>
                <w:highlight w:val="yellow"/>
              </w:rPr>
            </w:pPr>
            <w:r w:rsidRPr="00E20FCD">
              <w:rPr>
                <w:rFonts w:asciiTheme="minorHAnsi" w:hAnsiTheme="minorHAnsi" w:cstheme="minorHAnsi"/>
                <w:bCs/>
                <w:color w:val="000000"/>
                <w:sz w:val="18"/>
                <w:szCs w:val="18"/>
                <w:highlight w:val="yellow"/>
              </w:rPr>
              <w:t xml:space="preserve">The project duration is </w:t>
            </w:r>
            <w:r w:rsidR="00DA5BE4">
              <w:rPr>
                <w:rFonts w:asciiTheme="minorHAnsi" w:hAnsiTheme="minorHAnsi" w:cstheme="minorHAnsi"/>
                <w:bCs/>
                <w:color w:val="000000"/>
                <w:sz w:val="18"/>
                <w:szCs w:val="18"/>
                <w:highlight w:val="yellow"/>
              </w:rPr>
              <w:t xml:space="preserve">18 Months </w:t>
            </w:r>
            <w:r w:rsidRPr="00E20FCD">
              <w:rPr>
                <w:rFonts w:asciiTheme="minorHAnsi" w:hAnsiTheme="minorHAnsi" w:cstheme="minorHAnsi"/>
                <w:bCs/>
                <w:color w:val="000000"/>
                <w:sz w:val="18"/>
                <w:szCs w:val="18"/>
                <w:highlight w:val="yellow"/>
              </w:rPr>
              <w:t xml:space="preserve"> 2025-2027</w:t>
            </w:r>
          </w:p>
          <w:p w14:paraId="42F301D7" w14:textId="6BF1EADA" w:rsidR="00D6106C" w:rsidRPr="00E20FCD" w:rsidRDefault="00000000">
            <w:pPr>
              <w:tabs>
                <w:tab w:val="center" w:pos="4320"/>
                <w:tab w:val="right" w:pos="8640"/>
              </w:tabs>
              <w:spacing w:after="0" w:line="240" w:lineRule="auto"/>
              <w:jc w:val="both"/>
              <w:rPr>
                <w:rFonts w:eastAsia="Times New Roman" w:cs="Calibri"/>
                <w:bCs/>
                <w:color w:val="000000"/>
                <w:spacing w:val="-3"/>
                <w:sz w:val="18"/>
                <w:szCs w:val="18"/>
                <w:highlight w:val="yellow"/>
                <w:lang w:val="en-GB" w:eastAsia="en-GB"/>
              </w:rPr>
            </w:pPr>
            <w:r w:rsidRPr="00E20FCD">
              <w:rPr>
                <w:rFonts w:eastAsia="Times New Roman" w:cs="Calibri"/>
                <w:bCs/>
                <w:color w:val="000000"/>
                <w:spacing w:val="-3"/>
                <w:sz w:val="18"/>
                <w:szCs w:val="18"/>
                <w:highlight w:val="yellow"/>
                <w:lang w:val="en-GB" w:eastAsia="en-GB"/>
              </w:rPr>
              <w:t>Start Date: 1</w:t>
            </w:r>
            <w:r w:rsidRPr="00E20FCD">
              <w:rPr>
                <w:rFonts w:eastAsia="Times New Roman" w:cs="Calibri"/>
                <w:bCs/>
                <w:color w:val="000000"/>
                <w:spacing w:val="-3"/>
                <w:sz w:val="18"/>
                <w:szCs w:val="18"/>
                <w:highlight w:val="yellow"/>
                <w:vertAlign w:val="superscript"/>
                <w:lang w:val="en-GB" w:eastAsia="en-GB"/>
              </w:rPr>
              <w:t>st</w:t>
            </w:r>
            <w:r w:rsidRPr="00E20FCD">
              <w:rPr>
                <w:rFonts w:eastAsia="Times New Roman" w:cs="Calibri"/>
                <w:bCs/>
                <w:color w:val="000000"/>
                <w:spacing w:val="-3"/>
                <w:sz w:val="18"/>
                <w:szCs w:val="18"/>
                <w:highlight w:val="yellow"/>
                <w:lang w:val="en-GB" w:eastAsia="en-GB"/>
              </w:rPr>
              <w:t xml:space="preserve"> Ma</w:t>
            </w:r>
            <w:r w:rsidR="00DA5BE4">
              <w:rPr>
                <w:rFonts w:eastAsia="Times New Roman" w:cs="Calibri"/>
                <w:bCs/>
                <w:color w:val="000000"/>
                <w:spacing w:val="-3"/>
                <w:sz w:val="18"/>
                <w:szCs w:val="18"/>
                <w:highlight w:val="yellow"/>
                <w:lang w:val="en-GB" w:eastAsia="en-GB"/>
              </w:rPr>
              <w:t xml:space="preserve">y </w:t>
            </w:r>
            <w:r w:rsidRPr="00E20FCD">
              <w:rPr>
                <w:rFonts w:eastAsia="Times New Roman" w:cs="Calibri"/>
                <w:bCs/>
                <w:color w:val="000000"/>
                <w:spacing w:val="-3"/>
                <w:sz w:val="18"/>
                <w:szCs w:val="18"/>
                <w:highlight w:val="yellow"/>
                <w:lang w:val="en-GB" w:eastAsia="en-GB"/>
              </w:rPr>
              <w:t xml:space="preserve"> 202</w:t>
            </w:r>
            <w:r w:rsidR="00E20FCD" w:rsidRPr="00E20FCD">
              <w:rPr>
                <w:rFonts w:eastAsia="Times New Roman" w:cs="Calibri"/>
                <w:bCs/>
                <w:color w:val="000000"/>
                <w:spacing w:val="-3"/>
                <w:sz w:val="18"/>
                <w:szCs w:val="18"/>
                <w:highlight w:val="yellow"/>
                <w:lang w:val="en-GB" w:eastAsia="en-GB"/>
              </w:rPr>
              <w:t>5</w:t>
            </w:r>
          </w:p>
          <w:p w14:paraId="7F9A619B" w14:textId="326BF7F1" w:rsidR="00D6106C" w:rsidRDefault="00000000">
            <w:pPr>
              <w:tabs>
                <w:tab w:val="center" w:pos="4320"/>
                <w:tab w:val="right" w:pos="8640"/>
              </w:tabs>
              <w:spacing w:after="0" w:line="240" w:lineRule="auto"/>
              <w:jc w:val="both"/>
              <w:rPr>
                <w:rFonts w:eastAsia="Times New Roman" w:cs="Calibri"/>
                <w:bCs/>
                <w:color w:val="000000"/>
                <w:spacing w:val="-3"/>
                <w:sz w:val="18"/>
                <w:szCs w:val="18"/>
                <w:lang w:val="en-GB" w:eastAsia="en-GB"/>
              </w:rPr>
            </w:pPr>
            <w:r w:rsidRPr="00E20FCD">
              <w:rPr>
                <w:rFonts w:eastAsia="Times New Roman" w:cs="Calibri"/>
                <w:bCs/>
                <w:color w:val="000000"/>
                <w:spacing w:val="-3"/>
                <w:sz w:val="18"/>
                <w:szCs w:val="18"/>
                <w:highlight w:val="yellow"/>
                <w:lang w:val="en-GB" w:eastAsia="en-GB"/>
              </w:rPr>
              <w:t xml:space="preserve">End Date: </w:t>
            </w:r>
            <w:r w:rsidR="00E20FCD" w:rsidRPr="00E20FCD">
              <w:rPr>
                <w:rFonts w:eastAsia="Times New Roman" w:cs="Calibri"/>
                <w:bCs/>
                <w:color w:val="000000"/>
                <w:spacing w:val="-3"/>
                <w:sz w:val="18"/>
                <w:szCs w:val="18"/>
                <w:highlight w:val="yellow"/>
                <w:lang w:val="en-GB" w:eastAsia="en-GB"/>
              </w:rPr>
              <w:t>30</w:t>
            </w:r>
            <w:r w:rsidR="00E20FCD" w:rsidRPr="00E20FCD">
              <w:rPr>
                <w:rFonts w:eastAsia="Times New Roman" w:cs="Calibri"/>
                <w:bCs/>
                <w:color w:val="000000"/>
                <w:spacing w:val="-3"/>
                <w:sz w:val="18"/>
                <w:szCs w:val="18"/>
                <w:highlight w:val="yellow"/>
                <w:vertAlign w:val="superscript"/>
                <w:lang w:val="en-GB" w:eastAsia="en-GB"/>
              </w:rPr>
              <w:t>th</w:t>
            </w:r>
            <w:r w:rsidR="00750F29">
              <w:rPr>
                <w:rFonts w:eastAsia="Times New Roman" w:cs="Calibri"/>
                <w:bCs/>
                <w:color w:val="000000"/>
                <w:spacing w:val="-3"/>
                <w:sz w:val="18"/>
                <w:szCs w:val="18"/>
                <w:highlight w:val="yellow"/>
                <w:lang w:val="en-GB" w:eastAsia="en-GB"/>
              </w:rPr>
              <w:t xml:space="preserve"> December </w:t>
            </w:r>
            <w:r w:rsidR="00E20FCD" w:rsidRPr="00E20FCD">
              <w:rPr>
                <w:rFonts w:eastAsia="Times New Roman" w:cs="Calibri"/>
                <w:bCs/>
                <w:color w:val="000000"/>
                <w:spacing w:val="-3"/>
                <w:sz w:val="18"/>
                <w:szCs w:val="18"/>
                <w:highlight w:val="yellow"/>
                <w:lang w:val="en-GB" w:eastAsia="en-GB"/>
              </w:rPr>
              <w:t xml:space="preserve"> 202</w:t>
            </w:r>
            <w:r w:rsidR="00750F29">
              <w:rPr>
                <w:rFonts w:eastAsia="Times New Roman" w:cs="Calibri"/>
                <w:bCs/>
                <w:color w:val="000000"/>
                <w:spacing w:val="-3"/>
                <w:sz w:val="18"/>
                <w:szCs w:val="18"/>
                <w:highlight w:val="yellow"/>
                <w:lang w:val="en-GB" w:eastAsia="en-GB"/>
              </w:rPr>
              <w:t>6</w:t>
            </w:r>
          </w:p>
          <w:p w14:paraId="609F629B" w14:textId="77777777" w:rsidR="00D6106C" w:rsidRDefault="00D6106C">
            <w:pPr>
              <w:tabs>
                <w:tab w:val="center" w:pos="435"/>
                <w:tab w:val="right" w:pos="8640"/>
              </w:tabs>
              <w:spacing w:after="0" w:line="240" w:lineRule="auto"/>
              <w:ind w:right="242"/>
              <w:jc w:val="both"/>
              <w:rPr>
                <w:b/>
                <w:iCs/>
                <w:color w:val="000000"/>
                <w:sz w:val="18"/>
                <w:szCs w:val="18"/>
                <w:highlight w:val="yellow"/>
              </w:rPr>
            </w:pPr>
          </w:p>
        </w:tc>
      </w:tr>
      <w:tr w:rsidR="00D6106C" w14:paraId="2A78F9FD" w14:textId="77777777">
        <w:trPr>
          <w:trHeight w:val="2015"/>
        </w:trPr>
        <w:tc>
          <w:tcPr>
            <w:tcW w:w="9629" w:type="dxa"/>
          </w:tcPr>
          <w:p w14:paraId="7944B23B" w14:textId="77777777" w:rsidR="00D6106C" w:rsidRDefault="00000000">
            <w:pPr>
              <w:numPr>
                <w:ilvl w:val="0"/>
                <w:numId w:val="16"/>
              </w:num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b/>
                <w:color w:val="000000"/>
                <w:spacing w:val="-3"/>
                <w:sz w:val="18"/>
                <w:szCs w:val="18"/>
                <w:lang w:val="en-GB" w:eastAsia="en-GB"/>
              </w:rPr>
              <w:t>Competencies:</w:t>
            </w:r>
            <w:r>
              <w:rPr>
                <w:rFonts w:eastAsia="Times New Roman" w:cs="Calibri"/>
                <w:color w:val="000000"/>
                <w:spacing w:val="-3"/>
                <w:sz w:val="18"/>
                <w:szCs w:val="18"/>
                <w:lang w:val="en-GB" w:eastAsia="en-GB"/>
              </w:rPr>
              <w:t xml:space="preserve"> </w:t>
            </w:r>
          </w:p>
          <w:p w14:paraId="5B768096"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At least 05 years of experience in designing and implementation of similar activities.</w:t>
            </w:r>
          </w:p>
          <w:p w14:paraId="6C2FDDC5"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xml:space="preserve">• </w:t>
            </w:r>
            <w:r>
              <w:rPr>
                <w:rFonts w:eastAsia="Times New Roman" w:cs="Calibri"/>
                <w:color w:val="000000"/>
                <w:spacing w:val="-3"/>
                <w:sz w:val="18"/>
                <w:szCs w:val="18"/>
                <w:lang w:val="en-GB" w:eastAsia="en-GB"/>
              </w:rPr>
              <w:tab/>
              <w:t>Reputed nationally registered organization with representative office in Pakistan and outreach in mentioned areas of intervention.</w:t>
            </w:r>
          </w:p>
          <w:p w14:paraId="035BC242"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Proven track record of working in the area of women’s economic empowerment and sustainable livelihoods.</w:t>
            </w:r>
          </w:p>
          <w:p w14:paraId="723822D5"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Previous work experience with UN agencies or other international development agencies is an advantage.</w:t>
            </w:r>
          </w:p>
          <w:p w14:paraId="6E9D42CE"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Ability to communicate in local language.</w:t>
            </w:r>
          </w:p>
          <w:p w14:paraId="2218DBBD"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Valid MoU /NOC from EAD/Relevant Provincial Authorities to implement projects in the province.</w:t>
            </w:r>
          </w:p>
          <w:p w14:paraId="2EB2A1BA" w14:textId="77777777" w:rsidR="00D6106C" w:rsidRDefault="00000000">
            <w:pPr>
              <w:tabs>
                <w:tab w:val="center" w:pos="4320"/>
                <w:tab w:val="right" w:pos="8640"/>
              </w:tabs>
              <w:spacing w:after="0" w:line="240" w:lineRule="auto"/>
              <w:jc w:val="both"/>
              <w:rPr>
                <w:rFonts w:eastAsia="Times New Roman" w:cs="Calibri"/>
                <w:color w:val="000000"/>
                <w:spacing w:val="-3"/>
                <w:sz w:val="18"/>
                <w:szCs w:val="18"/>
                <w:lang w:val="en-GB" w:eastAsia="en-GB"/>
              </w:rPr>
            </w:pPr>
            <w:r>
              <w:rPr>
                <w:rFonts w:eastAsia="Times New Roman" w:cs="Calibri"/>
                <w:color w:val="000000"/>
                <w:spacing w:val="-3"/>
                <w:sz w:val="18"/>
                <w:szCs w:val="18"/>
                <w:lang w:val="en-GB" w:eastAsia="en-GB"/>
              </w:rPr>
              <w:t>• A verifiable reputation of integrity and competence.</w:t>
            </w:r>
          </w:p>
          <w:p w14:paraId="15F31BAA" w14:textId="77777777" w:rsidR="00D6106C" w:rsidRDefault="00D6106C">
            <w:pPr>
              <w:tabs>
                <w:tab w:val="center" w:pos="4320"/>
                <w:tab w:val="right" w:pos="8640"/>
              </w:tabs>
              <w:spacing w:after="0" w:line="240" w:lineRule="auto"/>
              <w:rPr>
                <w:rFonts w:eastAsia="Times New Roman" w:cs="Calibri"/>
                <w:color w:val="000000"/>
                <w:spacing w:val="-3"/>
                <w:sz w:val="18"/>
                <w:szCs w:val="18"/>
                <w:lang w:val="en-GB" w:eastAsia="en-GB"/>
              </w:rPr>
            </w:pPr>
          </w:p>
        </w:tc>
      </w:tr>
    </w:tbl>
    <w:p w14:paraId="7E1B1F58" w14:textId="77777777" w:rsidR="00D6106C" w:rsidRDefault="00D6106C">
      <w:pPr>
        <w:pStyle w:val="ListParagraph"/>
        <w:numPr>
          <w:ilvl w:val="255"/>
          <w:numId w:val="0"/>
        </w:numPr>
        <w:spacing w:after="0" w:line="240" w:lineRule="auto"/>
        <w:rPr>
          <w:rFonts w:eastAsia="Times New Roman" w:cstheme="minorHAnsi"/>
          <w:b/>
          <w:color w:val="0070C0"/>
          <w:sz w:val="18"/>
          <w:szCs w:val="18"/>
          <w:lang w:val="en-GB" w:eastAsia="en-GB"/>
        </w:rPr>
      </w:pPr>
    </w:p>
    <w:p w14:paraId="718E7B43" w14:textId="77777777" w:rsidR="00D6106C" w:rsidRDefault="00000000">
      <w:pPr>
        <w:pStyle w:val="ListParagraph"/>
        <w:numPr>
          <w:ilvl w:val="0"/>
          <w:numId w:val="14"/>
        </w:numPr>
        <w:spacing w:after="0" w:line="240" w:lineRule="auto"/>
        <w:ind w:left="360"/>
        <w:rPr>
          <w:rFonts w:eastAsia="Calibri" w:cstheme="minorHAnsi"/>
          <w:b/>
          <w:bCs/>
          <w:spacing w:val="-3"/>
          <w:sz w:val="18"/>
          <w:szCs w:val="18"/>
          <w:lang w:val="en-CA"/>
        </w:rPr>
      </w:pPr>
      <w:r>
        <w:rPr>
          <w:rFonts w:eastAsia="Times New Roman" w:cstheme="minorHAnsi"/>
          <w:b/>
          <w:color w:val="0070C0"/>
          <w:sz w:val="18"/>
          <w:szCs w:val="18"/>
          <w:lang w:val="en-GB" w:eastAsia="en-GB"/>
        </w:rPr>
        <w:t>Acceptance of the terms and conditions outlined in the template Partner Agreement</w:t>
      </w:r>
    </w:p>
    <w:p w14:paraId="021BA2C5" w14:textId="77777777" w:rsidR="00D6106C" w:rsidRDefault="00D6106C">
      <w:pPr>
        <w:pStyle w:val="ListParagraph"/>
        <w:spacing w:after="0" w:line="240" w:lineRule="auto"/>
        <w:ind w:left="360"/>
        <w:rPr>
          <w:rFonts w:eastAsia="Calibri" w:cstheme="minorHAnsi"/>
          <w:b/>
          <w:bCs/>
          <w:spacing w:val="-3"/>
          <w:sz w:val="18"/>
          <w:szCs w:val="18"/>
          <w:lang w:val="en-CA"/>
        </w:rPr>
      </w:pPr>
    </w:p>
    <w:p w14:paraId="7940028E" w14:textId="77777777" w:rsidR="00D6106C" w:rsidRDefault="00000000">
      <w:pPr>
        <w:keepNext/>
        <w:keepLines/>
        <w:numPr>
          <w:ilvl w:val="0"/>
          <w:numId w:val="17"/>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Proponents must include an acceptance of the terms and conditions outlined in the template Partner Agreement or their reservation or objections thereto. </w:t>
      </w:r>
    </w:p>
    <w:p w14:paraId="27AEFB20" w14:textId="77777777" w:rsidR="00D6106C" w:rsidRDefault="00000000">
      <w:pPr>
        <w:keepNext/>
        <w:keepLines/>
        <w:numPr>
          <w:ilvl w:val="0"/>
          <w:numId w:val="17"/>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7EE4B6A4" w14:textId="77777777" w:rsidR="00D6106C" w:rsidRDefault="00000000">
      <w:pPr>
        <w:keepNext/>
        <w:keepLines/>
        <w:numPr>
          <w:ilvl w:val="0"/>
          <w:numId w:val="17"/>
        </w:numPr>
        <w:spacing w:after="0" w:line="240" w:lineRule="auto"/>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273F9E60" w14:textId="77777777" w:rsidR="00D6106C" w:rsidRDefault="00000000">
      <w:pPr>
        <w:rPr>
          <w:rFonts w:ascii="Calibri" w:eastAsia="Calibri" w:hAnsi="Calibri" w:cs="Calibri"/>
          <w:color w:val="000000"/>
          <w:sz w:val="18"/>
          <w:szCs w:val="18"/>
          <w:lang w:val="en-CA"/>
        </w:rPr>
      </w:pPr>
      <w:r>
        <w:rPr>
          <w:rFonts w:ascii="Calibri" w:eastAsia="Calibri" w:hAnsi="Calibri" w:cs="Calibri"/>
          <w:color w:val="000000"/>
          <w:spacing w:val="-2"/>
          <w:sz w:val="18"/>
          <w:szCs w:val="18"/>
          <w:lang w:val="en-CA"/>
        </w:rPr>
        <w:br w:type="page"/>
      </w:r>
    </w:p>
    <w:p w14:paraId="4EAB98D3" w14:textId="77777777" w:rsidR="00D6106C" w:rsidRDefault="00000000">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Pr>
          <w:rFonts w:ascii="Calibri" w:eastAsia="Times New Roman" w:hAnsi="Calibri" w:cs="Calibri"/>
          <w:b/>
          <w:bCs/>
          <w:color w:val="002060"/>
          <w:sz w:val="24"/>
          <w:szCs w:val="24"/>
          <w:lang w:val="en-GB" w:eastAsia="en-GB"/>
        </w:rPr>
        <w:lastRenderedPageBreak/>
        <w:t>Annex B-1</w:t>
      </w:r>
    </w:p>
    <w:p w14:paraId="2812A93A" w14:textId="77777777" w:rsidR="00D6106C" w:rsidRDefault="00000000">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t>Mandatory requirements/pre-qualification criteria</w:t>
      </w:r>
    </w:p>
    <w:p w14:paraId="6EF2CFFD" w14:textId="77777777" w:rsidR="00D6106C" w:rsidRDefault="00000000">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Pr>
          <w:rFonts w:ascii="Calibri" w:eastAsia="Times New Roman" w:hAnsi="Calibri" w:cs="Calibri"/>
          <w:b/>
          <w:color w:val="002060"/>
          <w:sz w:val="20"/>
          <w:szCs w:val="20"/>
          <w:lang w:val="en-GB" w:eastAsia="en-GB"/>
        </w:rPr>
        <w:t>[To be completed by proponents and returned with their proposal]</w:t>
      </w:r>
    </w:p>
    <w:p w14:paraId="74220668" w14:textId="77777777" w:rsidR="00D6106C" w:rsidRDefault="00D6106C">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585CBA64"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78677CD8" w14:textId="77777777" w:rsidR="00D6106C" w:rsidRDefault="00000000">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352D679A" w14:textId="77777777" w:rsidR="00D6106C" w:rsidRDefault="00000000">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29EC3F9C" w14:textId="77777777" w:rsidR="00D6106C" w:rsidRPr="002D424C" w:rsidRDefault="00000000">
      <w:pPr>
        <w:spacing w:after="0" w:line="240" w:lineRule="auto"/>
        <w:rPr>
          <w:rFonts w:ascii="Calibri" w:eastAsia="Calibri" w:hAnsi="Calibri" w:cs="Calibri"/>
          <w:b/>
          <w:bCs/>
          <w:sz w:val="18"/>
          <w:szCs w:val="18"/>
          <w:lang w:val="pl-PL"/>
        </w:rPr>
      </w:pPr>
      <w:r w:rsidRPr="002D424C">
        <w:rPr>
          <w:rFonts w:ascii="Calibri" w:eastAsia="Times New Roman" w:hAnsi="Calibri" w:cs="Calibri"/>
          <w:b/>
          <w:color w:val="000000"/>
          <w:sz w:val="18"/>
          <w:szCs w:val="18"/>
          <w:lang w:val="pl-PL" w:eastAsia="en-GB"/>
        </w:rPr>
        <w:t>CFP No. UNW-AP-PAK-CFP-2023-001</w:t>
      </w:r>
    </w:p>
    <w:p w14:paraId="67511425" w14:textId="77777777" w:rsidR="00D6106C" w:rsidRPr="002D424C" w:rsidRDefault="00D6106C">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pl-PL"/>
        </w:rPr>
      </w:pPr>
    </w:p>
    <w:p w14:paraId="2C7EAC6E" w14:textId="77777777" w:rsidR="00D6106C" w:rsidRDefault="00000000">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2A9BB66" w14:textId="77777777" w:rsidR="00D6106C" w:rsidRDefault="00D6106C">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2791"/>
      </w:tblGrid>
      <w:tr w:rsidR="00D6106C" w14:paraId="7EEF79E5" w14:textId="77777777" w:rsidTr="00F21919">
        <w:tc>
          <w:tcPr>
            <w:tcW w:w="6154" w:type="dxa"/>
            <w:shd w:val="clear" w:color="auto" w:fill="D5DCE4" w:themeFill="text2" w:themeFillTint="33"/>
          </w:tcPr>
          <w:p w14:paraId="720FEC0B" w14:textId="77777777" w:rsidR="00D6106C" w:rsidRDefault="00000000">
            <w:pPr>
              <w:keepNext/>
              <w:spacing w:after="0" w:line="240" w:lineRule="auto"/>
              <w:jc w:val="both"/>
              <w:outlineLvl w:val="3"/>
              <w:rPr>
                <w:rFonts w:eastAsia="Arial" w:cstheme="minorHAnsi"/>
                <w:b/>
                <w:i/>
                <w:iCs/>
                <w:color w:val="000000"/>
                <w:sz w:val="18"/>
                <w:szCs w:val="18"/>
              </w:rPr>
            </w:pPr>
            <w:r>
              <w:rPr>
                <w:rFonts w:eastAsia="Arial" w:cstheme="minorHAnsi"/>
                <w:b/>
                <w:color w:val="000000"/>
                <w:sz w:val="18"/>
                <w:szCs w:val="18"/>
              </w:rPr>
              <w:t>Mandatory requirements/pre-qualification criteria</w:t>
            </w:r>
          </w:p>
        </w:tc>
        <w:tc>
          <w:tcPr>
            <w:tcW w:w="2791" w:type="dxa"/>
            <w:shd w:val="clear" w:color="auto" w:fill="D5DCE4" w:themeFill="text2" w:themeFillTint="33"/>
          </w:tcPr>
          <w:p w14:paraId="67DF5C94" w14:textId="77777777" w:rsidR="00D6106C" w:rsidRDefault="00000000">
            <w:pPr>
              <w:keepNext/>
              <w:spacing w:after="0" w:line="240" w:lineRule="auto"/>
              <w:jc w:val="both"/>
              <w:outlineLvl w:val="3"/>
              <w:rPr>
                <w:rFonts w:eastAsia="Arial" w:cstheme="minorHAnsi"/>
                <w:b/>
                <w:i/>
                <w:iCs/>
                <w:color w:val="000000"/>
                <w:sz w:val="18"/>
                <w:szCs w:val="18"/>
              </w:rPr>
            </w:pPr>
            <w:r>
              <w:rPr>
                <w:rFonts w:eastAsia="Arial" w:cstheme="minorHAnsi"/>
                <w:b/>
                <w:color w:val="000000"/>
                <w:sz w:val="18"/>
                <w:szCs w:val="18"/>
              </w:rPr>
              <w:t>Proponent’s response</w:t>
            </w:r>
          </w:p>
        </w:tc>
      </w:tr>
      <w:tr w:rsidR="00D6106C" w14:paraId="7070640B" w14:textId="77777777" w:rsidTr="00F21919">
        <w:tc>
          <w:tcPr>
            <w:tcW w:w="6154" w:type="dxa"/>
          </w:tcPr>
          <w:p w14:paraId="4424481E" w14:textId="77777777" w:rsidR="00D6106C" w:rsidRDefault="00000000" w:rsidP="00FE70BF">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 the services being requested part of the key services that the proponent has been performing as an organization? This must be supported by a list of at least two customer references for which similar service has currently or has been provided by the proponent.</w:t>
            </w:r>
          </w:p>
        </w:tc>
        <w:tc>
          <w:tcPr>
            <w:tcW w:w="2791" w:type="dxa"/>
          </w:tcPr>
          <w:p w14:paraId="3EEF7F8A"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Reference #1:</w:t>
            </w:r>
          </w:p>
          <w:p w14:paraId="04FCA668"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Reference #2:</w:t>
            </w:r>
          </w:p>
          <w:p w14:paraId="6B888C04" w14:textId="77777777" w:rsidR="00D6106C" w:rsidRDefault="00D6106C">
            <w:pPr>
              <w:spacing w:after="0" w:line="240" w:lineRule="auto"/>
              <w:rPr>
                <w:rFonts w:eastAsia="Calibri" w:cstheme="minorHAnsi"/>
                <w:color w:val="000000"/>
                <w:sz w:val="18"/>
                <w:szCs w:val="18"/>
                <w:lang w:val="en-CA"/>
              </w:rPr>
            </w:pPr>
          </w:p>
        </w:tc>
      </w:tr>
      <w:tr w:rsidR="00D6106C" w14:paraId="36B8081A" w14:textId="77777777" w:rsidTr="00F21919">
        <w:trPr>
          <w:trHeight w:val="440"/>
        </w:trPr>
        <w:tc>
          <w:tcPr>
            <w:tcW w:w="6154" w:type="dxa"/>
          </w:tcPr>
          <w:p w14:paraId="22BAFE19" w14:textId="77777777" w:rsidR="00D6106C" w:rsidRDefault="00000000" w:rsidP="00FE70BF">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 the proponent duly registered or does it have the legal basis/mandate as an organization? [Please attach a copy of the official registration here].</w:t>
            </w:r>
          </w:p>
        </w:tc>
        <w:tc>
          <w:tcPr>
            <w:tcW w:w="2791" w:type="dxa"/>
          </w:tcPr>
          <w:p w14:paraId="7AB2C18C"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Yes/No</w:t>
            </w:r>
          </w:p>
        </w:tc>
      </w:tr>
      <w:tr w:rsidR="00D6106C" w14:paraId="6B13D291" w14:textId="77777777" w:rsidTr="00F21919">
        <w:tc>
          <w:tcPr>
            <w:tcW w:w="6154" w:type="dxa"/>
          </w:tcPr>
          <w:p w14:paraId="4D1BAB2E" w14:textId="77777777" w:rsidR="00D6106C" w:rsidRDefault="00000000" w:rsidP="00FE70BF">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 the proponent as an organization been in operation for at least five (5) years</w:t>
            </w:r>
            <w:r>
              <w:rPr>
                <w:rStyle w:val="FootnoteReference"/>
                <w:rFonts w:eastAsia="Calibri" w:cstheme="minorHAnsi"/>
                <w:color w:val="000000"/>
                <w:sz w:val="18"/>
                <w:szCs w:val="18"/>
                <w:lang w:val="en-CA"/>
              </w:rPr>
              <w:footnoteReference w:id="4"/>
            </w:r>
            <w:r>
              <w:rPr>
                <w:rFonts w:eastAsia="Calibri" w:cstheme="minorHAnsi"/>
                <w:color w:val="000000"/>
                <w:sz w:val="18"/>
                <w:szCs w:val="18"/>
                <w:lang w:val="en-CA"/>
              </w:rPr>
              <w:t>?</w:t>
            </w:r>
          </w:p>
        </w:tc>
        <w:tc>
          <w:tcPr>
            <w:tcW w:w="2791" w:type="dxa"/>
          </w:tcPr>
          <w:p w14:paraId="6DD04C81"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Yes/No</w:t>
            </w:r>
          </w:p>
        </w:tc>
      </w:tr>
      <w:tr w:rsidR="00D6106C" w14:paraId="4098965A" w14:textId="77777777" w:rsidTr="00F21919">
        <w:tc>
          <w:tcPr>
            <w:tcW w:w="6154" w:type="dxa"/>
          </w:tcPr>
          <w:p w14:paraId="7281FF7B" w14:textId="77777777" w:rsidR="00D6106C" w:rsidRDefault="00000000" w:rsidP="00FE70BF">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 the proponent have a permanent office within the location area?</w:t>
            </w:r>
          </w:p>
        </w:tc>
        <w:tc>
          <w:tcPr>
            <w:tcW w:w="2791" w:type="dxa"/>
          </w:tcPr>
          <w:p w14:paraId="003306CD"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Yes/No</w:t>
            </w:r>
          </w:p>
        </w:tc>
      </w:tr>
      <w:tr w:rsidR="00D6106C" w14:paraId="3961CC61" w14:textId="77777777" w:rsidTr="00F21919">
        <w:tc>
          <w:tcPr>
            <w:tcW w:w="6154" w:type="dxa"/>
          </w:tcPr>
          <w:p w14:paraId="38CCD729" w14:textId="77777777" w:rsidR="00D6106C" w:rsidRDefault="00000000" w:rsidP="00FE70BF">
            <w:pPr>
              <w:pStyle w:val="ListParagraph"/>
              <w:numPr>
                <w:ilvl w:val="0"/>
                <w:numId w:val="18"/>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 UN Women conduct</w:t>
            </w:r>
            <w:r>
              <w:rPr>
                <w:rFonts w:eastAsia="Arial,Times New Roman" w:cstheme="minorHAnsi"/>
                <w:color w:val="000000"/>
                <w:sz w:val="18"/>
                <w:szCs w:val="18"/>
                <w:lang w:val="en-CA"/>
              </w:rPr>
              <w:t xml:space="preserve"> a site visit at a customer location in the location or area with a similar scope of work as the one described in this CFP?</w:t>
            </w:r>
          </w:p>
        </w:tc>
        <w:tc>
          <w:tcPr>
            <w:tcW w:w="2791" w:type="dxa"/>
          </w:tcPr>
          <w:p w14:paraId="2567074E"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7C8FF2C8" w14:textId="77777777" w:rsidR="00D6106C" w:rsidRDefault="00D6106C">
            <w:pPr>
              <w:spacing w:after="0" w:line="240" w:lineRule="auto"/>
              <w:rPr>
                <w:rFonts w:eastAsia="Calibri" w:cstheme="minorHAnsi"/>
                <w:color w:val="000000"/>
                <w:sz w:val="18"/>
                <w:szCs w:val="18"/>
                <w:lang w:val="en-CA"/>
              </w:rPr>
            </w:pPr>
          </w:p>
        </w:tc>
      </w:tr>
      <w:tr w:rsidR="00D6106C" w14:paraId="033DC7B2" w14:textId="77777777" w:rsidTr="00F21919">
        <w:tc>
          <w:tcPr>
            <w:tcW w:w="6154" w:type="dxa"/>
            <w:tcBorders>
              <w:top w:val="single" w:sz="4" w:space="0" w:color="auto"/>
              <w:left w:val="single" w:sz="4" w:space="0" w:color="auto"/>
              <w:bottom w:val="single" w:sz="4" w:space="0" w:color="auto"/>
              <w:right w:val="single" w:sz="4" w:space="0" w:color="auto"/>
            </w:tcBorders>
          </w:tcPr>
          <w:p w14:paraId="77EA8A77" w14:textId="77777777" w:rsidR="00D6106C" w:rsidRDefault="00000000" w:rsidP="00FE70BF">
            <w:pPr>
              <w:pStyle w:val="ListParagraph"/>
              <w:numPr>
                <w:ilvl w:val="0"/>
                <w:numId w:val="18"/>
              </w:numPr>
              <w:spacing w:after="0" w:line="240" w:lineRule="auto"/>
              <w:ind w:right="153"/>
              <w:jc w:val="both"/>
              <w:textAlignment w:val="baseline"/>
              <w:rPr>
                <w:rFonts w:ascii="Calibri" w:eastAsia="Times New Roman" w:hAnsi="Calibri" w:cs="Calibri"/>
                <w:sz w:val="18"/>
                <w:szCs w:val="18"/>
              </w:rPr>
            </w:pPr>
            <w:r>
              <w:rPr>
                <w:rFonts w:ascii="Calibri" w:eastAsia="Times New Roman" w:hAnsi="Calibri" w:cs="Calibri"/>
                <w:sz w:val="18"/>
                <w:szCs w:val="18"/>
                <w:lang w:val="en-CA"/>
              </w:rPr>
              <w:t>Fraud or other wrongdoing:</w:t>
            </w:r>
          </w:p>
          <w:p w14:paraId="7BCEE047" w14:textId="77777777" w:rsidR="00D6106C" w:rsidRDefault="00000000" w:rsidP="00FE70BF">
            <w:pPr>
              <w:pStyle w:val="ListParagraph"/>
              <w:numPr>
                <w:ilvl w:val="0"/>
                <w:numId w:val="19"/>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Has the proponent, its employees, personnel, sub-contractor or sub-contractor’s sub-contractor or sub-partner or sub-partner’s partner been the subject of a finding of fraud or any other wrongdoing following an investigation conducted by UN Women, another United Nations entity or otherwise? </w:t>
            </w:r>
          </w:p>
          <w:p w14:paraId="4A7EF71B" w14:textId="77777777" w:rsidR="00D6106C" w:rsidRDefault="00000000">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OR </w:t>
            </w:r>
          </w:p>
          <w:p w14:paraId="03DAB5A2" w14:textId="77777777" w:rsidR="00D6106C" w:rsidRDefault="00000000" w:rsidP="00FE70BF">
            <w:pPr>
              <w:pStyle w:val="ListParagraph"/>
              <w:numPr>
                <w:ilvl w:val="0"/>
                <w:numId w:val="19"/>
              </w:numPr>
              <w:spacing w:after="0" w:line="240" w:lineRule="auto"/>
              <w:ind w:hanging="220"/>
              <w:jc w:val="both"/>
              <w:rPr>
                <w:rFonts w:eastAsia="Calibri" w:cstheme="minorHAnsi"/>
                <w:color w:val="000000"/>
                <w:sz w:val="18"/>
                <w:szCs w:val="18"/>
                <w:lang w:val="en-CA"/>
              </w:rPr>
            </w:pPr>
            <w:r>
              <w:rPr>
                <w:rFonts w:ascii="Calibri" w:eastAsia="Times New Roman" w:hAnsi="Calibri" w:cs="Calibri"/>
                <w:sz w:val="18"/>
                <w:szCs w:val="18"/>
                <w:lang w:val="en-CA"/>
              </w:rPr>
              <w:t>Is the proponent, 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rPr>
              <w:t> </w:t>
            </w:r>
          </w:p>
        </w:tc>
        <w:tc>
          <w:tcPr>
            <w:tcW w:w="2791" w:type="dxa"/>
            <w:tcBorders>
              <w:top w:val="single" w:sz="4" w:space="0" w:color="auto"/>
              <w:left w:val="single" w:sz="4" w:space="0" w:color="auto"/>
              <w:bottom w:val="single" w:sz="4" w:space="0" w:color="auto"/>
              <w:right w:val="single" w:sz="4" w:space="0" w:color="auto"/>
            </w:tcBorders>
          </w:tcPr>
          <w:p w14:paraId="7876ADC3"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7BF50E98" w14:textId="77777777" w:rsidR="00D6106C" w:rsidRDefault="00D6106C">
            <w:pPr>
              <w:spacing w:after="0" w:line="240" w:lineRule="auto"/>
              <w:rPr>
                <w:rFonts w:eastAsia="Calibri" w:cstheme="minorHAnsi"/>
                <w:color w:val="000000"/>
                <w:sz w:val="18"/>
                <w:szCs w:val="18"/>
                <w:lang w:val="en-CA"/>
              </w:rPr>
            </w:pPr>
          </w:p>
        </w:tc>
      </w:tr>
      <w:tr w:rsidR="00D6106C" w14:paraId="15C05F77" w14:textId="77777777" w:rsidTr="00F21919">
        <w:tc>
          <w:tcPr>
            <w:tcW w:w="6154" w:type="dxa"/>
            <w:tcBorders>
              <w:top w:val="single" w:sz="4" w:space="0" w:color="auto"/>
              <w:left w:val="single" w:sz="4" w:space="0" w:color="auto"/>
              <w:bottom w:val="single" w:sz="4" w:space="0" w:color="auto"/>
              <w:right w:val="single" w:sz="4" w:space="0" w:color="auto"/>
            </w:tcBorders>
          </w:tcPr>
          <w:p w14:paraId="7422AF7C" w14:textId="77777777" w:rsidR="00D6106C" w:rsidRDefault="00000000" w:rsidP="00FE70BF">
            <w:pPr>
              <w:pStyle w:val="ListParagraph"/>
              <w:numPr>
                <w:ilvl w:val="0"/>
                <w:numId w:val="18"/>
              </w:numPr>
              <w:spacing w:after="0" w:line="240" w:lineRule="auto"/>
              <w:ind w:right="153"/>
              <w:jc w:val="both"/>
              <w:textAlignment w:val="baseline"/>
              <w:rPr>
                <w:rFonts w:ascii="Calibri" w:eastAsia="Times New Roman" w:hAnsi="Calibri" w:cs="Calibri"/>
                <w:sz w:val="18"/>
                <w:szCs w:val="18"/>
              </w:rPr>
            </w:pPr>
            <w:r>
              <w:rPr>
                <w:rFonts w:ascii="Calibri" w:eastAsia="Times New Roman" w:hAnsi="Calibri" w:cs="Calibri"/>
                <w:sz w:val="18"/>
                <w:szCs w:val="18"/>
                <w:lang w:val="en-CA"/>
              </w:rPr>
              <w:t>Sexual exploitation and abuse:</w:t>
            </w:r>
          </w:p>
          <w:p w14:paraId="71B30E40" w14:textId="77777777" w:rsidR="00D6106C" w:rsidRDefault="00000000" w:rsidP="00FE70BF">
            <w:pPr>
              <w:pStyle w:val="ListParagraph"/>
              <w:numPr>
                <w:ilvl w:val="0"/>
                <w:numId w:val="20"/>
              </w:numPr>
              <w:spacing w:after="0" w:line="240" w:lineRule="auto"/>
              <w:ind w:left="690" w:right="153" w:hanging="180"/>
              <w:jc w:val="both"/>
              <w:textAlignment w:val="baseline"/>
              <w:rPr>
                <w:rFonts w:ascii="Calibri" w:eastAsia="Times New Roman" w:hAnsi="Calibri" w:cs="Calibri"/>
                <w:sz w:val="18"/>
                <w:szCs w:val="18"/>
              </w:rPr>
            </w:pPr>
            <w:r>
              <w:rPr>
                <w:rFonts w:ascii="Calibri" w:eastAsia="Times New Roman" w:hAnsi="Calibri" w:cs="Calibri"/>
                <w:sz w:val="18"/>
                <w:szCs w:val="18"/>
                <w:lang w:val="en-CA"/>
              </w:rPr>
              <w:t>Has the proponent, its employees, personnel, sub-contractor or sub-contractor’s sub-contractor or sub-partner or sub-partner’s partner been the subject of any investigations and/or been charged for any misconduct related </w:t>
            </w:r>
            <w:r>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5"/>
            </w:r>
            <w:r>
              <w:rPr>
                <w:rFonts w:ascii="Calibri" w:eastAsia="Times New Roman" w:hAnsi="Calibri" w:cs="Calibri"/>
                <w:sz w:val="18"/>
                <w:szCs w:val="18"/>
              </w:rPr>
              <w:t xml:space="preserve">? </w:t>
            </w:r>
          </w:p>
          <w:p w14:paraId="31FA374F" w14:textId="77777777" w:rsidR="00D6106C" w:rsidRDefault="00000000">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672894C2" w14:textId="77777777" w:rsidR="00D6106C" w:rsidRDefault="00000000" w:rsidP="00FE70BF">
            <w:pPr>
              <w:pStyle w:val="ListParagraph"/>
              <w:numPr>
                <w:ilvl w:val="0"/>
                <w:numId w:val="20"/>
              </w:numPr>
              <w:spacing w:after="0" w:line="240" w:lineRule="auto"/>
              <w:ind w:left="680" w:hanging="180"/>
              <w:jc w:val="both"/>
              <w:rPr>
                <w:rFonts w:eastAsia="Arial" w:cstheme="minorHAnsi"/>
                <w:color w:val="000000"/>
                <w:sz w:val="18"/>
                <w:szCs w:val="18"/>
                <w:lang w:val="en-CA"/>
              </w:rPr>
            </w:pPr>
            <w:r>
              <w:rPr>
                <w:rFonts w:ascii="Calibri" w:eastAsia="Times New Roman" w:hAnsi="Calibri" w:cs="Calibri"/>
                <w:sz w:val="18"/>
                <w:szCs w:val="18"/>
              </w:rPr>
              <w:t>Is the proponent, its employees, personnel, sub-contractor or sub-contractor’s sub-contractor or sub-partner or sub-partner’s partner currently under investigation for SEA by UN Women, another UN entity or otherwise?</w:t>
            </w:r>
          </w:p>
        </w:tc>
        <w:tc>
          <w:tcPr>
            <w:tcW w:w="2791" w:type="dxa"/>
            <w:tcBorders>
              <w:top w:val="single" w:sz="4" w:space="0" w:color="auto"/>
              <w:left w:val="single" w:sz="4" w:space="0" w:color="auto"/>
              <w:bottom w:val="single" w:sz="4" w:space="0" w:color="auto"/>
              <w:right w:val="single" w:sz="4" w:space="0" w:color="auto"/>
            </w:tcBorders>
          </w:tcPr>
          <w:p w14:paraId="1ADFC61F"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Yes/No</w:t>
            </w:r>
          </w:p>
        </w:tc>
      </w:tr>
      <w:tr w:rsidR="00D6106C" w14:paraId="3839B9EB" w14:textId="77777777" w:rsidTr="00F21919">
        <w:tc>
          <w:tcPr>
            <w:tcW w:w="6154" w:type="dxa"/>
            <w:tcBorders>
              <w:top w:val="single" w:sz="4" w:space="0" w:color="auto"/>
              <w:left w:val="single" w:sz="4" w:space="0" w:color="auto"/>
              <w:bottom w:val="single" w:sz="4" w:space="0" w:color="auto"/>
              <w:right w:val="single" w:sz="4" w:space="0" w:color="auto"/>
            </w:tcBorders>
          </w:tcPr>
          <w:p w14:paraId="101B27A8" w14:textId="77777777" w:rsidR="00D6106C" w:rsidRDefault="00000000" w:rsidP="00FE70BF">
            <w:pPr>
              <w:pStyle w:val="ListParagraph"/>
              <w:numPr>
                <w:ilvl w:val="0"/>
                <w:numId w:val="18"/>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Pr>
                <w:rFonts w:eastAsia="Arial" w:cstheme="minorHAnsi"/>
                <w:color w:val="000000" w:themeColor="text1"/>
                <w:sz w:val="18"/>
                <w:szCs w:val="18"/>
                <w:lang w:val="en-CA"/>
              </w:rPr>
              <w:t xml:space="preserve"> the proponent </w:t>
            </w:r>
            <w:r>
              <w:rPr>
                <w:rFonts w:ascii="Calibri" w:eastAsia="Times New Roman" w:hAnsi="Calibri" w:cs="Calibri"/>
                <w:sz w:val="18"/>
                <w:szCs w:val="18"/>
                <w:lang w:val="en-CA"/>
              </w:rPr>
              <w:t>or any of its employees or personnel</w:t>
            </w:r>
            <w:r>
              <w:rPr>
                <w:rFonts w:ascii="Calibri" w:hAnsi="Calibri"/>
                <w:sz w:val="18"/>
                <w:lang w:val="en-CA"/>
              </w:rPr>
              <w:t xml:space="preserve"> </w:t>
            </w:r>
            <w:r>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Pr>
                <w:rFonts w:eastAsia="Arial" w:cstheme="minorHAnsi"/>
                <w:sz w:val="18"/>
                <w:szCs w:val="18"/>
                <w:lang w:val="en-CA"/>
              </w:rPr>
              <w:t>any other donor sanction list that may be available for use, as applicable?</w:t>
            </w:r>
          </w:p>
        </w:tc>
        <w:tc>
          <w:tcPr>
            <w:tcW w:w="2791" w:type="dxa"/>
            <w:tcBorders>
              <w:top w:val="single" w:sz="4" w:space="0" w:color="auto"/>
              <w:left w:val="single" w:sz="4" w:space="0" w:color="auto"/>
              <w:bottom w:val="single" w:sz="4" w:space="0" w:color="auto"/>
              <w:right w:val="single" w:sz="4" w:space="0" w:color="auto"/>
            </w:tcBorders>
          </w:tcPr>
          <w:p w14:paraId="7CCD202F"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6458A834" w14:textId="77777777" w:rsidR="00D6106C" w:rsidRDefault="00D6106C">
            <w:pPr>
              <w:spacing w:after="0" w:line="240" w:lineRule="auto"/>
              <w:rPr>
                <w:rFonts w:eastAsia="Calibri" w:cstheme="minorHAnsi"/>
                <w:color w:val="000000"/>
                <w:sz w:val="18"/>
                <w:szCs w:val="18"/>
                <w:lang w:val="en-CA"/>
              </w:rPr>
            </w:pPr>
          </w:p>
        </w:tc>
      </w:tr>
      <w:tr w:rsidR="00D6106C" w14:paraId="475DA14F" w14:textId="77777777" w:rsidTr="00F21919">
        <w:tc>
          <w:tcPr>
            <w:tcW w:w="6154" w:type="dxa"/>
            <w:tcBorders>
              <w:top w:val="single" w:sz="4" w:space="0" w:color="auto"/>
              <w:left w:val="single" w:sz="4" w:space="0" w:color="auto"/>
              <w:bottom w:val="single" w:sz="4" w:space="0" w:color="auto"/>
              <w:right w:val="single" w:sz="4" w:space="0" w:color="auto"/>
            </w:tcBorders>
          </w:tcPr>
          <w:p w14:paraId="199E3CD9" w14:textId="77777777" w:rsidR="00D6106C" w:rsidRDefault="00000000" w:rsidP="00FE70BF">
            <w:pPr>
              <w:pStyle w:val="ListParagraph"/>
              <w:numPr>
                <w:ilvl w:val="0"/>
                <w:numId w:val="18"/>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Pr>
                <w:rFonts w:eastAsia="Arial" w:cstheme="minorHAnsi"/>
                <w:sz w:val="18"/>
                <w:szCs w:val="18"/>
              </w:rPr>
              <w:t xml:space="preserve"> the proponent read and accepted the standards set out in section 3 of ST/SGB/2003/13 “Special measures for protection from sexual exploitation and sexual abuse”?</w:t>
            </w:r>
          </w:p>
        </w:tc>
        <w:tc>
          <w:tcPr>
            <w:tcW w:w="2791" w:type="dxa"/>
            <w:tcBorders>
              <w:top w:val="single" w:sz="4" w:space="0" w:color="auto"/>
              <w:left w:val="single" w:sz="4" w:space="0" w:color="auto"/>
              <w:bottom w:val="single" w:sz="4" w:space="0" w:color="auto"/>
              <w:right w:val="single" w:sz="4" w:space="0" w:color="auto"/>
            </w:tcBorders>
          </w:tcPr>
          <w:p w14:paraId="66910774"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64D7D6F0" w14:textId="77777777" w:rsidR="00D6106C" w:rsidRDefault="00D6106C">
            <w:pPr>
              <w:spacing w:after="0" w:line="240" w:lineRule="auto"/>
              <w:rPr>
                <w:rFonts w:eastAsia="Calibri" w:cstheme="minorHAnsi"/>
                <w:color w:val="000000"/>
                <w:sz w:val="18"/>
                <w:szCs w:val="18"/>
                <w:lang w:val="en-CA"/>
              </w:rPr>
            </w:pPr>
          </w:p>
        </w:tc>
      </w:tr>
      <w:tr w:rsidR="00D6106C" w14:paraId="65F20A51" w14:textId="77777777" w:rsidTr="00F21919">
        <w:tc>
          <w:tcPr>
            <w:tcW w:w="6154" w:type="dxa"/>
            <w:tcBorders>
              <w:top w:val="single" w:sz="4" w:space="0" w:color="auto"/>
              <w:left w:val="single" w:sz="4" w:space="0" w:color="auto"/>
              <w:bottom w:val="single" w:sz="4" w:space="0" w:color="auto"/>
              <w:right w:val="single" w:sz="4" w:space="0" w:color="auto"/>
            </w:tcBorders>
          </w:tcPr>
          <w:p w14:paraId="6E0231A8" w14:textId="77777777" w:rsidR="00D6106C" w:rsidRDefault="00000000" w:rsidP="00FE70BF">
            <w:pPr>
              <w:pStyle w:val="ListParagraph"/>
              <w:numPr>
                <w:ilvl w:val="0"/>
                <w:numId w:val="18"/>
              </w:numPr>
              <w:spacing w:after="0" w:line="240" w:lineRule="auto"/>
              <w:jc w:val="both"/>
              <w:rPr>
                <w:rFonts w:eastAsia="Arial" w:cstheme="minorHAnsi"/>
                <w:sz w:val="18"/>
                <w:szCs w:val="18"/>
              </w:rPr>
            </w:pPr>
            <w:r>
              <w:rPr>
                <w:rFonts w:eastAsia="Arial" w:cstheme="minorHAnsi"/>
                <w:sz w:val="18"/>
                <w:szCs w:val="18"/>
                <w:lang w:val="en-CA"/>
              </w:rPr>
              <w:t>Does</w:t>
            </w:r>
            <w:r>
              <w:rPr>
                <w:rFonts w:eastAsia="Arial" w:cstheme="minorHAnsi"/>
                <w:sz w:val="18"/>
                <w:szCs w:val="18"/>
              </w:rPr>
              <w:t xml:space="preserve"> the proponent acknowledge that SEA is strictly prohibited, and that UN Women will apply a policy of “zero tolerance” in respect to SEA of anyone </w:t>
            </w:r>
            <w:r>
              <w:rPr>
                <w:rFonts w:eastAsia="Arial" w:cstheme="minorHAnsi"/>
                <w:sz w:val="18"/>
                <w:szCs w:val="18"/>
              </w:rPr>
              <w:lastRenderedPageBreak/>
              <w:t>including the proponent’s employees, agents, sub-partners and sub-contractors or any other persons engaged by the proponent to perform any services?</w:t>
            </w:r>
          </w:p>
        </w:tc>
        <w:tc>
          <w:tcPr>
            <w:tcW w:w="2791" w:type="dxa"/>
            <w:tcBorders>
              <w:top w:val="single" w:sz="4" w:space="0" w:color="auto"/>
              <w:left w:val="single" w:sz="4" w:space="0" w:color="auto"/>
              <w:bottom w:val="single" w:sz="4" w:space="0" w:color="auto"/>
              <w:right w:val="single" w:sz="4" w:space="0" w:color="auto"/>
            </w:tcBorders>
          </w:tcPr>
          <w:p w14:paraId="6537F1B1"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lastRenderedPageBreak/>
              <w:t xml:space="preserve">Yes/No </w:t>
            </w:r>
          </w:p>
          <w:p w14:paraId="2E3FF04A" w14:textId="77777777" w:rsidR="00D6106C" w:rsidRDefault="00D6106C">
            <w:pPr>
              <w:spacing w:after="0" w:line="240" w:lineRule="auto"/>
              <w:rPr>
                <w:rFonts w:eastAsia="Calibri" w:cstheme="minorHAnsi"/>
                <w:color w:val="000000"/>
                <w:sz w:val="18"/>
                <w:szCs w:val="18"/>
                <w:lang w:val="en-CA"/>
              </w:rPr>
            </w:pPr>
          </w:p>
        </w:tc>
      </w:tr>
      <w:tr w:rsidR="00D6106C" w14:paraId="53EFE967" w14:textId="77777777" w:rsidTr="00F21919">
        <w:tc>
          <w:tcPr>
            <w:tcW w:w="6154" w:type="dxa"/>
            <w:tcBorders>
              <w:top w:val="single" w:sz="4" w:space="0" w:color="auto"/>
              <w:left w:val="single" w:sz="4" w:space="0" w:color="auto"/>
              <w:bottom w:val="single" w:sz="4" w:space="0" w:color="auto"/>
              <w:right w:val="single" w:sz="4" w:space="0" w:color="auto"/>
            </w:tcBorders>
          </w:tcPr>
          <w:p w14:paraId="1182B18D" w14:textId="77777777" w:rsidR="00D6106C" w:rsidRDefault="00000000" w:rsidP="00FE70BF">
            <w:pPr>
              <w:pStyle w:val="ListParagraph"/>
              <w:numPr>
                <w:ilvl w:val="0"/>
                <w:numId w:val="18"/>
              </w:numPr>
              <w:spacing w:after="0" w:line="240" w:lineRule="auto"/>
              <w:jc w:val="both"/>
              <w:rPr>
                <w:rFonts w:eastAsia="Arial" w:cstheme="minorHAnsi"/>
                <w:sz w:val="18"/>
                <w:szCs w:val="18"/>
              </w:rPr>
            </w:pPr>
            <w:r>
              <w:rPr>
                <w:rFonts w:eastAsia="Arial" w:cstheme="minorHAnsi"/>
                <w:sz w:val="18"/>
                <w:szCs w:val="18"/>
                <w:lang w:val="en-CA"/>
              </w:rPr>
              <w:t>Has the proponent</w:t>
            </w:r>
            <w:r>
              <w:rPr>
                <w:rFonts w:eastAsia="Arial" w:cstheme="minorHAnsi"/>
                <w:sz w:val="18"/>
                <w:szCs w:val="18"/>
              </w:rPr>
              <w:t xml:space="preserve"> reviewed and taken note of UN Women Anti-Fraud Policy </w:t>
            </w:r>
            <w:r>
              <w:rPr>
                <w:rFonts w:eastAsia="Arial" w:cstheme="minorHAnsi"/>
                <w:b/>
                <w:bCs/>
                <w:sz w:val="18"/>
                <w:szCs w:val="18"/>
              </w:rPr>
              <w:t>(Annex B-6)</w:t>
            </w:r>
            <w:r>
              <w:rPr>
                <w:rFonts w:eastAsia="Arial" w:cstheme="minorHAnsi"/>
                <w:sz w:val="18"/>
                <w:szCs w:val="18"/>
              </w:rPr>
              <w:t>?</w:t>
            </w:r>
          </w:p>
        </w:tc>
        <w:tc>
          <w:tcPr>
            <w:tcW w:w="2791" w:type="dxa"/>
            <w:tcBorders>
              <w:top w:val="single" w:sz="4" w:space="0" w:color="auto"/>
              <w:left w:val="single" w:sz="4" w:space="0" w:color="auto"/>
              <w:bottom w:val="single" w:sz="4" w:space="0" w:color="auto"/>
              <w:right w:val="single" w:sz="4" w:space="0" w:color="auto"/>
            </w:tcBorders>
          </w:tcPr>
          <w:p w14:paraId="5DE225D1"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47D1BA96" w14:textId="77777777" w:rsidR="00D6106C" w:rsidRDefault="00D6106C">
            <w:pPr>
              <w:spacing w:after="0" w:line="240" w:lineRule="auto"/>
              <w:rPr>
                <w:rFonts w:eastAsia="Calibri" w:cstheme="minorHAnsi"/>
                <w:color w:val="000000"/>
                <w:sz w:val="18"/>
                <w:szCs w:val="18"/>
                <w:lang w:val="en-CA"/>
              </w:rPr>
            </w:pPr>
          </w:p>
        </w:tc>
      </w:tr>
    </w:tbl>
    <w:p w14:paraId="35D9F740" w14:textId="77777777" w:rsidR="00D6106C" w:rsidRDefault="00000000">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05EF1C22" w14:textId="77777777" w:rsidR="00D6106C" w:rsidRDefault="00D6106C">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2"/>
        <w:gridCol w:w="2700"/>
      </w:tblGrid>
      <w:tr w:rsidR="00D6106C" w14:paraId="7AC154DB"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16FB93" w14:textId="77777777" w:rsidR="00D6106C" w:rsidRDefault="00000000" w:rsidP="00FE70BF">
            <w:pPr>
              <w:pStyle w:val="ListParagraph"/>
              <w:numPr>
                <w:ilvl w:val="0"/>
                <w:numId w:val="21"/>
              </w:numPr>
              <w:spacing w:after="0" w:line="240" w:lineRule="auto"/>
              <w:rPr>
                <w:rFonts w:ascii="Calibri" w:eastAsia="Arial" w:hAnsi="Calibri" w:cs="Calibri"/>
                <w:sz w:val="18"/>
                <w:szCs w:val="18"/>
              </w:rPr>
            </w:pPr>
            <w:r>
              <w:rPr>
                <w:rFonts w:ascii="Calibri" w:eastAsia="Arial" w:hAnsi="Calibri" w:cs="Calibri"/>
                <w:sz w:val="18"/>
                <w:szCs w:val="18"/>
              </w:rPr>
              <w:t>Is the highest executive (e.g., Director, CEO, etc.) in the proponent organization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9BE0B39"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D6106C" w14:paraId="67B5E555" w14:textId="77777777">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E15CE1" w14:textId="77777777" w:rsidR="00D6106C" w:rsidRDefault="00000000" w:rsidP="00FE70BF">
            <w:pPr>
              <w:pStyle w:val="ListParagraph"/>
              <w:numPr>
                <w:ilvl w:val="0"/>
                <w:numId w:val="21"/>
              </w:numPr>
              <w:spacing w:after="0" w:line="240" w:lineRule="auto"/>
              <w:rPr>
                <w:rFonts w:ascii="Calibri" w:eastAsia="Arial" w:hAnsi="Calibri" w:cs="Calibri"/>
                <w:sz w:val="18"/>
                <w:szCs w:val="18"/>
              </w:rPr>
            </w:pPr>
            <w:r>
              <w:rPr>
                <w:rFonts w:ascii="Calibri" w:eastAsia="Arial" w:hAnsi="Calibri" w:cs="Calibri"/>
                <w:sz w:val="18"/>
                <w:szCs w:val="18"/>
              </w:rPr>
              <w:t xml:space="preserve">What is the female to male ratio in the proponent’s board?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B4FF61" w14:textId="77777777" w:rsidR="00D6106C" w:rsidRDefault="00D6106C">
            <w:pPr>
              <w:spacing w:after="0" w:line="240" w:lineRule="auto"/>
              <w:rPr>
                <w:rFonts w:ascii="Calibri" w:eastAsia="Arial" w:hAnsi="Calibri" w:cs="Calibri"/>
                <w:sz w:val="18"/>
                <w:szCs w:val="18"/>
              </w:rPr>
            </w:pPr>
          </w:p>
        </w:tc>
      </w:tr>
    </w:tbl>
    <w:p w14:paraId="482BD774" w14:textId="77777777" w:rsidR="00D6106C" w:rsidRDefault="00D6106C">
      <w:pPr>
        <w:spacing w:after="0" w:line="240" w:lineRule="auto"/>
        <w:rPr>
          <w:rFonts w:eastAsia="Calibri" w:cstheme="minorHAnsi"/>
          <w:b/>
          <w:bCs/>
          <w:spacing w:val="-3"/>
          <w:sz w:val="18"/>
          <w:szCs w:val="18"/>
          <w:lang w:val="en-CA"/>
        </w:rPr>
      </w:pPr>
    </w:p>
    <w:p w14:paraId="54F5545B" w14:textId="77777777" w:rsidR="00D6106C" w:rsidRDefault="00000000">
      <w:pPr>
        <w:spacing w:after="0" w:line="240" w:lineRule="auto"/>
        <w:jc w:val="both"/>
        <w:rPr>
          <w:rFonts w:eastAsia="Calibri" w:cstheme="minorHAnsi"/>
          <w:b/>
          <w:bCs/>
          <w:spacing w:val="-3"/>
          <w:sz w:val="18"/>
          <w:szCs w:val="18"/>
          <w:lang w:val="en-CA"/>
        </w:rPr>
      </w:pPr>
      <w:r>
        <w:rPr>
          <w:rFonts w:eastAsia="Calibri" w:cstheme="minorHAnsi"/>
          <w:b/>
          <w:bCs/>
          <w:spacing w:val="-3"/>
          <w:sz w:val="18"/>
          <w:szCs w:val="18"/>
          <w:lang w:val="en-CA"/>
        </w:rPr>
        <w:t>Acceptance of the terms and conditions outlined in the template Partner Agreement.</w:t>
      </w:r>
    </w:p>
    <w:p w14:paraId="62B21161" w14:textId="77777777" w:rsidR="00D6106C" w:rsidRDefault="00D6106C">
      <w:pPr>
        <w:spacing w:after="0" w:line="240" w:lineRule="auto"/>
        <w:jc w:val="both"/>
        <w:rPr>
          <w:rFonts w:eastAsia="Calibri" w:cstheme="minorHAnsi"/>
          <w:b/>
          <w:bCs/>
          <w:spacing w:val="-3"/>
          <w:sz w:val="18"/>
          <w:szCs w:val="18"/>
          <w:lang w:val="en-CA"/>
        </w:rPr>
      </w:pPr>
    </w:p>
    <w:p w14:paraId="6451ACC6" w14:textId="77777777" w:rsidR="00D6106C" w:rsidRDefault="00000000">
      <w:pPr>
        <w:keepNext/>
        <w:keepLines/>
        <w:numPr>
          <w:ilvl w:val="0"/>
          <w:numId w:val="17"/>
        </w:numPr>
        <w:spacing w:after="0" w:line="240" w:lineRule="auto"/>
        <w:ind w:left="450" w:hanging="450"/>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Proponents must include an acceptance of the terms and conditions outlined in the template Partner Agreement or their reservations or objections thereto. </w:t>
      </w:r>
    </w:p>
    <w:p w14:paraId="2C5E0F68" w14:textId="77777777" w:rsidR="00D6106C" w:rsidRDefault="00000000">
      <w:pPr>
        <w:keepNext/>
        <w:keepLines/>
        <w:numPr>
          <w:ilvl w:val="0"/>
          <w:numId w:val="17"/>
        </w:numPr>
        <w:spacing w:after="0" w:line="240" w:lineRule="auto"/>
        <w:ind w:left="450" w:hanging="450"/>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 xml:space="preserve">Submission of any such reservations or objections does not mean that UN Women will automatically accept them should the proponent be selected as a Responsible Party. </w:t>
      </w:r>
    </w:p>
    <w:p w14:paraId="2F81DCB4" w14:textId="77777777" w:rsidR="00D6106C" w:rsidRDefault="00000000">
      <w:pPr>
        <w:keepNext/>
        <w:keepLines/>
        <w:numPr>
          <w:ilvl w:val="0"/>
          <w:numId w:val="17"/>
        </w:numPr>
        <w:spacing w:after="0" w:line="240" w:lineRule="auto"/>
        <w:ind w:left="450" w:hanging="450"/>
        <w:jc w:val="both"/>
        <w:outlineLvl w:val="3"/>
        <w:rPr>
          <w:rFonts w:eastAsiaTheme="majorEastAsia" w:cstheme="minorHAnsi"/>
          <w:color w:val="000000" w:themeColor="text1"/>
          <w:sz w:val="18"/>
          <w:szCs w:val="18"/>
        </w:rPr>
      </w:pPr>
      <w:r>
        <w:rPr>
          <w:rFonts w:eastAsiaTheme="majorEastAsia" w:cstheme="minorHAnsi"/>
          <w:color w:val="000000" w:themeColor="text1"/>
          <w:sz w:val="18"/>
          <w:szCs w:val="18"/>
        </w:rPr>
        <w:t>UN Women will evaluate any reservation or objection during its evaluation of the proposal and may accept or reject any such reservation or objection.</w:t>
      </w:r>
    </w:p>
    <w:p w14:paraId="23FCA9A7" w14:textId="77777777" w:rsidR="00D6106C" w:rsidRDefault="00D6106C">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D6106C" w14:paraId="2B49D55B" w14:textId="77777777">
        <w:tc>
          <w:tcPr>
            <w:tcW w:w="6385" w:type="dxa"/>
          </w:tcPr>
          <w:p w14:paraId="2F05315A" w14:textId="77777777" w:rsidR="00D6106C" w:rsidRDefault="00000000">
            <w:pPr>
              <w:spacing w:after="0" w:line="240" w:lineRule="auto"/>
              <w:jc w:val="center"/>
              <w:rPr>
                <w:rFonts w:cstheme="minorHAnsi"/>
                <w:b/>
                <w:bCs/>
                <w:sz w:val="18"/>
                <w:szCs w:val="18"/>
              </w:rPr>
            </w:pPr>
            <w:r>
              <w:rPr>
                <w:rFonts w:cstheme="minorHAnsi"/>
                <w:b/>
                <w:bCs/>
                <w:sz w:val="18"/>
                <w:szCs w:val="18"/>
              </w:rPr>
              <w:t>Requirements</w:t>
            </w:r>
          </w:p>
        </w:tc>
        <w:tc>
          <w:tcPr>
            <w:tcW w:w="2700" w:type="dxa"/>
          </w:tcPr>
          <w:p w14:paraId="754320AF" w14:textId="77777777" w:rsidR="00D6106C" w:rsidRDefault="00000000">
            <w:pPr>
              <w:spacing w:after="0" w:line="240" w:lineRule="auto"/>
              <w:jc w:val="center"/>
              <w:rPr>
                <w:rFonts w:cstheme="minorHAnsi"/>
                <w:b/>
                <w:bCs/>
                <w:sz w:val="18"/>
                <w:szCs w:val="18"/>
              </w:rPr>
            </w:pPr>
            <w:r>
              <w:rPr>
                <w:rFonts w:cstheme="minorHAnsi"/>
                <w:b/>
                <w:bCs/>
                <w:sz w:val="18"/>
                <w:szCs w:val="18"/>
              </w:rPr>
              <w:t>Proponent’s response</w:t>
            </w:r>
          </w:p>
        </w:tc>
      </w:tr>
      <w:tr w:rsidR="00D6106C" w14:paraId="71307885" w14:textId="77777777">
        <w:tc>
          <w:tcPr>
            <w:tcW w:w="6385" w:type="dxa"/>
          </w:tcPr>
          <w:p w14:paraId="4A8AE098" w14:textId="77777777" w:rsidR="00D6106C" w:rsidRDefault="00000000">
            <w:pPr>
              <w:spacing w:after="0" w:line="240" w:lineRule="auto"/>
              <w:jc w:val="both"/>
              <w:rPr>
                <w:rFonts w:cstheme="minorHAnsi"/>
                <w:sz w:val="18"/>
                <w:szCs w:val="18"/>
              </w:rPr>
            </w:pPr>
            <w:r>
              <w:rPr>
                <w:rFonts w:cstheme="minorHAnsi"/>
                <w:sz w:val="18"/>
                <w:szCs w:val="18"/>
              </w:rPr>
              <w:t>Acceptance of the terms and conditions outlined in the template Partner Agreement.</w:t>
            </w:r>
          </w:p>
        </w:tc>
        <w:tc>
          <w:tcPr>
            <w:tcW w:w="2700" w:type="dxa"/>
          </w:tcPr>
          <w:p w14:paraId="4CD70D92" w14:textId="77777777" w:rsidR="00D6106C" w:rsidRDefault="00000000">
            <w:pPr>
              <w:spacing w:after="0" w:line="240" w:lineRule="auto"/>
              <w:rPr>
                <w:rFonts w:cstheme="minorHAnsi"/>
                <w:sz w:val="18"/>
                <w:szCs w:val="18"/>
              </w:rPr>
            </w:pPr>
            <w:r>
              <w:rPr>
                <w:rFonts w:cstheme="minorHAnsi"/>
                <w:sz w:val="18"/>
                <w:szCs w:val="18"/>
              </w:rPr>
              <w:t>Yes/No</w:t>
            </w:r>
          </w:p>
        </w:tc>
      </w:tr>
      <w:tr w:rsidR="00D6106C" w14:paraId="4195B3A4" w14:textId="77777777">
        <w:tc>
          <w:tcPr>
            <w:tcW w:w="6385" w:type="dxa"/>
          </w:tcPr>
          <w:p w14:paraId="6B8C8864" w14:textId="77777777" w:rsidR="00D6106C" w:rsidRDefault="00000000">
            <w:pPr>
              <w:spacing w:after="0" w:line="240" w:lineRule="auto"/>
              <w:jc w:val="both"/>
              <w:rPr>
                <w:rFonts w:cstheme="minorHAnsi"/>
                <w:sz w:val="18"/>
                <w:szCs w:val="18"/>
              </w:rPr>
            </w:pPr>
            <w:r>
              <w:rPr>
                <w:rFonts w:cstheme="minorHAnsi"/>
                <w:sz w:val="18"/>
                <w:szCs w:val="18"/>
              </w:rPr>
              <w:t>Indicate any reservations or objections to the terms and conditions outlined in the template Partner Agreement.</w:t>
            </w:r>
          </w:p>
        </w:tc>
        <w:tc>
          <w:tcPr>
            <w:tcW w:w="2700" w:type="dxa"/>
          </w:tcPr>
          <w:p w14:paraId="09594AC2" w14:textId="77777777" w:rsidR="00D6106C" w:rsidRDefault="00D6106C">
            <w:pPr>
              <w:spacing w:after="0" w:line="240" w:lineRule="auto"/>
              <w:rPr>
                <w:rFonts w:cstheme="minorHAnsi"/>
                <w:sz w:val="18"/>
                <w:szCs w:val="18"/>
              </w:rPr>
            </w:pPr>
          </w:p>
        </w:tc>
      </w:tr>
    </w:tbl>
    <w:p w14:paraId="27197924" w14:textId="77777777" w:rsidR="00D6106C" w:rsidRDefault="00D6106C">
      <w:pPr>
        <w:spacing w:before="120" w:after="120" w:line="240" w:lineRule="auto"/>
        <w:rPr>
          <w:rFonts w:ascii="Calibri" w:eastAsia="Calibri" w:hAnsi="Calibri" w:cs="Calibri"/>
          <w:b/>
          <w:bCs/>
          <w:color w:val="000000"/>
          <w:sz w:val="18"/>
          <w:szCs w:val="18"/>
          <w:lang w:val="en-CA"/>
        </w:rPr>
      </w:pPr>
    </w:p>
    <w:p w14:paraId="17491666" w14:textId="77777777" w:rsidR="00D6106C" w:rsidRDefault="00000000">
      <w:pPr>
        <w:spacing w:after="0" w:line="240" w:lineRule="auto"/>
        <w:rPr>
          <w:rFonts w:ascii="Calibri" w:eastAsia="Times New Roman" w:hAnsi="Calibri" w:cs="Calibri"/>
          <w:b/>
          <w:color w:val="000000"/>
          <w:spacing w:val="-3"/>
          <w:sz w:val="18"/>
          <w:szCs w:val="18"/>
          <w:lang w:val="en-GB" w:eastAsia="en-GB"/>
        </w:rPr>
      </w:pPr>
      <w:r>
        <w:rPr>
          <w:rFonts w:ascii="Calibri" w:eastAsia="Calibri" w:hAnsi="Calibri" w:cs="Calibri"/>
          <w:color w:val="000000"/>
          <w:spacing w:val="-3"/>
          <w:sz w:val="18"/>
          <w:szCs w:val="18"/>
          <w:lang w:val="en-CA"/>
        </w:rPr>
        <w:br w:type="page"/>
      </w:r>
    </w:p>
    <w:p w14:paraId="69ED02FF" w14:textId="77777777" w:rsidR="00D6106C" w:rsidRDefault="00000000">
      <w:pPr>
        <w:spacing w:after="0" w:line="240" w:lineRule="auto"/>
        <w:jc w:val="center"/>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lastRenderedPageBreak/>
        <w:t>Section 2</w:t>
      </w:r>
    </w:p>
    <w:p w14:paraId="4498D677" w14:textId="77777777" w:rsidR="00D6106C" w:rsidRDefault="00D6106C">
      <w:pPr>
        <w:rPr>
          <w:rFonts w:ascii="Calibri" w:eastAsia="Calibri" w:hAnsi="Calibri" w:cs="Calibri"/>
          <w:color w:val="000000"/>
          <w:sz w:val="18"/>
          <w:szCs w:val="18"/>
          <w:lang w:val="en-CA"/>
        </w:rPr>
      </w:pPr>
    </w:p>
    <w:p w14:paraId="3668674D" w14:textId="77777777" w:rsidR="00D6106C" w:rsidRDefault="00000000">
      <w:pPr>
        <w:spacing w:after="0" w:line="240" w:lineRule="auto"/>
        <w:rPr>
          <w:rFonts w:ascii="Calibri" w:eastAsia="Calibri" w:hAnsi="Calibri" w:cs="Calibri"/>
          <w:b/>
          <w:bCs/>
          <w:sz w:val="18"/>
          <w:szCs w:val="18"/>
          <w:lang w:val="en-CA"/>
        </w:rPr>
      </w:pPr>
      <w:r>
        <w:rPr>
          <w:rFonts w:ascii="Calibri" w:eastAsia="Calibri" w:hAnsi="Calibri" w:cs="Calibri"/>
          <w:b/>
          <w:bCs/>
          <w:color w:val="000000"/>
          <w:sz w:val="18"/>
          <w:szCs w:val="18"/>
          <w:lang w:val="en-CA"/>
        </w:rPr>
        <w:t>CFP No. UNW-AP-PAK-CFP-2023-001</w:t>
      </w:r>
    </w:p>
    <w:p w14:paraId="5E4FC72B"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598A06D" w14:textId="77777777" w:rsidR="00D6106C" w:rsidRDefault="00000000" w:rsidP="00FE70BF">
      <w:pPr>
        <w:pStyle w:val="ListParagraph"/>
        <w:numPr>
          <w:ilvl w:val="0"/>
          <w:numId w:val="22"/>
        </w:numPr>
        <w:tabs>
          <w:tab w:val="center" w:pos="4320"/>
          <w:tab w:val="right" w:pos="8640"/>
        </w:tabs>
        <w:spacing w:after="0" w:line="240" w:lineRule="auto"/>
        <w:rPr>
          <w:rFonts w:ascii="Calibri" w:eastAsia="Times New Roman" w:hAnsi="Calibri" w:cs="Calibri"/>
          <w:b/>
          <w:color w:val="0070C0"/>
          <w:sz w:val="18"/>
          <w:szCs w:val="18"/>
          <w:lang w:val="en-GB" w:eastAsia="en-GB"/>
        </w:rPr>
      </w:pPr>
      <w:r>
        <w:rPr>
          <w:rFonts w:ascii="Calibri" w:eastAsia="Times New Roman" w:hAnsi="Calibri" w:cs="Calibri"/>
          <w:b/>
          <w:color w:val="0070C0"/>
          <w:sz w:val="18"/>
          <w:szCs w:val="18"/>
          <w:lang w:val="en-GB" w:eastAsia="en-GB"/>
        </w:rPr>
        <w:t>Instructions to proponents (Responsible Parties)</w:t>
      </w:r>
    </w:p>
    <w:p w14:paraId="3B4F4D57"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C56D0FA" w14:textId="77777777" w:rsidR="00D6106C" w:rsidRDefault="00D6106C">
      <w:pPr>
        <w:tabs>
          <w:tab w:val="center" w:pos="4680"/>
          <w:tab w:val="right" w:pos="9360"/>
        </w:tabs>
        <w:spacing w:after="0" w:line="240" w:lineRule="auto"/>
        <w:rPr>
          <w:rFonts w:ascii="Calibri" w:eastAsia="Calibri" w:hAnsi="Calibri" w:cs="Calibri"/>
          <w:color w:val="000000"/>
          <w:sz w:val="18"/>
          <w:szCs w:val="18"/>
          <w:lang w:val="en-CA"/>
        </w:rPr>
      </w:pPr>
    </w:p>
    <w:p w14:paraId="599C06DF" w14:textId="77777777" w:rsidR="00D6106C" w:rsidRDefault="00000000" w:rsidP="00FE70BF">
      <w:pPr>
        <w:keepNext/>
        <w:keepLines/>
        <w:numPr>
          <w:ilvl w:val="0"/>
          <w:numId w:val="23"/>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Introduction</w:t>
      </w:r>
    </w:p>
    <w:p w14:paraId="51C0832F" w14:textId="77777777" w:rsidR="00D6106C" w:rsidRDefault="00000000" w:rsidP="00FE70BF">
      <w:pPr>
        <w:numPr>
          <w:ilvl w:val="1"/>
          <w:numId w:val="23"/>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UN-WOMEN invite qualified parties to submit Technical and Financial Proposals to provide services associated with the UN-WOMEN requirement for Responsible Party.</w:t>
      </w:r>
    </w:p>
    <w:p w14:paraId="61758AAC" w14:textId="77777777" w:rsidR="00D6106C" w:rsidRDefault="00000000" w:rsidP="00FE70BF">
      <w:pPr>
        <w:numPr>
          <w:ilvl w:val="1"/>
          <w:numId w:val="23"/>
        </w:numPr>
        <w:tabs>
          <w:tab w:val="left" w:pos="-1440"/>
        </w:tabs>
        <w:suppressAutoHyphens/>
        <w:spacing w:after="0" w:line="360" w:lineRule="auto"/>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UN-Women is soliciting proposals from Civil Society Organizations (CSOs). </w:t>
      </w:r>
      <w:r>
        <w:rPr>
          <w:rFonts w:ascii="Calibri" w:eastAsia="Calibri" w:hAnsi="Calibri" w:cs="Calibri"/>
          <w:b/>
          <w:spacing w:val="-3"/>
          <w:sz w:val="18"/>
          <w:szCs w:val="18"/>
          <w:highlight w:val="yellow"/>
          <w:lang w:val="en-GB" w:eastAsia="en-GB"/>
        </w:rPr>
        <w:t>Women’s organizations or entities are highly encouraged to apply.</w:t>
      </w:r>
    </w:p>
    <w:p w14:paraId="7555D833" w14:textId="77777777" w:rsidR="00D6106C" w:rsidRDefault="00000000" w:rsidP="00FE70BF">
      <w:pPr>
        <w:numPr>
          <w:ilvl w:val="1"/>
          <w:numId w:val="23"/>
        </w:numPr>
        <w:tabs>
          <w:tab w:val="left" w:pos="-1440"/>
        </w:tabs>
        <w:suppressAutoHyphens/>
        <w:spacing w:after="120" w:line="360" w:lineRule="auto"/>
        <w:jc w:val="both"/>
        <w:rPr>
          <w:rFonts w:ascii="Calibri" w:eastAsia="Calibri" w:hAnsi="Calibri" w:cs="Calibri"/>
          <w:color w:val="000000" w:themeColor="text1"/>
          <w:sz w:val="18"/>
          <w:szCs w:val="18"/>
          <w:lang w:val="en-GB" w:eastAsia="en-GB"/>
        </w:rPr>
      </w:pPr>
      <w:r>
        <w:rPr>
          <w:rFonts w:ascii="Calibri" w:eastAsia="Calibri" w:hAnsi="Calibri" w:cs="Calibri"/>
          <w:color w:val="000000"/>
          <w:spacing w:val="-3"/>
          <w:sz w:val="18"/>
          <w:szCs w:val="18"/>
          <w:lang w:val="en-GB" w:eastAsia="en-GB"/>
        </w:rPr>
        <w:t xml:space="preserve">A description of the services required is described in </w:t>
      </w:r>
      <w:proofErr w:type="spellStart"/>
      <w:r>
        <w:rPr>
          <w:rFonts w:ascii="Calibri" w:eastAsia="Calibri" w:hAnsi="Calibri" w:cs="Calibri"/>
          <w:color w:val="000000"/>
          <w:spacing w:val="-3"/>
          <w:sz w:val="18"/>
          <w:szCs w:val="18"/>
          <w:lang w:val="en-GB" w:eastAsia="en-GB"/>
        </w:rPr>
        <w:t>CfP</w:t>
      </w:r>
      <w:proofErr w:type="spellEnd"/>
      <w:r>
        <w:rPr>
          <w:rFonts w:ascii="Calibri" w:eastAsia="Calibri" w:hAnsi="Calibri" w:cs="Calibri"/>
          <w:color w:val="000000"/>
          <w:spacing w:val="-3"/>
          <w:sz w:val="18"/>
          <w:szCs w:val="18"/>
          <w:lang w:val="en-GB" w:eastAsia="en-GB"/>
        </w:rPr>
        <w:t xml:space="preserve"> Section 1- C “Terms of Reference”.</w:t>
      </w:r>
    </w:p>
    <w:p w14:paraId="7954160F" w14:textId="77777777" w:rsidR="00D6106C" w:rsidRDefault="00000000" w:rsidP="00FE70BF">
      <w:pPr>
        <w:numPr>
          <w:ilvl w:val="1"/>
          <w:numId w:val="23"/>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UNWOMEN may, at its discretion, cancel the services in part or in whole.</w:t>
      </w:r>
    </w:p>
    <w:p w14:paraId="29DF2F44" w14:textId="77777777" w:rsidR="00D6106C" w:rsidRDefault="00000000" w:rsidP="00FE70BF">
      <w:pPr>
        <w:numPr>
          <w:ilvl w:val="1"/>
          <w:numId w:val="23"/>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Proponents may withdraw the proposal after submission, provided that written notice of withdrawal is received by UN WOMEN prior to the deadline prescribed for submission of proposals. </w:t>
      </w:r>
      <w:r>
        <w:rPr>
          <w:rFonts w:ascii="Calibri" w:eastAsia="Calibri" w:hAnsi="Calibri" w:cs="Calibri"/>
          <w:color w:val="000000"/>
          <w:spacing w:val="-2"/>
          <w:sz w:val="18"/>
          <w:szCs w:val="18"/>
          <w:lang w:val="en-GB" w:eastAsia="en-GB"/>
        </w:rPr>
        <w:t>No proposal may be modified after the deadline for submission of proposal. No proposal may be withdrawn in the interval between the deadline for submission of proposals and the expiration of the period of proposal validity.</w:t>
      </w:r>
    </w:p>
    <w:p w14:paraId="72251A3E" w14:textId="77777777" w:rsidR="00D6106C" w:rsidRDefault="00000000" w:rsidP="00FE70BF">
      <w:pPr>
        <w:numPr>
          <w:ilvl w:val="1"/>
          <w:numId w:val="23"/>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All proposals shall remain valid and open for acceptance for a period of 90 calendar days after the date specified for receipt of proposals. A proposal valid for a shorter period may be rejected.</w:t>
      </w:r>
      <w:r>
        <w:rPr>
          <w:rFonts w:ascii="Calibri" w:eastAsia="Calibri" w:hAnsi="Calibri" w:cs="Calibri"/>
          <w:b/>
          <w:bCs/>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In exceptional circumstances, UNWOMEN may solicit the proponent’s consent to an extension of the period of validity. The request and the responses thereto shall be made in writing.</w:t>
      </w:r>
    </w:p>
    <w:p w14:paraId="146CB4DC" w14:textId="77777777" w:rsidR="00D6106C" w:rsidRDefault="00000000" w:rsidP="00FE70BF">
      <w:pPr>
        <w:numPr>
          <w:ilvl w:val="1"/>
          <w:numId w:val="23"/>
        </w:num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Effective with the release of this CFP, </w:t>
      </w:r>
      <w:r>
        <w:rPr>
          <w:rFonts w:ascii="Calibri" w:eastAsia="Calibri" w:hAnsi="Calibri" w:cs="Calibri"/>
          <w:color w:val="000000"/>
          <w:spacing w:val="-3"/>
          <w:sz w:val="18"/>
          <w:szCs w:val="18"/>
          <w:u w:val="single"/>
          <w:lang w:val="en-GB" w:eastAsia="en-GB"/>
        </w:rPr>
        <w:t>all</w:t>
      </w:r>
      <w:r>
        <w:rPr>
          <w:rFonts w:ascii="Calibri" w:eastAsia="Calibri" w:hAnsi="Calibri" w:cs="Calibri"/>
          <w:color w:val="000000"/>
          <w:spacing w:val="-3"/>
          <w:sz w:val="18"/>
          <w:szCs w:val="18"/>
          <w:lang w:val="en-GB" w:eastAsia="en-GB"/>
        </w:rPr>
        <w:t xml:space="preserve"> communications must be directed only to UNWOMEN, by email </w:t>
      </w:r>
      <w:r>
        <w:rPr>
          <w:rFonts w:ascii="Calibri" w:eastAsia="Calibri" w:hAnsi="Calibri" w:cs="Calibri"/>
          <w:color w:val="000000"/>
          <w:spacing w:val="-3"/>
          <w:sz w:val="18"/>
          <w:szCs w:val="18"/>
          <w:highlight w:val="yellow"/>
          <w:lang w:val="en-GB" w:eastAsia="en-GB"/>
        </w:rPr>
        <w:t>at:</w:t>
      </w:r>
      <w:r>
        <w:rPr>
          <w:rFonts w:ascii="Book Antiqua" w:hAnsi="Book Antiqua"/>
          <w:sz w:val="20"/>
          <w:szCs w:val="20"/>
          <w:highlight w:val="yellow"/>
        </w:rPr>
        <w:t xml:space="preserve"> </w:t>
      </w:r>
      <w:hyperlink r:id="rId14" w:history="1">
        <w:r w:rsidR="00D6106C">
          <w:rPr>
            <w:rStyle w:val="Hyperlink"/>
            <w:rFonts w:ascii="Calibri" w:eastAsia="Calibri" w:hAnsi="Calibri" w:cs="Calibri"/>
            <w:spacing w:val="-2"/>
            <w:sz w:val="18"/>
            <w:szCs w:val="18"/>
            <w:highlight w:val="yellow"/>
            <w:lang w:val="en-CA"/>
          </w:rPr>
          <w:t>zarene.zuberi@unwomen.org</w:t>
        </w:r>
      </w:hyperlink>
      <w:r>
        <w:rPr>
          <w:rFonts w:ascii="Calibri" w:eastAsia="Calibri" w:hAnsi="Calibri" w:cs="Calibri"/>
          <w:color w:val="000000"/>
          <w:spacing w:val="-3"/>
          <w:sz w:val="18"/>
          <w:szCs w:val="18"/>
          <w:highlight w:val="yellow"/>
          <w:lang w:val="en-GB" w:eastAsia="en-GB"/>
        </w:rPr>
        <w:t>.</w:t>
      </w:r>
      <w:r>
        <w:rPr>
          <w:rFonts w:ascii="Calibri" w:eastAsia="Calibri" w:hAnsi="Calibri" w:cs="Calibri"/>
          <w:color w:val="000000"/>
          <w:spacing w:val="-3"/>
          <w:sz w:val="18"/>
          <w:szCs w:val="18"/>
          <w:lang w:val="en-GB" w:eastAsia="en-GB"/>
        </w:rPr>
        <w:t xml:space="preserve"> Proponents must not communicate with any other personnel of UNWOMEN regarding this CFP. </w:t>
      </w:r>
    </w:p>
    <w:p w14:paraId="29632AF9" w14:textId="77777777" w:rsidR="00D6106C" w:rsidRDefault="00000000" w:rsidP="00FE70BF">
      <w:pPr>
        <w:keepNext/>
        <w:keepLines/>
        <w:numPr>
          <w:ilvl w:val="0"/>
          <w:numId w:val="23"/>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Cost of proposal</w:t>
      </w:r>
    </w:p>
    <w:p w14:paraId="5C745E22" w14:textId="77777777" w:rsidR="00D6106C" w:rsidRDefault="00000000">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2.1 The cost of preparing a proposal, attendance at any pre-proposal conference, meetings or oral presentations shall be borne by the proponents, regardless of the conduct or outcome of the CFP process. Proposals must offer the services for the total requirement; proposals offering only part of the services will be rejected.</w:t>
      </w:r>
    </w:p>
    <w:p w14:paraId="774C29B9" w14:textId="77777777" w:rsidR="00D6106C" w:rsidRDefault="00D6106C">
      <w:pPr>
        <w:numPr>
          <w:ilvl w:val="1"/>
          <w:numId w:val="0"/>
        </w:numPr>
        <w:tabs>
          <w:tab w:val="left" w:pos="-1440"/>
        </w:tabs>
        <w:suppressAutoHyphens/>
        <w:spacing w:after="0" w:line="240" w:lineRule="auto"/>
        <w:ind w:left="357"/>
        <w:contextualSpacing/>
        <w:rPr>
          <w:rFonts w:ascii="Calibri" w:eastAsia="Calibri" w:hAnsi="Calibri" w:cs="Calibri"/>
          <w:color w:val="000000"/>
          <w:spacing w:val="-3"/>
          <w:sz w:val="18"/>
          <w:szCs w:val="18"/>
          <w:lang w:val="en-GB" w:eastAsia="en-GB"/>
        </w:rPr>
      </w:pPr>
    </w:p>
    <w:p w14:paraId="3FE98336" w14:textId="77777777" w:rsidR="00D6106C" w:rsidRDefault="00000000" w:rsidP="00FE70BF">
      <w:pPr>
        <w:keepNext/>
        <w:keepLines/>
        <w:numPr>
          <w:ilvl w:val="0"/>
          <w:numId w:val="23"/>
        </w:numPr>
        <w:spacing w:after="0" w:line="240" w:lineRule="auto"/>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 Eligibility</w:t>
      </w:r>
    </w:p>
    <w:p w14:paraId="7C5B82C2" w14:textId="77777777" w:rsidR="00D6106C" w:rsidRDefault="00000000">
      <w:pPr>
        <w:autoSpaceDE w:val="0"/>
        <w:autoSpaceDN w:val="0"/>
        <w:adjustRightInd w:val="0"/>
        <w:spacing w:after="0" w:line="240" w:lineRule="auto"/>
        <w:ind w:left="357"/>
        <w:contextualSpacing/>
        <w:jc w:val="both"/>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3.1 Proponents must meet all mandatory requirements/pre-qualification criteria as set out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xml:space="preserve">. See point 4 below for further explanation. Proponents will receive a pass/fail rating on this section. To be considered, proponents must meet all the mandatory criteria described in </w:t>
      </w:r>
      <w:r>
        <w:rPr>
          <w:rFonts w:ascii="Calibri" w:eastAsia="Times New Roman" w:hAnsi="Calibri" w:cs="Calibri"/>
          <w:b/>
          <w:color w:val="000000"/>
          <w:sz w:val="18"/>
          <w:szCs w:val="18"/>
          <w:lang w:val="en-GB" w:eastAsia="en-GB"/>
        </w:rPr>
        <w:t>Annex B-1</w:t>
      </w:r>
      <w:r>
        <w:rPr>
          <w:rFonts w:ascii="Calibri" w:eastAsia="Times New Roman" w:hAnsi="Calibri" w:cs="Calibri"/>
          <w:color w:val="000000"/>
          <w:sz w:val="18"/>
          <w:szCs w:val="18"/>
          <w:lang w:val="en-GB" w:eastAsia="en-GB"/>
        </w:rPr>
        <w:t>. UN-WOMEN reserve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5DB44C01" w14:textId="77777777" w:rsidR="00D6106C" w:rsidRDefault="00D6106C">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68D4A232" w14:textId="77777777" w:rsidR="00D6106C" w:rsidRDefault="00000000" w:rsidP="00FE70BF">
      <w:pPr>
        <w:pStyle w:val="ListParagraph"/>
        <w:keepNext/>
        <w:keepLines/>
        <w:numPr>
          <w:ilvl w:val="0"/>
          <w:numId w:val="23"/>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Mandatory/pre-qualification criteria</w:t>
      </w:r>
    </w:p>
    <w:p w14:paraId="405F3E37" w14:textId="77777777" w:rsidR="00D6106C" w:rsidRDefault="00000000">
      <w:pPr>
        <w:numPr>
          <w:ilvl w:val="1"/>
          <w:numId w:val="0"/>
        </w:numPr>
        <w:tabs>
          <w:tab w:val="left" w:pos="-1440"/>
        </w:tabs>
        <w:suppressAutoHyphens/>
        <w:spacing w:after="0" w:line="240" w:lineRule="auto"/>
        <w:ind w:left="360" w:hanging="596"/>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4.1   The mandatory requirements/pre-qualification criteria have been designed to assure that, to the degree possible in the initial phase of the CFP selection process, only those proponents with sufficient experience, the financial strength and stability, the demonstrable technical knowledge, the evident capacity to satisfy UNWOMEN requirements and superior customer references for supplying the services envisioned in this CFP will qualify for further consideration. UNWOMEN reserves the right to verify any information contained in proponent’s response or to request additional information after the proposal is received.  Incomplete or inadequate responses, lack of response or misrepresentation in responding to any questions will affect your evaluation.</w:t>
      </w:r>
    </w:p>
    <w:p w14:paraId="20E2ACF5" w14:textId="77777777" w:rsidR="00D6106C" w:rsidRDefault="00000000">
      <w:pPr>
        <w:numPr>
          <w:ilvl w:val="1"/>
          <w:numId w:val="0"/>
        </w:numPr>
        <w:tabs>
          <w:tab w:val="left" w:pos="-1440"/>
        </w:tabs>
        <w:suppressAutoHyphens/>
        <w:spacing w:before="240" w:after="120" w:line="240" w:lineRule="auto"/>
        <w:ind w:left="360" w:hanging="596"/>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w:t>
      </w:r>
      <w:r>
        <w:rPr>
          <w:rFonts w:ascii="Calibri" w:eastAsia="Calibri" w:hAnsi="Calibri" w:cs="Calibri"/>
          <w:color w:val="000000"/>
          <w:spacing w:val="-3"/>
          <w:sz w:val="18"/>
          <w:szCs w:val="18"/>
          <w:lang w:val="en-GB" w:eastAsia="en-GB"/>
        </w:rPr>
        <w:tab/>
        <w:t>4.2   Proponents will receive a pass/fail rating in the mandatory requirements/pre-qualification criteria section. In order to be considered for Phase I, proponents must meet all the mandatory requirements/pre-qualification criteria described in this CFP.</w:t>
      </w:r>
    </w:p>
    <w:p w14:paraId="3311F8D7" w14:textId="77777777" w:rsidR="00D6106C" w:rsidRDefault="00D6106C">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53840EAB" w14:textId="77777777" w:rsidR="00D6106C" w:rsidRDefault="00D6106C">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0C33A9AA" w14:textId="77777777" w:rsidR="00D6106C" w:rsidRDefault="00D6106C">
      <w:pPr>
        <w:autoSpaceDE w:val="0"/>
        <w:autoSpaceDN w:val="0"/>
        <w:adjustRightInd w:val="0"/>
        <w:spacing w:after="0" w:line="240" w:lineRule="atLeast"/>
        <w:ind w:left="357"/>
        <w:rPr>
          <w:rFonts w:ascii="Calibri" w:eastAsia="Times New Roman" w:hAnsi="Calibri" w:cs="Calibri"/>
          <w:color w:val="000000"/>
          <w:sz w:val="18"/>
          <w:szCs w:val="18"/>
          <w:lang w:val="en-GB" w:eastAsia="en-GB"/>
        </w:rPr>
      </w:pPr>
    </w:p>
    <w:p w14:paraId="350095AE" w14:textId="77777777" w:rsidR="00D6106C" w:rsidRDefault="00000000" w:rsidP="00FE70BF">
      <w:pPr>
        <w:pStyle w:val="ListParagraph"/>
        <w:keepNext/>
        <w:keepLines/>
        <w:numPr>
          <w:ilvl w:val="0"/>
          <w:numId w:val="23"/>
        </w:numPr>
        <w:spacing w:after="0" w:line="240" w:lineRule="auto"/>
        <w:jc w:val="both"/>
        <w:outlineLvl w:val="0"/>
        <w:rPr>
          <w:rFonts w:ascii="Calibri" w:eastAsia="Times New Roman" w:hAnsi="Calibri" w:cs="Calibri"/>
          <w:b/>
          <w:bCs/>
          <w:color w:val="000000"/>
          <w:spacing w:val="-2"/>
          <w:sz w:val="18"/>
          <w:szCs w:val="18"/>
          <w:lang w:val="en-GB" w:eastAsia="en-GB"/>
        </w:rPr>
      </w:pPr>
      <w:r>
        <w:rPr>
          <w:rFonts w:ascii="Calibri" w:eastAsia="Times New Roman" w:hAnsi="Calibri" w:cs="Calibri"/>
          <w:b/>
          <w:bCs/>
          <w:color w:val="000000"/>
          <w:sz w:val="18"/>
          <w:szCs w:val="18"/>
          <w:lang w:val="en-GB" w:eastAsia="en-GB"/>
        </w:rPr>
        <w:lastRenderedPageBreak/>
        <w:t xml:space="preserve">Clarification of CFP documents </w:t>
      </w:r>
    </w:p>
    <w:p w14:paraId="727B1384" w14:textId="77777777" w:rsidR="00D6106C" w:rsidRDefault="00000000">
      <w:pPr>
        <w:keepNext/>
        <w:keepLines/>
        <w:tabs>
          <w:tab w:val="left" w:pos="-720"/>
        </w:tabs>
        <w:suppressAutoHyphens/>
        <w:spacing w:after="0" w:line="240" w:lineRule="auto"/>
        <w:ind w:left="360"/>
        <w:contextualSpacing/>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5.1. A prospective proponent requiring any clarification of the CFP documents may notify UNWOMEN in writing at UNWOMEN email address indicated in the CFP by the specified date and time. UNWOMEN will respond in writing to any request for clarification of the CFP documents that it receives by the due date outlined on section 2. Written copies of UNWOMEN response (including an explanation of the query but without identifying the source of inquiry) will be posted using the same method as the original posting of this (CFP) document.</w:t>
      </w:r>
    </w:p>
    <w:p w14:paraId="76A8B0F3" w14:textId="77777777" w:rsidR="00D6106C" w:rsidRDefault="00000000">
      <w:pPr>
        <w:tabs>
          <w:tab w:val="left" w:pos="-720"/>
        </w:tabs>
        <w:suppressAutoHyphens/>
        <w:spacing w:after="0" w:line="240" w:lineRule="auto"/>
        <w:ind w:left="360"/>
        <w:jc w:val="both"/>
        <w:rPr>
          <w:rFonts w:eastAsia="Times New Roman" w:cstheme="minorHAnsi"/>
          <w:color w:val="000000"/>
          <w:sz w:val="18"/>
          <w:szCs w:val="18"/>
          <w:lang w:val="en-GB" w:eastAsia="en-GB"/>
        </w:rPr>
      </w:pPr>
      <w:r>
        <w:rPr>
          <w:rFonts w:ascii="Calibri" w:eastAsia="Times New Roman" w:hAnsi="Calibri" w:cs="Calibri"/>
          <w:color w:val="000000"/>
          <w:sz w:val="18"/>
          <w:szCs w:val="18"/>
          <w:lang w:val="en-GB" w:eastAsia="en-GB"/>
        </w:rPr>
        <w:t xml:space="preserve">5.2. </w:t>
      </w:r>
      <w:r>
        <w:rPr>
          <w:rFonts w:eastAsia="Times New Roman" w:cstheme="minorHAnsi"/>
          <w:color w:val="000000"/>
          <w:sz w:val="18"/>
          <w:szCs w:val="18"/>
          <w:lang w:val="en-GB" w:eastAsia="en-GB"/>
        </w:rPr>
        <w:t>Written copies of UN Women’s responses to such inquiries (including an explanation of the query but without identifying the source of inquiry) will be posted using the same method as the original posting of this (CFP) document.</w:t>
      </w:r>
    </w:p>
    <w:p w14:paraId="4099602D" w14:textId="77777777" w:rsidR="00D6106C" w:rsidRDefault="00000000">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eastAsia="Times New Roman" w:cstheme="minorHAnsi"/>
          <w:color w:val="000000"/>
          <w:sz w:val="18"/>
          <w:szCs w:val="18"/>
          <w:lang w:eastAsia="en-GB"/>
        </w:rPr>
        <w:t xml:space="preserve">5.3 </w:t>
      </w:r>
      <w:r>
        <w:rPr>
          <w:rFonts w:ascii="Calibri" w:eastAsia="Times New Roman" w:hAnsi="Calibri" w:cs="Calibr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570B689A" w14:textId="77777777" w:rsidR="00D6106C" w:rsidRDefault="00D6106C">
      <w:pPr>
        <w:tabs>
          <w:tab w:val="left" w:pos="-720"/>
        </w:tabs>
        <w:suppressAutoHyphens/>
        <w:spacing w:after="0" w:line="240" w:lineRule="auto"/>
        <w:jc w:val="both"/>
        <w:rPr>
          <w:rFonts w:ascii="Calibri" w:eastAsia="Times New Roman" w:hAnsi="Calibri" w:cs="Calibri"/>
          <w:color w:val="000000"/>
          <w:sz w:val="18"/>
          <w:szCs w:val="18"/>
          <w:lang w:val="en-GB" w:eastAsia="en-GB"/>
        </w:rPr>
      </w:pPr>
    </w:p>
    <w:p w14:paraId="6BB8B602" w14:textId="77777777" w:rsidR="00D6106C" w:rsidRDefault="00000000">
      <w:pPr>
        <w:tabs>
          <w:tab w:val="left" w:pos="-720"/>
        </w:tabs>
        <w:suppressAutoHyphens/>
        <w:spacing w:after="0" w:line="240" w:lineRule="auto"/>
        <w:ind w:left="360"/>
        <w:jc w:val="both"/>
        <w:rPr>
          <w:rFonts w:ascii="Calibri" w:eastAsia="Times New Roman" w:hAnsi="Calibri" w:cs="Calibri"/>
          <w:color w:val="000000"/>
          <w:sz w:val="18"/>
          <w:szCs w:val="18"/>
          <w:lang w:val="en-GB" w:eastAsia="en-GB"/>
        </w:rPr>
      </w:pPr>
      <w:r>
        <w:rPr>
          <w:rFonts w:ascii="Calibri" w:eastAsia="Times New Roman" w:hAnsi="Calibri" w:cs="Calibri"/>
          <w:b/>
          <w:bCs/>
          <w:color w:val="000000"/>
          <w:sz w:val="18"/>
          <w:szCs w:val="18"/>
          <w:lang w:val="en-GB" w:eastAsia="en-GB"/>
        </w:rPr>
        <w:t>6.</w:t>
      </w:r>
      <w:r>
        <w:rPr>
          <w:rFonts w:ascii="Calibri" w:eastAsia="Times New Roman" w:hAnsi="Calibri" w:cs="Calibri"/>
          <w:b/>
          <w:bCs/>
          <w:color w:val="000000"/>
          <w:sz w:val="18"/>
          <w:szCs w:val="18"/>
          <w:lang w:val="en-GB" w:eastAsia="en-GB"/>
        </w:rPr>
        <w:tab/>
        <w:t xml:space="preserve"> Amendments to CFP documents </w:t>
      </w:r>
    </w:p>
    <w:p w14:paraId="282B514E" w14:textId="77777777" w:rsidR="00D6106C" w:rsidRDefault="00000000">
      <w:pPr>
        <w:keepNext/>
        <w:keepLines/>
        <w:tabs>
          <w:tab w:val="left" w:pos="-720"/>
        </w:tabs>
        <w:suppressAutoHyphens/>
        <w:spacing w:after="0" w:line="240" w:lineRule="auto"/>
        <w:ind w:left="360"/>
        <w:contextualSpacing/>
        <w:jc w:val="both"/>
        <w:outlineLvl w:val="0"/>
        <w:rPr>
          <w:rFonts w:ascii="Calibri" w:eastAsia="Times New Roman" w:hAnsi="Calibri" w:cs="Calibri"/>
          <w:b/>
          <w:color w:val="000000"/>
          <w:sz w:val="18"/>
          <w:szCs w:val="18"/>
          <w:lang w:val="en-GB" w:eastAsia="en-GB"/>
        </w:rPr>
      </w:pPr>
      <w:r>
        <w:rPr>
          <w:rFonts w:ascii="Calibri" w:eastAsia="Times New Roman" w:hAnsi="Calibri" w:cs="Calibri"/>
          <w:color w:val="000000"/>
          <w:sz w:val="18"/>
          <w:szCs w:val="18"/>
          <w:lang w:val="en-GB" w:eastAsia="en-GB"/>
        </w:rPr>
        <w:t>6.1. At any time prior to the deadline for submission of proposals, UNWOMEN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0DAEA70" w14:textId="77777777" w:rsidR="00D6106C" w:rsidRDefault="00000000">
      <w:pPr>
        <w:keepNext/>
        <w:keepLines/>
        <w:tabs>
          <w:tab w:val="left" w:pos="-720"/>
        </w:tabs>
        <w:suppressAutoHyphens/>
        <w:spacing w:before="360" w:after="120" w:line="240" w:lineRule="auto"/>
        <w:ind w:left="45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6.2. In order to afford prospective proponents reasonable time in which to take the amendment into account in preparing their proposals, UNWOMEN may, at its discretion, extend the deadline for the submission of proposal.</w:t>
      </w:r>
    </w:p>
    <w:p w14:paraId="0960A102" w14:textId="77777777" w:rsidR="00D6106C" w:rsidRDefault="00000000">
      <w:pPr>
        <w:pStyle w:val="ListParagraph"/>
        <w:keepNext/>
        <w:keepLines/>
        <w:spacing w:after="0" w:line="240" w:lineRule="auto"/>
        <w:ind w:left="360"/>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7.</w:t>
      </w:r>
      <w:r>
        <w:rPr>
          <w:rFonts w:ascii="Calibri" w:eastAsia="Times New Roman" w:hAnsi="Calibri" w:cs="Calibri"/>
          <w:b/>
          <w:bCs/>
          <w:color w:val="000000"/>
          <w:sz w:val="18"/>
          <w:szCs w:val="18"/>
          <w:lang w:val="en-GB" w:eastAsia="en-GB"/>
        </w:rPr>
        <w:tab/>
        <w:t>Language of proposal</w:t>
      </w:r>
    </w:p>
    <w:p w14:paraId="5B0D86CB" w14:textId="77777777" w:rsidR="00D6106C" w:rsidRDefault="00000000" w:rsidP="00FE70BF">
      <w:pPr>
        <w:pStyle w:val="ListParagraph"/>
        <w:keepNext/>
        <w:keepLines/>
        <w:numPr>
          <w:ilvl w:val="1"/>
          <w:numId w:val="24"/>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The proposal prepared by the proponent and all correspondence and documents relating to the proposal exchanged between the proponent and UNWOMEN, </w:t>
      </w:r>
      <w:r>
        <w:rPr>
          <w:rFonts w:ascii="Calibri" w:eastAsia="Times New Roman" w:hAnsi="Calibri" w:cs="Calibri"/>
          <w:color w:val="000000"/>
          <w:sz w:val="18"/>
          <w:szCs w:val="18"/>
          <w:u w:val="single"/>
          <w:lang w:val="en-GB" w:eastAsia="en-GB"/>
        </w:rPr>
        <w:t xml:space="preserve">shall be written in English.  </w:t>
      </w:r>
    </w:p>
    <w:p w14:paraId="30F8F503" w14:textId="77777777" w:rsidR="00D6106C" w:rsidRDefault="00D6106C">
      <w:pPr>
        <w:pStyle w:val="ListParagraph"/>
        <w:keepNext/>
        <w:keepLines/>
        <w:tabs>
          <w:tab w:val="left" w:pos="-720"/>
        </w:tabs>
        <w:suppressAutoHyphens/>
        <w:spacing w:after="0" w:line="240" w:lineRule="auto"/>
        <w:ind w:left="360"/>
        <w:jc w:val="both"/>
        <w:outlineLvl w:val="0"/>
        <w:rPr>
          <w:rFonts w:ascii="Calibri" w:eastAsia="Times New Roman" w:hAnsi="Calibri" w:cs="Calibri"/>
          <w:color w:val="000000"/>
          <w:sz w:val="18"/>
          <w:szCs w:val="18"/>
          <w:lang w:val="en-GB" w:eastAsia="en-GB"/>
        </w:rPr>
      </w:pPr>
    </w:p>
    <w:p w14:paraId="59DC30B5" w14:textId="77777777" w:rsidR="00D6106C" w:rsidRDefault="00000000" w:rsidP="00FE70BF">
      <w:pPr>
        <w:pStyle w:val="ListParagraph"/>
        <w:keepNext/>
        <w:keepLines/>
        <w:numPr>
          <w:ilvl w:val="1"/>
          <w:numId w:val="24"/>
        </w:numPr>
        <w:tabs>
          <w:tab w:val="left" w:pos="-720"/>
        </w:tabs>
        <w:suppressAutoHyphens/>
        <w:spacing w:after="0" w:line="240" w:lineRule="auto"/>
        <w:ind w:firstLine="0"/>
        <w:jc w:val="both"/>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 translation shall prevail. The sole responsibility for translation and the accuracy there of shall rest with the proponent.</w:t>
      </w:r>
    </w:p>
    <w:p w14:paraId="6F456791" w14:textId="77777777" w:rsidR="00D6106C" w:rsidRDefault="00D6106C">
      <w:pPr>
        <w:keepNext/>
        <w:keepLines/>
        <w:tabs>
          <w:tab w:val="left" w:pos="-720"/>
        </w:tabs>
        <w:suppressAutoHyphens/>
        <w:spacing w:after="0" w:line="240" w:lineRule="auto"/>
        <w:jc w:val="both"/>
        <w:outlineLvl w:val="0"/>
        <w:rPr>
          <w:rFonts w:ascii="Calibri" w:eastAsia="Times New Roman" w:hAnsi="Calibri" w:cs="Calibri"/>
          <w:color w:val="000000"/>
          <w:sz w:val="18"/>
          <w:szCs w:val="18"/>
          <w:lang w:val="en-GB" w:eastAsia="en-GB"/>
        </w:rPr>
      </w:pPr>
    </w:p>
    <w:p w14:paraId="54A32162" w14:textId="77777777" w:rsidR="00D6106C" w:rsidRDefault="00000000">
      <w:pPr>
        <w:keepNext/>
        <w:keepLines/>
        <w:spacing w:after="0" w:line="240" w:lineRule="auto"/>
        <w:ind w:left="360"/>
        <w:contextualSpacing/>
        <w:jc w:val="both"/>
        <w:outlineLvl w:val="0"/>
        <w:rPr>
          <w:rFonts w:ascii="Calibri" w:eastAsia="Times New Roman" w:hAnsi="Calibri" w:cs="Calibri"/>
          <w:b/>
          <w:bCs/>
          <w:sz w:val="18"/>
          <w:szCs w:val="18"/>
          <w:lang w:val="en-GB" w:eastAsia="en-GB"/>
        </w:rPr>
      </w:pPr>
      <w:r>
        <w:rPr>
          <w:rFonts w:ascii="Calibri" w:eastAsia="Times New Roman" w:hAnsi="Calibri" w:cs="Calibri"/>
          <w:b/>
          <w:bCs/>
          <w:color w:val="000000"/>
          <w:sz w:val="18"/>
          <w:szCs w:val="18"/>
          <w:lang w:val="en-GB" w:eastAsia="en-GB"/>
        </w:rPr>
        <w:t>8.</w:t>
      </w:r>
      <w:r>
        <w:rPr>
          <w:rFonts w:ascii="Calibri" w:eastAsia="Times New Roman" w:hAnsi="Calibri" w:cs="Calibri"/>
          <w:b/>
          <w:bCs/>
          <w:color w:val="000000"/>
          <w:sz w:val="18"/>
          <w:szCs w:val="18"/>
          <w:lang w:val="en-GB" w:eastAsia="en-GB"/>
        </w:rPr>
        <w:tab/>
      </w:r>
      <w:r>
        <w:rPr>
          <w:rFonts w:ascii="Calibri" w:eastAsia="Times New Roman" w:hAnsi="Calibri" w:cs="Calibri"/>
          <w:b/>
          <w:bCs/>
          <w:sz w:val="18"/>
          <w:szCs w:val="18"/>
          <w:lang w:val="en-GB" w:eastAsia="en-GB"/>
        </w:rPr>
        <w:t>Submission of proposal</w:t>
      </w:r>
    </w:p>
    <w:p w14:paraId="1144823F" w14:textId="77777777" w:rsidR="00D6106C" w:rsidRDefault="00000000">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FF0000"/>
          <w:spacing w:val="-3"/>
          <w:sz w:val="18"/>
          <w:szCs w:val="18"/>
          <w:lang w:val="en-GB" w:eastAsia="en-GB"/>
        </w:rPr>
        <w:t xml:space="preserve">8.1 Technical and financial proposals should be submitted </w:t>
      </w:r>
      <w:r>
        <w:rPr>
          <w:rFonts w:ascii="Calibri" w:eastAsia="Calibri" w:hAnsi="Calibri" w:cs="Calibri"/>
          <w:color w:val="FF0000"/>
          <w:spacing w:val="-3"/>
          <w:sz w:val="18"/>
          <w:szCs w:val="18"/>
          <w:lang w:eastAsia="en-GB"/>
        </w:rPr>
        <w:t xml:space="preserve">in clearly marked separate sealed envelopes </w:t>
      </w:r>
      <w:r>
        <w:rPr>
          <w:rFonts w:ascii="Calibri" w:eastAsia="Calibri" w:hAnsi="Calibri" w:cs="Calibri"/>
          <w:color w:val="FF0000"/>
          <w:spacing w:val="-3"/>
          <w:sz w:val="18"/>
          <w:szCs w:val="18"/>
          <w:lang w:val="en-GB" w:eastAsia="en-GB"/>
        </w:rPr>
        <w:t xml:space="preserve">as part of the template for proposal submission (Annex B2-3). These two envelopes </w:t>
      </w:r>
      <w:r>
        <w:rPr>
          <w:rFonts w:ascii="Calibri" w:eastAsia="Calibri" w:hAnsi="Calibri" w:cs="Calibri"/>
          <w:color w:val="FF0000"/>
          <w:spacing w:val="-3"/>
          <w:sz w:val="18"/>
          <w:szCs w:val="18"/>
          <w:lang w:eastAsia="en-GB"/>
        </w:rPr>
        <w:t>(technical &amp; Financial proposals) should be put</w:t>
      </w:r>
      <w:r>
        <w:rPr>
          <w:rFonts w:ascii="Calibri" w:eastAsia="Calibri" w:hAnsi="Calibri" w:cs="Calibri"/>
          <w:color w:val="FF0000"/>
          <w:spacing w:val="-3"/>
          <w:sz w:val="18"/>
          <w:szCs w:val="18"/>
          <w:lang w:val="en-GB" w:eastAsia="en-GB"/>
        </w:rPr>
        <w:t xml:space="preserve"> in </w:t>
      </w:r>
      <w:r>
        <w:rPr>
          <w:rFonts w:ascii="Calibri" w:eastAsia="Calibri" w:hAnsi="Calibri" w:cs="Calibri"/>
          <w:color w:val="FF0000"/>
          <w:spacing w:val="-3"/>
          <w:sz w:val="18"/>
          <w:szCs w:val="18"/>
          <w:lang w:eastAsia="en-GB"/>
        </w:rPr>
        <w:t>a 3</w:t>
      </w:r>
      <w:r>
        <w:rPr>
          <w:rFonts w:ascii="Calibri" w:eastAsia="Calibri" w:hAnsi="Calibri" w:cs="Calibri"/>
          <w:color w:val="FF0000"/>
          <w:spacing w:val="-3"/>
          <w:sz w:val="18"/>
          <w:szCs w:val="18"/>
          <w:vertAlign w:val="superscript"/>
          <w:lang w:eastAsia="en-GB"/>
        </w:rPr>
        <w:t>rd</w:t>
      </w:r>
      <w:r>
        <w:rPr>
          <w:rFonts w:ascii="Calibri" w:eastAsia="Calibri" w:hAnsi="Calibri" w:cs="Calibri"/>
          <w:color w:val="FF0000"/>
          <w:spacing w:val="-3"/>
          <w:sz w:val="18"/>
          <w:szCs w:val="18"/>
          <w:lang w:eastAsia="en-GB"/>
        </w:rPr>
        <w:t xml:space="preserve"> </w:t>
      </w:r>
      <w:r>
        <w:rPr>
          <w:rFonts w:ascii="Calibri" w:eastAsia="Calibri" w:hAnsi="Calibri" w:cs="Calibri"/>
          <w:color w:val="FF0000"/>
          <w:spacing w:val="-3"/>
          <w:sz w:val="18"/>
          <w:szCs w:val="18"/>
          <w:lang w:val="en-GB" w:eastAsia="en-GB"/>
        </w:rPr>
        <w:t xml:space="preserve">sealed envelope, with the CFP reference and the clear description of the proposal by the date and time stipulated in this document. </w:t>
      </w:r>
      <w:r>
        <w:rPr>
          <w:rFonts w:ascii="Calibri" w:eastAsia="Calibri" w:hAnsi="Calibri" w:cs="Calibri"/>
          <w:color w:val="000000"/>
          <w:spacing w:val="-3"/>
          <w:sz w:val="18"/>
          <w:szCs w:val="18"/>
          <w:lang w:val="en-GB" w:eastAsia="en-GB"/>
        </w:rPr>
        <w:t xml:space="preserve">If the envelopes are not marked as instructed, UNWOMEN will assume no responsibility for the misplacement or premature opening of the proposals submitted. The envelope should clearly indicate the name and address of the proponent. </w:t>
      </w:r>
    </w:p>
    <w:p w14:paraId="0C4575F8" w14:textId="77777777" w:rsidR="00D6106C" w:rsidRDefault="00D6106C">
      <w:pPr>
        <w:numPr>
          <w:ilvl w:val="2"/>
          <w:numId w:val="0"/>
        </w:numPr>
        <w:tabs>
          <w:tab w:val="left" w:pos="-1440"/>
        </w:tabs>
        <w:suppressAutoHyphens/>
        <w:spacing w:after="0" w:line="240" w:lineRule="auto"/>
        <w:ind w:left="360"/>
        <w:contextualSpacing/>
        <w:jc w:val="both"/>
        <w:rPr>
          <w:rFonts w:ascii="Calibri" w:eastAsia="Calibri" w:hAnsi="Calibri" w:cs="Calibri"/>
          <w:b/>
          <w:bCs/>
          <w:color w:val="000000"/>
          <w:spacing w:val="-3"/>
          <w:sz w:val="18"/>
          <w:szCs w:val="18"/>
          <w:highlight w:val="yellow"/>
          <w:u w:val="single"/>
          <w:lang w:val="en-GB" w:eastAsia="en-GB"/>
        </w:rPr>
      </w:pPr>
    </w:p>
    <w:p w14:paraId="5FCB5EB8" w14:textId="77777777" w:rsidR="00D6106C" w:rsidRDefault="00000000">
      <w:pPr>
        <w:numPr>
          <w:ilvl w:val="2"/>
          <w:numId w:val="0"/>
        </w:numPr>
        <w:tabs>
          <w:tab w:val="left" w:pos="-1440"/>
        </w:tabs>
        <w:suppressAutoHyphens/>
        <w:spacing w:after="0" w:line="240" w:lineRule="auto"/>
        <w:ind w:left="360"/>
        <w:contextualSpacing/>
        <w:jc w:val="both"/>
        <w:rPr>
          <w:rFonts w:ascii="Calibri" w:eastAsia="Calibri" w:hAnsi="Calibri" w:cs="Calibri"/>
          <w:color w:val="000000"/>
          <w:spacing w:val="-3"/>
          <w:sz w:val="18"/>
          <w:szCs w:val="18"/>
          <w:lang w:val="en-GB" w:eastAsia="en-GB"/>
        </w:rPr>
      </w:pPr>
      <w:r>
        <w:rPr>
          <w:rFonts w:ascii="Calibri" w:eastAsia="Calibri" w:hAnsi="Calibri" w:cs="Calibri"/>
          <w:b/>
          <w:bCs/>
          <w:color w:val="000000"/>
          <w:spacing w:val="-3"/>
          <w:sz w:val="18"/>
          <w:szCs w:val="18"/>
          <w:highlight w:val="yellow"/>
          <w:u w:val="single"/>
          <w:lang w:val="en-GB" w:eastAsia="en-GB"/>
        </w:rPr>
        <w:t>All proposals should be sent in hard copy by courier on below mentioned address:</w:t>
      </w:r>
    </w:p>
    <w:p w14:paraId="17FD9874" w14:textId="77777777" w:rsidR="00D6106C" w:rsidRDefault="00D6106C">
      <w:pPr>
        <w:tabs>
          <w:tab w:val="left" w:pos="-1440"/>
          <w:tab w:val="left" w:pos="1980"/>
        </w:tabs>
        <w:suppressAutoHyphens/>
        <w:spacing w:after="0" w:line="240" w:lineRule="auto"/>
        <w:ind w:left="1381" w:hanging="211"/>
        <w:jc w:val="both"/>
        <w:rPr>
          <w:rFonts w:ascii="Calibri" w:eastAsia="Calibri" w:hAnsi="Calibri" w:cs="Calibri"/>
          <w:color w:val="000000"/>
          <w:spacing w:val="-3"/>
          <w:sz w:val="18"/>
          <w:szCs w:val="18"/>
          <w:lang w:val="en-GB" w:eastAsia="en-GB"/>
        </w:rPr>
      </w:pPr>
    </w:p>
    <w:p w14:paraId="76CE6B49" w14:textId="77777777" w:rsidR="00D6106C" w:rsidRDefault="00000000">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highlight w:val="yellow"/>
          <w:lang w:val="en-GB" w:eastAsia="en-GB"/>
        </w:rPr>
      </w:pPr>
      <w:r>
        <w:rPr>
          <w:rFonts w:ascii="Calibri" w:eastAsia="Calibri" w:hAnsi="Calibri" w:cs="Calibri"/>
          <w:b/>
          <w:bCs/>
          <w:color w:val="000000"/>
          <w:spacing w:val="-3"/>
          <w:sz w:val="18"/>
          <w:szCs w:val="18"/>
          <w:highlight w:val="yellow"/>
          <w:lang w:val="en-GB" w:eastAsia="en-GB"/>
        </w:rPr>
        <w:t>Ms. Zarene Zuberi</w:t>
      </w:r>
    </w:p>
    <w:p w14:paraId="67F6C4DB" w14:textId="77777777" w:rsidR="00D6106C" w:rsidRDefault="00000000">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Programme Officer</w:t>
      </w:r>
    </w:p>
    <w:p w14:paraId="00EAF0C9" w14:textId="77777777" w:rsidR="00D6106C" w:rsidRDefault="00000000">
      <w:pPr>
        <w:tabs>
          <w:tab w:val="left" w:pos="-1440"/>
          <w:tab w:val="left" w:pos="1980"/>
        </w:tabs>
        <w:suppressAutoHyphens/>
        <w:spacing w:after="0" w:line="240" w:lineRule="auto"/>
        <w:ind w:left="1381" w:hanging="211"/>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Plot 5-11, Diplomatic Enclave 2, 4</w:t>
      </w:r>
      <w:r>
        <w:rPr>
          <w:rFonts w:ascii="Calibri" w:eastAsia="Calibri" w:hAnsi="Calibri" w:cs="Calibri"/>
          <w:b/>
          <w:bCs/>
          <w:color w:val="000000"/>
          <w:spacing w:val="-3"/>
          <w:sz w:val="18"/>
          <w:szCs w:val="18"/>
          <w:vertAlign w:val="superscript"/>
          <w:lang w:val="en-GB" w:eastAsia="en-GB"/>
        </w:rPr>
        <w:t>th</w:t>
      </w:r>
      <w:r>
        <w:rPr>
          <w:rFonts w:ascii="Calibri" w:eastAsia="Calibri" w:hAnsi="Calibri" w:cs="Calibri"/>
          <w:b/>
          <w:bCs/>
          <w:color w:val="000000"/>
          <w:spacing w:val="-3"/>
          <w:sz w:val="18"/>
          <w:szCs w:val="18"/>
          <w:lang w:val="en-GB" w:eastAsia="en-GB"/>
        </w:rPr>
        <w:t xml:space="preserve"> Road, Sector G-4, Islamabad  </w:t>
      </w:r>
    </w:p>
    <w:p w14:paraId="5023FFB9" w14:textId="77777777" w:rsidR="00D6106C" w:rsidRDefault="00D6106C">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p>
    <w:p w14:paraId="10163899" w14:textId="14419243" w:rsidR="00D6106C" w:rsidRDefault="00000000">
      <w:pPr>
        <w:tabs>
          <w:tab w:val="left" w:pos="-1440"/>
          <w:tab w:val="left" w:pos="1980"/>
        </w:tabs>
        <w:suppressAutoHyphens/>
        <w:spacing w:after="0" w:line="240" w:lineRule="auto"/>
        <w:jc w:val="both"/>
        <w:rPr>
          <w:i/>
          <w:iCs/>
        </w:rPr>
      </w:pPr>
      <w:r>
        <w:rPr>
          <w:b/>
          <w:bCs/>
          <w:i/>
          <w:iCs/>
          <w:sz w:val="18"/>
          <w:szCs w:val="18"/>
        </w:rPr>
        <w:t>Note:</w:t>
      </w:r>
      <w:r>
        <w:rPr>
          <w:i/>
          <w:iCs/>
        </w:rPr>
        <w:t xml:space="preserve"> “</w:t>
      </w:r>
      <w:r>
        <w:rPr>
          <w:rFonts w:ascii="Calibri" w:eastAsia="Times New Roman" w:hAnsi="Calibri" w:cs="Calibri"/>
          <w:color w:val="000000"/>
          <w:spacing w:val="-2"/>
          <w:sz w:val="18"/>
          <w:szCs w:val="18"/>
          <w:lang w:val="en-GB" w:eastAsia="en-GB"/>
        </w:rPr>
        <w:t xml:space="preserve">The proponents can submit the Technical and Financial Proposals in hard form, in separate sealed envelopes, while the supporting documentation can be shared in soft form at the email address provided in the CFP document. However, please note that no reference to financial proposal/total value should be provided in soft documentation, as it </w:t>
      </w:r>
      <w:r w:rsidRPr="00FA15C6">
        <w:rPr>
          <w:rFonts w:ascii="Calibri" w:eastAsia="Times New Roman" w:hAnsi="Calibri" w:cs="Calibri"/>
          <w:b/>
          <w:bCs/>
          <w:color w:val="000000"/>
          <w:spacing w:val="-2"/>
          <w:sz w:val="18"/>
          <w:szCs w:val="18"/>
          <w:lang w:eastAsia="en-GB"/>
        </w:rPr>
        <w:t>will</w:t>
      </w:r>
      <w:r>
        <w:rPr>
          <w:rFonts w:ascii="Calibri" w:eastAsia="Times New Roman" w:hAnsi="Calibri" w:cs="Calibri"/>
          <w:color w:val="000000"/>
          <w:spacing w:val="-2"/>
          <w:sz w:val="18"/>
          <w:szCs w:val="18"/>
          <w:lang w:val="en-GB" w:eastAsia="en-GB"/>
        </w:rPr>
        <w:t xml:space="preserve"> lead to disqualification of the proposal</w:t>
      </w:r>
      <w:r>
        <w:rPr>
          <w:i/>
          <w:iCs/>
        </w:rPr>
        <w:t>”.</w:t>
      </w:r>
    </w:p>
    <w:p w14:paraId="3F860319" w14:textId="77777777" w:rsidR="00D6106C" w:rsidRDefault="00D6106C">
      <w:pPr>
        <w:tabs>
          <w:tab w:val="left" w:pos="-1440"/>
          <w:tab w:val="left" w:pos="1980"/>
        </w:tabs>
        <w:suppressAutoHyphens/>
        <w:spacing w:after="0" w:line="240" w:lineRule="auto"/>
        <w:jc w:val="both"/>
        <w:rPr>
          <w:rFonts w:ascii="Calibri" w:eastAsia="Calibri" w:hAnsi="Calibri" w:cs="Calibri"/>
          <w:color w:val="000000"/>
          <w:spacing w:val="-3"/>
          <w:sz w:val="18"/>
          <w:szCs w:val="18"/>
          <w:lang w:val="en-GB" w:eastAsia="en-GB"/>
        </w:rPr>
      </w:pPr>
    </w:p>
    <w:p w14:paraId="1331B4CB" w14:textId="7D347B83" w:rsidR="00D6106C" w:rsidRDefault="00000000">
      <w:pPr>
        <w:tabs>
          <w:tab w:val="left" w:pos="-1440"/>
        </w:tabs>
        <w:suppressAutoHyphens/>
        <w:spacing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8.2 Proposals should be received by the date, time and means of submission stipulated in this CFP. Proponents are responsible for ensuring that UNWOMEN receives their proposal by the due date and time. Proposals received by UNWOMEN after the due date and time </w:t>
      </w:r>
      <w:r>
        <w:rPr>
          <w:rFonts w:ascii="Calibri" w:eastAsia="Calibri" w:hAnsi="Calibri" w:cs="Calibri"/>
          <w:color w:val="000000"/>
          <w:spacing w:val="-3"/>
          <w:sz w:val="18"/>
          <w:szCs w:val="18"/>
          <w:lang w:eastAsia="en-GB"/>
        </w:rPr>
        <w:t>will</w:t>
      </w:r>
      <w:r>
        <w:rPr>
          <w:rFonts w:ascii="Calibri" w:eastAsia="Calibri" w:hAnsi="Calibri" w:cs="Calibri"/>
          <w:color w:val="000000"/>
          <w:spacing w:val="-3"/>
          <w:sz w:val="18"/>
          <w:szCs w:val="18"/>
          <w:lang w:val="en-GB" w:eastAsia="en-GB"/>
        </w:rPr>
        <w:t xml:space="preserve"> be rejected. </w:t>
      </w:r>
    </w:p>
    <w:p w14:paraId="74F199FF" w14:textId="77777777" w:rsidR="00D6106C" w:rsidRDefault="00000000">
      <w:pPr>
        <w:tabs>
          <w:tab w:val="left" w:pos="-1440"/>
        </w:tabs>
        <w:suppressAutoHyphens/>
        <w:spacing w:after="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73ADCC10" w14:textId="3BAA905A" w:rsidR="00D6106C" w:rsidRDefault="00000000">
      <w:pPr>
        <w:tabs>
          <w:tab w:val="left" w:pos="-1440"/>
          <w:tab w:val="left" w:pos="720"/>
        </w:tabs>
        <w:suppressAutoHyphens/>
        <w:spacing w:after="0" w:line="240" w:lineRule="auto"/>
        <w:jc w:val="both"/>
        <w:rPr>
          <w:rFonts w:eastAsia="Calibri" w:cstheme="minorHAnsi"/>
          <w:color w:val="000000"/>
          <w:spacing w:val="-3"/>
          <w:sz w:val="18"/>
          <w:szCs w:val="18"/>
          <w:lang w:val="en-GB" w:eastAsia="en-GB"/>
        </w:rPr>
      </w:pPr>
      <w:r>
        <w:rPr>
          <w:rFonts w:eastAsia="Calibri"/>
          <w:color w:val="000000"/>
          <w:spacing w:val="-3"/>
          <w:sz w:val="18"/>
          <w:szCs w:val="18"/>
          <w:lang w:val="en-GB" w:eastAsia="en-GB"/>
        </w:rPr>
        <w:t>8.3</w:t>
      </w:r>
      <w:r>
        <w:rPr>
          <w:rFonts w:eastAsia="Calibri"/>
          <w:b/>
          <w:bCs/>
          <w:color w:val="000000"/>
          <w:spacing w:val="-3"/>
          <w:sz w:val="18"/>
          <w:szCs w:val="18"/>
          <w:lang w:val="en-GB" w:eastAsia="en-GB"/>
        </w:rPr>
        <w:t xml:space="preserve"> Late proposals:</w:t>
      </w:r>
      <w:r>
        <w:rPr>
          <w:rFonts w:eastAsia="Calibri"/>
          <w:color w:val="000000"/>
          <w:spacing w:val="-3"/>
          <w:sz w:val="18"/>
          <w:szCs w:val="18"/>
          <w:lang w:val="en-GB" w:eastAsia="en-GB"/>
        </w:rPr>
        <w:t xml:space="preserve"> Any proposals received by UNWOMEN after the deadline for submission of proposals prescribed in this document, </w:t>
      </w:r>
      <w:r>
        <w:rPr>
          <w:rFonts w:eastAsia="Calibri"/>
          <w:color w:val="000000"/>
          <w:spacing w:val="-3"/>
          <w:sz w:val="18"/>
          <w:szCs w:val="18"/>
          <w:lang w:eastAsia="en-GB"/>
        </w:rPr>
        <w:t>will</w:t>
      </w:r>
      <w:r>
        <w:rPr>
          <w:rFonts w:eastAsia="Calibri"/>
          <w:color w:val="000000"/>
          <w:spacing w:val="-3"/>
          <w:sz w:val="18"/>
          <w:szCs w:val="18"/>
          <w:lang w:val="en-GB" w:eastAsia="en-GB"/>
        </w:rPr>
        <w:t xml:space="preserve"> be rejected.</w:t>
      </w:r>
    </w:p>
    <w:p w14:paraId="6D7A6889" w14:textId="77777777" w:rsidR="00D6106C" w:rsidRDefault="00D6106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C09512D" w14:textId="77777777" w:rsidR="00D6106C" w:rsidRDefault="00D6106C">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5C7BD322" w14:textId="77777777" w:rsidR="00D6106C" w:rsidRDefault="00000000">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eastAsia="Calibri" w:cstheme="minorHAnsi"/>
          <w:b/>
          <w:color w:val="000000"/>
          <w:spacing w:val="-3"/>
          <w:sz w:val="18"/>
          <w:szCs w:val="18"/>
          <w:lang w:val="en-GB" w:eastAsia="en-GB"/>
        </w:rPr>
        <w:t xml:space="preserve">9. </w:t>
      </w:r>
      <w:r>
        <w:rPr>
          <w:rFonts w:ascii="Calibri" w:eastAsia="Times New Roman" w:hAnsi="Calibri" w:cs="Calibri"/>
          <w:b/>
          <w:bCs/>
          <w:color w:val="000000"/>
          <w:sz w:val="18"/>
          <w:szCs w:val="18"/>
          <w:lang w:val="en-GB" w:eastAsia="en-GB"/>
        </w:rPr>
        <w:t>Clarification of proposals</w:t>
      </w:r>
    </w:p>
    <w:p w14:paraId="155FAA80" w14:textId="593BEBE3" w:rsidR="00D6106C" w:rsidRDefault="00000000">
      <w:pPr>
        <w:tabs>
          <w:tab w:val="left" w:pos="-1440"/>
          <w:tab w:val="left" w:pos="720"/>
        </w:tabs>
        <w:suppressAutoHyphens/>
        <w:spacing w:after="0" w:line="240" w:lineRule="auto"/>
        <w:rPr>
          <w:rFonts w:eastAsia="Calibri" w:cstheme="minorHAnsi"/>
          <w:color w:val="000000"/>
          <w:spacing w:val="-3"/>
          <w:sz w:val="18"/>
          <w:szCs w:val="18"/>
          <w:lang w:val="en-GB" w:eastAsia="en-GB"/>
        </w:rPr>
      </w:pPr>
      <w:r>
        <w:rPr>
          <w:rFonts w:ascii="Calibri" w:eastAsia="Times New Roman" w:hAnsi="Calibri" w:cs="Calibri"/>
          <w:color w:val="000000"/>
          <w:spacing w:val="-2"/>
          <w:sz w:val="18"/>
          <w:szCs w:val="18"/>
          <w:lang w:val="en-GB" w:eastAsia="en-GB"/>
        </w:rPr>
        <w:t xml:space="preserve">9.1 To assist in the examination, evaluation and comparison of proposals, UNWOMEN may, at its discretion, ask the proponent for a clarification of its proposal. The request for clarification and the response shall be in writing and no change in the price or substance of the proposal shall be sought, </w:t>
      </w:r>
      <w:r w:rsidR="00FE70BF">
        <w:rPr>
          <w:rFonts w:ascii="Calibri" w:eastAsia="Times New Roman" w:hAnsi="Calibri" w:cs="Calibri"/>
          <w:color w:val="000000"/>
          <w:spacing w:val="-2"/>
          <w:sz w:val="18"/>
          <w:szCs w:val="18"/>
          <w:lang w:val="en-GB" w:eastAsia="en-GB"/>
        </w:rPr>
        <w:t>offered,</w:t>
      </w:r>
      <w:r>
        <w:rPr>
          <w:rFonts w:ascii="Calibri" w:eastAsia="Times New Roman" w:hAnsi="Calibri" w:cs="Calibri"/>
          <w:color w:val="000000"/>
          <w:spacing w:val="-2"/>
          <w:sz w:val="18"/>
          <w:szCs w:val="18"/>
          <w:lang w:val="en-GB" w:eastAsia="en-GB"/>
        </w:rPr>
        <w:t xml:space="preserve"> or permitted. UNWOMEN will review minor informalities, errors, clerical mistakes, apparent errors in price and missing documents in accordance with the UNWOMEN Policy and Procedures.</w:t>
      </w:r>
    </w:p>
    <w:p w14:paraId="121CC09A" w14:textId="77777777" w:rsidR="00D6106C" w:rsidRDefault="00D6106C">
      <w:pPr>
        <w:keepNext/>
        <w:keepLines/>
        <w:spacing w:after="0" w:line="240" w:lineRule="auto"/>
        <w:jc w:val="both"/>
        <w:outlineLvl w:val="0"/>
        <w:rPr>
          <w:rFonts w:ascii="Calibri" w:eastAsia="Times New Roman" w:hAnsi="Calibri" w:cs="Calibri"/>
          <w:color w:val="000000"/>
          <w:spacing w:val="-2"/>
          <w:sz w:val="18"/>
          <w:szCs w:val="18"/>
          <w:lang w:val="en-GB" w:eastAsia="en-GB"/>
        </w:rPr>
      </w:pPr>
    </w:p>
    <w:p w14:paraId="74158E16" w14:textId="77777777" w:rsidR="00D6106C" w:rsidRDefault="00000000" w:rsidP="00FE70BF">
      <w:pPr>
        <w:pStyle w:val="ListParagraph"/>
        <w:keepNext/>
        <w:keepLines/>
        <w:numPr>
          <w:ilvl w:val="0"/>
          <w:numId w:val="25"/>
        </w:numPr>
        <w:spacing w:after="0" w:line="240" w:lineRule="auto"/>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Proposal currencies</w:t>
      </w:r>
    </w:p>
    <w:p w14:paraId="79F8E065" w14:textId="77777777" w:rsidR="00D6106C" w:rsidRDefault="00000000">
      <w:pPr>
        <w:keepNext/>
        <w:keepLines/>
        <w:spacing w:after="0" w:line="240" w:lineRule="auto"/>
        <w:ind w:left="-3"/>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10.1 All prices shall be quoted in </w:t>
      </w:r>
      <w:r>
        <w:rPr>
          <w:rFonts w:ascii="Calibri" w:eastAsia="Times New Roman" w:hAnsi="Calibri" w:cs="Calibri"/>
          <w:b/>
          <w:bCs/>
          <w:color w:val="000000"/>
          <w:sz w:val="18"/>
          <w:szCs w:val="18"/>
          <w:lang w:val="en-GB" w:eastAsia="en-GB"/>
        </w:rPr>
        <w:t>PKR</w:t>
      </w:r>
    </w:p>
    <w:p w14:paraId="5BC56D03" w14:textId="77777777" w:rsidR="00D6106C" w:rsidRDefault="00000000">
      <w:pPr>
        <w:keepNext/>
        <w:keepLines/>
        <w:spacing w:before="36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10.2 UNWOMEN reserves the right to reject any proposals submitted in another currency than the   mandatory currency for the proposal stated above. UNWOMEN may accept proposals submitted in another currency than stated above if the proponent confirms during clarification of proposals, see item (8) above in writing, that it will accept a contract issued in the mandatory proposal currency and that for conversion the official United Nations operational rate of exchange of the day of CFP deadline as stated in the CFP letter shall apply.  </w:t>
      </w:r>
    </w:p>
    <w:p w14:paraId="3FF402B4" w14:textId="77777777" w:rsidR="00D6106C" w:rsidRDefault="00000000">
      <w:pPr>
        <w:keepNext/>
        <w:keepLines/>
        <w:spacing w:before="120" w:after="0" w:line="240" w:lineRule="auto"/>
        <w:outlineLvl w:val="0"/>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10.3 Regardless of the currency of proposals received, the contract will always be issued, and subsequent payments will be made in the mandatory currency for the proposal above.</w:t>
      </w:r>
    </w:p>
    <w:p w14:paraId="0F187B7A" w14:textId="77777777" w:rsidR="00D6106C" w:rsidRDefault="00000000" w:rsidP="00FE70BF">
      <w:pPr>
        <w:keepNext/>
        <w:keepLines/>
        <w:numPr>
          <w:ilvl w:val="0"/>
          <w:numId w:val="25"/>
        </w:numPr>
        <w:spacing w:before="360" w:after="120" w:line="240" w:lineRule="auto"/>
        <w:ind w:left="357" w:hanging="357"/>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 xml:space="preserve">Evaluation of technical and financial proposal </w:t>
      </w:r>
    </w:p>
    <w:p w14:paraId="3945A0C2" w14:textId="77777777" w:rsidR="00D6106C" w:rsidRDefault="00000000" w:rsidP="00FE70BF">
      <w:pPr>
        <w:pStyle w:val="ListParagraph"/>
        <w:numPr>
          <w:ilvl w:val="1"/>
          <w:numId w:val="26"/>
        </w:numPr>
        <w:tabs>
          <w:tab w:val="left" w:pos="-1440"/>
        </w:tabs>
        <w:suppressAutoHyphens/>
        <w:spacing w:before="240" w:after="120" w:line="240" w:lineRule="auto"/>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PHASE I – TECHNICAL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70 points</w:t>
      </w:r>
      <w:r>
        <w:rPr>
          <w:rFonts w:ascii="Calibri" w:eastAsia="Calibri" w:hAnsi="Calibri" w:cs="Calibri"/>
          <w:color w:val="002060"/>
          <w:spacing w:val="-3"/>
          <w:sz w:val="18"/>
          <w:szCs w:val="18"/>
          <w:lang w:val="en-GB" w:eastAsia="en-GB"/>
        </w:rPr>
        <w:t>)</w:t>
      </w:r>
    </w:p>
    <w:p w14:paraId="3F34F71C" w14:textId="77777777" w:rsidR="00D6106C" w:rsidRDefault="00000000" w:rsidP="00FE70BF">
      <w:pPr>
        <w:pStyle w:val="ListParagraph"/>
        <w:numPr>
          <w:ilvl w:val="2"/>
          <w:numId w:val="26"/>
        </w:numPr>
        <w:tabs>
          <w:tab w:val="left" w:pos="-1440"/>
        </w:tabs>
        <w:suppressAutoHyphens/>
        <w:spacing w:before="240" w:after="120" w:line="240" w:lineRule="auto"/>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Only proponents meeting the mandatory criteria will advance to the technical evaluation in which a maximum possible 70 points may be determined.  Technical evaluators who are members of an Evaluation Committee appointed by UNWOMEN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6DF8D5B2" w14:textId="77777777" w:rsidR="00D6106C" w:rsidRDefault="00000000">
      <w:pPr>
        <w:spacing w:after="0" w:line="240" w:lineRule="auto"/>
        <w:ind w:left="540"/>
        <w:rPr>
          <w:rFonts w:ascii="Calibri" w:eastAsia="Calibri" w:hAnsi="Calibri" w:cs="Calibri"/>
          <w:b/>
          <w:bCs/>
          <w:sz w:val="18"/>
          <w:szCs w:val="18"/>
          <w:lang w:val="en-CA"/>
        </w:rPr>
      </w:pPr>
      <w:r>
        <w:rPr>
          <w:rFonts w:ascii="Calibri" w:eastAsia="Calibri" w:hAnsi="Calibri" w:cs="Calibri"/>
          <w:color w:val="000000"/>
          <w:spacing w:val="-3"/>
          <w:sz w:val="18"/>
          <w:szCs w:val="18"/>
          <w:lang w:eastAsia="en-GB"/>
        </w:rPr>
        <w:t xml:space="preserve"> </w:t>
      </w:r>
      <w:r>
        <w:rPr>
          <w:rFonts w:ascii="Calibri" w:eastAsia="Calibri" w:hAnsi="Calibri" w:cs="Calibri"/>
          <w:b/>
          <w:bCs/>
          <w:sz w:val="18"/>
          <w:szCs w:val="18"/>
          <w:lang w:val="en-CA"/>
        </w:rPr>
        <w:t>Suggested table for evaluating technical proposal</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0"/>
        <w:gridCol w:w="5310"/>
        <w:gridCol w:w="1350"/>
      </w:tblGrid>
      <w:tr w:rsidR="00D6106C" w14:paraId="1A159520" w14:textId="77777777">
        <w:tc>
          <w:tcPr>
            <w:tcW w:w="310" w:type="dxa"/>
          </w:tcPr>
          <w:p w14:paraId="7E2AF669" w14:textId="77777777" w:rsidR="00D6106C" w:rsidRDefault="0000000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1</w:t>
            </w:r>
          </w:p>
        </w:tc>
        <w:tc>
          <w:tcPr>
            <w:tcW w:w="5310" w:type="dxa"/>
          </w:tcPr>
          <w:p w14:paraId="513C17F3" w14:textId="77777777" w:rsidR="00D6106C" w:rsidRDefault="00000000">
            <w:pPr>
              <w:tabs>
                <w:tab w:val="left" w:pos="-1440"/>
              </w:tabs>
              <w:suppressAutoHyphens/>
              <w:spacing w:after="120" w:line="480" w:lineRule="auto"/>
              <w:rPr>
                <w:b/>
                <w:bCs/>
                <w:sz w:val="18"/>
                <w:szCs w:val="18"/>
                <w:lang w:val="en-CA"/>
              </w:rPr>
            </w:pPr>
            <w:r>
              <w:rPr>
                <w:sz w:val="18"/>
                <w:szCs w:val="18"/>
                <w:lang w:val="en-CA"/>
              </w:rPr>
              <w:t>Proposal is compliant with the Call for Proposal (</w:t>
            </w:r>
            <w:proofErr w:type="spellStart"/>
            <w:r>
              <w:rPr>
                <w:sz w:val="18"/>
                <w:szCs w:val="18"/>
                <w:lang w:val="en-CA"/>
              </w:rPr>
              <w:t>CfP</w:t>
            </w:r>
            <w:proofErr w:type="spellEnd"/>
            <w:r>
              <w:rPr>
                <w:sz w:val="18"/>
                <w:szCs w:val="18"/>
                <w:lang w:val="en-CA"/>
              </w:rPr>
              <w:t xml:space="preserve">) requirements </w:t>
            </w:r>
          </w:p>
        </w:tc>
        <w:tc>
          <w:tcPr>
            <w:tcW w:w="1350" w:type="dxa"/>
          </w:tcPr>
          <w:p w14:paraId="096F9E39" w14:textId="77777777" w:rsidR="00D6106C" w:rsidRDefault="00000000">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15 points</w:t>
            </w:r>
          </w:p>
        </w:tc>
      </w:tr>
      <w:tr w:rsidR="00D6106C" w14:paraId="169EF053" w14:textId="77777777">
        <w:tc>
          <w:tcPr>
            <w:tcW w:w="310" w:type="dxa"/>
          </w:tcPr>
          <w:p w14:paraId="4906AABE" w14:textId="77777777" w:rsidR="00D6106C" w:rsidRDefault="0000000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2</w:t>
            </w:r>
          </w:p>
        </w:tc>
        <w:tc>
          <w:tcPr>
            <w:tcW w:w="5310" w:type="dxa"/>
          </w:tcPr>
          <w:p w14:paraId="1FD104C1" w14:textId="77777777" w:rsidR="00D6106C" w:rsidRDefault="00000000">
            <w:pPr>
              <w:jc w:val="both"/>
              <w:rPr>
                <w:sz w:val="18"/>
                <w:szCs w:val="18"/>
              </w:rPr>
            </w:pPr>
            <w:r>
              <w:rPr>
                <w:sz w:val="18"/>
                <w:szCs w:val="18"/>
              </w:rPr>
              <w:t>The Organization’s mandate is relevant to the work to be undertaken in the TORs (</w:t>
            </w:r>
            <w:r>
              <w:rPr>
                <w:b/>
                <w:bCs/>
                <w:sz w:val="18"/>
                <w:szCs w:val="18"/>
              </w:rPr>
              <w:t>component 1)</w:t>
            </w:r>
          </w:p>
          <w:p w14:paraId="30B02FC3" w14:textId="77777777" w:rsidR="00D6106C" w:rsidRDefault="00D6106C">
            <w:pPr>
              <w:spacing w:after="0" w:line="240" w:lineRule="auto"/>
              <w:contextualSpacing/>
              <w:jc w:val="both"/>
              <w:rPr>
                <w:rFonts w:ascii="Calibri" w:eastAsia="Calibri" w:hAnsi="Calibri" w:cs="Calibri"/>
                <w:sz w:val="18"/>
                <w:szCs w:val="18"/>
              </w:rPr>
            </w:pPr>
          </w:p>
        </w:tc>
        <w:tc>
          <w:tcPr>
            <w:tcW w:w="1350" w:type="dxa"/>
          </w:tcPr>
          <w:p w14:paraId="722528E6" w14:textId="77777777" w:rsidR="00D6106C" w:rsidRDefault="00000000">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20 points</w:t>
            </w:r>
          </w:p>
        </w:tc>
      </w:tr>
      <w:tr w:rsidR="00D6106C" w14:paraId="48292C45" w14:textId="77777777">
        <w:trPr>
          <w:trHeight w:val="350"/>
        </w:trPr>
        <w:tc>
          <w:tcPr>
            <w:tcW w:w="310" w:type="dxa"/>
          </w:tcPr>
          <w:p w14:paraId="6A7661DD" w14:textId="77777777" w:rsidR="00D6106C" w:rsidRDefault="00000000">
            <w:pPr>
              <w:tabs>
                <w:tab w:val="left" w:pos="-1440"/>
              </w:tabs>
              <w:suppressAutoHyphens/>
              <w:spacing w:after="0" w:line="240" w:lineRule="auto"/>
              <w:jc w:val="both"/>
              <w:rPr>
                <w:rFonts w:ascii="Calibri" w:eastAsia="Times New Roman" w:hAnsi="Calibri" w:cs="Calibri"/>
                <w:spacing w:val="-3"/>
                <w:sz w:val="18"/>
                <w:szCs w:val="18"/>
              </w:rPr>
            </w:pPr>
            <w:r>
              <w:rPr>
                <w:rFonts w:ascii="Calibri" w:eastAsia="Times New Roman" w:hAnsi="Calibri" w:cs="Calibri"/>
                <w:spacing w:val="-3"/>
                <w:sz w:val="18"/>
                <w:szCs w:val="18"/>
              </w:rPr>
              <w:t>3</w:t>
            </w:r>
          </w:p>
        </w:tc>
        <w:tc>
          <w:tcPr>
            <w:tcW w:w="5310" w:type="dxa"/>
          </w:tcPr>
          <w:p w14:paraId="5A954096" w14:textId="77777777" w:rsidR="00D6106C" w:rsidRDefault="00000000">
            <w:pPr>
              <w:tabs>
                <w:tab w:val="left" w:pos="-1440"/>
              </w:tabs>
              <w:suppressAutoHyphens/>
              <w:spacing w:after="0" w:line="240" w:lineRule="auto"/>
              <w:jc w:val="both"/>
              <w:rPr>
                <w:b/>
                <w:bCs/>
                <w:sz w:val="18"/>
                <w:szCs w:val="18"/>
                <w:lang w:val="en-CA"/>
              </w:rPr>
            </w:pPr>
            <w:r>
              <w:rPr>
                <w:sz w:val="18"/>
                <w:szCs w:val="18"/>
                <w:lang w:val="en-CA"/>
              </w:rPr>
              <w:t>The Proposal demonstrates a sound understanding of the requirements of the TOR and indicates that the organization has the prerequisite capacity to undertake the work successfully (</w:t>
            </w:r>
            <w:r>
              <w:rPr>
                <w:b/>
                <w:bCs/>
                <w:sz w:val="18"/>
                <w:szCs w:val="18"/>
                <w:lang w:val="en-CA"/>
              </w:rPr>
              <w:t>components 2, 3 and 4)</w:t>
            </w:r>
          </w:p>
        </w:tc>
        <w:tc>
          <w:tcPr>
            <w:tcW w:w="1350" w:type="dxa"/>
          </w:tcPr>
          <w:p w14:paraId="2ADBAA83" w14:textId="77777777" w:rsidR="00D6106C" w:rsidRDefault="00000000">
            <w:pPr>
              <w:tabs>
                <w:tab w:val="left" w:pos="-1440"/>
              </w:tabs>
              <w:suppressAutoHyphens/>
              <w:spacing w:after="0" w:line="240" w:lineRule="auto"/>
              <w:jc w:val="both"/>
              <w:rPr>
                <w:rFonts w:ascii="Calibri" w:eastAsia="Arial" w:hAnsi="Calibri" w:cs="Calibri"/>
                <w:sz w:val="18"/>
                <w:szCs w:val="18"/>
              </w:rPr>
            </w:pPr>
            <w:r>
              <w:rPr>
                <w:rFonts w:ascii="Calibri" w:eastAsia="Arial" w:hAnsi="Calibri" w:cs="Calibri"/>
                <w:spacing w:val="-3"/>
                <w:sz w:val="18"/>
                <w:szCs w:val="18"/>
              </w:rPr>
              <w:t>35 points</w:t>
            </w:r>
          </w:p>
        </w:tc>
      </w:tr>
      <w:tr w:rsidR="00D6106C" w14:paraId="68961000" w14:textId="77777777">
        <w:tc>
          <w:tcPr>
            <w:tcW w:w="310" w:type="dxa"/>
          </w:tcPr>
          <w:p w14:paraId="6E94343F" w14:textId="77777777" w:rsidR="00D6106C" w:rsidRDefault="00D6106C">
            <w:pPr>
              <w:tabs>
                <w:tab w:val="left" w:pos="-1440"/>
              </w:tabs>
              <w:suppressAutoHyphens/>
              <w:spacing w:after="0" w:line="240" w:lineRule="auto"/>
              <w:ind w:left="1418"/>
              <w:rPr>
                <w:rFonts w:ascii="Calibri" w:eastAsia="Times New Roman" w:hAnsi="Calibri" w:cs="Calibri"/>
                <w:b/>
                <w:spacing w:val="-3"/>
                <w:sz w:val="18"/>
                <w:szCs w:val="18"/>
              </w:rPr>
            </w:pPr>
          </w:p>
        </w:tc>
        <w:tc>
          <w:tcPr>
            <w:tcW w:w="5310" w:type="dxa"/>
          </w:tcPr>
          <w:p w14:paraId="46A54547" w14:textId="77777777" w:rsidR="00D6106C" w:rsidRDefault="00000000">
            <w:pPr>
              <w:tabs>
                <w:tab w:val="left" w:pos="-1440"/>
              </w:tabs>
              <w:suppressAutoHyphens/>
              <w:spacing w:after="0" w:line="240" w:lineRule="auto"/>
              <w:jc w:val="both"/>
              <w:rPr>
                <w:rFonts w:ascii="Calibri" w:eastAsia="Arial" w:hAnsi="Calibri" w:cs="Calibri"/>
                <w:spacing w:val="-3"/>
                <w:sz w:val="18"/>
                <w:szCs w:val="18"/>
                <w:highlight w:val="lightGray"/>
              </w:rPr>
            </w:pPr>
            <w:r>
              <w:rPr>
                <w:rFonts w:ascii="Calibri" w:eastAsia="Arial" w:hAnsi="Calibri" w:cs="Calibri"/>
                <w:spacing w:val="-3"/>
                <w:sz w:val="18"/>
                <w:szCs w:val="18"/>
                <w:highlight w:val="lightGray"/>
              </w:rPr>
              <w:t>TOTAL</w:t>
            </w:r>
          </w:p>
        </w:tc>
        <w:tc>
          <w:tcPr>
            <w:tcW w:w="1350" w:type="dxa"/>
          </w:tcPr>
          <w:p w14:paraId="4D5FA051" w14:textId="77777777" w:rsidR="00D6106C" w:rsidRDefault="00000000">
            <w:pPr>
              <w:tabs>
                <w:tab w:val="left" w:pos="-1440"/>
              </w:tabs>
              <w:suppressAutoHyphens/>
              <w:spacing w:after="0" w:line="240" w:lineRule="auto"/>
              <w:jc w:val="both"/>
              <w:rPr>
                <w:rFonts w:ascii="Calibri" w:eastAsia="Arial" w:hAnsi="Calibri" w:cs="Calibri"/>
                <w:spacing w:val="-3"/>
                <w:sz w:val="18"/>
                <w:szCs w:val="18"/>
                <w:highlight w:val="yellow"/>
              </w:rPr>
            </w:pPr>
            <w:r>
              <w:rPr>
                <w:rFonts w:ascii="Calibri" w:eastAsia="Arial" w:hAnsi="Calibri" w:cs="Calibri"/>
                <w:spacing w:val="-3"/>
                <w:sz w:val="18"/>
                <w:szCs w:val="18"/>
              </w:rPr>
              <w:t>70 points</w:t>
            </w:r>
          </w:p>
        </w:tc>
      </w:tr>
    </w:tbl>
    <w:p w14:paraId="5FF0C244" w14:textId="77777777" w:rsidR="00D6106C" w:rsidRDefault="00D6106C">
      <w:pPr>
        <w:spacing w:after="0" w:line="240" w:lineRule="auto"/>
        <w:rPr>
          <w:rFonts w:ascii="Calibri" w:eastAsia="Calibri" w:hAnsi="Calibri" w:cs="Calibri"/>
          <w:b/>
          <w:bCs/>
          <w:color w:val="000000"/>
          <w:sz w:val="18"/>
          <w:szCs w:val="18"/>
          <w:highlight w:val="lightGray"/>
          <w:lang w:val="en-CA"/>
        </w:rPr>
      </w:pPr>
    </w:p>
    <w:p w14:paraId="3259849E" w14:textId="77777777" w:rsidR="00D6106C" w:rsidRDefault="00D6106C">
      <w:pPr>
        <w:spacing w:after="0" w:line="240" w:lineRule="auto"/>
        <w:rPr>
          <w:rFonts w:ascii="Calibri" w:eastAsia="Calibri" w:hAnsi="Calibri" w:cs="Calibri"/>
          <w:b/>
          <w:bCs/>
          <w:color w:val="000000"/>
          <w:sz w:val="18"/>
          <w:szCs w:val="18"/>
          <w:highlight w:val="lightGray"/>
          <w:lang w:val="en-CA"/>
        </w:rPr>
      </w:pPr>
    </w:p>
    <w:p w14:paraId="2F417A0A" w14:textId="77777777" w:rsidR="00D6106C" w:rsidRDefault="00000000">
      <w:pPr>
        <w:tabs>
          <w:tab w:val="left" w:pos="-1440"/>
        </w:tabs>
        <w:suppressAutoHyphens/>
        <w:spacing w:after="120" w:line="240" w:lineRule="auto"/>
        <w:ind w:left="360"/>
        <w:jc w:val="both"/>
        <w:rPr>
          <w:rFonts w:ascii="Calibri" w:eastAsia="Calibri" w:hAnsi="Calibri" w:cs="Calibri"/>
          <w:color w:val="002060"/>
          <w:spacing w:val="-3"/>
          <w:sz w:val="18"/>
          <w:szCs w:val="18"/>
          <w:lang w:val="en-GB" w:eastAsia="en-GB"/>
        </w:rPr>
      </w:pPr>
      <w:r>
        <w:rPr>
          <w:rFonts w:ascii="Calibri" w:eastAsia="Calibri" w:hAnsi="Calibri" w:cs="Calibri"/>
          <w:b/>
          <w:color w:val="002060"/>
          <w:spacing w:val="-3"/>
          <w:sz w:val="18"/>
          <w:szCs w:val="18"/>
          <w:lang w:val="en-GB" w:eastAsia="en-GB"/>
        </w:rPr>
        <w:t>11.2 PHASE II - FINANCIAL PROPOSAL</w:t>
      </w:r>
      <w:r>
        <w:rPr>
          <w:rFonts w:ascii="Calibri" w:eastAsia="Calibri" w:hAnsi="Calibri" w:cs="Calibri"/>
          <w:color w:val="002060"/>
          <w:spacing w:val="-3"/>
          <w:sz w:val="18"/>
          <w:szCs w:val="18"/>
          <w:lang w:val="en-GB" w:eastAsia="en-GB"/>
        </w:rPr>
        <w:t xml:space="preserve"> (</w:t>
      </w:r>
      <w:r>
        <w:rPr>
          <w:rFonts w:ascii="Calibri" w:eastAsia="Calibri" w:hAnsi="Calibri" w:cs="Calibri"/>
          <w:b/>
          <w:bCs/>
          <w:color w:val="002060"/>
          <w:spacing w:val="-3"/>
          <w:sz w:val="18"/>
          <w:szCs w:val="18"/>
          <w:lang w:val="en-GB" w:eastAsia="en-GB"/>
        </w:rPr>
        <w:t>30 points</w:t>
      </w:r>
      <w:r>
        <w:rPr>
          <w:rFonts w:ascii="Calibri" w:eastAsia="Calibri" w:hAnsi="Calibri" w:cs="Calibri"/>
          <w:color w:val="002060"/>
          <w:spacing w:val="-3"/>
          <w:sz w:val="18"/>
          <w:szCs w:val="18"/>
          <w:lang w:val="en-GB" w:eastAsia="en-GB"/>
        </w:rPr>
        <w:t xml:space="preserve">) </w:t>
      </w:r>
    </w:p>
    <w:p w14:paraId="7DF3A6E6" w14:textId="77777777" w:rsidR="00D6106C" w:rsidRDefault="00000000">
      <w:pPr>
        <w:tabs>
          <w:tab w:val="left" w:pos="-1440"/>
        </w:tabs>
        <w:suppressAutoHyphens/>
        <w:spacing w:after="0" w:line="240" w:lineRule="auto"/>
        <w:ind w:left="322"/>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Financial proposals will be evaluated following completion of the technical evaluation.  The proponent with the lowest evaluated cost will be awarded 30 points.  Other financial proposals will receive pro-rated points based on the relationship of the proponents’ prices to that of the lowest evaluated cost.</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Formula for computing points:</w:t>
      </w:r>
      <w:r>
        <w:rPr>
          <w:rFonts w:ascii="Calibri" w:eastAsia="Calibri" w:hAnsi="Calibri" w:cs="Calibri"/>
          <w:color w:val="000000"/>
          <w:spacing w:val="-3"/>
          <w:sz w:val="18"/>
          <w:szCs w:val="18"/>
          <w:lang w:val="en-GB" w:eastAsia="en-GB"/>
        </w:rPr>
        <w:br/>
        <w:t>Points = (A/B) Financial Points</w:t>
      </w:r>
      <w:r>
        <w:rPr>
          <w:rFonts w:ascii="Calibri" w:eastAsia="Calibri" w:hAnsi="Calibri" w:cs="Calibri"/>
          <w:color w:val="000000"/>
          <w:spacing w:val="-3"/>
          <w:sz w:val="18"/>
          <w:szCs w:val="18"/>
          <w:lang w:val="en-GB" w:eastAsia="en-GB"/>
        </w:rPr>
        <w:br/>
      </w:r>
      <w:r>
        <w:rPr>
          <w:rFonts w:ascii="Calibri" w:eastAsia="Calibri" w:hAnsi="Calibri" w:cs="Calibri"/>
          <w:color w:val="000000"/>
          <w:spacing w:val="-3"/>
          <w:sz w:val="18"/>
          <w:szCs w:val="18"/>
          <w:lang w:val="en-GB" w:eastAsia="en-GB"/>
        </w:rPr>
        <w:br/>
        <w:t>Example:  Proponent A’s price is the lowest at $10.00.  Proponent A receives 30 points.  Proponent B’s price is $20.00.  Proponent B receives ($10.00/$20.00) x 30 points = 15 points</w:t>
      </w:r>
      <w:r>
        <w:rPr>
          <w:rFonts w:ascii="Calibri" w:eastAsia="Calibri" w:hAnsi="Calibri" w:cs="Calibri"/>
          <w:color w:val="000000"/>
          <w:spacing w:val="-3"/>
          <w:sz w:val="18"/>
          <w:szCs w:val="18"/>
          <w:lang w:val="en-GB" w:eastAsia="en-GB"/>
        </w:rPr>
        <w:br/>
      </w:r>
    </w:p>
    <w:p w14:paraId="0756BA86" w14:textId="77777777" w:rsidR="00D6106C" w:rsidRDefault="00000000" w:rsidP="00FE70BF">
      <w:pPr>
        <w:pStyle w:val="ListParagraph"/>
        <w:numPr>
          <w:ilvl w:val="0"/>
          <w:numId w:val="25"/>
        </w:numPr>
        <w:tabs>
          <w:tab w:val="left" w:pos="-1440"/>
        </w:tabs>
        <w:suppressAutoHyphens/>
        <w:spacing w:after="0" w:line="240" w:lineRule="auto"/>
        <w:jc w:val="both"/>
        <w:rPr>
          <w:rFonts w:ascii="Calibri" w:eastAsia="Calibri" w:hAnsi="Calibri" w:cs="Calibri"/>
          <w:b/>
          <w:bCs/>
          <w:color w:val="000000"/>
          <w:spacing w:val="-3"/>
          <w:sz w:val="18"/>
          <w:szCs w:val="18"/>
          <w:lang w:val="en-GB" w:eastAsia="en-GB"/>
        </w:rPr>
      </w:pPr>
      <w:r>
        <w:rPr>
          <w:rFonts w:ascii="Calibri" w:eastAsia="Calibri" w:hAnsi="Calibri" w:cs="Calibri"/>
          <w:b/>
          <w:bCs/>
          <w:color w:val="000000"/>
          <w:spacing w:val="-3"/>
          <w:sz w:val="18"/>
          <w:szCs w:val="18"/>
          <w:lang w:val="en-GB" w:eastAsia="en-GB"/>
        </w:rPr>
        <w:t xml:space="preserve"> Preparation of proposal</w:t>
      </w:r>
    </w:p>
    <w:p w14:paraId="253E48A0" w14:textId="77777777" w:rsidR="00D6106C" w:rsidRDefault="00000000" w:rsidP="00FE70BF">
      <w:pPr>
        <w:numPr>
          <w:ilvl w:val="1"/>
          <w:numId w:val="27"/>
        </w:numPr>
        <w:tabs>
          <w:tab w:val="left" w:pos="-1440"/>
        </w:tabs>
        <w:suppressAutoHyphens/>
        <w:spacing w:after="0" w:line="240" w:lineRule="auto"/>
        <w:ind w:left="375"/>
        <w:contextualSpacing/>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You are expected to examine all terms and instructions included in the CFP documents. </w:t>
      </w:r>
    </w:p>
    <w:p w14:paraId="6174E077" w14:textId="77777777" w:rsidR="00D6106C" w:rsidRDefault="00000000">
      <w:pPr>
        <w:numPr>
          <w:ilvl w:val="1"/>
          <w:numId w:val="0"/>
        </w:numPr>
        <w:tabs>
          <w:tab w:val="left" w:pos="-1440"/>
        </w:tabs>
        <w:suppressAutoHyphens/>
        <w:spacing w:after="0" w:line="240" w:lineRule="auto"/>
        <w:ind w:left="807" w:hanging="432"/>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Failure to provide all requested information will be at proponent’s own risk and may result in rejection of proponent’s proposal.</w:t>
      </w:r>
    </w:p>
    <w:p w14:paraId="5BD413DD" w14:textId="77777777" w:rsidR="00D6106C" w:rsidRDefault="00D6106C">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720AEEEE" w14:textId="77777777" w:rsidR="00D6106C" w:rsidRDefault="00000000" w:rsidP="00FE70BF">
      <w:pPr>
        <w:numPr>
          <w:ilvl w:val="1"/>
          <w:numId w:val="2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Proponent’s proposal must be organized to follow the format of this CFP. Each proponent must respond to every stated request or requirement and indicate that proponent understands and confirms acceptance of UNWOMEN stated requirements. The proponent should identify any substantive assumption made in preparing its proposal. The deferral of a response to a question or issue to the contract negotiation stage is not acceptable.  Any item not specifically addressed in the proponent’s proposal will be deemed as accepted by the proponent. The terms “proponent” and “contractor” refer to those organizations that submit a proposal pursuant to this CFP.</w:t>
      </w:r>
    </w:p>
    <w:p w14:paraId="287D2503" w14:textId="77777777" w:rsidR="00D6106C" w:rsidRDefault="00D6106C">
      <w:pPr>
        <w:tabs>
          <w:tab w:val="left" w:pos="-1440"/>
        </w:tabs>
        <w:suppressAutoHyphens/>
        <w:spacing w:after="120" w:line="240" w:lineRule="auto"/>
        <w:rPr>
          <w:rFonts w:ascii="Calibri" w:eastAsia="Calibri" w:hAnsi="Calibri" w:cs="Calibri"/>
          <w:color w:val="000000"/>
          <w:spacing w:val="-3"/>
          <w:sz w:val="18"/>
          <w:szCs w:val="18"/>
          <w:lang w:val="en-GB" w:eastAsia="en-GB"/>
        </w:rPr>
      </w:pPr>
    </w:p>
    <w:p w14:paraId="6401A400" w14:textId="77777777" w:rsidR="00D6106C" w:rsidRDefault="00000000" w:rsidP="00FE70BF">
      <w:pPr>
        <w:numPr>
          <w:ilvl w:val="1"/>
          <w:numId w:val="2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Where the proponent is presented with a requirement or asked to use a specific approach, the proponent must not only state its acceptance, but also describe, where appropriate, how it intends to comply.  Failure to provide an answer to an </w:t>
      </w:r>
      <w:r>
        <w:rPr>
          <w:rFonts w:ascii="Calibri" w:eastAsia="Calibri" w:hAnsi="Calibri" w:cs="Calibri"/>
          <w:color w:val="000000"/>
          <w:spacing w:val="-3"/>
          <w:sz w:val="18"/>
          <w:szCs w:val="18"/>
          <w:lang w:val="en-GB" w:eastAsia="en-GB"/>
        </w:rPr>
        <w:lastRenderedPageBreak/>
        <w:t xml:space="preserve">item will be considered an acceptance of the item. Where a descriptive response is requested, failure to provide the same will be viewed as non-responsive.  </w:t>
      </w:r>
    </w:p>
    <w:p w14:paraId="2DFD91E2" w14:textId="77777777" w:rsidR="00D6106C" w:rsidRDefault="00D6106C">
      <w:pPr>
        <w:tabs>
          <w:tab w:val="left" w:pos="-1440"/>
        </w:tabs>
        <w:suppressAutoHyphens/>
        <w:spacing w:after="0" w:line="240" w:lineRule="auto"/>
        <w:ind w:left="252" w:hanging="432"/>
        <w:rPr>
          <w:rFonts w:ascii="Calibri" w:eastAsia="Calibri" w:hAnsi="Calibri" w:cs="Calibri"/>
          <w:color w:val="000000"/>
          <w:spacing w:val="-3"/>
          <w:sz w:val="18"/>
          <w:szCs w:val="18"/>
          <w:lang w:val="en-GB" w:eastAsia="en-GB"/>
        </w:rPr>
      </w:pPr>
    </w:p>
    <w:p w14:paraId="73D24492" w14:textId="77777777" w:rsidR="00D6106C" w:rsidRDefault="00000000" w:rsidP="00FE70BF">
      <w:pPr>
        <w:numPr>
          <w:ilvl w:val="1"/>
          <w:numId w:val="2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 UNWOMEN established requirements. Acceptance of such changes is at the sole discretion of UNWOMEN.</w:t>
      </w:r>
    </w:p>
    <w:p w14:paraId="649D7B17" w14:textId="77777777" w:rsidR="00D6106C" w:rsidRDefault="00D6106C">
      <w:pPr>
        <w:tabs>
          <w:tab w:val="left" w:pos="-1440"/>
        </w:tabs>
        <w:suppressAutoHyphens/>
        <w:spacing w:after="0" w:line="240" w:lineRule="auto"/>
        <w:ind w:left="252"/>
        <w:rPr>
          <w:rFonts w:ascii="Calibri" w:eastAsia="Calibri" w:hAnsi="Calibri" w:cs="Calibri"/>
          <w:color w:val="000000"/>
          <w:spacing w:val="-3"/>
          <w:sz w:val="18"/>
          <w:szCs w:val="18"/>
          <w:lang w:val="en-GB" w:eastAsia="en-GB"/>
        </w:rPr>
      </w:pPr>
    </w:p>
    <w:p w14:paraId="08880A7C" w14:textId="77777777" w:rsidR="00D6106C" w:rsidRDefault="00000000" w:rsidP="00FE70BF">
      <w:pPr>
        <w:numPr>
          <w:ilvl w:val="1"/>
          <w:numId w:val="2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Proposals must offer services for the total requirement, unless otherwise permitted in the CFP document. Proposals offering only part of the services may be rejected unless permitted otherwise in the CFP document. </w:t>
      </w:r>
    </w:p>
    <w:p w14:paraId="6606E474" w14:textId="77777777" w:rsidR="00D6106C" w:rsidRDefault="00D6106C">
      <w:pPr>
        <w:tabs>
          <w:tab w:val="left" w:pos="-1440"/>
        </w:tabs>
        <w:suppressAutoHyphens/>
        <w:spacing w:after="0" w:line="240" w:lineRule="auto"/>
        <w:jc w:val="both"/>
        <w:rPr>
          <w:rFonts w:ascii="Calibri" w:eastAsia="Calibri" w:hAnsi="Calibri" w:cs="Calibri"/>
          <w:color w:val="000000"/>
          <w:spacing w:val="-3"/>
          <w:sz w:val="18"/>
          <w:szCs w:val="18"/>
          <w:lang w:val="en-GB" w:eastAsia="en-GB"/>
        </w:rPr>
      </w:pPr>
    </w:p>
    <w:p w14:paraId="317712D4" w14:textId="77777777" w:rsidR="00D6106C" w:rsidRDefault="00000000" w:rsidP="00FE70BF">
      <w:pPr>
        <w:numPr>
          <w:ilvl w:val="1"/>
          <w:numId w:val="27"/>
        </w:numPr>
        <w:tabs>
          <w:tab w:val="left" w:pos="-1440"/>
        </w:tabs>
        <w:suppressAutoHyphens/>
        <w:spacing w:after="0" w:line="240" w:lineRule="auto"/>
        <w:ind w:left="375"/>
        <w:jc w:val="both"/>
        <w:rPr>
          <w:rFonts w:ascii="Calibri" w:eastAsia="Calibri" w:hAnsi="Calibri" w:cs="Calibri"/>
          <w:color w:val="000000"/>
          <w:spacing w:val="-3"/>
          <w:sz w:val="18"/>
          <w:szCs w:val="18"/>
          <w:lang w:val="en-GB" w:eastAsia="en-GB"/>
        </w:rPr>
      </w:pPr>
      <w:r>
        <w:rPr>
          <w:rFonts w:eastAsia="Calibri" w:cstheme="minorHAnsi"/>
          <w:color w:val="000000" w:themeColor="text1"/>
          <w:sz w:val="18"/>
          <w:szCs w:val="18"/>
          <w:lang w:val="en-GB" w:eastAsia="en-GB"/>
        </w:rPr>
        <w:t xml:space="preserve">Proponents </w:t>
      </w:r>
      <w:r>
        <w:rPr>
          <w:rFonts w:cstheme="minorHAnsi"/>
          <w:sz w:val="18"/>
          <w:szCs w:val="18"/>
        </w:rPr>
        <w:t>may use the services of sub-contractors or sub-partners to partially perform the work except if the proponent is providing grant-making work. The proponent’s Technical Proposal shall indicate clearly if the proponent is intending to use sub-contractors or sub-partners and their names. If it is not possible to include the names of sub-partners and sub-contractors in the proposal, the names must be submitted to UN Women as soon as possible.</w:t>
      </w:r>
    </w:p>
    <w:p w14:paraId="401A1CF1" w14:textId="77777777" w:rsidR="00D6106C" w:rsidRDefault="00D6106C">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44D51FCB" w14:textId="77777777" w:rsidR="00D6106C" w:rsidRDefault="00000000" w:rsidP="00FE70BF">
      <w:pPr>
        <w:numPr>
          <w:ilvl w:val="1"/>
          <w:numId w:val="27"/>
        </w:numPr>
        <w:tabs>
          <w:tab w:val="left" w:pos="-1440"/>
        </w:tabs>
        <w:suppressAutoHyphens/>
        <w:spacing w:after="120" w:line="240" w:lineRule="auto"/>
        <w:ind w:left="375"/>
        <w:jc w:val="both"/>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Proponent’s proposal shall include all of the following labelled annexes:</w:t>
      </w:r>
      <w:r>
        <w:rPr>
          <w:rFonts w:ascii="Calibri" w:eastAsia="Calibri" w:hAnsi="Calibri" w:cs="Calibri"/>
          <w:color w:val="000000"/>
          <w:spacing w:val="-3"/>
          <w:sz w:val="18"/>
          <w:szCs w:val="18"/>
          <w:lang w:val="en-GB" w:eastAsia="en-GB"/>
        </w:rPr>
        <w:tab/>
      </w:r>
    </w:p>
    <w:p w14:paraId="3F318B35" w14:textId="77777777" w:rsidR="00D6106C" w:rsidRDefault="00D6106C">
      <w:pPr>
        <w:tabs>
          <w:tab w:val="left" w:pos="-1440"/>
        </w:tabs>
        <w:suppressAutoHyphens/>
        <w:spacing w:after="120" w:line="240" w:lineRule="auto"/>
        <w:ind w:left="252"/>
        <w:rPr>
          <w:rFonts w:ascii="Calibri" w:eastAsia="Calibri" w:hAnsi="Calibri" w:cs="Calibri"/>
          <w:color w:val="000000"/>
          <w:spacing w:val="-3"/>
          <w:sz w:val="18"/>
          <w:szCs w:val="18"/>
          <w:lang w:val="en-GB" w:eastAsia="en-GB"/>
        </w:rPr>
      </w:pPr>
    </w:p>
    <w:p w14:paraId="6AB64FA3" w14:textId="77777777" w:rsidR="00D6106C" w:rsidRDefault="00000000">
      <w:pPr>
        <w:tabs>
          <w:tab w:val="left" w:pos="-720"/>
        </w:tabs>
        <w:suppressAutoHyphens/>
        <w:spacing w:after="0" w:line="240" w:lineRule="auto"/>
        <w:rPr>
          <w:rFonts w:ascii="Calibri" w:eastAsia="Calibri" w:hAnsi="Calibri" w:cs="Calibri"/>
          <w:color w:val="000000"/>
          <w:spacing w:val="-2"/>
          <w:sz w:val="18"/>
          <w:szCs w:val="18"/>
          <w:lang w:val="en-CA"/>
        </w:rPr>
      </w:pPr>
      <w:r>
        <w:rPr>
          <w:rFonts w:ascii="Calibri" w:eastAsia="Calibri" w:hAnsi="Calibri" w:cs="Calibri"/>
          <w:b/>
          <w:bCs/>
          <w:color w:val="000000"/>
          <w:spacing w:val="-2"/>
          <w:sz w:val="18"/>
          <w:szCs w:val="18"/>
          <w:lang w:val="en-CA"/>
        </w:rPr>
        <w:t>CFP submission</w:t>
      </w:r>
      <w:r>
        <w:rPr>
          <w:rFonts w:ascii="Calibri" w:eastAsia="Calibri" w:hAnsi="Calibri" w:cs="Calibri"/>
          <w:color w:val="000000"/>
          <w:spacing w:val="-2"/>
          <w:sz w:val="18"/>
          <w:szCs w:val="18"/>
          <w:lang w:val="en-CA"/>
        </w:rPr>
        <w:t xml:space="preserve"> (on or before proposal due date):</w:t>
      </w:r>
    </w:p>
    <w:p w14:paraId="6F1A02D1" w14:textId="77777777" w:rsidR="00D6106C" w:rsidRDefault="00000000">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 xml:space="preserve">As a minimum, proponents shall complete and return the below listed documents (Annexes to this CFP) </w:t>
      </w:r>
      <w:r>
        <w:rPr>
          <w:rFonts w:ascii="Calibri" w:eastAsia="Times New Roman" w:hAnsi="Calibri" w:cs="Calibri"/>
          <w:b/>
          <w:color w:val="000000"/>
          <w:spacing w:val="-2"/>
          <w:sz w:val="18"/>
          <w:szCs w:val="18"/>
          <w:lang w:val="en-GB" w:eastAsia="en-GB"/>
        </w:rPr>
        <w:t>as an integral part of their proposal</w:t>
      </w:r>
      <w:r>
        <w:rPr>
          <w:rFonts w:ascii="Calibri" w:eastAsia="Times New Roman" w:hAnsi="Calibri" w:cs="Calibri"/>
          <w:color w:val="000000"/>
          <w:spacing w:val="-2"/>
          <w:sz w:val="18"/>
          <w:szCs w:val="18"/>
          <w:lang w:val="en-GB" w:eastAsia="en-GB"/>
        </w:rPr>
        <w:t>. Proponents may add additional documentation to their proposals as they deem appropriate.</w:t>
      </w:r>
    </w:p>
    <w:p w14:paraId="53EB0DA0" w14:textId="77777777" w:rsidR="00D6106C" w:rsidRDefault="00D6106C">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p>
    <w:p w14:paraId="7B769D25" w14:textId="77777777" w:rsidR="00D6106C" w:rsidRDefault="00000000">
      <w:pPr>
        <w:tabs>
          <w:tab w:val="left" w:pos="-720"/>
        </w:tabs>
        <w:suppressAutoHyphens/>
        <w:spacing w:after="0" w:line="240" w:lineRule="auto"/>
        <w:ind w:left="398"/>
        <w:rPr>
          <w:rFonts w:ascii="Calibri" w:eastAsia="Times New Roman" w:hAnsi="Calibri" w:cs="Calibri"/>
          <w:color w:val="000000"/>
          <w:spacing w:val="-2"/>
          <w:sz w:val="18"/>
          <w:szCs w:val="18"/>
          <w:lang w:val="en-GB" w:eastAsia="en-GB"/>
        </w:rPr>
      </w:pPr>
      <w:r>
        <w:rPr>
          <w:rFonts w:ascii="Calibri" w:eastAsia="Times New Roman" w:hAnsi="Calibri" w:cs="Calibri"/>
          <w:color w:val="000000"/>
          <w:spacing w:val="-2"/>
          <w:sz w:val="18"/>
          <w:szCs w:val="18"/>
          <w:lang w:val="en-GB" w:eastAsia="en-GB"/>
        </w:rPr>
        <w:t>Failure to complete and return the below listed documents as part of the proposal may result in proposal rejection.</w:t>
      </w:r>
    </w:p>
    <w:p w14:paraId="10779579" w14:textId="77777777" w:rsidR="00D6106C" w:rsidRDefault="00D6106C">
      <w:pPr>
        <w:tabs>
          <w:tab w:val="left" w:pos="-720"/>
        </w:tabs>
        <w:suppressAutoHyphens/>
        <w:spacing w:after="0" w:line="240" w:lineRule="auto"/>
        <w:rPr>
          <w:rFonts w:ascii="Calibri" w:eastAsia="Calibri" w:hAnsi="Calibri" w:cs="Calibr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6498"/>
      </w:tblGrid>
      <w:tr w:rsidR="00D6106C" w14:paraId="557750D5" w14:textId="77777777">
        <w:trPr>
          <w:trHeight w:val="20"/>
        </w:trPr>
        <w:tc>
          <w:tcPr>
            <w:tcW w:w="1638" w:type="dxa"/>
          </w:tcPr>
          <w:p w14:paraId="56ADEE57" w14:textId="77777777" w:rsidR="00D6106C" w:rsidRDefault="00000000">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699D5FF6" w14:textId="77777777" w:rsidR="00D6106C" w:rsidRDefault="00000000">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-1</w:t>
            </w:r>
            <w:r>
              <w:rPr>
                <w:rFonts w:ascii="Calibri" w:eastAsia="Calibri" w:hAnsi="Calibri" w:cs="Calibri"/>
                <w:spacing w:val="-2"/>
                <w:sz w:val="18"/>
                <w:szCs w:val="18"/>
                <w:lang w:val="en-CA" w:eastAsia="en-GB"/>
              </w:rPr>
              <w:t xml:space="preserve"> Mandatory requirements/pre-qualification criteria</w:t>
            </w:r>
            <w:r>
              <w:rPr>
                <w:rFonts w:ascii="Calibri" w:eastAsia="Calibri" w:hAnsi="Calibri" w:cs="Calibri"/>
                <w:color w:val="000000"/>
                <w:spacing w:val="-3"/>
                <w:sz w:val="18"/>
                <w:szCs w:val="18"/>
                <w:lang w:val="en-CA"/>
              </w:rPr>
              <w:t xml:space="preserve"> </w:t>
            </w:r>
          </w:p>
        </w:tc>
      </w:tr>
      <w:tr w:rsidR="00D6106C" w14:paraId="00B063E0" w14:textId="77777777">
        <w:trPr>
          <w:trHeight w:val="20"/>
        </w:trPr>
        <w:tc>
          <w:tcPr>
            <w:tcW w:w="1638" w:type="dxa"/>
          </w:tcPr>
          <w:p w14:paraId="5D64EDDE" w14:textId="77777777" w:rsidR="00D6106C" w:rsidRDefault="00000000">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04064C79" w14:textId="77777777" w:rsidR="00D6106C" w:rsidRDefault="00000000">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-2</w:t>
            </w:r>
            <w:r>
              <w:rPr>
                <w:rFonts w:ascii="Calibri" w:eastAsia="Calibri" w:hAnsi="Calibri" w:cs="Calibri"/>
                <w:spacing w:val="-2"/>
                <w:sz w:val="18"/>
                <w:szCs w:val="18"/>
                <w:lang w:val="en-CA" w:eastAsia="en-GB"/>
              </w:rPr>
              <w:t xml:space="preserve"> </w:t>
            </w:r>
            <w:r>
              <w:rPr>
                <w:rFonts w:cs="Calibri"/>
                <w:spacing w:val="-2"/>
                <w:sz w:val="18"/>
                <w:szCs w:val="18"/>
                <w:lang w:val="en-CA"/>
              </w:rPr>
              <w:t>Template for proposal submission</w:t>
            </w:r>
          </w:p>
        </w:tc>
      </w:tr>
      <w:tr w:rsidR="00D6106C" w14:paraId="0FC68192" w14:textId="77777777">
        <w:trPr>
          <w:trHeight w:val="20"/>
        </w:trPr>
        <w:tc>
          <w:tcPr>
            <w:tcW w:w="1638" w:type="dxa"/>
          </w:tcPr>
          <w:p w14:paraId="09F43868" w14:textId="77777777" w:rsidR="00D6106C" w:rsidRDefault="00000000">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7924B1D0" w14:textId="77777777" w:rsidR="00D6106C" w:rsidRDefault="00000000">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3</w:t>
            </w:r>
            <w:r>
              <w:rPr>
                <w:rFonts w:ascii="Calibri" w:eastAsia="Calibri" w:hAnsi="Calibri" w:cs="Calibri"/>
                <w:spacing w:val="-2"/>
                <w:sz w:val="18"/>
                <w:szCs w:val="18"/>
                <w:lang w:val="en-CA" w:eastAsia="en-GB"/>
              </w:rPr>
              <w:t xml:space="preserve"> Format of resume for proposed staff</w:t>
            </w:r>
          </w:p>
        </w:tc>
      </w:tr>
      <w:tr w:rsidR="00D6106C" w14:paraId="55E32617" w14:textId="77777777">
        <w:trPr>
          <w:trHeight w:val="20"/>
        </w:trPr>
        <w:tc>
          <w:tcPr>
            <w:tcW w:w="1638" w:type="dxa"/>
          </w:tcPr>
          <w:p w14:paraId="4D6589CB" w14:textId="77777777" w:rsidR="00D6106C" w:rsidRDefault="00000000">
            <w:pPr>
              <w:widowControl w:val="0"/>
              <w:suppressAutoHyphens/>
              <w:spacing w:before="40" w:after="40" w:line="240" w:lineRule="auto"/>
              <w:rPr>
                <w:rFonts w:ascii="Calibri" w:eastAsia="Calibri" w:hAnsi="Calibri" w:cs="Calibri"/>
                <w:color w:val="000000"/>
                <w:spacing w:val="-3"/>
                <w:sz w:val="18"/>
                <w:szCs w:val="18"/>
                <w:lang w:val="en-CA"/>
              </w:rPr>
            </w:pPr>
            <w:r>
              <w:rPr>
                <w:rFonts w:ascii="Calibri" w:eastAsia="Calibri" w:hAnsi="Calibri" w:cs="Calibri"/>
                <w:color w:val="000000"/>
                <w:spacing w:val="-2"/>
                <w:sz w:val="18"/>
                <w:szCs w:val="18"/>
                <w:lang w:val="en-CA"/>
              </w:rPr>
              <w:t>Part of proposal</w:t>
            </w:r>
          </w:p>
        </w:tc>
        <w:tc>
          <w:tcPr>
            <w:tcW w:w="6498" w:type="dxa"/>
          </w:tcPr>
          <w:p w14:paraId="4B63FCB9" w14:textId="77777777" w:rsidR="00D6106C" w:rsidRDefault="00000000">
            <w:pPr>
              <w:tabs>
                <w:tab w:val="left" w:pos="-720"/>
                <w:tab w:val="left" w:pos="1440"/>
              </w:tabs>
              <w:suppressAutoHyphens/>
              <w:spacing w:after="0" w:line="240" w:lineRule="auto"/>
              <w:rPr>
                <w:rFonts w:ascii="Calibri" w:eastAsia="Calibri" w:hAnsi="Calibri" w:cs="Calibri"/>
                <w:spacing w:val="-2"/>
                <w:sz w:val="18"/>
                <w:szCs w:val="18"/>
                <w:lang w:val="en-CA" w:eastAsia="en-GB"/>
              </w:rPr>
            </w:pPr>
            <w:r>
              <w:rPr>
                <w:rFonts w:ascii="Calibri" w:eastAsia="Calibri" w:hAnsi="Calibri" w:cs="Calibri"/>
                <w:b/>
                <w:spacing w:val="-2"/>
                <w:sz w:val="18"/>
                <w:szCs w:val="18"/>
                <w:lang w:val="en-CA" w:eastAsia="en-GB"/>
              </w:rPr>
              <w:t xml:space="preserve">Annex </w:t>
            </w:r>
            <w:r>
              <w:rPr>
                <w:rFonts w:cs="Calibri"/>
                <w:b/>
                <w:spacing w:val="-2"/>
                <w:sz w:val="18"/>
                <w:szCs w:val="18"/>
                <w:lang w:val="en-CA"/>
              </w:rPr>
              <w:t>B</w:t>
            </w:r>
            <w:r>
              <w:rPr>
                <w:rFonts w:ascii="Calibri" w:eastAsia="Calibri" w:hAnsi="Calibri" w:cs="Calibri"/>
                <w:b/>
                <w:spacing w:val="-2"/>
                <w:sz w:val="18"/>
                <w:szCs w:val="18"/>
                <w:lang w:val="en-CA" w:eastAsia="en-GB"/>
              </w:rPr>
              <w:t>-</w:t>
            </w:r>
            <w:r>
              <w:rPr>
                <w:rFonts w:cs="Calibri"/>
                <w:b/>
                <w:spacing w:val="-2"/>
                <w:sz w:val="18"/>
                <w:szCs w:val="18"/>
                <w:lang w:val="en-CA"/>
              </w:rPr>
              <w:t>4</w:t>
            </w:r>
            <w:r>
              <w:rPr>
                <w:rFonts w:ascii="Calibri" w:eastAsia="Calibri" w:hAnsi="Calibri" w:cs="Calibri"/>
                <w:spacing w:val="-2"/>
                <w:sz w:val="18"/>
                <w:szCs w:val="18"/>
                <w:lang w:val="en-CA" w:eastAsia="en-GB"/>
              </w:rPr>
              <w:t xml:space="preserve"> Capacity Assessment minimum Documents</w:t>
            </w:r>
          </w:p>
        </w:tc>
      </w:tr>
    </w:tbl>
    <w:p w14:paraId="063914E1" w14:textId="77777777" w:rsidR="00D6106C" w:rsidRDefault="00D6106C">
      <w:pPr>
        <w:widowControl w:val="0"/>
        <w:spacing w:after="0" w:line="240" w:lineRule="auto"/>
        <w:rPr>
          <w:rFonts w:ascii="Calibri" w:eastAsia="Calibri" w:hAnsi="Calibri" w:cs="Calibri"/>
          <w:color w:val="000000"/>
          <w:sz w:val="18"/>
          <w:szCs w:val="18"/>
          <w:lang w:val="en-CA"/>
        </w:rPr>
      </w:pPr>
    </w:p>
    <w:p w14:paraId="56E2AB04" w14:textId="77777777" w:rsidR="00D6106C" w:rsidRDefault="00000000" w:rsidP="00FE70BF">
      <w:pPr>
        <w:numPr>
          <w:ilvl w:val="0"/>
          <w:numId w:val="25"/>
        </w:numPr>
        <w:tabs>
          <w:tab w:val="left" w:pos="720"/>
        </w:tabs>
        <w:suppressAutoHyphens/>
        <w:spacing w:after="0" w:line="240" w:lineRule="auto"/>
        <w:ind w:left="720"/>
        <w:jc w:val="both"/>
        <w:rPr>
          <w:rFonts w:ascii="Calibri" w:eastAsia="Arial" w:hAnsi="Calibri" w:cs="Calibri"/>
          <w:color w:val="000000"/>
          <w:spacing w:val="-2"/>
          <w:sz w:val="18"/>
          <w:szCs w:val="18"/>
        </w:rPr>
      </w:pPr>
      <w:r>
        <w:rPr>
          <w:rFonts w:ascii="Calibri" w:eastAsia="Arial" w:hAnsi="Calibri" w:cs="Calibr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50C7A9E5" w14:textId="77777777" w:rsidR="00D6106C" w:rsidRDefault="00D6106C">
      <w:pPr>
        <w:tabs>
          <w:tab w:val="left" w:pos="720"/>
        </w:tabs>
        <w:suppressAutoHyphens/>
        <w:spacing w:after="0" w:line="240" w:lineRule="auto"/>
        <w:ind w:left="720"/>
        <w:jc w:val="both"/>
        <w:rPr>
          <w:rFonts w:ascii="Calibri" w:eastAsia="Times New Roman" w:hAnsi="Calibri" w:cs="Calibri"/>
          <w:color w:val="000000"/>
          <w:spacing w:val="-2"/>
          <w:sz w:val="18"/>
          <w:szCs w:val="18"/>
        </w:rPr>
      </w:pPr>
    </w:p>
    <w:p w14:paraId="16CD902F" w14:textId="77777777" w:rsidR="00D6106C" w:rsidRDefault="00D6106C">
      <w:pPr>
        <w:tabs>
          <w:tab w:val="left" w:pos="0"/>
          <w:tab w:val="left" w:pos="720"/>
        </w:tabs>
        <w:suppressAutoHyphens/>
        <w:spacing w:after="0" w:line="240" w:lineRule="auto"/>
        <w:ind w:left="720"/>
        <w:jc w:val="both"/>
        <w:rPr>
          <w:rFonts w:ascii="Calibri" w:eastAsia="Times New Roman" w:hAnsi="Calibri" w:cs="Calibri"/>
          <w:color w:val="000000"/>
          <w:spacing w:val="-2"/>
          <w:sz w:val="18"/>
          <w:szCs w:val="18"/>
          <w:highlight w:val="yellow"/>
        </w:rPr>
      </w:pPr>
    </w:p>
    <w:p w14:paraId="67211451" w14:textId="77777777" w:rsidR="00D6106C" w:rsidRDefault="00000000" w:rsidP="00FE70BF">
      <w:pPr>
        <w:keepNext/>
        <w:keepLines/>
        <w:numPr>
          <w:ilvl w:val="0"/>
          <w:numId w:val="27"/>
        </w:numPr>
        <w:spacing w:after="0" w:line="240" w:lineRule="auto"/>
        <w:ind w:left="36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Format and signing of proposal</w:t>
      </w:r>
    </w:p>
    <w:p w14:paraId="7B155EEF" w14:textId="77777777" w:rsidR="00D6106C" w:rsidRDefault="00000000">
      <w:pPr>
        <w:keepNext/>
        <w:keepLines/>
        <w:spacing w:after="0" w:line="240" w:lineRule="auto"/>
        <w:ind w:left="360"/>
        <w:contextualSpacing/>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13.1 The proposal shall be typed or written in indelible ink and shall be signed by the proponent or a person or persons duly authorized to bind the proponent to the contract. The latter authorization shall be indicated by written power-of-attorney accompanying the proposal.  </w:t>
      </w:r>
    </w:p>
    <w:p w14:paraId="7DE7EC29" w14:textId="77777777" w:rsidR="00D6106C" w:rsidRDefault="00000000">
      <w:pPr>
        <w:keepNext/>
        <w:keepLines/>
        <w:spacing w:before="360" w:after="120" w:line="240" w:lineRule="auto"/>
        <w:ind w:left="450" w:hanging="90"/>
        <w:outlineLvl w:val="0"/>
        <w:rPr>
          <w:rFonts w:ascii="Calibri" w:eastAsia="Times New Roman" w:hAnsi="Calibri" w:cs="Calibri"/>
          <w:color w:val="000000"/>
          <w:sz w:val="18"/>
          <w:szCs w:val="18"/>
          <w:lang w:val="en-GB" w:eastAsia="en-GB"/>
        </w:rPr>
      </w:pPr>
      <w:r>
        <w:rPr>
          <w:rFonts w:ascii="Calibri" w:eastAsia="Times New Roman" w:hAnsi="Calibri" w:cs="Calibri"/>
          <w:color w:val="000000"/>
          <w:sz w:val="18"/>
          <w:szCs w:val="18"/>
          <w:lang w:val="en-GB" w:eastAsia="en-GB"/>
        </w:rPr>
        <w:t xml:space="preserve"> 13.2. A proposal shall contain no interlineations, erasures, or overwriting except as necessary to correct errors made by the proponent, in which case such corrections shall be initialled by the person or persons signing the proposal.</w:t>
      </w:r>
      <w:r>
        <w:rPr>
          <w:rFonts w:ascii="Calibri" w:eastAsia="Calibri" w:hAnsi="Calibri" w:cs="Times New Roman"/>
          <w:sz w:val="18"/>
          <w:szCs w:val="18"/>
          <w:lang w:val="en-CA"/>
        </w:rPr>
        <w:tab/>
      </w:r>
    </w:p>
    <w:p w14:paraId="455BCC1E" w14:textId="77777777" w:rsidR="00D6106C" w:rsidRDefault="00000000" w:rsidP="00FE70BF">
      <w:pPr>
        <w:keepNext/>
        <w:keepLines/>
        <w:numPr>
          <w:ilvl w:val="0"/>
          <w:numId w:val="27"/>
        </w:numPr>
        <w:spacing w:after="0" w:line="240" w:lineRule="auto"/>
        <w:ind w:left="450" w:hanging="357"/>
        <w:contextualSpacing/>
        <w:jc w:val="both"/>
        <w:outlineLvl w:val="0"/>
        <w:rPr>
          <w:rFonts w:ascii="Calibri" w:eastAsia="Times New Roman" w:hAnsi="Calibri" w:cs="Calibri"/>
          <w:b/>
          <w:bCs/>
          <w:color w:val="000000"/>
          <w:sz w:val="18"/>
          <w:szCs w:val="18"/>
          <w:lang w:val="en-GB" w:eastAsia="en-GB"/>
        </w:rPr>
      </w:pPr>
      <w:r>
        <w:rPr>
          <w:rFonts w:ascii="Calibri" w:eastAsia="Times New Roman" w:hAnsi="Calibri" w:cs="Calibri"/>
          <w:b/>
          <w:bCs/>
          <w:color w:val="000000"/>
          <w:sz w:val="18"/>
          <w:szCs w:val="18"/>
          <w:lang w:val="en-GB" w:eastAsia="en-GB"/>
        </w:rPr>
        <w:t>Award</w:t>
      </w:r>
    </w:p>
    <w:p w14:paraId="6DB2720A" w14:textId="77777777" w:rsidR="00D6106C" w:rsidRDefault="00000000">
      <w:pPr>
        <w:numPr>
          <w:ilvl w:val="1"/>
          <w:numId w:val="0"/>
        </w:numPr>
        <w:tabs>
          <w:tab w:val="left" w:pos="-1440"/>
        </w:tabs>
        <w:suppressAutoHyphens/>
        <w:spacing w:after="0" w:line="240" w:lineRule="auto"/>
        <w:ind w:left="543" w:hanging="450"/>
        <w:contextualSpacing/>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14.1 Award will be made to the responsible and responsive proponent with the highest evaluated proposal following negotiation of an acceptable contract. UNWOMEN reserves the right to conduct negotiations </w:t>
      </w:r>
      <w:r>
        <w:rPr>
          <w:rFonts w:ascii="Calibri" w:eastAsia="Arial" w:hAnsi="Calibri" w:cs="Calibri"/>
          <w:color w:val="000000"/>
          <w:spacing w:val="-2"/>
          <w:sz w:val="18"/>
          <w:szCs w:val="18"/>
          <w:lang w:val="en-GB" w:eastAsia="en-GB"/>
        </w:rPr>
        <w:t>w</w:t>
      </w:r>
      <w:r>
        <w:rPr>
          <w:rFonts w:ascii="Calibri" w:eastAsia="Arial" w:hAnsi="Calibri" w:cs="Calibri"/>
          <w:color w:val="000000"/>
          <w:spacing w:val="-1"/>
          <w:sz w:val="18"/>
          <w:szCs w:val="18"/>
          <w:lang w:val="en-GB" w:eastAsia="en-GB"/>
        </w:rPr>
        <w:t>i</w:t>
      </w:r>
      <w:r>
        <w:rPr>
          <w:rFonts w:ascii="Calibri" w:eastAsia="Arial" w:hAnsi="Calibri" w:cs="Calibri"/>
          <w:color w:val="000000"/>
          <w:spacing w:val="2"/>
          <w:sz w:val="18"/>
          <w:szCs w:val="18"/>
          <w:lang w:val="en-GB" w:eastAsia="en-GB"/>
        </w:rPr>
        <w:t>t</w:t>
      </w:r>
      <w:r>
        <w:rPr>
          <w:rFonts w:ascii="Calibri" w:eastAsia="Arial" w:hAnsi="Calibri" w:cs="Calibri"/>
          <w:color w:val="000000"/>
          <w:spacing w:val="-3"/>
          <w:sz w:val="18"/>
          <w:szCs w:val="18"/>
          <w:lang w:val="en-GB" w:eastAsia="en-GB"/>
        </w:rPr>
        <w:t>h</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1"/>
          <w:sz w:val="18"/>
          <w:szCs w:val="18"/>
          <w:lang w:val="en-GB" w:eastAsia="en-GB"/>
        </w:rPr>
        <w:t>t</w:t>
      </w:r>
      <w:r>
        <w:rPr>
          <w:rFonts w:ascii="Calibri" w:eastAsia="Arial" w:hAnsi="Calibri" w:cs="Calibri"/>
          <w:color w:val="000000"/>
          <w:spacing w:val="2"/>
          <w:sz w:val="18"/>
          <w:szCs w:val="18"/>
          <w:lang w:val="en-GB" w:eastAsia="en-GB"/>
        </w:rPr>
        <w:t>h</w:t>
      </w:r>
      <w:r>
        <w:rPr>
          <w:rFonts w:ascii="Calibri" w:eastAsia="Arial" w:hAnsi="Calibri" w:cs="Calibri"/>
          <w:color w:val="000000"/>
          <w:spacing w:val="-3"/>
          <w:sz w:val="18"/>
          <w:szCs w:val="18"/>
          <w:lang w:val="en-GB" w:eastAsia="en-GB"/>
        </w:rPr>
        <w:t>e proponent</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1"/>
          <w:sz w:val="18"/>
          <w:szCs w:val="18"/>
          <w:lang w:val="en-GB" w:eastAsia="en-GB"/>
        </w:rPr>
        <w:t>r</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g</w:t>
      </w:r>
      <w:r>
        <w:rPr>
          <w:rFonts w:ascii="Calibri" w:eastAsia="Arial" w:hAnsi="Calibri" w:cs="Calibri"/>
          <w:color w:val="000000"/>
          <w:spacing w:val="-3"/>
          <w:sz w:val="18"/>
          <w:szCs w:val="18"/>
          <w:lang w:val="en-GB" w:eastAsia="en-GB"/>
        </w:rPr>
        <w:t>ar</w:t>
      </w:r>
      <w:r>
        <w:rPr>
          <w:rFonts w:ascii="Calibri" w:eastAsia="Arial" w:hAnsi="Calibri" w:cs="Calibri"/>
          <w:color w:val="000000"/>
          <w:spacing w:val="2"/>
          <w:sz w:val="18"/>
          <w:szCs w:val="18"/>
          <w:lang w:val="en-GB" w:eastAsia="en-GB"/>
        </w:rPr>
        <w:t>d</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ng</w:t>
      </w:r>
      <w:r>
        <w:rPr>
          <w:rFonts w:ascii="Calibri" w:eastAsia="Arial" w:hAnsi="Calibri" w:cs="Calibri"/>
          <w:color w:val="000000"/>
          <w:spacing w:val="-7"/>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3"/>
          <w:sz w:val="18"/>
          <w:szCs w:val="18"/>
          <w:lang w:val="en-GB" w:eastAsia="en-GB"/>
        </w:rPr>
        <w:t>e</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1"/>
          <w:sz w:val="18"/>
          <w:szCs w:val="18"/>
          <w:lang w:val="en-GB" w:eastAsia="en-GB"/>
        </w:rPr>
        <w:t>c</w:t>
      </w:r>
      <w:r>
        <w:rPr>
          <w:rFonts w:ascii="Calibri" w:eastAsia="Arial" w:hAnsi="Calibri" w:cs="Calibri"/>
          <w:color w:val="000000"/>
          <w:spacing w:val="-3"/>
          <w:sz w:val="18"/>
          <w:szCs w:val="18"/>
          <w:lang w:val="en-GB" w:eastAsia="en-GB"/>
        </w:rPr>
        <w:t>o</w:t>
      </w:r>
      <w:r>
        <w:rPr>
          <w:rFonts w:ascii="Calibri" w:eastAsia="Arial" w:hAnsi="Calibri" w:cs="Calibri"/>
          <w:color w:val="000000"/>
          <w:spacing w:val="-1"/>
          <w:sz w:val="18"/>
          <w:szCs w:val="18"/>
          <w:lang w:val="en-GB" w:eastAsia="en-GB"/>
        </w:rPr>
        <w:t>n</w:t>
      </w:r>
      <w:r>
        <w:rPr>
          <w:rFonts w:ascii="Calibri" w:eastAsia="Arial" w:hAnsi="Calibri" w:cs="Calibri"/>
          <w:color w:val="000000"/>
          <w:spacing w:val="-3"/>
          <w:sz w:val="18"/>
          <w:szCs w:val="18"/>
          <w:lang w:val="en-GB" w:eastAsia="en-GB"/>
        </w:rPr>
        <w:t>t</w:t>
      </w:r>
      <w:r>
        <w:rPr>
          <w:rFonts w:ascii="Calibri" w:eastAsia="Arial" w:hAnsi="Calibri" w:cs="Calibri"/>
          <w:color w:val="000000"/>
          <w:spacing w:val="2"/>
          <w:sz w:val="18"/>
          <w:szCs w:val="18"/>
          <w:lang w:val="en-GB" w:eastAsia="en-GB"/>
        </w:rPr>
        <w:t>e</w:t>
      </w:r>
      <w:r>
        <w:rPr>
          <w:rFonts w:ascii="Calibri" w:eastAsia="Arial" w:hAnsi="Calibri" w:cs="Calibri"/>
          <w:color w:val="000000"/>
          <w:spacing w:val="-3"/>
          <w:sz w:val="18"/>
          <w:szCs w:val="18"/>
          <w:lang w:val="en-GB" w:eastAsia="en-GB"/>
        </w:rPr>
        <w:t>nts</w:t>
      </w:r>
      <w:r>
        <w:rPr>
          <w:rFonts w:ascii="Calibri" w:eastAsia="Arial" w:hAnsi="Calibri" w:cs="Calibri"/>
          <w:color w:val="000000"/>
          <w:spacing w:val="-8"/>
          <w:sz w:val="18"/>
          <w:szCs w:val="18"/>
          <w:lang w:val="en-GB" w:eastAsia="en-GB"/>
        </w:rPr>
        <w:t xml:space="preserve"> </w:t>
      </w:r>
      <w:r>
        <w:rPr>
          <w:rFonts w:ascii="Calibri" w:eastAsia="Arial" w:hAnsi="Calibri" w:cs="Calibri"/>
          <w:color w:val="000000"/>
          <w:spacing w:val="-3"/>
          <w:sz w:val="18"/>
          <w:szCs w:val="18"/>
          <w:lang w:val="en-GB" w:eastAsia="en-GB"/>
        </w:rPr>
        <w:t>of</w:t>
      </w:r>
      <w:r>
        <w:rPr>
          <w:rFonts w:ascii="Calibri" w:eastAsia="Arial" w:hAnsi="Calibri" w:cs="Calibri"/>
          <w:color w:val="000000"/>
          <w:spacing w:val="-1"/>
          <w:sz w:val="18"/>
          <w:szCs w:val="18"/>
          <w:lang w:val="en-GB" w:eastAsia="en-GB"/>
        </w:rPr>
        <w:t xml:space="preserve"> </w:t>
      </w:r>
      <w:r>
        <w:rPr>
          <w:rFonts w:ascii="Calibri" w:eastAsia="Arial" w:hAnsi="Calibri" w:cs="Calibri"/>
          <w:color w:val="000000"/>
          <w:spacing w:val="-3"/>
          <w:sz w:val="18"/>
          <w:szCs w:val="18"/>
          <w:lang w:val="en-GB" w:eastAsia="en-GB"/>
        </w:rPr>
        <w:t>t</w:t>
      </w:r>
      <w:r>
        <w:rPr>
          <w:rFonts w:ascii="Calibri" w:eastAsia="Arial" w:hAnsi="Calibri" w:cs="Calibri"/>
          <w:color w:val="000000"/>
          <w:spacing w:val="-1"/>
          <w:sz w:val="18"/>
          <w:szCs w:val="18"/>
          <w:lang w:val="en-GB" w:eastAsia="en-GB"/>
        </w:rPr>
        <w:t>h</w:t>
      </w:r>
      <w:r>
        <w:rPr>
          <w:rFonts w:ascii="Calibri" w:eastAsia="Arial" w:hAnsi="Calibri" w:cs="Calibri"/>
          <w:color w:val="000000"/>
          <w:spacing w:val="2"/>
          <w:sz w:val="18"/>
          <w:szCs w:val="18"/>
          <w:lang w:val="en-GB" w:eastAsia="en-GB"/>
        </w:rPr>
        <w:t>e</w:t>
      </w:r>
      <w:r>
        <w:rPr>
          <w:rFonts w:ascii="Calibri" w:eastAsia="Arial" w:hAnsi="Calibri" w:cs="Calibri"/>
          <w:color w:val="000000"/>
          <w:spacing w:val="-1"/>
          <w:sz w:val="18"/>
          <w:szCs w:val="18"/>
          <w:lang w:val="en-GB" w:eastAsia="en-GB"/>
        </w:rPr>
        <w:t>i</w:t>
      </w:r>
      <w:r>
        <w:rPr>
          <w:rFonts w:ascii="Calibri" w:eastAsia="Arial" w:hAnsi="Calibri" w:cs="Calibri"/>
          <w:color w:val="000000"/>
          <w:spacing w:val="-3"/>
          <w:sz w:val="18"/>
          <w:szCs w:val="18"/>
          <w:lang w:val="en-GB" w:eastAsia="en-GB"/>
        </w:rPr>
        <w:t>r</w:t>
      </w:r>
      <w:r>
        <w:rPr>
          <w:rFonts w:ascii="Calibri" w:eastAsia="Arial" w:hAnsi="Calibri" w:cs="Calibri"/>
          <w:color w:val="000000"/>
          <w:spacing w:val="-4"/>
          <w:sz w:val="18"/>
          <w:szCs w:val="18"/>
          <w:lang w:val="en-GB" w:eastAsia="en-GB"/>
        </w:rPr>
        <w:t xml:space="preserve"> </w:t>
      </w:r>
      <w:r>
        <w:rPr>
          <w:rFonts w:ascii="Calibri" w:eastAsia="Arial" w:hAnsi="Calibri" w:cs="Calibri"/>
          <w:color w:val="000000"/>
          <w:spacing w:val="-3"/>
          <w:sz w:val="18"/>
          <w:szCs w:val="18"/>
          <w:lang w:val="en-GB" w:eastAsia="en-GB"/>
        </w:rPr>
        <w:t xml:space="preserve">proposal. </w:t>
      </w:r>
      <w:r>
        <w:rPr>
          <w:rFonts w:ascii="Calibri" w:eastAsia="Calibri" w:hAnsi="Calibri" w:cs="Calibri"/>
          <w:color w:val="000000"/>
          <w:spacing w:val="-3"/>
          <w:sz w:val="18"/>
          <w:szCs w:val="18"/>
          <w:lang w:val="en-GB" w:eastAsia="en-GB"/>
        </w:rPr>
        <w:t xml:space="preserve">The award will be in effect only after acceptance by the selected proponent of the terms and conditions and the terms of reference. </w:t>
      </w:r>
      <w:r>
        <w:rPr>
          <w:rFonts w:ascii="Calibri" w:eastAsia="Calibri" w:hAnsi="Calibri" w:cs="Calibri"/>
          <w:b/>
          <w:bCs/>
          <w:color w:val="000000"/>
          <w:spacing w:val="-3"/>
          <w:sz w:val="18"/>
          <w:szCs w:val="18"/>
          <w:lang w:val="en-GB" w:eastAsia="en-GB"/>
        </w:rPr>
        <w:t>The agreement will reflect the name of the proponent whose financials were provided in response to this CFP</w:t>
      </w:r>
      <w:r>
        <w:rPr>
          <w:rFonts w:ascii="Calibri" w:eastAsia="Calibri" w:hAnsi="Calibri" w:cs="Calibri"/>
          <w:color w:val="000000"/>
          <w:spacing w:val="-3"/>
          <w:sz w:val="18"/>
          <w:szCs w:val="18"/>
          <w:lang w:val="en-GB" w:eastAsia="en-GB"/>
        </w:rPr>
        <w:t>.  Upon execution of agreement UNWOMEN will promptly notify the unsuccessful proponents.</w:t>
      </w:r>
    </w:p>
    <w:p w14:paraId="71CDCCFC" w14:textId="77777777" w:rsidR="00D6106C" w:rsidRDefault="00D6106C">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7F3DDA5A" w14:textId="77777777" w:rsidR="00D6106C" w:rsidRDefault="00000000">
      <w:pPr>
        <w:numPr>
          <w:ilvl w:val="1"/>
          <w:numId w:val="0"/>
        </w:numPr>
        <w:tabs>
          <w:tab w:val="left" w:pos="-1440"/>
        </w:tabs>
        <w:suppressAutoHyphens/>
        <w:spacing w:after="0" w:line="240" w:lineRule="auto"/>
        <w:ind w:left="543" w:hanging="848"/>
        <w:rPr>
          <w:rFonts w:ascii="Calibri" w:eastAsia="Calibri" w:hAnsi="Calibri" w:cs="Calibri"/>
          <w:color w:val="000000"/>
          <w:spacing w:val="-3"/>
          <w:sz w:val="18"/>
          <w:szCs w:val="18"/>
          <w:lang w:val="en-GB" w:eastAsia="en-GB"/>
        </w:rPr>
      </w:pPr>
      <w:r>
        <w:rPr>
          <w:rFonts w:ascii="Calibri" w:eastAsia="Calibri" w:hAnsi="Calibri" w:cs="Calibri"/>
          <w:color w:val="000000"/>
          <w:spacing w:val="-3"/>
          <w:sz w:val="18"/>
          <w:szCs w:val="18"/>
          <w:lang w:val="en-GB" w:eastAsia="en-GB"/>
        </w:rPr>
        <w:t xml:space="preserve">       14.2 The selected proponent is expected to commence providing services as of the date and time stipulated in this CFP.</w:t>
      </w:r>
    </w:p>
    <w:p w14:paraId="02EEA3D0" w14:textId="77777777" w:rsidR="00D6106C" w:rsidRDefault="00D6106C">
      <w:pPr>
        <w:tabs>
          <w:tab w:val="left" w:pos="-1440"/>
        </w:tabs>
        <w:suppressAutoHyphens/>
        <w:spacing w:after="0" w:line="240" w:lineRule="auto"/>
        <w:rPr>
          <w:rFonts w:ascii="Calibri" w:eastAsia="Calibri" w:hAnsi="Calibri" w:cs="Calibri"/>
          <w:color w:val="000000"/>
          <w:spacing w:val="-3"/>
          <w:sz w:val="18"/>
          <w:szCs w:val="18"/>
          <w:lang w:val="en-GB" w:eastAsia="en-GB"/>
        </w:rPr>
      </w:pPr>
    </w:p>
    <w:p w14:paraId="180F1272" w14:textId="77777777" w:rsidR="00D6106C" w:rsidRDefault="00000000">
      <w:pPr>
        <w:tabs>
          <w:tab w:val="left" w:pos="-1440"/>
        </w:tabs>
        <w:suppressAutoHyphens/>
        <w:spacing w:after="0" w:line="240" w:lineRule="auto"/>
        <w:ind w:left="477" w:hanging="384"/>
        <w:rPr>
          <w:rFonts w:ascii="Arial" w:eastAsia="Calibri" w:hAnsi="Arial" w:cs="Calibri"/>
          <w:color w:val="000000" w:themeColor="text1"/>
          <w:sz w:val="18"/>
          <w:szCs w:val="18"/>
          <w:lang w:val="en-GB" w:eastAsia="en-GB"/>
        </w:rPr>
      </w:pPr>
      <w:r>
        <w:rPr>
          <w:rFonts w:ascii="Calibri" w:eastAsia="Calibri" w:hAnsi="Calibri" w:cs="Calibri"/>
          <w:color w:val="000000"/>
          <w:spacing w:val="-3"/>
          <w:sz w:val="18"/>
          <w:szCs w:val="18"/>
          <w:lang w:val="en-GB" w:eastAsia="en-GB"/>
        </w:rPr>
        <w:t>14.3 The award will be for an agreement with an original term of 18 months with the option to renew under the same terms and conditions for an additional period or periods as indicated by UNWOMEN.</w:t>
      </w:r>
    </w:p>
    <w:p w14:paraId="15435584"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533478FA"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3CBABE58" w14:textId="77777777" w:rsidR="00D6106C" w:rsidRDefault="00D6106C">
      <w:pPr>
        <w:tabs>
          <w:tab w:val="left" w:pos="6168"/>
        </w:tabs>
        <w:jc w:val="both"/>
        <w:rPr>
          <w:rFonts w:ascii="Calibri" w:eastAsia="Calibri" w:hAnsi="Calibri" w:cs="Times New Roman"/>
          <w:sz w:val="18"/>
          <w:szCs w:val="18"/>
          <w:lang w:val="en-CA"/>
        </w:rPr>
        <w:sectPr w:rsidR="00D6106C">
          <w:footerReference w:type="even" r:id="rId15"/>
          <w:footerReference w:type="default" r:id="rId16"/>
          <w:headerReference w:type="first" r:id="rId17"/>
          <w:footerReference w:type="first" r:id="rId18"/>
          <w:pgSz w:w="11907" w:h="16839"/>
          <w:pgMar w:top="1080" w:right="1440" w:bottom="1440" w:left="1584" w:header="720" w:footer="720" w:gutter="0"/>
          <w:pgNumType w:start="1"/>
          <w:cols w:space="720"/>
          <w:titlePg/>
        </w:sectPr>
      </w:pPr>
    </w:p>
    <w:p w14:paraId="632504A4" w14:textId="77777777" w:rsidR="00D6106C" w:rsidRDefault="00000000">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Pr>
          <w:rFonts w:eastAsia="Times New Roman" w:cstheme="minorHAnsi"/>
          <w:b/>
          <w:bCs/>
          <w:color w:val="002060"/>
          <w:sz w:val="18"/>
          <w:szCs w:val="18"/>
          <w:lang w:val="en-GB" w:eastAsia="en-GB"/>
        </w:rPr>
        <w:lastRenderedPageBreak/>
        <w:t>Annex B-2</w:t>
      </w:r>
    </w:p>
    <w:p w14:paraId="1E2FFD25" w14:textId="77777777" w:rsidR="00D6106C" w:rsidRDefault="00000000">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Template for Proposal Submission</w:t>
      </w:r>
    </w:p>
    <w:p w14:paraId="320F27B2" w14:textId="77777777" w:rsidR="00D6106C" w:rsidRDefault="00000000">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Call For Proposals</w:t>
      </w:r>
    </w:p>
    <w:p w14:paraId="0A72946F" w14:textId="77777777" w:rsidR="00D6106C" w:rsidRDefault="00000000">
      <w:pPr>
        <w:tabs>
          <w:tab w:val="center" w:pos="4320"/>
          <w:tab w:val="right" w:pos="8640"/>
        </w:tabs>
        <w:spacing w:after="0" w:line="240" w:lineRule="auto"/>
        <w:rPr>
          <w:rFonts w:eastAsia="Times New Roman" w:cstheme="minorHAnsi"/>
          <w:b/>
          <w:color w:val="000000"/>
          <w:sz w:val="18"/>
          <w:szCs w:val="18"/>
          <w:lang w:val="en-GB" w:eastAsia="en-GB"/>
        </w:rPr>
      </w:pPr>
      <w:r>
        <w:rPr>
          <w:rFonts w:eastAsia="Times New Roman" w:cstheme="minorHAnsi"/>
          <w:b/>
          <w:color w:val="000000"/>
          <w:sz w:val="18"/>
          <w:szCs w:val="18"/>
          <w:lang w:val="en-GB" w:eastAsia="en-GB"/>
        </w:rPr>
        <w:t xml:space="preserve">Description of Services </w:t>
      </w:r>
    </w:p>
    <w:p w14:paraId="68B525B6" w14:textId="77777777" w:rsidR="00D6106C" w:rsidRPr="002D424C" w:rsidRDefault="00000000">
      <w:pPr>
        <w:tabs>
          <w:tab w:val="center" w:pos="4320"/>
          <w:tab w:val="right" w:pos="8640"/>
        </w:tabs>
        <w:spacing w:after="0" w:line="240" w:lineRule="auto"/>
        <w:rPr>
          <w:rFonts w:eastAsia="Times New Roman" w:cstheme="minorHAnsi"/>
          <w:b/>
          <w:color w:val="000000"/>
          <w:spacing w:val="-3"/>
          <w:sz w:val="18"/>
          <w:szCs w:val="18"/>
          <w:lang w:val="pl-PL" w:eastAsia="en-GB"/>
        </w:rPr>
      </w:pPr>
      <w:r w:rsidRPr="002D424C">
        <w:rPr>
          <w:rFonts w:ascii="Calibri" w:eastAsia="Calibri" w:hAnsi="Calibri" w:cs="Calibri"/>
          <w:b/>
          <w:bCs/>
          <w:color w:val="000000"/>
          <w:sz w:val="18"/>
          <w:szCs w:val="18"/>
          <w:lang w:val="pl-PL"/>
        </w:rPr>
        <w:t xml:space="preserve">CFP No. UNW-AP-PAK-CFP-2023-001 </w:t>
      </w:r>
    </w:p>
    <w:p w14:paraId="0874AA96" w14:textId="77777777" w:rsidR="00D6106C" w:rsidRPr="002D424C" w:rsidRDefault="00D6106C">
      <w:pPr>
        <w:tabs>
          <w:tab w:val="center" w:pos="4320"/>
          <w:tab w:val="right" w:pos="8640"/>
        </w:tabs>
        <w:spacing w:after="0" w:line="240" w:lineRule="auto"/>
        <w:rPr>
          <w:rFonts w:eastAsia="Times New Roman" w:cstheme="minorHAnsi"/>
          <w:b/>
          <w:color w:val="000000"/>
          <w:spacing w:val="-3"/>
          <w:sz w:val="18"/>
          <w:szCs w:val="18"/>
          <w:lang w:val="pl-PL" w:eastAsia="en-GB"/>
        </w:rPr>
      </w:pPr>
    </w:p>
    <w:tbl>
      <w:tblPr>
        <w:tblStyle w:val="TableGrid4"/>
        <w:tblW w:w="0" w:type="auto"/>
        <w:tblLook w:val="04A0" w:firstRow="1" w:lastRow="0" w:firstColumn="1" w:lastColumn="0" w:noHBand="0" w:noVBand="1"/>
      </w:tblPr>
      <w:tblGrid>
        <w:gridCol w:w="9769"/>
      </w:tblGrid>
      <w:tr w:rsidR="00D6106C" w14:paraId="59D3D1C9" w14:textId="77777777">
        <w:trPr>
          <w:trHeight w:val="612"/>
        </w:trPr>
        <w:tc>
          <w:tcPr>
            <w:tcW w:w="9769" w:type="dxa"/>
          </w:tcPr>
          <w:p w14:paraId="7EC0EC71" w14:textId="77777777" w:rsidR="00D6106C" w:rsidRPr="002D424C" w:rsidRDefault="00D6106C">
            <w:pPr>
              <w:widowControl w:val="0"/>
              <w:autoSpaceDE w:val="0"/>
              <w:autoSpaceDN w:val="0"/>
              <w:adjustRightInd w:val="0"/>
              <w:spacing w:after="0" w:line="240" w:lineRule="auto"/>
              <w:jc w:val="both"/>
              <w:rPr>
                <w:rFonts w:cstheme="minorHAnsi"/>
                <w:b/>
                <w:bCs/>
                <w:color w:val="000000"/>
                <w:sz w:val="18"/>
                <w:szCs w:val="18"/>
                <w:lang w:val="pl-PL"/>
              </w:rPr>
            </w:pPr>
          </w:p>
          <w:p w14:paraId="4A3BB4D8" w14:textId="77777777" w:rsidR="00D6106C" w:rsidRDefault="00000000">
            <w:pPr>
              <w:widowControl w:val="0"/>
              <w:autoSpaceDE w:val="0"/>
              <w:autoSpaceDN w:val="0"/>
              <w:adjustRightInd w:val="0"/>
              <w:spacing w:after="0" w:line="240" w:lineRule="auto"/>
              <w:jc w:val="both"/>
              <w:rPr>
                <w:rFonts w:cstheme="minorHAnsi"/>
                <w:b/>
                <w:bCs/>
                <w:color w:val="000000"/>
                <w:sz w:val="18"/>
                <w:szCs w:val="18"/>
              </w:rPr>
            </w:pPr>
            <w:r>
              <w:rPr>
                <w:rFonts w:cstheme="minorHAnsi"/>
                <w:b/>
                <w:bCs/>
                <w:color w:val="000000"/>
                <w:sz w:val="18"/>
                <w:szCs w:val="18"/>
              </w:rPr>
              <w:t xml:space="preserve">Mandatory Requirements/Pre-Qualification Criteria </w:t>
            </w:r>
          </w:p>
          <w:p w14:paraId="6F959DCE"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2E23DFDE"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u w:val="single"/>
          <w:lang w:val="en-CA"/>
        </w:rPr>
        <w:t>Proponents are requested to complete this form (</w:t>
      </w:r>
      <w:r>
        <w:rPr>
          <w:rFonts w:eastAsia="Calibri" w:cstheme="minorHAnsi"/>
          <w:b/>
          <w:color w:val="000000"/>
          <w:sz w:val="18"/>
          <w:szCs w:val="18"/>
          <w:u w:val="single"/>
          <w:lang w:val="en-CA"/>
        </w:rPr>
        <w:t>Annex B-2)</w:t>
      </w:r>
      <w:r>
        <w:rPr>
          <w:rFonts w:eastAsia="Calibri" w:cstheme="minorHAnsi"/>
          <w:color w:val="000000"/>
          <w:sz w:val="18"/>
          <w:szCs w:val="18"/>
          <w:u w:val="single"/>
          <w:lang w:val="en-CA"/>
        </w:rPr>
        <w:t xml:space="preserve"> and return it as part of their submission.</w:t>
      </w:r>
      <w:r>
        <w:rPr>
          <w:rFonts w:eastAsia="Calibri" w:cstheme="minorHAnsi"/>
          <w:color w:val="000000"/>
          <w:sz w:val="18"/>
          <w:szCs w:val="18"/>
          <w:lang w:val="en-CA"/>
        </w:rPr>
        <w:t xml:space="preserve"> </w:t>
      </w:r>
    </w:p>
    <w:p w14:paraId="315004F1" w14:textId="77777777" w:rsidR="00D6106C" w:rsidRDefault="00D6106C">
      <w:pPr>
        <w:spacing w:after="0" w:line="240" w:lineRule="auto"/>
        <w:jc w:val="both"/>
        <w:rPr>
          <w:rFonts w:ascii="Calibri" w:eastAsia="Arial" w:hAnsi="Calibri" w:cs="Calibri"/>
          <w:sz w:val="18"/>
          <w:szCs w:val="18"/>
        </w:rPr>
      </w:pPr>
    </w:p>
    <w:tbl>
      <w:tblPr>
        <w:tblpPr w:leftFromText="180" w:rightFromText="180" w:vertAnchor="text" w:horzAnchor="margin" w:tblpY="67"/>
        <w:tblW w:w="99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947"/>
        <w:gridCol w:w="1988"/>
      </w:tblGrid>
      <w:tr w:rsidR="00D6106C" w14:paraId="745B2DC9" w14:textId="77777777">
        <w:trPr>
          <w:trHeight w:val="178"/>
          <w:tblHeader/>
        </w:trPr>
        <w:tc>
          <w:tcPr>
            <w:tcW w:w="7947" w:type="dxa"/>
            <w:tcBorders>
              <w:top w:val="single" w:sz="4" w:space="0" w:color="auto"/>
              <w:left w:val="single" w:sz="6" w:space="0" w:color="000000" w:themeColor="text1"/>
              <w:bottom w:val="single" w:sz="6" w:space="0" w:color="000000" w:themeColor="text1"/>
              <w:right w:val="single" w:sz="6" w:space="0" w:color="000000" w:themeColor="text1"/>
            </w:tcBorders>
          </w:tcPr>
          <w:p w14:paraId="65DA5B5A" w14:textId="77777777" w:rsidR="00D6106C" w:rsidRDefault="00000000">
            <w:pPr>
              <w:spacing w:after="0" w:line="240" w:lineRule="auto"/>
              <w:rPr>
                <w:rFonts w:ascii="Calibri" w:eastAsia="Arial" w:hAnsi="Calibri" w:cs="Calibri"/>
                <w:sz w:val="18"/>
                <w:szCs w:val="18"/>
              </w:rPr>
            </w:pPr>
            <w:r>
              <w:rPr>
                <w:rFonts w:ascii="Calibri" w:eastAsia="Arial" w:hAnsi="Calibri" w:cs="Calibri"/>
                <w:b/>
                <w:bCs/>
                <w:sz w:val="18"/>
                <w:szCs w:val="18"/>
              </w:rPr>
              <w:t>Proponent’s Eligibility Confirmation and Information</w:t>
            </w:r>
          </w:p>
        </w:tc>
        <w:tc>
          <w:tcPr>
            <w:tcW w:w="1988" w:type="dxa"/>
            <w:tcBorders>
              <w:top w:val="single" w:sz="4" w:space="0" w:color="auto"/>
              <w:left w:val="single" w:sz="6" w:space="0" w:color="000000" w:themeColor="text1"/>
              <w:bottom w:val="single" w:sz="6" w:space="0" w:color="000000" w:themeColor="text1"/>
              <w:right w:val="single" w:sz="6" w:space="0" w:color="000000" w:themeColor="text1"/>
            </w:tcBorders>
          </w:tcPr>
          <w:p w14:paraId="04EF88AE" w14:textId="77777777" w:rsidR="00D6106C" w:rsidRDefault="00000000">
            <w:pPr>
              <w:spacing w:after="0" w:line="240" w:lineRule="auto"/>
              <w:rPr>
                <w:rFonts w:ascii="Calibri" w:eastAsia="Arial" w:hAnsi="Calibri" w:cs="Calibri"/>
                <w:b/>
                <w:bCs/>
                <w:sz w:val="18"/>
                <w:szCs w:val="18"/>
              </w:rPr>
            </w:pPr>
            <w:r>
              <w:rPr>
                <w:rFonts w:ascii="Calibri" w:eastAsia="Arial" w:hAnsi="Calibri" w:cs="Calibri"/>
                <w:b/>
                <w:bCs/>
                <w:sz w:val="18"/>
                <w:szCs w:val="18"/>
              </w:rPr>
              <w:t>Proponent’s Response</w:t>
            </w:r>
          </w:p>
        </w:tc>
      </w:tr>
      <w:tr w:rsidR="00D6106C" w14:paraId="6BF0A258" w14:textId="77777777">
        <w:trPr>
          <w:trHeight w:val="191"/>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F86929" w14:textId="77777777" w:rsidR="00D6106C" w:rsidRDefault="00000000" w:rsidP="00FE70BF">
            <w:pPr>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What year was the organization established?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E72E87" w14:textId="77777777" w:rsidR="00D6106C" w:rsidRDefault="00D6106C">
            <w:pPr>
              <w:spacing w:after="0" w:line="240" w:lineRule="auto"/>
              <w:rPr>
                <w:rFonts w:ascii="Calibri" w:eastAsia="Times New Roman" w:hAnsi="Calibri" w:cs="Calibri"/>
                <w:sz w:val="18"/>
                <w:szCs w:val="18"/>
              </w:rPr>
            </w:pPr>
          </w:p>
        </w:tc>
      </w:tr>
      <w:tr w:rsidR="00D6106C" w14:paraId="68652430" w14:textId="77777777">
        <w:trPr>
          <w:trHeight w:val="255"/>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90F7BE" w14:textId="77777777" w:rsidR="00D6106C" w:rsidRDefault="00000000" w:rsidP="00FE70BF">
            <w:pPr>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In what province/state/country has the organization been established?</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7CEB8C" w14:textId="77777777" w:rsidR="00D6106C" w:rsidRDefault="00D6106C">
            <w:pPr>
              <w:spacing w:after="0" w:line="240" w:lineRule="auto"/>
              <w:rPr>
                <w:rFonts w:ascii="Calibri" w:eastAsia="Times New Roman" w:hAnsi="Calibri" w:cs="Calibri"/>
                <w:sz w:val="18"/>
                <w:szCs w:val="18"/>
              </w:rPr>
            </w:pPr>
          </w:p>
        </w:tc>
      </w:tr>
      <w:tr w:rsidR="00D6106C" w14:paraId="4E926387" w14:textId="77777777">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2A2679" w14:textId="77777777" w:rsidR="00D6106C" w:rsidRDefault="00000000" w:rsidP="00FE70BF">
            <w:pPr>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Has the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12AC0C"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465F3C20" w14:textId="77777777" w:rsidR="00D6106C" w:rsidRDefault="00D6106C">
            <w:pPr>
              <w:spacing w:after="0" w:line="240" w:lineRule="auto"/>
              <w:rPr>
                <w:rFonts w:ascii="Calibri" w:eastAsia="Arial" w:hAnsi="Calibri" w:cs="Calibri"/>
                <w:sz w:val="18"/>
                <w:szCs w:val="18"/>
              </w:rPr>
            </w:pPr>
          </w:p>
        </w:tc>
      </w:tr>
      <w:tr w:rsidR="00D6106C" w14:paraId="730D5737" w14:textId="77777777">
        <w:trPr>
          <w:trHeight w:val="37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010BF5" w14:textId="77777777" w:rsidR="00D6106C" w:rsidRDefault="00000000" w:rsidP="00FE70BF">
            <w:pPr>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Has the organization ever been terminated for non-performance on a contract? If YES, describe in detail.</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348EA6"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p w14:paraId="7B512535" w14:textId="77777777" w:rsidR="00D6106C" w:rsidRDefault="00D6106C">
            <w:pPr>
              <w:spacing w:after="0" w:line="240" w:lineRule="auto"/>
              <w:rPr>
                <w:rFonts w:ascii="Calibri" w:eastAsia="Arial" w:hAnsi="Calibri" w:cs="Calibri"/>
                <w:sz w:val="18"/>
                <w:szCs w:val="18"/>
              </w:rPr>
            </w:pPr>
          </w:p>
        </w:tc>
      </w:tr>
      <w:tr w:rsidR="00D6106C" w14:paraId="091206D9" w14:textId="77777777">
        <w:trPr>
          <w:trHeight w:val="206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D7D609" w14:textId="77777777" w:rsidR="00D6106C" w:rsidRDefault="00000000" w:rsidP="00FE70BF">
            <w:pPr>
              <w:numPr>
                <w:ilvl w:val="0"/>
                <w:numId w:val="28"/>
              </w:numPr>
              <w:spacing w:after="0" w:line="240" w:lineRule="auto"/>
              <w:jc w:val="both"/>
              <w:rPr>
                <w:sz w:val="18"/>
                <w:szCs w:val="18"/>
              </w:rPr>
            </w:pPr>
            <w:r>
              <w:rPr>
                <w:rFonts w:ascii="Calibri" w:eastAsia="Calibri" w:hAnsi="Calibri" w:cs="Calibri"/>
                <w:sz w:val="18"/>
                <w:szCs w:val="18"/>
              </w:rPr>
              <w:t xml:space="preserve">Has the organization or any of its employees and personnel ever been: </w:t>
            </w:r>
          </w:p>
          <w:p w14:paraId="303AF741" w14:textId="77777777" w:rsidR="00D6106C" w:rsidRDefault="00000000" w:rsidP="00FE70BF">
            <w:pPr>
              <w:pStyle w:val="ListParagraph"/>
              <w:numPr>
                <w:ilvl w:val="0"/>
                <w:numId w:val="2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suspended or debarred by any government, a UN agency or other international organization; </w:t>
            </w:r>
          </w:p>
          <w:p w14:paraId="612C463D" w14:textId="77777777" w:rsidR="00D6106C" w:rsidRDefault="00000000" w:rsidP="00FE70BF">
            <w:pPr>
              <w:pStyle w:val="ListParagraph"/>
              <w:numPr>
                <w:ilvl w:val="0"/>
                <w:numId w:val="29"/>
              </w:numPr>
              <w:spacing w:after="0" w:line="240" w:lineRule="auto"/>
              <w:ind w:left="690" w:hanging="270"/>
              <w:jc w:val="both"/>
              <w:rPr>
                <w:rFonts w:ascii="Calibri" w:eastAsia="Calibri" w:hAnsi="Calibri" w:cs="Calibri"/>
                <w:sz w:val="18"/>
                <w:szCs w:val="18"/>
              </w:rPr>
            </w:pPr>
            <w:r>
              <w:rPr>
                <w:rFonts w:ascii="Calibri" w:eastAsia="Times New Roman" w:hAnsi="Calibri" w:cs="Calibri"/>
                <w:sz w:val="18"/>
                <w:szCs w:val="18"/>
              </w:rPr>
              <w:t>placed on any relevant sanctions list including the  - </w:t>
            </w:r>
            <w:hyperlink r:id="rId19" w:tgtFrame="_blank" w:history="1">
              <w:r w:rsidR="00D6106C">
                <w:rPr>
                  <w:rFonts w:ascii="Calibri" w:eastAsia="Times New Roman" w:hAnsi="Calibri" w:cs="Calibri"/>
                  <w:color w:val="0563C1"/>
                  <w:sz w:val="18"/>
                  <w:szCs w:val="18"/>
                  <w:u w:val="single"/>
                </w:rPr>
                <w:t>https://www.un.org/sc/suborg/en/sanctions/un-sc-consolidated-list</w:t>
              </w:r>
            </w:hyperlink>
            <w:r>
              <w:rPr>
                <w:rFonts w:ascii="Calibri" w:eastAsia="Times New Roman" w:hAnsi="Calibri" w:cs="Calibri"/>
                <w:color w:val="0563C1"/>
                <w:sz w:val="18"/>
                <w:szCs w:val="18"/>
                <w:u w:val="single"/>
              </w:rPr>
              <w:t xml:space="preserve">, </w:t>
            </w:r>
            <w:r>
              <w:rPr>
                <w:rFonts w:ascii="Calibri" w:eastAsia="Times New Roman" w:hAnsi="Calibri" w:cs="Calibri"/>
                <w:sz w:val="18"/>
                <w:szCs w:val="18"/>
                <w:lang w:val="en-CA"/>
              </w:rPr>
              <w:t xml:space="preserve">United </w:t>
            </w:r>
            <w:r>
              <w:rPr>
                <w:rFonts w:ascii="Calibri" w:eastAsia="Calibri" w:hAnsi="Calibri" w:cs="Calibri"/>
                <w:color w:val="000000" w:themeColor="text1"/>
                <w:sz w:val="18"/>
                <w:szCs w:val="18"/>
                <w:lang w:val="en-CA"/>
              </w:rPr>
              <w:t xml:space="preserve">Nations Global Market Place Vendor ineligibility or </w:t>
            </w:r>
            <w:r>
              <w:rPr>
                <w:rFonts w:ascii="Calibri" w:eastAsia="Calibri" w:hAnsi="Calibri" w:cs="Calibri"/>
                <w:sz w:val="18"/>
                <w:szCs w:val="18"/>
                <w:lang w:val="en-CA"/>
              </w:rPr>
              <w:t>any other Donor Sanction List; and/or</w:t>
            </w:r>
            <w:r>
              <w:rPr>
                <w:rFonts w:ascii="Calibri" w:eastAsia="Calibri" w:hAnsi="Calibri" w:cs="Calibri"/>
                <w:sz w:val="18"/>
                <w:szCs w:val="18"/>
              </w:rPr>
              <w:t xml:space="preserve"> </w:t>
            </w:r>
          </w:p>
          <w:p w14:paraId="7A8F72E4" w14:textId="77777777" w:rsidR="00D6106C" w:rsidRDefault="00000000" w:rsidP="00FE70BF">
            <w:pPr>
              <w:pStyle w:val="ListParagraph"/>
              <w:numPr>
                <w:ilvl w:val="0"/>
                <w:numId w:val="29"/>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the subject of an adverse judgment or award? </w:t>
            </w:r>
          </w:p>
          <w:p w14:paraId="6C3781C6" w14:textId="77777777" w:rsidR="00D6106C" w:rsidRDefault="00000000">
            <w:pPr>
              <w:spacing w:after="0" w:line="240" w:lineRule="auto"/>
              <w:ind w:left="360"/>
              <w:jc w:val="both"/>
              <w:rPr>
                <w:sz w:val="18"/>
                <w:szCs w:val="18"/>
              </w:rPr>
            </w:pPr>
            <w:r>
              <w:rPr>
                <w:rFonts w:ascii="Calibri" w:eastAsia="Calibri" w:hAnsi="Calibri" w:cs="Calibri"/>
                <w:sz w:val="18"/>
                <w:szCs w:val="18"/>
              </w:rPr>
              <w:t xml:space="preserve">If YES, provide details, including date of reinstatement, if applicable. </w:t>
            </w:r>
          </w:p>
          <w:p w14:paraId="287A66F7" w14:textId="77777777" w:rsidR="00D6106C" w:rsidRDefault="00000000">
            <w:pPr>
              <w:spacing w:after="0" w:line="240" w:lineRule="auto"/>
              <w:ind w:left="360"/>
              <w:jc w:val="both"/>
              <w:rPr>
                <w:sz w:val="18"/>
                <w:szCs w:val="18"/>
              </w:rPr>
            </w:pPr>
            <w:r>
              <w:rPr>
                <w:rFonts w:ascii="Calibri" w:eastAsia="Calibri" w:hAnsi="Calibri" w:cs="Calibri"/>
                <w:sz w:val="18"/>
                <w:szCs w:val="18"/>
              </w:rPr>
              <w:t xml:space="preserve">(If proponent is currently on any relevant sanctions list this should be disclosed </w:t>
            </w:r>
            <w:r>
              <w:rPr>
                <w:rFonts w:ascii="Calibri" w:eastAsia="Times New Roman" w:hAnsi="Calibri" w:cs="Calibri"/>
                <w:sz w:val="18"/>
                <w:szCs w:val="18"/>
              </w:rPr>
              <w:t>in Question 8 of the Mandatory Requirements/Pre-Qualification Criteria above and is grounds for immediate rejection.)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CCEA11"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223C944D"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53B95527" w14:textId="77777777">
        <w:trPr>
          <w:trHeight w:val="1317"/>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9D6124" w14:textId="77777777" w:rsidR="00D6106C" w:rsidRDefault="00000000" w:rsidP="00FE70BF">
            <w:pPr>
              <w:pStyle w:val="ListParagraph"/>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It is UN Women policy to require that proponents and their sub-contractors and sub-partners observe the highest standard of ethics during the selection and execution of contracts. In this context, any action taken by a proponent, a sub-contractor or a sub-partner to influence the selection process or contract execution for undue advantage is improper. The proponent must confirm that it has reviewed and taken note of UN Women Anti-Fraud Policy (</w:t>
            </w:r>
            <w:r>
              <w:rPr>
                <w:rFonts w:ascii="Calibri" w:eastAsia="Arial" w:hAnsi="Calibri" w:cs="Calibri"/>
                <w:b/>
                <w:bCs/>
                <w:sz w:val="18"/>
                <w:szCs w:val="18"/>
              </w:rPr>
              <w:t>Annex B-6</w:t>
            </w:r>
            <w:r>
              <w:rPr>
                <w:rFonts w:ascii="Calibri" w:eastAsia="Arial" w:hAnsi="Calibri" w:cs="Calibri"/>
                <w:sz w:val="18"/>
                <w:szCs w:val="18"/>
              </w:rPr>
              <w:t>). The proponent must also confirm that the proponent and its sub-contractors and sub-partners have not engaged in any conduct contrary to that policy including in competing for this CFP.</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A45F4C"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17E8A973"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1BB25732" w14:textId="77777777">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80491BD" w14:textId="77777777" w:rsidR="00D6106C" w:rsidRDefault="00000000" w:rsidP="00FE70BF">
            <w:pPr>
              <w:pStyle w:val="ListParagraph"/>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Officials not to benefit: The proponent must confirm that no official of UN Women has received or will be offered any direct or indirect benefit arising from this CFP or any resulting contracts</w:t>
            </w:r>
            <w:r>
              <w:t xml:space="preserve"> </w:t>
            </w:r>
            <w:r>
              <w:rPr>
                <w:rFonts w:ascii="Calibri" w:eastAsia="Arial" w:hAnsi="Calibri" w:cs="Calibri"/>
                <w:sz w:val="18"/>
                <w:szCs w:val="18"/>
              </w:rPr>
              <w:t>by the proponent or its sub-contractors or its sub-partners.</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57A799"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67C56B4D"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42A35EE1" w14:textId="77777777">
        <w:trPr>
          <w:trHeight w:val="370"/>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C7D40F" w14:textId="77777777" w:rsidR="00D6106C" w:rsidRDefault="00000000" w:rsidP="00FE70BF">
            <w:pPr>
              <w:pStyle w:val="ListParagraph"/>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confirm that the proponent is not engaged in any activity that would put it, if selected for this assignment, in a conflict of interest with UN Women.</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1F1472"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776040D0"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11D6C287" w14:textId="77777777">
        <w:trPr>
          <w:trHeight w:val="562"/>
        </w:trPr>
        <w:tc>
          <w:tcPr>
            <w:tcW w:w="794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7BA632" w14:textId="77777777" w:rsidR="00D6106C" w:rsidRDefault="00000000" w:rsidP="00FE70BF">
            <w:pPr>
              <w:pStyle w:val="ListParagraph"/>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The proponent must confirm that the proponent, its sub-partners or sub-contractors have not been associated, or involved in any way, directly or indirectly, with the preparation of the design, terms of references and/or other documents used as a part of this CFP. </w:t>
            </w:r>
          </w:p>
        </w:tc>
        <w:tc>
          <w:tcPr>
            <w:tcW w:w="198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39870"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091BFD72"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602BE9A0" w14:textId="77777777">
        <w:trPr>
          <w:trHeight w:val="1200"/>
        </w:trPr>
        <w:tc>
          <w:tcPr>
            <w:tcW w:w="7947" w:type="dxa"/>
            <w:tcBorders>
              <w:top w:val="single" w:sz="6" w:space="0" w:color="000000" w:themeColor="text1"/>
              <w:left w:val="single" w:sz="6" w:space="0" w:color="000000" w:themeColor="text1"/>
              <w:bottom w:val="single" w:sz="4" w:space="0" w:color="auto"/>
              <w:right w:val="single" w:sz="6" w:space="0" w:color="000000" w:themeColor="text1"/>
            </w:tcBorders>
          </w:tcPr>
          <w:p w14:paraId="76F16CC9" w14:textId="77777777" w:rsidR="00D6106C" w:rsidRDefault="00000000" w:rsidP="00FE70BF">
            <w:pPr>
              <w:pStyle w:val="ListParagraph"/>
              <w:numPr>
                <w:ilvl w:val="0"/>
                <w:numId w:val="28"/>
              </w:numPr>
              <w:spacing w:after="0" w:line="240" w:lineRule="auto"/>
              <w:jc w:val="both"/>
              <w:rPr>
                <w:rFonts w:ascii="Calibri" w:eastAsia="Arial" w:hAnsi="Calibri" w:cs="Calibri"/>
                <w:sz w:val="18"/>
                <w:szCs w:val="18"/>
              </w:rPr>
            </w:pPr>
            <w:r>
              <w:rPr>
                <w:rFonts w:ascii="Calibri" w:eastAsia="Arial" w:hAnsi="Calibri" w:cs="Calibri"/>
                <w:sz w:val="18"/>
                <w:szCs w:val="18"/>
              </w:rPr>
              <w:t xml:space="preserve">UN Women policy restricts organizations from participating in a CFP or receiving UN Women contracts if a UN Women personnel or their immediate family are an owner, officer, partner or board member or in which the personnel or their immediate family has a financial interest in the organization. The proponent must confirm that no UN Women personnel or their immediate family are an owner, officer, partner or board member or have a financial interest in either the proponent, or its sub-partners or its sub-contractors. </w:t>
            </w:r>
          </w:p>
        </w:tc>
        <w:tc>
          <w:tcPr>
            <w:tcW w:w="1988" w:type="dxa"/>
            <w:tcBorders>
              <w:top w:val="single" w:sz="6" w:space="0" w:color="000000" w:themeColor="text1"/>
              <w:left w:val="single" w:sz="6" w:space="0" w:color="000000" w:themeColor="text1"/>
              <w:bottom w:val="single" w:sz="4" w:space="0" w:color="auto"/>
              <w:right w:val="single" w:sz="6" w:space="0" w:color="000000" w:themeColor="text1"/>
            </w:tcBorders>
          </w:tcPr>
          <w:p w14:paraId="26E7609E" w14:textId="77777777" w:rsidR="00D6106C" w:rsidRDefault="00000000">
            <w:pPr>
              <w:spacing w:after="0" w:line="240" w:lineRule="auto"/>
              <w:rPr>
                <w:rFonts w:ascii="Calibri" w:eastAsia="Arial" w:hAnsi="Calibri" w:cs="Calibri"/>
                <w:sz w:val="18"/>
                <w:szCs w:val="18"/>
              </w:rPr>
            </w:pPr>
            <w:r>
              <w:rPr>
                <w:rFonts w:ascii="Calibri" w:eastAsia="Arial" w:hAnsi="Calibri" w:cs="Calibri"/>
                <w:sz w:val="18"/>
                <w:szCs w:val="18"/>
              </w:rPr>
              <w:t>Confirm</w:t>
            </w:r>
          </w:p>
          <w:p w14:paraId="15726225" w14:textId="77777777" w:rsidR="00D6106C" w:rsidRDefault="00000000">
            <w:pPr>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Yes/No </w:t>
            </w:r>
          </w:p>
        </w:tc>
      </w:tr>
      <w:tr w:rsidR="00D6106C" w14:paraId="40A11F89" w14:textId="77777777">
        <w:trPr>
          <w:trHeight w:val="175"/>
        </w:trPr>
        <w:tc>
          <w:tcPr>
            <w:tcW w:w="7947" w:type="dxa"/>
            <w:tcBorders>
              <w:top w:val="single" w:sz="4" w:space="0" w:color="auto"/>
              <w:left w:val="nil"/>
              <w:bottom w:val="nil"/>
              <w:right w:val="nil"/>
            </w:tcBorders>
          </w:tcPr>
          <w:p w14:paraId="0FAE8435" w14:textId="77777777" w:rsidR="00D6106C" w:rsidRDefault="00D6106C">
            <w:pPr>
              <w:spacing w:after="0" w:line="240" w:lineRule="auto"/>
              <w:ind w:right="-3165"/>
              <w:jc w:val="both"/>
              <w:rPr>
                <w:rFonts w:ascii="Calibri" w:eastAsia="Arial" w:hAnsi="Calibri" w:cs="Calibri"/>
                <w:sz w:val="18"/>
                <w:szCs w:val="18"/>
              </w:rPr>
            </w:pPr>
          </w:p>
          <w:p w14:paraId="35129A01" w14:textId="77777777" w:rsidR="00D6106C" w:rsidRDefault="00D6106C">
            <w:pPr>
              <w:ind w:right="-3165"/>
              <w:rPr>
                <w:rFonts w:eastAsia="Calibri" w:cstheme="minorHAnsi"/>
                <w:color w:val="000000"/>
                <w:sz w:val="18"/>
                <w:szCs w:val="18"/>
                <w:lang w:val="en-CA"/>
              </w:rPr>
            </w:pPr>
          </w:p>
          <w:p w14:paraId="25AAED69" w14:textId="77777777" w:rsidR="00D6106C" w:rsidRDefault="00D6106C">
            <w:pPr>
              <w:ind w:right="-3165"/>
              <w:rPr>
                <w:rFonts w:eastAsia="Calibri" w:cstheme="minorHAnsi"/>
                <w:color w:val="000000"/>
                <w:sz w:val="18"/>
                <w:szCs w:val="18"/>
                <w:lang w:val="en-CA"/>
              </w:rPr>
            </w:pPr>
          </w:p>
          <w:p w14:paraId="29628ED7" w14:textId="77777777" w:rsidR="00D6106C" w:rsidRDefault="00D6106C">
            <w:pPr>
              <w:ind w:right="-3165"/>
              <w:rPr>
                <w:rFonts w:eastAsia="Calibri" w:cstheme="minorHAnsi"/>
                <w:color w:val="000000"/>
                <w:sz w:val="18"/>
                <w:szCs w:val="18"/>
                <w:lang w:val="en-CA"/>
              </w:rPr>
            </w:pPr>
          </w:p>
          <w:p w14:paraId="450EA2B3" w14:textId="77777777" w:rsidR="00D6106C" w:rsidRDefault="00D6106C">
            <w:pPr>
              <w:spacing w:after="0" w:line="240" w:lineRule="auto"/>
              <w:ind w:right="-3165"/>
              <w:jc w:val="both"/>
              <w:rPr>
                <w:rFonts w:ascii="Calibri" w:eastAsia="Arial" w:hAnsi="Calibri" w:cs="Calibri"/>
                <w:sz w:val="18"/>
                <w:szCs w:val="18"/>
              </w:rPr>
            </w:pPr>
          </w:p>
        </w:tc>
        <w:tc>
          <w:tcPr>
            <w:tcW w:w="1988" w:type="dxa"/>
            <w:tcBorders>
              <w:top w:val="single" w:sz="4" w:space="0" w:color="auto"/>
              <w:left w:val="nil"/>
              <w:bottom w:val="nil"/>
              <w:right w:val="nil"/>
            </w:tcBorders>
          </w:tcPr>
          <w:p w14:paraId="5D8489A3" w14:textId="77777777" w:rsidR="00D6106C" w:rsidRDefault="00D6106C">
            <w:pPr>
              <w:spacing w:after="0" w:line="240" w:lineRule="auto"/>
              <w:ind w:right="-3165"/>
              <w:rPr>
                <w:rFonts w:ascii="Calibri" w:eastAsia="Arial" w:hAnsi="Calibri" w:cs="Calibri"/>
                <w:sz w:val="18"/>
                <w:szCs w:val="18"/>
              </w:rPr>
            </w:pPr>
          </w:p>
        </w:tc>
      </w:tr>
    </w:tbl>
    <w:p w14:paraId="0043A523" w14:textId="77777777" w:rsidR="00D6106C" w:rsidRDefault="00D6106C">
      <w:pPr>
        <w:spacing w:after="0" w:line="240" w:lineRule="auto"/>
        <w:ind w:left="720"/>
        <w:rPr>
          <w:rFonts w:ascii="Calibri" w:eastAsia="Times New Roman" w:hAnsi="Calibri" w:cs="Calibri"/>
          <w:sz w:val="18"/>
          <w:szCs w:val="18"/>
        </w:rPr>
      </w:pPr>
    </w:p>
    <w:p w14:paraId="3E22E570"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D6106C" w14:paraId="768128C7" w14:textId="77777777">
        <w:tc>
          <w:tcPr>
            <w:tcW w:w="9350" w:type="dxa"/>
          </w:tcPr>
          <w:p w14:paraId="5BC8DC98"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43C39274"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1: Organizational Background and Capacity to implement activities to achieve planned results </w:t>
            </w:r>
            <w:r>
              <w:rPr>
                <w:rFonts w:cstheme="minorHAnsi"/>
                <w:color w:val="000000"/>
                <w:sz w:val="18"/>
                <w:szCs w:val="18"/>
              </w:rPr>
              <w:t xml:space="preserve">(max 1.5 pages) </w:t>
            </w:r>
          </w:p>
          <w:p w14:paraId="40D640CF"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5406437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0F581384"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provide an overview (with relevant annexes) that clearly demonstrate that the proponent has the capacity and commitment to implement the proposed activities and produce results successfully. Key elements to be covered in this section include: </w:t>
      </w:r>
    </w:p>
    <w:p w14:paraId="40F16128"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 xml:space="preserve">the nature of </w:t>
      </w:r>
      <w:r>
        <w:rPr>
          <w:rFonts w:ascii="Calibri" w:eastAsia="Calibri" w:hAnsi="Calibri" w:cs="Calibri"/>
          <w:color w:val="000000"/>
          <w:sz w:val="18"/>
          <w:szCs w:val="18"/>
          <w:lang w:val="en-CA"/>
        </w:rPr>
        <w:t>the proponent – whether it is a community-based organization, national or sub-national NGO, research or training institution, etc.</w:t>
      </w:r>
    </w:p>
    <w:p w14:paraId="072909D6"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overall mission, purpose, and core programmes/services of the organization; </w:t>
      </w:r>
    </w:p>
    <w:p w14:paraId="4C6B0319"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organization’s target population groups (women, indigenous peoples, youth, etc.); </w:t>
      </w:r>
    </w:p>
    <w:p w14:paraId="4062C44D"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organizational approach (philosophy) - how the organization delivers its projects (e.g., gender-sensitive, rights-based, etc.); </w:t>
      </w:r>
    </w:p>
    <w:p w14:paraId="28119F3B"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the organization’s length of existence and relevant experience; </w:t>
      </w:r>
    </w:p>
    <w:p w14:paraId="47166B6E" w14:textId="77777777" w:rsidR="00D6106C" w:rsidRDefault="00000000" w:rsidP="00FE70BF">
      <w:pPr>
        <w:widowControl w:val="0"/>
        <w:numPr>
          <w:ilvl w:val="0"/>
          <w:numId w:val="30"/>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an overview of the organization’s capacity relevant to the proposed engagement with UN Women (e.g., technical, governance and management, and financial and administrative management); </w:t>
      </w:r>
    </w:p>
    <w:p w14:paraId="4224425D" w14:textId="77777777" w:rsidR="00D6106C" w:rsidRDefault="00000000" w:rsidP="00FE70BF">
      <w:pPr>
        <w:pStyle w:val="ListParagraph"/>
        <w:numPr>
          <w:ilvl w:val="0"/>
          <w:numId w:val="30"/>
        </w:numPr>
        <w:spacing w:after="0" w:line="240" w:lineRule="auto"/>
        <w:jc w:val="both"/>
        <w:rPr>
          <w:rFonts w:ascii="Calibri" w:hAnsi="Calibri" w:cs="Calibri"/>
          <w:sz w:val="18"/>
          <w:szCs w:val="18"/>
        </w:rPr>
      </w:pPr>
      <w:r>
        <w:rPr>
          <w:rFonts w:ascii="Calibri" w:hAnsi="Calibri" w:cs="Calibri"/>
          <w:sz w:val="18"/>
          <w:szCs w:val="18"/>
        </w:rPr>
        <w:t>details of the following relating to prevention of SEA:</w:t>
      </w:r>
    </w:p>
    <w:p w14:paraId="0412B6BE"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what measures are in place to prevent SEA;</w:t>
      </w:r>
    </w:p>
    <w:p w14:paraId="5CF9390A"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reporting and monitoring mechanisms and procedures;</w:t>
      </w:r>
    </w:p>
    <w:p w14:paraId="600E204E"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what capacity exists to investigate SEA allegations;</w:t>
      </w:r>
    </w:p>
    <w:p w14:paraId="18FA2ADA"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past allegations of SEA, if any, and how they were handled, including the outcome;</w:t>
      </w:r>
    </w:p>
    <w:p w14:paraId="504AB0DB"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what SEA training the people (employees or otherwise) who will perform the services have completed; and</w:t>
      </w:r>
    </w:p>
    <w:p w14:paraId="5C6F9C38" w14:textId="77777777" w:rsidR="00D6106C" w:rsidRDefault="00000000" w:rsidP="00FE70BF">
      <w:pPr>
        <w:pStyle w:val="ListParagraph"/>
        <w:numPr>
          <w:ilvl w:val="1"/>
          <w:numId w:val="30"/>
        </w:numPr>
        <w:spacing w:after="0" w:line="240" w:lineRule="auto"/>
        <w:ind w:left="720"/>
        <w:jc w:val="both"/>
        <w:rPr>
          <w:rFonts w:ascii="Calibri" w:hAnsi="Calibri" w:cs="Calibri"/>
          <w:sz w:val="18"/>
          <w:szCs w:val="18"/>
        </w:rPr>
      </w:pPr>
      <w:r>
        <w:rPr>
          <w:rFonts w:ascii="Calibri" w:hAnsi="Calibri" w:cs="Calibri"/>
          <w:sz w:val="18"/>
          <w:szCs w:val="18"/>
        </w:rPr>
        <w:t>describe what reference and background checks have been done for employees and associated personnel.</w:t>
      </w:r>
    </w:p>
    <w:p w14:paraId="40C9084E" w14:textId="77777777" w:rsidR="00D6106C" w:rsidRDefault="00000000" w:rsidP="00FE70BF">
      <w:pPr>
        <w:framePr w:hSpace="180" w:wrap="around" w:vAnchor="text" w:hAnchor="text" w:y="1"/>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details relating to grant-making work, if applicable:</w:t>
      </w:r>
    </w:p>
    <w:p w14:paraId="7B506AC1" w14:textId="77777777" w:rsidR="00D6106C" w:rsidRDefault="00D6106C">
      <w:pPr>
        <w:spacing w:after="0" w:line="240" w:lineRule="auto"/>
        <w:ind w:left="720"/>
        <w:contextualSpacing/>
        <w:jc w:val="both"/>
        <w:rPr>
          <w:rFonts w:ascii="Calibri" w:hAnsi="Calibri" w:cs="Calibri"/>
          <w:sz w:val="18"/>
          <w:szCs w:val="18"/>
        </w:rPr>
      </w:pPr>
    </w:p>
    <w:p w14:paraId="571C66D2" w14:textId="77777777" w:rsidR="00D6106C" w:rsidRDefault="00000000" w:rsidP="00FE70BF">
      <w:pPr>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 xml:space="preserve">describe the 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 </w:t>
      </w:r>
    </w:p>
    <w:p w14:paraId="77A1781A" w14:textId="77777777" w:rsidR="00D6106C" w:rsidRDefault="00000000" w:rsidP="00FE70BF">
      <w:pPr>
        <w:framePr w:hSpace="180" w:wrap="around" w:vAnchor="text" w:hAnchor="text" w:y="1"/>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describe relevant history in managing resources through grant awards;</w:t>
      </w:r>
    </w:p>
    <w:p w14:paraId="08897A48" w14:textId="77777777" w:rsidR="00D6106C" w:rsidRDefault="00000000" w:rsidP="00FE70BF">
      <w:pPr>
        <w:framePr w:hSpace="180" w:wrap="around" w:vAnchor="text" w:hAnchor="text" w:y="1"/>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describe the proponent’s grant portfolio;</w:t>
      </w:r>
    </w:p>
    <w:p w14:paraId="1D24C0F3" w14:textId="77777777" w:rsidR="00D6106C" w:rsidRDefault="00000000" w:rsidP="00FE70BF">
      <w:pPr>
        <w:framePr w:hSpace="180" w:wrap="around" w:vAnchor="text" w:hAnchor="text" w:y="1"/>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describe relevant history in working with small organizations including experience in providing technical assistance;</w:t>
      </w:r>
    </w:p>
    <w:p w14:paraId="260AE4E0" w14:textId="77777777" w:rsidR="00D6106C" w:rsidRDefault="00000000" w:rsidP="00FE70BF">
      <w:pPr>
        <w:framePr w:hSpace="180" w:wrap="around" w:vAnchor="text" w:hAnchor="text" w:y="1"/>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describe the proponent’s programmatic capacity, including monitoring and evaluation capacity; and</w:t>
      </w:r>
    </w:p>
    <w:p w14:paraId="0AFB1A81" w14:textId="77777777" w:rsidR="00D6106C" w:rsidRDefault="00000000" w:rsidP="00FE70BF">
      <w:pPr>
        <w:framePr w:hSpace="180" w:wrap="around" w:vAnchor="text" w:hAnchor="text" w:y="1"/>
        <w:numPr>
          <w:ilvl w:val="0"/>
          <w:numId w:val="31"/>
        </w:numPr>
        <w:spacing w:after="0" w:line="240" w:lineRule="auto"/>
        <w:contextualSpacing/>
        <w:jc w:val="both"/>
        <w:rPr>
          <w:rFonts w:ascii="Calibri" w:hAnsi="Calibri" w:cs="Calibri"/>
          <w:sz w:val="18"/>
          <w:szCs w:val="18"/>
        </w:rPr>
      </w:pPr>
      <w:r>
        <w:rPr>
          <w:rFonts w:ascii="Calibri" w:hAnsi="Calibri" w:cs="Calibri"/>
          <w:sz w:val="18"/>
          <w:szCs w:val="18"/>
        </w:rPr>
        <w:t xml:space="preserve">describe the proponent’s capacity to assess and manage risks. </w:t>
      </w:r>
    </w:p>
    <w:p w14:paraId="5E347205" w14:textId="77777777" w:rsidR="00D6106C" w:rsidRDefault="00D6106C">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D6106C" w14:paraId="6507CEC4" w14:textId="77777777">
        <w:tc>
          <w:tcPr>
            <w:tcW w:w="9017" w:type="dxa"/>
          </w:tcPr>
          <w:p w14:paraId="1D071BA3"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34BBEC52"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2: Expected Results and Indicators </w:t>
            </w:r>
            <w:r>
              <w:rPr>
                <w:rFonts w:cstheme="minorHAnsi"/>
                <w:color w:val="000000"/>
                <w:sz w:val="18"/>
                <w:szCs w:val="18"/>
              </w:rPr>
              <w:t xml:space="preserve">(max 1.5 pages) </w:t>
            </w:r>
          </w:p>
          <w:p w14:paraId="2865D0CB"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779418E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078D599A"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Terms of Reference. This should include: </w:t>
      </w:r>
    </w:p>
    <w:p w14:paraId="54B3153A" w14:textId="77777777" w:rsidR="00D6106C" w:rsidRDefault="00000000" w:rsidP="00FE70BF">
      <w:pPr>
        <w:widowControl w:val="0"/>
        <w:numPr>
          <w:ilvl w:val="0"/>
          <w:numId w:val="3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 xml:space="preserve">The </w:t>
      </w:r>
      <w:r>
        <w:rPr>
          <w:rFonts w:eastAsia="Calibri" w:cstheme="minorHAnsi"/>
          <w:b/>
          <w:bCs/>
          <w:color w:val="000000"/>
          <w:sz w:val="18"/>
          <w:szCs w:val="18"/>
          <w:lang w:val="en-CA"/>
        </w:rPr>
        <w:t xml:space="preserve">problem statement </w:t>
      </w:r>
      <w:r>
        <w:rPr>
          <w:rFonts w:eastAsia="Calibri" w:cstheme="minorHAnsi"/>
          <w:color w:val="000000"/>
          <w:sz w:val="18"/>
          <w:szCs w:val="18"/>
          <w:lang w:val="en-CA"/>
        </w:rPr>
        <w:t>or challenges to be addressed given the context described in the UN Women Terms of Reference.</w:t>
      </w:r>
    </w:p>
    <w:p w14:paraId="75423952" w14:textId="77777777" w:rsidR="00D6106C" w:rsidRDefault="00000000" w:rsidP="00FE70BF">
      <w:pPr>
        <w:widowControl w:val="0"/>
        <w:numPr>
          <w:ilvl w:val="0"/>
          <w:numId w:val="32"/>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Pr>
          <w:rFonts w:eastAsia="Calibri" w:cstheme="minorHAnsi"/>
          <w:color w:val="000000"/>
          <w:sz w:val="18"/>
          <w:szCs w:val="18"/>
          <w:lang w:val="en-CA"/>
        </w:rPr>
        <w:t xml:space="preserve">The specific </w:t>
      </w:r>
      <w:r>
        <w:rPr>
          <w:rFonts w:eastAsia="Calibri" w:cstheme="minorHAnsi"/>
          <w:b/>
          <w:bCs/>
          <w:color w:val="000000"/>
          <w:sz w:val="18"/>
          <w:szCs w:val="18"/>
          <w:lang w:val="en-CA"/>
        </w:rPr>
        <w:t xml:space="preserve">results </w:t>
      </w:r>
      <w:r>
        <w:rPr>
          <w:rFonts w:eastAsia="Calibri" w:cstheme="minorHAnsi"/>
          <w:color w:val="000000"/>
          <w:sz w:val="18"/>
          <w:szCs w:val="18"/>
          <w:lang w:val="en-CA"/>
        </w:rPr>
        <w:t xml:space="preserve">expected (e.g., outputs) through engagement of the proponent in the form of a Results Framework. The expected results are the measurable changes which will have occurred by the end of the planned intervention. Propose specific and measurable indicators which will form the basis for monitoring and evaluation. These indicators will be refined and will form an important part of the agreement between the proponent and UN Women. </w:t>
      </w:r>
    </w:p>
    <w:p w14:paraId="089DE42C" w14:textId="77777777" w:rsidR="00D6106C" w:rsidRDefault="00D6106C">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D6106C" w14:paraId="2808D02B" w14:textId="77777777">
        <w:tc>
          <w:tcPr>
            <w:tcW w:w="9350" w:type="dxa"/>
          </w:tcPr>
          <w:p w14:paraId="2C471652"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3E301351"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3: Description of the Technical Approach and Activities </w:t>
            </w:r>
            <w:r>
              <w:rPr>
                <w:rFonts w:cstheme="minorHAnsi"/>
                <w:color w:val="000000"/>
                <w:sz w:val="18"/>
                <w:szCs w:val="18"/>
              </w:rPr>
              <w:t xml:space="preserve">(max 2.5 pages) </w:t>
            </w:r>
          </w:p>
          <w:p w14:paraId="5561E7D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7526D50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6DC6DAA9"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describe the technical approach and should be able to show the soundness and adequacy of the proposed approach, what will actually be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00BF67E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4A02C38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Activity descriptions should be as specific as necessary, identifying </w:t>
      </w:r>
      <w:r>
        <w:rPr>
          <w:rFonts w:eastAsia="Calibri" w:cstheme="minorHAnsi"/>
          <w:b/>
          <w:bCs/>
          <w:color w:val="000000"/>
          <w:sz w:val="18"/>
          <w:szCs w:val="18"/>
          <w:lang w:val="en-CA"/>
        </w:rPr>
        <w:t xml:space="preserve">what </w:t>
      </w:r>
      <w:r>
        <w:rPr>
          <w:rFonts w:eastAsia="Calibri" w:cstheme="minorHAnsi"/>
          <w:color w:val="000000"/>
          <w:sz w:val="18"/>
          <w:szCs w:val="18"/>
          <w:lang w:val="en-CA"/>
        </w:rPr>
        <w:t xml:space="preserve">will be done, </w:t>
      </w:r>
      <w:r>
        <w:rPr>
          <w:rFonts w:eastAsia="Calibri" w:cstheme="minorHAnsi"/>
          <w:b/>
          <w:bCs/>
          <w:color w:val="000000"/>
          <w:sz w:val="18"/>
          <w:szCs w:val="18"/>
          <w:lang w:val="en-CA"/>
        </w:rPr>
        <w:t xml:space="preserve">who </w:t>
      </w:r>
      <w:r>
        <w:rPr>
          <w:rFonts w:eastAsia="Calibri" w:cstheme="minorHAnsi"/>
          <w:color w:val="000000"/>
          <w:sz w:val="18"/>
          <w:szCs w:val="18"/>
          <w:lang w:val="en-CA"/>
        </w:rPr>
        <w:t xml:space="preserve">will do it, </w:t>
      </w:r>
      <w:r>
        <w:rPr>
          <w:rFonts w:eastAsia="Calibri" w:cstheme="minorHAnsi"/>
          <w:b/>
          <w:bCs/>
          <w:color w:val="000000"/>
          <w:sz w:val="18"/>
          <w:szCs w:val="18"/>
          <w:lang w:val="en-CA"/>
        </w:rPr>
        <w:t xml:space="preserve">when </w:t>
      </w:r>
      <w:r>
        <w:rPr>
          <w:rFonts w:eastAsia="Calibri" w:cstheme="minorHAnsi"/>
          <w:color w:val="000000"/>
          <w:sz w:val="18"/>
          <w:szCs w:val="18"/>
          <w:lang w:val="en-CA"/>
        </w:rPr>
        <w:t xml:space="preserve">it will be done (beginning, duration, completion), and </w:t>
      </w:r>
      <w:r>
        <w:rPr>
          <w:rFonts w:eastAsia="Calibri" w:cstheme="minorHAnsi"/>
          <w:b/>
          <w:bCs/>
          <w:color w:val="000000"/>
          <w:sz w:val="18"/>
          <w:szCs w:val="18"/>
          <w:lang w:val="en-CA"/>
        </w:rPr>
        <w:t xml:space="preserve">where </w:t>
      </w:r>
      <w:r>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7147A2B"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179FC4A7"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This narrative is to be complemented by a tabular presentation that will serve as Implementation Plan, as described in Component 4.</w:t>
      </w:r>
    </w:p>
    <w:p w14:paraId="6747E5E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4C4BA157"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also include the details of all proposed sub-contracting and sub-partnering. </w:t>
      </w:r>
    </w:p>
    <w:p w14:paraId="0C7958F5"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26565405"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58E21350"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D6106C" w14:paraId="612BE3CD" w14:textId="77777777">
        <w:tc>
          <w:tcPr>
            <w:tcW w:w="9350" w:type="dxa"/>
          </w:tcPr>
          <w:p w14:paraId="740BD98C"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05A5C8DF" w14:textId="77777777" w:rsidR="00D6106C" w:rsidRDefault="00000000">
            <w:pPr>
              <w:widowControl w:val="0"/>
              <w:autoSpaceDE w:val="0"/>
              <w:autoSpaceDN w:val="0"/>
              <w:adjustRightInd w:val="0"/>
              <w:spacing w:after="0" w:line="240" w:lineRule="auto"/>
              <w:jc w:val="both"/>
              <w:rPr>
                <w:rFonts w:cstheme="minorHAnsi"/>
                <w:color w:val="000000"/>
                <w:sz w:val="18"/>
                <w:szCs w:val="18"/>
                <w:lang w:val="fr-FR"/>
              </w:rPr>
            </w:pPr>
            <w:r>
              <w:rPr>
                <w:rFonts w:cstheme="minorHAnsi"/>
                <w:b/>
                <w:color w:val="000000"/>
                <w:sz w:val="18"/>
                <w:szCs w:val="18"/>
                <w:lang w:val="fr-FR"/>
              </w:rPr>
              <w:t xml:space="preserve">Component 4: </w:t>
            </w:r>
            <w:proofErr w:type="spellStart"/>
            <w:r>
              <w:rPr>
                <w:rFonts w:cstheme="minorHAnsi"/>
                <w:b/>
                <w:color w:val="000000"/>
                <w:sz w:val="18"/>
                <w:szCs w:val="18"/>
                <w:lang w:val="fr-FR"/>
              </w:rPr>
              <w:t>Implementation</w:t>
            </w:r>
            <w:proofErr w:type="spellEnd"/>
            <w:r>
              <w:rPr>
                <w:rFonts w:cstheme="minorHAnsi"/>
                <w:b/>
                <w:color w:val="000000"/>
                <w:sz w:val="18"/>
                <w:szCs w:val="18"/>
                <w:lang w:val="fr-FR"/>
              </w:rPr>
              <w:t xml:space="preserve"> Plan </w:t>
            </w:r>
            <w:r>
              <w:rPr>
                <w:rFonts w:cstheme="minorHAnsi"/>
                <w:color w:val="000000"/>
                <w:sz w:val="18"/>
                <w:szCs w:val="18"/>
                <w:lang w:val="fr-FR"/>
              </w:rPr>
              <w:t xml:space="preserve">(max 1.5 pages) </w:t>
            </w:r>
          </w:p>
          <w:p w14:paraId="4417D3FA" w14:textId="77777777" w:rsidR="00D6106C" w:rsidRDefault="00D6106C">
            <w:pPr>
              <w:widowControl w:val="0"/>
              <w:autoSpaceDE w:val="0"/>
              <w:autoSpaceDN w:val="0"/>
              <w:adjustRightInd w:val="0"/>
              <w:spacing w:after="0" w:line="240" w:lineRule="auto"/>
              <w:jc w:val="both"/>
              <w:rPr>
                <w:rFonts w:cstheme="minorHAnsi"/>
                <w:color w:val="000000"/>
                <w:sz w:val="18"/>
                <w:szCs w:val="18"/>
                <w:lang w:val="fr-FR"/>
              </w:rPr>
            </w:pPr>
          </w:p>
        </w:tc>
      </w:tr>
    </w:tbl>
    <w:p w14:paraId="6BCF225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fr-FR"/>
        </w:rPr>
      </w:pPr>
    </w:p>
    <w:p w14:paraId="0465288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is presented in tabular form and can be attached as an annex. It should indicate the </w:t>
      </w:r>
      <w:r>
        <w:rPr>
          <w:rFonts w:eastAsia="Calibri" w:cstheme="minorHAnsi"/>
          <w:b/>
          <w:bCs/>
          <w:color w:val="000000"/>
          <w:sz w:val="18"/>
          <w:szCs w:val="18"/>
          <w:lang w:val="en-CA"/>
        </w:rPr>
        <w:t xml:space="preserve">sequence of all major activities and timeframe (duration). </w:t>
      </w:r>
      <w:r>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t xml:space="preserve"> </w:t>
      </w:r>
      <w:r>
        <w:rPr>
          <w:rFonts w:eastAsia="Calibri" w:cstheme="minorHAnsi"/>
          <w:color w:val="000000"/>
          <w:sz w:val="18"/>
          <w:szCs w:val="18"/>
          <w:lang w:val="en-CA"/>
        </w:rPr>
        <w:t xml:space="preserve">in the Implementation Plan. </w:t>
      </w:r>
    </w:p>
    <w:p w14:paraId="37D1142B" w14:textId="77777777" w:rsidR="00D6106C" w:rsidRDefault="00D6106C">
      <w:pPr>
        <w:widowControl w:val="0"/>
        <w:autoSpaceDE w:val="0"/>
        <w:autoSpaceDN w:val="0"/>
        <w:adjustRightInd w:val="0"/>
        <w:spacing w:after="0" w:line="240" w:lineRule="auto"/>
        <w:jc w:val="both"/>
        <w:rPr>
          <w:rFonts w:eastAsia="Calibri" w:cstheme="minorHAnsi"/>
          <w:b/>
          <w:bCs/>
          <w:color w:val="000000"/>
          <w:sz w:val="18"/>
          <w:szCs w:val="18"/>
          <w:lang w:val="en-CA"/>
        </w:rPr>
      </w:pPr>
    </w:p>
    <w:p w14:paraId="6AFF8DE2" w14:textId="77777777" w:rsidR="00D6106C" w:rsidRDefault="00000000">
      <w:pPr>
        <w:widowControl w:val="0"/>
        <w:autoSpaceDE w:val="0"/>
        <w:autoSpaceDN w:val="0"/>
        <w:adjustRightInd w:val="0"/>
        <w:spacing w:after="0" w:line="240" w:lineRule="auto"/>
        <w:jc w:val="both"/>
        <w:rPr>
          <w:rFonts w:eastAsia="Calibri" w:cstheme="minorHAnsi"/>
          <w:b/>
          <w:bCs/>
          <w:color w:val="000000"/>
          <w:sz w:val="18"/>
          <w:szCs w:val="18"/>
          <w:lang w:val="en-CA"/>
        </w:rPr>
      </w:pPr>
      <w:r>
        <w:rPr>
          <w:rFonts w:eastAsia="Calibri" w:cstheme="minorHAnsi"/>
          <w:b/>
          <w:bCs/>
          <w:color w:val="000000"/>
          <w:sz w:val="18"/>
          <w:szCs w:val="18"/>
          <w:lang w:val="en-CA"/>
        </w:rPr>
        <w:t xml:space="preserve">Implementation Plan </w:t>
      </w:r>
    </w:p>
    <w:p w14:paraId="68F31641"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D6106C" w14:paraId="6A85A72C" w14:textId="77777777">
        <w:tc>
          <w:tcPr>
            <w:tcW w:w="3776" w:type="dxa"/>
            <w:gridSpan w:val="2"/>
          </w:tcPr>
          <w:p w14:paraId="50A99EE4"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No:</w:t>
            </w:r>
          </w:p>
        </w:tc>
        <w:tc>
          <w:tcPr>
            <w:tcW w:w="5259" w:type="dxa"/>
            <w:gridSpan w:val="13"/>
          </w:tcPr>
          <w:p w14:paraId="16418485"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Name:</w:t>
            </w:r>
          </w:p>
        </w:tc>
      </w:tr>
      <w:tr w:rsidR="00D6106C" w14:paraId="3F496F9B" w14:textId="77777777">
        <w:tc>
          <w:tcPr>
            <w:tcW w:w="3776" w:type="dxa"/>
            <w:gridSpan w:val="2"/>
          </w:tcPr>
          <w:p w14:paraId="246B406B"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Name of proponent organization:</w:t>
            </w:r>
          </w:p>
        </w:tc>
        <w:tc>
          <w:tcPr>
            <w:tcW w:w="5259" w:type="dxa"/>
            <w:gridSpan w:val="13"/>
          </w:tcPr>
          <w:p w14:paraId="4192FEE5"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3DD8BD0E" w14:textId="77777777">
        <w:tc>
          <w:tcPr>
            <w:tcW w:w="3776" w:type="dxa"/>
            <w:gridSpan w:val="2"/>
          </w:tcPr>
          <w:p w14:paraId="7F4B7408"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Brief description of project</w:t>
            </w:r>
          </w:p>
        </w:tc>
        <w:tc>
          <w:tcPr>
            <w:tcW w:w="5259" w:type="dxa"/>
            <w:gridSpan w:val="13"/>
          </w:tcPr>
          <w:p w14:paraId="0CAF583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030BEF80" w14:textId="77777777">
        <w:tc>
          <w:tcPr>
            <w:tcW w:w="3776" w:type="dxa"/>
            <w:gridSpan w:val="2"/>
          </w:tcPr>
          <w:p w14:paraId="3ED991F6"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Project start and end dates:</w:t>
            </w:r>
          </w:p>
        </w:tc>
        <w:tc>
          <w:tcPr>
            <w:tcW w:w="5259" w:type="dxa"/>
            <w:gridSpan w:val="13"/>
          </w:tcPr>
          <w:p w14:paraId="3BC155F8"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6648AFEF" w14:textId="77777777">
        <w:tc>
          <w:tcPr>
            <w:tcW w:w="3776" w:type="dxa"/>
            <w:gridSpan w:val="2"/>
          </w:tcPr>
          <w:p w14:paraId="7BEFC442"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Brief description of specific results (e.g., outputs) with corresponding indicators, baselines and targets. Repeat for each result.</w:t>
            </w:r>
          </w:p>
        </w:tc>
        <w:tc>
          <w:tcPr>
            <w:tcW w:w="5259" w:type="dxa"/>
            <w:gridSpan w:val="13"/>
          </w:tcPr>
          <w:p w14:paraId="3849121D"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4867E7D1" w14:textId="77777777">
        <w:tc>
          <w:tcPr>
            <w:tcW w:w="4765" w:type="dxa"/>
            <w:gridSpan w:val="3"/>
          </w:tcPr>
          <w:p w14:paraId="0D925605"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List the activities necessary to produce the results and indicate who is responsible for each activity </w:t>
            </w:r>
          </w:p>
        </w:tc>
        <w:tc>
          <w:tcPr>
            <w:tcW w:w="4270" w:type="dxa"/>
            <w:gridSpan w:val="12"/>
          </w:tcPr>
          <w:p w14:paraId="41FAAA66"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Duration of Activity in Months (or Quarters) </w:t>
            </w:r>
          </w:p>
        </w:tc>
      </w:tr>
      <w:tr w:rsidR="00D6106C" w14:paraId="00D906E7" w14:textId="77777777">
        <w:tc>
          <w:tcPr>
            <w:tcW w:w="2155" w:type="dxa"/>
          </w:tcPr>
          <w:p w14:paraId="553511D2" w14:textId="77777777" w:rsidR="00D6106C" w:rsidRDefault="00000000">
            <w:pPr>
              <w:widowControl w:val="0"/>
              <w:autoSpaceDE w:val="0"/>
              <w:autoSpaceDN w:val="0"/>
              <w:adjustRightInd w:val="0"/>
              <w:spacing w:after="0" w:line="240" w:lineRule="auto"/>
              <w:ind w:right="523"/>
              <w:jc w:val="both"/>
              <w:rPr>
                <w:rFonts w:cstheme="minorHAnsi"/>
                <w:color w:val="000000"/>
                <w:sz w:val="18"/>
                <w:szCs w:val="18"/>
              </w:rPr>
            </w:pPr>
            <w:r>
              <w:rPr>
                <w:rFonts w:cstheme="minorHAnsi"/>
                <w:color w:val="000000"/>
                <w:sz w:val="18"/>
                <w:szCs w:val="18"/>
              </w:rPr>
              <w:t>Activity</w:t>
            </w:r>
          </w:p>
        </w:tc>
        <w:tc>
          <w:tcPr>
            <w:tcW w:w="2610" w:type="dxa"/>
            <w:gridSpan w:val="2"/>
          </w:tcPr>
          <w:p w14:paraId="6FF97768"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 xml:space="preserve">Responsible </w:t>
            </w:r>
          </w:p>
        </w:tc>
        <w:tc>
          <w:tcPr>
            <w:tcW w:w="327" w:type="dxa"/>
          </w:tcPr>
          <w:p w14:paraId="5066D3FB"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w:t>
            </w:r>
          </w:p>
        </w:tc>
        <w:tc>
          <w:tcPr>
            <w:tcW w:w="327" w:type="dxa"/>
          </w:tcPr>
          <w:p w14:paraId="13DF2020"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2</w:t>
            </w:r>
          </w:p>
        </w:tc>
        <w:tc>
          <w:tcPr>
            <w:tcW w:w="328" w:type="dxa"/>
          </w:tcPr>
          <w:p w14:paraId="71E01A3A"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3</w:t>
            </w:r>
          </w:p>
        </w:tc>
        <w:tc>
          <w:tcPr>
            <w:tcW w:w="328" w:type="dxa"/>
          </w:tcPr>
          <w:p w14:paraId="3D5B2286"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4</w:t>
            </w:r>
          </w:p>
        </w:tc>
        <w:tc>
          <w:tcPr>
            <w:tcW w:w="328" w:type="dxa"/>
          </w:tcPr>
          <w:p w14:paraId="6C484778"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5</w:t>
            </w:r>
          </w:p>
        </w:tc>
        <w:tc>
          <w:tcPr>
            <w:tcW w:w="328" w:type="dxa"/>
          </w:tcPr>
          <w:p w14:paraId="2BEAA9CD"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6</w:t>
            </w:r>
          </w:p>
        </w:tc>
        <w:tc>
          <w:tcPr>
            <w:tcW w:w="328" w:type="dxa"/>
          </w:tcPr>
          <w:p w14:paraId="6480E3D4"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7</w:t>
            </w:r>
          </w:p>
        </w:tc>
        <w:tc>
          <w:tcPr>
            <w:tcW w:w="328" w:type="dxa"/>
          </w:tcPr>
          <w:p w14:paraId="3FB12B5C"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8</w:t>
            </w:r>
          </w:p>
        </w:tc>
        <w:tc>
          <w:tcPr>
            <w:tcW w:w="328" w:type="dxa"/>
          </w:tcPr>
          <w:p w14:paraId="0AD93F1E"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9</w:t>
            </w:r>
          </w:p>
        </w:tc>
        <w:tc>
          <w:tcPr>
            <w:tcW w:w="440" w:type="dxa"/>
          </w:tcPr>
          <w:p w14:paraId="4B571B71"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10</w:t>
            </w:r>
          </w:p>
        </w:tc>
        <w:tc>
          <w:tcPr>
            <w:tcW w:w="440" w:type="dxa"/>
          </w:tcPr>
          <w:p w14:paraId="67C4AB12"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w:t>
            </w:r>
          </w:p>
        </w:tc>
        <w:tc>
          <w:tcPr>
            <w:tcW w:w="440" w:type="dxa"/>
          </w:tcPr>
          <w:p w14:paraId="7EE3B664"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12</w:t>
            </w:r>
          </w:p>
        </w:tc>
      </w:tr>
      <w:tr w:rsidR="00D6106C" w14:paraId="7A875EF2" w14:textId="77777777">
        <w:tc>
          <w:tcPr>
            <w:tcW w:w="2155" w:type="dxa"/>
          </w:tcPr>
          <w:p w14:paraId="20EA870A"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1.1</w:t>
            </w:r>
          </w:p>
        </w:tc>
        <w:tc>
          <w:tcPr>
            <w:tcW w:w="2610" w:type="dxa"/>
            <w:gridSpan w:val="2"/>
          </w:tcPr>
          <w:p w14:paraId="604B4A2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43696086"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3CA8D17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3377B0F2"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1CC060A"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5B10641B"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EDD3BA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2847037D"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475D8942"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A67815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1FD8E03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5E1D4A28"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24B2CDA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511722D2" w14:textId="77777777">
        <w:tc>
          <w:tcPr>
            <w:tcW w:w="2155" w:type="dxa"/>
          </w:tcPr>
          <w:p w14:paraId="3652525D"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1.2</w:t>
            </w:r>
          </w:p>
        </w:tc>
        <w:tc>
          <w:tcPr>
            <w:tcW w:w="2610" w:type="dxa"/>
            <w:gridSpan w:val="2"/>
          </w:tcPr>
          <w:p w14:paraId="0F2E9BB8"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0A18A4D5"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6E7841B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67CF3A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529B102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21C85A07"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E32838E"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2ED9D3B"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40B58E37"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01DAD26"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5D88442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4FAA57BD"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54F4DEE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02FBC0AD" w14:textId="77777777">
        <w:tc>
          <w:tcPr>
            <w:tcW w:w="2155" w:type="dxa"/>
          </w:tcPr>
          <w:p w14:paraId="7F9FBE42"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1.3</w:t>
            </w:r>
          </w:p>
        </w:tc>
        <w:tc>
          <w:tcPr>
            <w:tcW w:w="2610" w:type="dxa"/>
            <w:gridSpan w:val="2"/>
          </w:tcPr>
          <w:p w14:paraId="2E52E05D"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3C762953"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1C1C315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009CB3F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6AFCAEB"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71084CD8"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678FE01"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4AB5547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297531FE"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00BA6EE"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2A0FC125"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39716343"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4DF9CB5E"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r w:rsidR="00D6106C" w14:paraId="7AE91145" w14:textId="77777777">
        <w:tc>
          <w:tcPr>
            <w:tcW w:w="2155" w:type="dxa"/>
          </w:tcPr>
          <w:p w14:paraId="0F1B5310"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color w:val="000000"/>
                <w:sz w:val="18"/>
                <w:szCs w:val="18"/>
              </w:rPr>
              <w:t>1.4</w:t>
            </w:r>
          </w:p>
        </w:tc>
        <w:tc>
          <w:tcPr>
            <w:tcW w:w="2610" w:type="dxa"/>
            <w:gridSpan w:val="2"/>
          </w:tcPr>
          <w:p w14:paraId="264E58B8"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26AE5566"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7" w:type="dxa"/>
          </w:tcPr>
          <w:p w14:paraId="090EF9A2"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1E8B6B95"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5AB01A7"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C6B4B4B"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B345E1A"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530AEDFA"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65586443"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328" w:type="dxa"/>
          </w:tcPr>
          <w:p w14:paraId="0B0B5362"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4C8A7F70"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7847C54C"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c>
          <w:tcPr>
            <w:tcW w:w="440" w:type="dxa"/>
          </w:tcPr>
          <w:p w14:paraId="7468FE1A"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5A487E9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2A2CA6A5"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b/>
          <w:bCs/>
          <w:color w:val="000000"/>
          <w:sz w:val="18"/>
          <w:szCs w:val="18"/>
          <w:lang w:val="en-CA"/>
        </w:rPr>
        <w:t xml:space="preserve">Monitoring and Evaluation Plan </w:t>
      </w:r>
      <w:r>
        <w:rPr>
          <w:rFonts w:eastAsia="Calibri" w:cstheme="minorHAnsi"/>
          <w:color w:val="000000"/>
          <w:sz w:val="18"/>
          <w:szCs w:val="18"/>
          <w:lang w:val="en-CA"/>
        </w:rPr>
        <w:t xml:space="preserve">(max. 1 page) </w:t>
      </w:r>
    </w:p>
    <w:p w14:paraId="0E01C83C"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756B536D"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316C6E31" w14:textId="77777777" w:rsidR="00D6106C" w:rsidRDefault="00000000" w:rsidP="00FE70BF">
      <w:pPr>
        <w:pStyle w:val="ListParagraph"/>
        <w:widowControl w:val="0"/>
        <w:numPr>
          <w:ilvl w:val="0"/>
          <w:numId w:val="3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the performance of the activities will be tracked in terms of achievement of the steps and milestones set forth in the Implementation Plan; </w:t>
      </w:r>
    </w:p>
    <w:p w14:paraId="27CC0F5D" w14:textId="77777777" w:rsidR="00D6106C" w:rsidRDefault="00000000" w:rsidP="00FE70BF">
      <w:pPr>
        <w:pStyle w:val="ListParagraph"/>
        <w:widowControl w:val="0"/>
        <w:numPr>
          <w:ilvl w:val="0"/>
          <w:numId w:val="3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any mid-course correction and adjustment of the design and plans will be facilitated on the basis of feedback received; and </w:t>
      </w:r>
    </w:p>
    <w:p w14:paraId="5A763A26" w14:textId="77777777" w:rsidR="00D6106C" w:rsidRDefault="00000000" w:rsidP="00FE70BF">
      <w:pPr>
        <w:pStyle w:val="ListParagraph"/>
        <w:widowControl w:val="0"/>
        <w:numPr>
          <w:ilvl w:val="0"/>
          <w:numId w:val="33"/>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how the participation of community members in the monitoring and evaluation processes will be achieved. </w:t>
      </w:r>
    </w:p>
    <w:p w14:paraId="04A1BC1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D6106C" w14:paraId="70E8F537" w14:textId="77777777">
        <w:tc>
          <w:tcPr>
            <w:tcW w:w="9350" w:type="dxa"/>
          </w:tcPr>
          <w:p w14:paraId="4BB8A01B"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04E3140A"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5: Risks to Successful Implementation </w:t>
            </w:r>
            <w:r>
              <w:rPr>
                <w:rFonts w:cstheme="minorHAnsi"/>
                <w:color w:val="000000"/>
                <w:sz w:val="18"/>
                <w:szCs w:val="18"/>
              </w:rPr>
              <w:t xml:space="preserve">(1 page) </w:t>
            </w:r>
          </w:p>
          <w:p w14:paraId="16846A26"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34142EC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05533C13"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 risk of sub-contactors or sub-partners not performing). Describe how such risks are to be mitigated. </w:t>
      </w:r>
    </w:p>
    <w:p w14:paraId="653445B8"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2163931D"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In this section also include the key </w:t>
      </w:r>
      <w:r>
        <w:rPr>
          <w:rFonts w:eastAsia="Calibri" w:cstheme="minorHAnsi"/>
          <w:b/>
          <w:bCs/>
          <w:color w:val="000000"/>
          <w:sz w:val="18"/>
          <w:szCs w:val="18"/>
          <w:lang w:val="en-CA"/>
        </w:rPr>
        <w:t xml:space="preserve">assumptions </w:t>
      </w:r>
      <w:r>
        <w:rPr>
          <w:rFonts w:eastAsia="Calibri" w:cstheme="minorHAnsi"/>
          <w:color w:val="000000"/>
          <w:sz w:val="18"/>
          <w:szCs w:val="18"/>
          <w:lang w:val="en-CA"/>
        </w:rPr>
        <w:t>on which the activity plan is based on. In this case, the assumptions are mostly related to external factors (for example, the assumption that the relevant government’s environmental policy will remain stable) which are anticipated in planning the activity, and on which the feasibility of the activities depend.</w:t>
      </w:r>
    </w:p>
    <w:p w14:paraId="040F8F4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63F7BB01"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and risk mitigation measures. </w:t>
      </w:r>
    </w:p>
    <w:p w14:paraId="31CE020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350"/>
      </w:tblGrid>
      <w:tr w:rsidR="00D6106C" w14:paraId="04E5ADC6" w14:textId="77777777">
        <w:tc>
          <w:tcPr>
            <w:tcW w:w="9350" w:type="dxa"/>
          </w:tcPr>
          <w:p w14:paraId="472FEF1A" w14:textId="77777777" w:rsidR="00D6106C" w:rsidRDefault="00D6106C">
            <w:pPr>
              <w:widowControl w:val="0"/>
              <w:autoSpaceDE w:val="0"/>
              <w:autoSpaceDN w:val="0"/>
              <w:adjustRightInd w:val="0"/>
              <w:spacing w:after="0" w:line="240" w:lineRule="auto"/>
              <w:jc w:val="both"/>
              <w:rPr>
                <w:rFonts w:cstheme="minorHAnsi"/>
                <w:b/>
                <w:bCs/>
                <w:color w:val="000000"/>
                <w:sz w:val="18"/>
                <w:szCs w:val="18"/>
              </w:rPr>
            </w:pPr>
          </w:p>
          <w:p w14:paraId="14F49343" w14:textId="77777777" w:rsidR="00D6106C" w:rsidRDefault="00000000">
            <w:pPr>
              <w:widowControl w:val="0"/>
              <w:autoSpaceDE w:val="0"/>
              <w:autoSpaceDN w:val="0"/>
              <w:adjustRightInd w:val="0"/>
              <w:spacing w:after="0" w:line="240" w:lineRule="auto"/>
              <w:jc w:val="both"/>
              <w:rPr>
                <w:rFonts w:cstheme="minorHAnsi"/>
                <w:color w:val="000000"/>
                <w:sz w:val="18"/>
                <w:szCs w:val="18"/>
              </w:rPr>
            </w:pPr>
            <w:r>
              <w:rPr>
                <w:rFonts w:cstheme="minorHAnsi"/>
                <w:b/>
                <w:bCs/>
                <w:color w:val="000000"/>
                <w:sz w:val="18"/>
                <w:szCs w:val="18"/>
              </w:rPr>
              <w:t xml:space="preserve">Component 6: Results-Based Budget </w:t>
            </w:r>
            <w:r>
              <w:rPr>
                <w:rFonts w:cstheme="minorHAnsi"/>
                <w:color w:val="000000"/>
                <w:sz w:val="18"/>
                <w:szCs w:val="18"/>
              </w:rPr>
              <w:t xml:space="preserve">(max. 1.5 pages) </w:t>
            </w:r>
          </w:p>
          <w:p w14:paraId="05C22A84" w14:textId="77777777" w:rsidR="00D6106C" w:rsidRDefault="00D6106C">
            <w:pPr>
              <w:widowControl w:val="0"/>
              <w:autoSpaceDE w:val="0"/>
              <w:autoSpaceDN w:val="0"/>
              <w:adjustRightInd w:val="0"/>
              <w:spacing w:after="0" w:line="240" w:lineRule="auto"/>
              <w:jc w:val="both"/>
              <w:rPr>
                <w:rFonts w:cstheme="minorHAnsi"/>
                <w:color w:val="000000"/>
                <w:sz w:val="18"/>
                <w:szCs w:val="18"/>
              </w:rPr>
            </w:pPr>
          </w:p>
        </w:tc>
      </w:tr>
    </w:tbl>
    <w:p w14:paraId="7A4831A9"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p w14:paraId="3EA60B18"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lastRenderedPageBreak/>
        <w:t xml:space="preserve">The development and management of a realistic budget is an important part of developing and implementing successful activities. Careful attention to issues of financial management and integrity will enhance the effectiveness and impact of activities. The following important principles should be kept in mind in preparing a project budget: </w:t>
      </w:r>
    </w:p>
    <w:p w14:paraId="03046460" w14:textId="77777777" w:rsidR="00D6106C" w:rsidRDefault="00000000" w:rsidP="00FE70BF">
      <w:pPr>
        <w:widowControl w:val="0"/>
        <w:numPr>
          <w:ilvl w:val="0"/>
          <w:numId w:val="3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5A8B6362" w14:textId="77777777" w:rsidR="00D6106C" w:rsidRDefault="00000000" w:rsidP="00FE70BF">
      <w:pPr>
        <w:widowControl w:val="0"/>
        <w:numPr>
          <w:ilvl w:val="0"/>
          <w:numId w:val="34"/>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The budget should be realistic. Find out what planned activities will actually cost, and do not assume that they would cost less. </w:t>
      </w:r>
    </w:p>
    <w:p w14:paraId="30707C66" w14:textId="77777777" w:rsidR="00D6106C" w:rsidRDefault="00000000" w:rsidP="00FE70BF">
      <w:pPr>
        <w:numPr>
          <w:ilvl w:val="0"/>
          <w:numId w:val="34"/>
        </w:numPr>
        <w:tabs>
          <w:tab w:val="left" w:pos="360"/>
        </w:tabs>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611EB5" w14:textId="77777777" w:rsidR="00D6106C" w:rsidRDefault="00000000" w:rsidP="00FE70BF">
      <w:pPr>
        <w:numPr>
          <w:ilvl w:val="0"/>
          <w:numId w:val="34"/>
        </w:numPr>
        <w:tabs>
          <w:tab w:val="left" w:pos="360"/>
        </w:tabs>
        <w:spacing w:after="0" w:line="240" w:lineRule="auto"/>
        <w:jc w:val="both"/>
        <w:rPr>
          <w:rFonts w:cstheme="minorHAnsi"/>
          <w:color w:val="000000" w:themeColor="text1"/>
          <w:sz w:val="18"/>
          <w:szCs w:val="18"/>
          <w:lang w:val="en-CA"/>
        </w:rPr>
      </w:pPr>
      <w:r>
        <w:rPr>
          <w:rFonts w:eastAsia="Calibri" w:cstheme="minorHAnsi"/>
          <w:color w:val="000000" w:themeColor="text1"/>
          <w:sz w:val="18"/>
          <w:szCs w:val="18"/>
        </w:rPr>
        <w:t xml:space="preserve">The budget could include “support costs”, being those indirect costs that are incurred to operate the Responsible Party as a whole or a segment thereof and that cannot be easily connected or traced to implementation of the work, i.e., operating expenses, over-head costs and general costs connected to the normal functioning of an organization/business (such as cost for support staff, office space and equipment that are not direct costs). </w:t>
      </w:r>
    </w:p>
    <w:p w14:paraId="36E3F4CC" w14:textId="77777777" w:rsidR="00D6106C" w:rsidRDefault="00000000" w:rsidP="00FE70BF">
      <w:pPr>
        <w:numPr>
          <w:ilvl w:val="0"/>
          <w:numId w:val="34"/>
        </w:numPr>
        <w:tabs>
          <w:tab w:val="left" w:pos="360"/>
        </w:tabs>
        <w:spacing w:after="0" w:line="240" w:lineRule="auto"/>
        <w:jc w:val="both"/>
        <w:rPr>
          <w:rFonts w:cstheme="minorHAnsi"/>
          <w:color w:val="000000" w:themeColor="text1"/>
          <w:sz w:val="18"/>
          <w:szCs w:val="18"/>
          <w:lang w:val="en-CA"/>
        </w:rPr>
      </w:pPr>
      <w:r>
        <w:rPr>
          <w:rFonts w:eastAsia="Calibri" w:cstheme="minorHAnsi"/>
          <w:color w:val="000000" w:themeColor="text1"/>
          <w:sz w:val="18"/>
          <w:szCs w:val="18"/>
        </w:rPr>
        <w:t>“Support cost rate” means the flat rate at which the Responsible Party will be reimbursed by UN Women for its support costs, as set forth in the Partner Project Document and not exceeding a rate of 7% or the rate set forth in the Donor Specific Conditions, if that is lower. The flat rate is calculated on the eligible direct costs.</w:t>
      </w:r>
    </w:p>
    <w:p w14:paraId="6233174A" w14:textId="77777777" w:rsidR="00D6106C" w:rsidRDefault="00000000" w:rsidP="00FE70BF">
      <w:pPr>
        <w:widowControl w:val="0"/>
        <w:numPr>
          <w:ilvl w:val="0"/>
          <w:numId w:val="3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line-item categories, list the item under other costs, and state what the money is to be used for. </w:t>
      </w:r>
    </w:p>
    <w:p w14:paraId="5D116246" w14:textId="77777777" w:rsidR="00D6106C" w:rsidRDefault="00000000" w:rsidP="00FE70BF">
      <w:pPr>
        <w:widowControl w:val="0"/>
        <w:numPr>
          <w:ilvl w:val="0"/>
          <w:numId w:val="34"/>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The figures contained in the budget sheet should agree with those on the proposal header and text. </w:t>
      </w:r>
    </w:p>
    <w:p w14:paraId="7EF402F3" w14:textId="77777777" w:rsidR="00D6106C" w:rsidRDefault="00000000" w:rsidP="00FE70BF">
      <w:pPr>
        <w:pStyle w:val="pf0"/>
        <w:numPr>
          <w:ilvl w:val="0"/>
          <w:numId w:val="34"/>
        </w:numPr>
        <w:tabs>
          <w:tab w:val="left" w:pos="360"/>
        </w:tabs>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Depending on the results to be delivered, following suggestive thresholds could be followed for costs:</w:t>
      </w:r>
    </w:p>
    <w:p w14:paraId="72221737" w14:textId="77777777" w:rsidR="00D6106C" w:rsidRDefault="00000000" w:rsidP="00FE70BF">
      <w:pPr>
        <w:pStyle w:val="pf1"/>
        <w:numPr>
          <w:ilvl w:val="0"/>
          <w:numId w:val="35"/>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maximum for personnel related costs on a proposal - 20% of programming costs;</w:t>
      </w:r>
    </w:p>
    <w:p w14:paraId="20E18B66" w14:textId="77777777" w:rsidR="00D6106C" w:rsidRDefault="00000000" w:rsidP="00FE70BF">
      <w:pPr>
        <w:pStyle w:val="pf1"/>
        <w:numPr>
          <w:ilvl w:val="0"/>
          <w:numId w:val="35"/>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between 3-5% for audits (to be retained by UN Women for Responsible Party audits) (may change as per the annual audit cost);</w:t>
      </w:r>
    </w:p>
    <w:p w14:paraId="07AD899F" w14:textId="77777777" w:rsidR="00D6106C" w:rsidRDefault="00000000" w:rsidP="00FE70BF">
      <w:pPr>
        <w:pStyle w:val="pf1"/>
        <w:numPr>
          <w:ilvl w:val="0"/>
          <w:numId w:val="35"/>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3% for monitoring and evaluation; and</w:t>
      </w:r>
    </w:p>
    <w:p w14:paraId="278549C4" w14:textId="77777777" w:rsidR="00D6106C" w:rsidRDefault="00000000" w:rsidP="00FE70BF">
      <w:pPr>
        <w:pStyle w:val="pf1"/>
        <w:numPr>
          <w:ilvl w:val="0"/>
          <w:numId w:val="35"/>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up to 7% (or as per relevant donor agreement) – support costs including (utilities, rent etc.).</w:t>
      </w:r>
    </w:p>
    <w:p w14:paraId="3F6BB61A" w14:textId="77777777" w:rsidR="00D6106C" w:rsidRDefault="00D6106C">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Look w:val="04A0" w:firstRow="1" w:lastRow="0" w:firstColumn="1" w:lastColumn="0" w:noHBand="0" w:noVBand="1"/>
      </w:tblPr>
      <w:tblGrid>
        <w:gridCol w:w="2562"/>
        <w:gridCol w:w="1237"/>
        <w:gridCol w:w="1980"/>
        <w:gridCol w:w="1080"/>
        <w:gridCol w:w="810"/>
        <w:gridCol w:w="1106"/>
      </w:tblGrid>
      <w:tr w:rsidR="00D6106C" w14:paraId="09385453" w14:textId="77777777">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5CB61" w14:textId="77777777" w:rsidR="00D6106C" w:rsidRDefault="00000000">
            <w:pPr>
              <w:widowControl w:val="0"/>
              <w:autoSpaceDE w:val="0"/>
              <w:autoSpaceDN w:val="0"/>
              <w:adjustRightInd w:val="0"/>
              <w:spacing w:after="0" w:line="240" w:lineRule="auto"/>
              <w:jc w:val="both"/>
              <w:rPr>
                <w:rFonts w:eastAsia="Calibri" w:cstheme="minorHAnsi"/>
                <w:b/>
                <w:bCs/>
                <w:color w:val="000000"/>
                <w:sz w:val="18"/>
                <w:szCs w:val="18"/>
                <w:lang w:val="en-CA"/>
              </w:rPr>
            </w:pPr>
            <w:r>
              <w:rPr>
                <w:rFonts w:eastAsia="Calibri" w:cstheme="minorHAnsi"/>
                <w:b/>
                <w:bCs/>
                <w:color w:val="000000"/>
                <w:sz w:val="18"/>
                <w:szCs w:val="18"/>
                <w:lang w:val="en-CA"/>
              </w:rPr>
              <w:t xml:space="preserve">Result 1 (e.g., Output) </w:t>
            </w:r>
            <w:r>
              <w:rPr>
                <w:rFonts w:eastAsia="Calibri" w:cstheme="minorHAnsi"/>
                <w:color w:val="000000"/>
                <w:sz w:val="18"/>
                <w:szCs w:val="18"/>
                <w:lang w:val="en-CA"/>
              </w:rPr>
              <w:t>Repeat this table for each result</w:t>
            </w:r>
            <w:r>
              <w:rPr>
                <w:rStyle w:val="FootnoteReference"/>
                <w:rFonts w:eastAsia="Calibri" w:cstheme="minorHAnsi"/>
                <w:color w:val="000000"/>
                <w:sz w:val="18"/>
                <w:szCs w:val="18"/>
                <w:lang w:val="en-CA"/>
              </w:rPr>
              <w:footnoteReference w:id="6"/>
            </w:r>
            <w:r>
              <w:rPr>
                <w:rFonts w:eastAsia="Calibri" w:cstheme="minorHAnsi"/>
                <w:color w:val="000000"/>
                <w:sz w:val="18"/>
                <w:szCs w:val="18"/>
                <w:lang w:val="en-CA"/>
              </w:rPr>
              <w:t>.</w:t>
            </w:r>
          </w:p>
        </w:tc>
      </w:tr>
      <w:tr w:rsidR="00D6106C" w14:paraId="7A0AB2F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107B590"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FCD451B"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0F6F2" w14:textId="77777777" w:rsidR="00D6106C" w:rsidRDefault="00000000">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16E8F77"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9826AED"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Total (US$)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B4CBD65"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Total </w:t>
            </w:r>
          </w:p>
        </w:tc>
      </w:tr>
      <w:tr w:rsidR="00D6106C" w14:paraId="1467DC66"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7811CF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F417BE8"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B725D"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99F0FA9"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62890E1"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D4AA9FB"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14377375"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F7F0334"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6AACD09"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C8E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78F4E4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FBA10B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212FE7"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25862D77"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E550E5F" w14:textId="77777777" w:rsidR="00D6106C" w:rsidRDefault="00000000">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015239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2418D"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F9989D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049480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65E2A3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5A6D7727"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78AEB86"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77A3D7D"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9594AA" w14:textId="77777777" w:rsidR="00D6106C" w:rsidRDefault="00D6106C">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507516B2"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4FE3BA4B" wp14:editId="6E6EB9F1">
                  <wp:extent cx="10160" cy="10160"/>
                  <wp:effectExtent l="0" t="0" r="0" b="0"/>
                  <wp:docPr id="15098561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56140" name="Picture 5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28E04591" wp14:editId="3ED99E9F">
                  <wp:extent cx="10160" cy="10160"/>
                  <wp:effectExtent l="0" t="0" r="0" b="0"/>
                  <wp:docPr id="585553504"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553504" name="Picture 5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6F49BCF"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10A1250"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03AD37A9"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481092E"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5. Other costs</w:t>
            </w:r>
            <w:r>
              <w:rPr>
                <w:rFonts w:eastAsia="Calibri" w:cstheme="minorHAnsi"/>
                <w:color w:val="000000"/>
                <w:position w:val="10"/>
                <w:sz w:val="18"/>
                <w:szCs w:val="18"/>
                <w:lang w:val="en-CA"/>
              </w:rPr>
              <w:t xml:space="preserve"> </w:t>
            </w:r>
            <w:r>
              <w:rPr>
                <w:rFonts w:eastAsia="Calibri" w:cstheme="minorHAnsi"/>
                <w:color w:val="000000"/>
                <w:position w:val="10"/>
                <w:sz w:val="18"/>
                <w:szCs w:val="18"/>
                <w:vertAlign w:val="superscript"/>
                <w:lang w:val="en-CA"/>
              </w:rPr>
              <w:footnoteReference w:id="7"/>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3F2A45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738E1"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A6DEE1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6531CA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D800785"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095DFD60"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73D06A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B359168"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20F8"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5B58A0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07C463E"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A9FA3DB"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38798DAA"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5CE062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BCF8598"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520A9" w14:textId="77777777" w:rsidR="00D6106C" w:rsidRDefault="00D6106C">
            <w:pPr>
              <w:widowControl w:val="0"/>
              <w:autoSpaceDE w:val="0"/>
              <w:autoSpaceDN w:val="0"/>
              <w:adjustRightInd w:val="0"/>
              <w:spacing w:after="0" w:line="240" w:lineRule="auto"/>
              <w:jc w:val="both"/>
              <w:rPr>
                <w:rFonts w:cstheme="minorHAnsi"/>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E02EAC1"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cstheme="minorHAnsi"/>
                <w:noProof/>
                <w:sz w:val="18"/>
                <w:szCs w:val="18"/>
              </w:rPr>
              <w:drawing>
                <wp:inline distT="0" distB="0" distL="0" distR="0" wp14:anchorId="3DA71686" wp14:editId="4E17E793">
                  <wp:extent cx="10160" cy="10160"/>
                  <wp:effectExtent l="0" t="0" r="0" b="0"/>
                  <wp:docPr id="51570153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701534" name="Picture 5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r>
              <w:rPr>
                <w:rFonts w:cstheme="minorHAnsi"/>
                <w:noProof/>
                <w:sz w:val="18"/>
                <w:szCs w:val="18"/>
              </w:rPr>
              <w:drawing>
                <wp:inline distT="0" distB="0" distL="0" distR="0" wp14:anchorId="061BC487" wp14:editId="724F2583">
                  <wp:extent cx="10160" cy="10160"/>
                  <wp:effectExtent l="0" t="0" r="0" b="0"/>
                  <wp:docPr id="212006606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66068" name="Picture 5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0F4D585"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BAFF5E7"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36F08A43"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2A3C8388" w14:textId="77777777" w:rsidR="00D6106C" w:rsidRDefault="00000000">
            <w:pPr>
              <w:widowControl w:val="0"/>
              <w:autoSpaceDE w:val="0"/>
              <w:autoSpaceDN w:val="0"/>
              <w:adjustRightInd w:val="0"/>
              <w:spacing w:after="0" w:line="240" w:lineRule="auto"/>
              <w:jc w:val="both"/>
              <w:rPr>
                <w:rFonts w:eastAsia="Calibri" w:cstheme="minorHAnsi"/>
                <w:color w:val="000000" w:themeColor="text1"/>
                <w:sz w:val="18"/>
                <w:szCs w:val="18"/>
                <w:lang w:val="en-CA"/>
              </w:rPr>
            </w:pPr>
            <w:r>
              <w:rPr>
                <w:rFonts w:eastAsia="Calibri" w:cstheme="minorHAnsi"/>
                <w:color w:val="000000" w:themeColor="text1"/>
                <w:sz w:val="18"/>
                <w:szCs w:val="18"/>
                <w:lang w:val="en-CA"/>
              </w:rPr>
              <w:t>8. Support costs (not to exceed 7%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E8ECAE6"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AD93B"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763C9A0D"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DEEDB0A"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1F55BAEB"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r w:rsidR="00D6106C" w14:paraId="7A1847DF" w14:textId="77777777">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4F4EB5B" w14:textId="77777777" w:rsidR="00D6106C" w:rsidRDefault="00000000">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02F5D2AF"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04823"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3EFC21E9"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69ADC527"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tcPr>
          <w:p w14:paraId="4A715D62" w14:textId="77777777" w:rsidR="00D6106C" w:rsidRDefault="00D6106C">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108A3CF6" w14:textId="77777777" w:rsidR="00D6106C" w:rsidRDefault="00D6106C">
      <w:pPr>
        <w:spacing w:after="0" w:line="240" w:lineRule="auto"/>
        <w:rPr>
          <w:rFonts w:eastAsia="Arial" w:cstheme="minorHAnsi"/>
          <w:sz w:val="18"/>
          <w:szCs w:val="18"/>
        </w:rPr>
      </w:pPr>
    </w:p>
    <w:p w14:paraId="22516217" w14:textId="77777777" w:rsidR="00D6106C" w:rsidRDefault="00000000">
      <w:pPr>
        <w:spacing w:after="0" w:line="240" w:lineRule="auto"/>
        <w:rPr>
          <w:rFonts w:eastAsia="Arial" w:cstheme="minorHAnsi"/>
          <w:b/>
          <w:bCs/>
          <w:i/>
          <w:iCs/>
          <w:sz w:val="18"/>
          <w:szCs w:val="18"/>
        </w:rPr>
      </w:pPr>
      <w:r>
        <w:rPr>
          <w:rFonts w:eastAsia="Arial" w:cstheme="minorHAnsi"/>
          <w:b/>
          <w:bCs/>
          <w:i/>
          <w:iCs/>
          <w:sz w:val="18"/>
          <w:szCs w:val="18"/>
          <w:highlight w:val="yellow"/>
        </w:rPr>
        <w:t>The result-based budget should be provided separately in a sealed envelope and not to be filled in the technical proposal.</w:t>
      </w:r>
    </w:p>
    <w:p w14:paraId="272CD317" w14:textId="77777777" w:rsidR="00D6106C" w:rsidRDefault="00D6106C">
      <w:pPr>
        <w:spacing w:after="0" w:line="240" w:lineRule="auto"/>
        <w:rPr>
          <w:rFonts w:eastAsia="Arial" w:cstheme="minorHAnsi"/>
          <w:sz w:val="18"/>
          <w:szCs w:val="18"/>
        </w:rPr>
      </w:pPr>
    </w:p>
    <w:p w14:paraId="7DAADED0" w14:textId="77777777" w:rsidR="00D6106C" w:rsidRDefault="00000000">
      <w:pPr>
        <w:spacing w:after="0" w:line="240" w:lineRule="auto"/>
        <w:jc w:val="both"/>
        <w:rPr>
          <w:rFonts w:eastAsia="Arial" w:cstheme="minorHAnsi"/>
          <w:sz w:val="18"/>
          <w:szCs w:val="18"/>
        </w:rPr>
      </w:pPr>
      <w:r>
        <w:rPr>
          <w:rFonts w:eastAsia="Arial" w:cstheme="minorHAnsi"/>
          <w:sz w:val="18"/>
          <w:szCs w:val="18"/>
        </w:rPr>
        <w:t>I, (Name) ___________ certify that I am (Position) ______________ of (Name of Organization) ______________; that by signing this proposal for and on behalf of (Name of Organization) _________________, I am certifying that all information contained herein is accurate and truthful and that the signing of this proposal is within the scope of my powers.</w:t>
      </w:r>
    </w:p>
    <w:p w14:paraId="1F32BA04" w14:textId="77777777" w:rsidR="00D6106C" w:rsidRDefault="00D6106C">
      <w:pPr>
        <w:spacing w:after="0" w:line="240" w:lineRule="auto"/>
        <w:jc w:val="both"/>
        <w:rPr>
          <w:rFonts w:eastAsia="Arial" w:cstheme="minorHAnsi"/>
          <w:sz w:val="18"/>
          <w:szCs w:val="18"/>
        </w:rPr>
      </w:pPr>
    </w:p>
    <w:p w14:paraId="7816E705" w14:textId="77777777" w:rsidR="00D6106C" w:rsidRDefault="00000000">
      <w:pPr>
        <w:spacing w:after="0" w:line="240" w:lineRule="auto"/>
        <w:jc w:val="both"/>
        <w:rPr>
          <w:rFonts w:eastAsia="Arial" w:cstheme="minorHAnsi"/>
          <w:sz w:val="18"/>
          <w:szCs w:val="18"/>
        </w:rPr>
      </w:pPr>
      <w:r>
        <w:rPr>
          <w:rFonts w:eastAsia="Arial" w:cstheme="minorHAnsi"/>
          <w:sz w:val="18"/>
          <w:szCs w:val="18"/>
        </w:rPr>
        <w:t>I, by signing this proposal, commit to be bound by this proposal for carrying out the range of services as specified in the CFP package and respecting the terms and conditions stated in the UN Women template Partner Agreement.</w:t>
      </w:r>
    </w:p>
    <w:p w14:paraId="21A9942B" w14:textId="77777777" w:rsidR="00D6106C" w:rsidRDefault="00D6106C">
      <w:pPr>
        <w:spacing w:after="0" w:line="240" w:lineRule="auto"/>
        <w:rPr>
          <w:rFonts w:eastAsia="Arial" w:cstheme="minorHAnsi"/>
          <w:sz w:val="18"/>
          <w:szCs w:val="18"/>
        </w:rPr>
      </w:pPr>
    </w:p>
    <w:p w14:paraId="01A5F816" w14:textId="77777777" w:rsidR="00D6106C" w:rsidRDefault="00D6106C">
      <w:pPr>
        <w:spacing w:after="0" w:line="240" w:lineRule="auto"/>
        <w:rPr>
          <w:rFonts w:eastAsia="Arial" w:cstheme="minorHAnsi"/>
          <w:sz w:val="18"/>
          <w:szCs w:val="18"/>
        </w:rPr>
      </w:pPr>
    </w:p>
    <w:p w14:paraId="572B1BE3" w14:textId="77777777" w:rsidR="00D6106C" w:rsidRDefault="00000000">
      <w:pPr>
        <w:spacing w:after="0" w:line="240" w:lineRule="auto"/>
        <w:rPr>
          <w:rFonts w:eastAsia="Arial" w:cstheme="minorHAnsi"/>
          <w:sz w:val="18"/>
          <w:szCs w:val="18"/>
        </w:rPr>
      </w:pPr>
      <w:r>
        <w:rPr>
          <w:rFonts w:eastAsia="Arial" w:cstheme="minorHAnsi"/>
          <w:sz w:val="18"/>
          <w:szCs w:val="18"/>
        </w:rPr>
        <w:t>_____________________________________</w:t>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Times New Roman" w:cstheme="minorHAnsi"/>
          <w:sz w:val="18"/>
          <w:szCs w:val="18"/>
        </w:rPr>
        <w:tab/>
      </w:r>
      <w:r>
        <w:rPr>
          <w:rFonts w:eastAsia="Arial" w:cstheme="minorHAnsi"/>
          <w:sz w:val="18"/>
          <w:szCs w:val="18"/>
        </w:rPr>
        <w:t>(Seal)</w:t>
      </w:r>
    </w:p>
    <w:p w14:paraId="2BD9C0A3" w14:textId="77777777" w:rsidR="00D6106C" w:rsidRDefault="00000000">
      <w:pPr>
        <w:spacing w:after="0" w:line="240" w:lineRule="auto"/>
        <w:rPr>
          <w:rFonts w:eastAsia="Arial" w:cstheme="minorHAnsi"/>
          <w:sz w:val="18"/>
          <w:szCs w:val="18"/>
        </w:rPr>
      </w:pPr>
      <w:r>
        <w:rPr>
          <w:rFonts w:eastAsia="Arial" w:cstheme="minorHAnsi"/>
          <w:sz w:val="18"/>
          <w:szCs w:val="18"/>
        </w:rPr>
        <w:lastRenderedPageBreak/>
        <w:t>(Signature)</w:t>
      </w:r>
    </w:p>
    <w:p w14:paraId="5BC0051B" w14:textId="77777777" w:rsidR="00D6106C" w:rsidRDefault="00D6106C">
      <w:pPr>
        <w:spacing w:after="0" w:line="240" w:lineRule="auto"/>
        <w:rPr>
          <w:rFonts w:eastAsia="Times New Roman" w:cstheme="minorHAnsi"/>
          <w:sz w:val="18"/>
          <w:szCs w:val="18"/>
        </w:rPr>
      </w:pPr>
    </w:p>
    <w:p w14:paraId="7090B91E" w14:textId="77777777" w:rsidR="00D6106C" w:rsidRDefault="00D6106C">
      <w:pPr>
        <w:spacing w:after="0" w:line="240" w:lineRule="auto"/>
        <w:rPr>
          <w:rFonts w:eastAsia="Times New Roman" w:cstheme="minorHAnsi"/>
          <w:sz w:val="18"/>
          <w:szCs w:val="18"/>
        </w:rPr>
      </w:pPr>
    </w:p>
    <w:p w14:paraId="7B1AABB5" w14:textId="77777777" w:rsidR="00D6106C" w:rsidRDefault="00D6106C">
      <w:pPr>
        <w:spacing w:after="0" w:line="240" w:lineRule="auto"/>
        <w:rPr>
          <w:rFonts w:eastAsia="Times New Roman" w:cstheme="minorHAnsi"/>
          <w:sz w:val="18"/>
          <w:szCs w:val="18"/>
        </w:rPr>
      </w:pPr>
    </w:p>
    <w:p w14:paraId="493A29AD" w14:textId="77777777" w:rsidR="00D6106C" w:rsidRDefault="00000000">
      <w:pPr>
        <w:spacing w:after="0" w:line="240" w:lineRule="auto"/>
        <w:rPr>
          <w:rFonts w:eastAsia="Arial" w:cstheme="minorHAnsi"/>
          <w:sz w:val="18"/>
          <w:szCs w:val="18"/>
        </w:rPr>
      </w:pPr>
      <w:r>
        <w:rPr>
          <w:rFonts w:eastAsia="Arial" w:cstheme="minorHAnsi"/>
          <w:sz w:val="18"/>
          <w:szCs w:val="18"/>
        </w:rPr>
        <w:t>(Printed Name and Title)</w:t>
      </w:r>
    </w:p>
    <w:p w14:paraId="575DB37A" w14:textId="77777777" w:rsidR="00D6106C" w:rsidRDefault="00000000">
      <w:pPr>
        <w:spacing w:after="0" w:line="240" w:lineRule="auto"/>
        <w:rPr>
          <w:rFonts w:eastAsia="Arial" w:cstheme="minorHAnsi"/>
          <w:sz w:val="18"/>
          <w:szCs w:val="18"/>
        </w:rPr>
      </w:pPr>
      <w:r>
        <w:rPr>
          <w:rFonts w:eastAsia="Arial" w:cstheme="minorHAnsi"/>
          <w:sz w:val="18"/>
          <w:szCs w:val="18"/>
        </w:rPr>
        <w:t>(Date)</w:t>
      </w:r>
    </w:p>
    <w:p w14:paraId="40BB4329" w14:textId="77777777" w:rsidR="00D6106C" w:rsidRDefault="00000000">
      <w:pPr>
        <w:rPr>
          <w:rFonts w:eastAsia="Calibri" w:cstheme="minorHAnsi"/>
          <w:color w:val="000000" w:themeColor="text1"/>
          <w:sz w:val="18"/>
          <w:szCs w:val="18"/>
          <w:lang w:val="en-CA"/>
        </w:rPr>
      </w:pPr>
      <w:r>
        <w:rPr>
          <w:rFonts w:eastAsia="Calibri" w:cstheme="minorHAnsi"/>
          <w:color w:val="000000" w:themeColor="text1"/>
          <w:sz w:val="18"/>
          <w:szCs w:val="18"/>
          <w:lang w:val="en-CA"/>
        </w:rPr>
        <w:br w:type="page"/>
      </w:r>
    </w:p>
    <w:p w14:paraId="6B0C4EB0" w14:textId="77777777" w:rsidR="00D6106C" w:rsidRDefault="00D6106C">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CA"/>
        </w:rPr>
      </w:pPr>
    </w:p>
    <w:p w14:paraId="5233AB20" w14:textId="77777777" w:rsidR="00D6106C" w:rsidRDefault="00000000">
      <w:pPr>
        <w:tabs>
          <w:tab w:val="left" w:pos="-1440"/>
          <w:tab w:val="center" w:pos="4680"/>
          <w:tab w:val="left" w:pos="7200"/>
          <w:tab w:val="right" w:pos="9360"/>
        </w:tabs>
        <w:suppressAutoHyphens/>
        <w:spacing w:after="0" w:line="240" w:lineRule="auto"/>
        <w:jc w:val="center"/>
        <w:rPr>
          <w:rFonts w:ascii="Calibri" w:eastAsia="Calibri" w:hAnsi="Calibri" w:cs="Calibri"/>
          <w:b/>
          <w:bCs/>
          <w:iCs/>
          <w:color w:val="002060"/>
          <w:spacing w:val="-3"/>
          <w:sz w:val="24"/>
          <w:szCs w:val="24"/>
          <w:lang w:val="en-CA"/>
        </w:rPr>
      </w:pPr>
      <w:r>
        <w:rPr>
          <w:rFonts w:ascii="Calibri" w:eastAsia="Calibri" w:hAnsi="Calibri" w:cs="Calibri"/>
          <w:b/>
          <w:bCs/>
          <w:iCs/>
          <w:color w:val="002060"/>
          <w:spacing w:val="-3"/>
          <w:sz w:val="24"/>
          <w:szCs w:val="24"/>
          <w:lang w:val="en-CA"/>
        </w:rPr>
        <w:t>Annex B-3</w:t>
      </w:r>
    </w:p>
    <w:p w14:paraId="2338C7C3" w14:textId="77777777" w:rsidR="00D6106C" w:rsidRDefault="00000000">
      <w:pPr>
        <w:tabs>
          <w:tab w:val="left" w:pos="-1440"/>
          <w:tab w:val="left" w:pos="7200"/>
        </w:tabs>
        <w:suppressAutoHyphens/>
        <w:spacing w:after="0" w:line="240" w:lineRule="auto"/>
        <w:ind w:right="634"/>
        <w:jc w:val="center"/>
        <w:rPr>
          <w:rFonts w:ascii="Calibri" w:eastAsia="Calibri" w:hAnsi="Calibri" w:cs="Calibri"/>
          <w:b/>
          <w:bCs/>
          <w:color w:val="002060"/>
          <w:spacing w:val="-3"/>
          <w:sz w:val="24"/>
          <w:szCs w:val="24"/>
          <w:lang w:val="en-CA"/>
        </w:rPr>
      </w:pPr>
      <w:r>
        <w:rPr>
          <w:rFonts w:ascii="Calibri" w:eastAsia="Calibri" w:hAnsi="Calibri" w:cs="Calibri"/>
          <w:b/>
          <w:bCs/>
          <w:color w:val="002060"/>
          <w:spacing w:val="-3"/>
          <w:sz w:val="24"/>
          <w:szCs w:val="24"/>
          <w:lang w:val="en-CA"/>
        </w:rPr>
        <w:t>Format of resume for proposed staff</w:t>
      </w:r>
    </w:p>
    <w:p w14:paraId="54545536" w14:textId="77777777" w:rsidR="00D6106C" w:rsidRDefault="00D6106C">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rPr>
      </w:pPr>
    </w:p>
    <w:p w14:paraId="4255DC7F" w14:textId="77777777" w:rsidR="00D6106C" w:rsidRDefault="00000000">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Call for proposal</w:t>
      </w:r>
    </w:p>
    <w:p w14:paraId="72F8D2D8" w14:textId="77777777" w:rsidR="00D6106C" w:rsidRDefault="00000000">
      <w:pPr>
        <w:tabs>
          <w:tab w:val="center" w:pos="4320"/>
          <w:tab w:val="right" w:pos="8640"/>
        </w:tabs>
        <w:spacing w:after="0" w:line="240" w:lineRule="auto"/>
        <w:rPr>
          <w:rFonts w:ascii="Calibri" w:eastAsia="Times New Roman" w:hAnsi="Calibri" w:cs="Calibri"/>
          <w:b/>
          <w:sz w:val="18"/>
          <w:szCs w:val="18"/>
          <w:lang w:val="en-GB" w:eastAsia="en-GB"/>
        </w:rPr>
      </w:pPr>
      <w:r>
        <w:rPr>
          <w:rFonts w:ascii="Calibri" w:eastAsia="Times New Roman" w:hAnsi="Calibri" w:cs="Calibri"/>
          <w:b/>
          <w:sz w:val="18"/>
          <w:szCs w:val="18"/>
          <w:lang w:val="en-GB" w:eastAsia="en-GB"/>
        </w:rPr>
        <w:t xml:space="preserve">Description of Services: </w:t>
      </w:r>
    </w:p>
    <w:p w14:paraId="4EBD9916" w14:textId="77777777" w:rsidR="00D6106C" w:rsidRPr="002D424C" w:rsidRDefault="00000000">
      <w:pPr>
        <w:spacing w:after="0" w:line="240" w:lineRule="auto"/>
        <w:rPr>
          <w:rFonts w:ascii="Calibri" w:eastAsia="Calibri" w:hAnsi="Calibri" w:cs="Calibri"/>
          <w:b/>
          <w:bCs/>
          <w:sz w:val="18"/>
          <w:szCs w:val="18"/>
          <w:lang w:val="pl-PL"/>
        </w:rPr>
      </w:pPr>
      <w:r w:rsidRPr="002D424C">
        <w:rPr>
          <w:rFonts w:ascii="Calibri" w:eastAsia="Times New Roman" w:hAnsi="Calibri" w:cs="Calibri"/>
          <w:b/>
          <w:sz w:val="18"/>
          <w:szCs w:val="18"/>
          <w:lang w:val="pl-PL" w:eastAsia="en-GB"/>
        </w:rPr>
        <w:t>CFP No. UNW-AP-PAK-CFP-2023-001</w:t>
      </w:r>
    </w:p>
    <w:p w14:paraId="5AA6BB21" w14:textId="77777777" w:rsidR="00D6106C" w:rsidRPr="002D424C" w:rsidRDefault="00D6106C">
      <w:pPr>
        <w:tabs>
          <w:tab w:val="left" w:pos="-1440"/>
          <w:tab w:val="left" w:pos="7200"/>
        </w:tabs>
        <w:suppressAutoHyphens/>
        <w:spacing w:after="0" w:line="240" w:lineRule="auto"/>
        <w:ind w:left="630" w:right="634"/>
        <w:rPr>
          <w:rFonts w:ascii="Calibri" w:eastAsia="Times New Roman" w:hAnsi="Calibri" w:cs="Calibri"/>
          <w:b/>
          <w:color w:val="000000"/>
          <w:spacing w:val="-3"/>
          <w:sz w:val="18"/>
          <w:szCs w:val="18"/>
          <w:lang w:val="pl-PL"/>
        </w:rPr>
      </w:pPr>
    </w:p>
    <w:p w14:paraId="4965CE88" w14:textId="77777777" w:rsidR="00D6106C" w:rsidRDefault="00000000">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color w:val="000000"/>
          <w:spacing w:val="-3"/>
          <w:sz w:val="18"/>
          <w:szCs w:val="18"/>
        </w:rPr>
        <w:t>Name of Staff: ___________________________________________________</w:t>
      </w:r>
      <w:r>
        <w:rPr>
          <w:rFonts w:ascii="Calibri" w:eastAsia="Arial" w:hAnsi="Calibri" w:cs="Calibri"/>
          <w:b/>
          <w:color w:val="000000"/>
          <w:spacing w:val="-3"/>
          <w:sz w:val="18"/>
          <w:szCs w:val="18"/>
        </w:rPr>
        <w:t xml:space="preserve">_    </w:t>
      </w:r>
    </w:p>
    <w:p w14:paraId="61B126AC" w14:textId="77777777" w:rsidR="00D6106C" w:rsidRDefault="00D6106C">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p>
    <w:p w14:paraId="64258A92" w14:textId="77777777" w:rsidR="00D6106C" w:rsidRDefault="00000000">
      <w:pPr>
        <w:tabs>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Title:</w:t>
      </w:r>
      <w:r>
        <w:rPr>
          <w:rFonts w:ascii="Calibri" w:eastAsia="Times New Roman" w:hAnsi="Calibri" w:cs="Calibri"/>
          <w:color w:val="000000"/>
          <w:spacing w:val="-3"/>
          <w:sz w:val="18"/>
          <w:szCs w:val="18"/>
        </w:rPr>
        <w:tab/>
      </w:r>
      <w:r>
        <w:rPr>
          <w:rFonts w:ascii="Calibri" w:eastAsia="Arial" w:hAnsi="Calibri" w:cs="Calibri"/>
          <w:color w:val="000000"/>
          <w:spacing w:val="-3"/>
          <w:sz w:val="18"/>
          <w:szCs w:val="18"/>
        </w:rPr>
        <w:t>_______________________________________________</w:t>
      </w:r>
    </w:p>
    <w:p w14:paraId="0F41E712"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E4A63D2" w14:textId="77777777" w:rsidR="00D6106C" w:rsidRDefault="00000000">
      <w:pPr>
        <w:tabs>
          <w:tab w:val="left" w:pos="-144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Years with NGO: _____________________   Nationality: ____________________</w:t>
      </w:r>
    </w:p>
    <w:p w14:paraId="36E457AA"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7103EFA5"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F0D7372" w14:textId="77777777" w:rsidR="00D6106C" w:rsidRDefault="00000000">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b/>
          <w:color w:val="000000"/>
          <w:spacing w:val="-3"/>
          <w:sz w:val="18"/>
          <w:szCs w:val="18"/>
        </w:rPr>
        <w:t>Education/Qualifications</w:t>
      </w:r>
      <w:r>
        <w:rPr>
          <w:rFonts w:ascii="Calibri" w:eastAsia="Arial" w:hAnsi="Calibri" w:cs="Calibri"/>
          <w:color w:val="000000"/>
          <w:spacing w:val="-3"/>
          <w:sz w:val="18"/>
          <w:szCs w:val="18"/>
        </w:rPr>
        <w:t>: (Summarize college/university and other specialized education of staff member, giving names of schools, dates attended, and degrees-professional qualifications obtained).</w:t>
      </w:r>
    </w:p>
    <w:p w14:paraId="0212A27A"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1FEFCF6E" w14:textId="77777777" w:rsidR="00D6106C" w:rsidRDefault="00000000">
      <w:pPr>
        <w:tabs>
          <w:tab w:val="left" w:pos="-144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Employment Record/Experience</w:t>
      </w:r>
    </w:p>
    <w:p w14:paraId="4DF56FC7"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5BCDF457" w14:textId="77777777" w:rsidR="00D6106C" w:rsidRDefault="00000000">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Pr>
          <w:rFonts w:ascii="Calibri" w:eastAsia="Arial" w:hAnsi="Calibri" w:cs="Calibri"/>
          <w:color w:val="000000"/>
          <w:spacing w:val="-3"/>
          <w:sz w:val="18"/>
          <w:szCs w:val="18"/>
        </w:rPr>
        <w:t>(Starting with present position, list in reverse order, every employment held.  List all positions held by staff member since graduation, giving dates, names of employing organization, title of position held and location of employment.  For experience in last five years, detail the type of activities performed, degree of responsibilities, location of assignments and any other information or professional experience considered pertinent for this assignment).</w:t>
      </w:r>
    </w:p>
    <w:p w14:paraId="07239FA6" w14:textId="77777777" w:rsidR="00D6106C" w:rsidRDefault="00D6106C">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7CB0684F" w14:textId="77777777" w:rsidR="00D6106C" w:rsidRDefault="00000000">
      <w:pPr>
        <w:tabs>
          <w:tab w:val="left" w:pos="-1440"/>
          <w:tab w:val="left" w:pos="6300"/>
          <w:tab w:val="left" w:pos="7200"/>
        </w:tabs>
        <w:suppressAutoHyphens/>
        <w:spacing w:after="0" w:line="240" w:lineRule="auto"/>
        <w:ind w:right="634"/>
        <w:rPr>
          <w:rFonts w:ascii="Calibri" w:eastAsia="Arial" w:hAnsi="Calibri" w:cs="Calibri"/>
          <w:b/>
          <w:color w:val="000000"/>
          <w:spacing w:val="-3"/>
          <w:sz w:val="18"/>
          <w:szCs w:val="18"/>
        </w:rPr>
      </w:pPr>
      <w:r>
        <w:rPr>
          <w:rFonts w:ascii="Calibri" w:eastAsia="Arial" w:hAnsi="Calibri" w:cs="Calibri"/>
          <w:b/>
          <w:color w:val="000000"/>
          <w:spacing w:val="-3"/>
          <w:sz w:val="18"/>
          <w:szCs w:val="18"/>
        </w:rPr>
        <w:t>References</w:t>
      </w:r>
    </w:p>
    <w:p w14:paraId="169EAA12" w14:textId="77777777" w:rsidR="00D6106C" w:rsidRDefault="00D6106C">
      <w:pPr>
        <w:tabs>
          <w:tab w:val="left" w:pos="-1440"/>
          <w:tab w:val="left" w:pos="6300"/>
          <w:tab w:val="left" w:pos="7200"/>
        </w:tabs>
        <w:suppressAutoHyphens/>
        <w:spacing w:after="0" w:line="240" w:lineRule="auto"/>
        <w:ind w:right="634"/>
        <w:rPr>
          <w:rFonts w:ascii="Calibri" w:eastAsia="Times New Roman" w:hAnsi="Calibri" w:cs="Calibri"/>
          <w:color w:val="000000"/>
          <w:spacing w:val="-3"/>
          <w:sz w:val="18"/>
          <w:szCs w:val="18"/>
        </w:rPr>
      </w:pPr>
    </w:p>
    <w:p w14:paraId="5FEF2252" w14:textId="77777777" w:rsidR="00D6106C" w:rsidRDefault="00000000">
      <w:pPr>
        <w:tabs>
          <w:tab w:val="left" w:pos="-1440"/>
          <w:tab w:val="left" w:pos="6300"/>
          <w:tab w:val="left" w:pos="7200"/>
        </w:tabs>
        <w:suppressAutoHyphens/>
        <w:spacing w:after="0" w:line="240" w:lineRule="auto"/>
        <w:ind w:right="634"/>
        <w:rPr>
          <w:rFonts w:ascii="Calibri" w:eastAsia="Arial" w:hAnsi="Calibri" w:cs="Calibri"/>
          <w:color w:val="000000"/>
          <w:spacing w:val="-3"/>
          <w:sz w:val="18"/>
          <w:szCs w:val="18"/>
        </w:rPr>
      </w:pPr>
      <w:r>
        <w:rPr>
          <w:rFonts w:ascii="Calibri" w:eastAsia="Arial" w:hAnsi="Calibri" w:cs="Calibri"/>
          <w:color w:val="000000"/>
          <w:spacing w:val="-3"/>
          <w:sz w:val="18"/>
          <w:szCs w:val="18"/>
        </w:rPr>
        <w:t>Provide names and addresses for two (2) references.</w:t>
      </w:r>
    </w:p>
    <w:p w14:paraId="74047CF3" w14:textId="77777777" w:rsidR="00D6106C" w:rsidRDefault="00D6106C">
      <w:pPr>
        <w:rPr>
          <w:rFonts w:ascii="Calibri" w:eastAsia="Calibri" w:hAnsi="Calibri" w:cs="Calibri"/>
          <w:color w:val="000000"/>
          <w:sz w:val="18"/>
          <w:szCs w:val="18"/>
          <w:lang w:val="en-CA"/>
        </w:rPr>
      </w:pPr>
    </w:p>
    <w:p w14:paraId="6B3A7C52" w14:textId="77777777" w:rsidR="00D6106C" w:rsidRDefault="00000000">
      <w:pPr>
        <w:spacing w:after="0" w:line="240" w:lineRule="auto"/>
        <w:rPr>
          <w:rFonts w:ascii="Calibri" w:eastAsia="Times New Roman" w:hAnsi="Calibri" w:cs="Calibri"/>
          <w:b/>
          <w:color w:val="000000"/>
          <w:sz w:val="18"/>
          <w:szCs w:val="18"/>
          <w:lang w:val="en-GB" w:eastAsia="en-GB"/>
        </w:rPr>
      </w:pPr>
      <w:r>
        <w:rPr>
          <w:rFonts w:ascii="Calibri" w:eastAsia="Calibri" w:hAnsi="Calibri" w:cs="Calibri"/>
          <w:color w:val="000000"/>
          <w:sz w:val="18"/>
          <w:szCs w:val="18"/>
          <w:lang w:val="en-CA"/>
        </w:rPr>
        <w:br w:type="page"/>
      </w:r>
    </w:p>
    <w:p w14:paraId="3DC05458" w14:textId="77777777" w:rsidR="00D6106C" w:rsidRDefault="00000000">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Pr>
          <w:rFonts w:ascii="Calibri" w:eastAsia="Times New Roman" w:hAnsi="Calibri" w:cs="Calibri"/>
          <w:b/>
          <w:color w:val="002060"/>
          <w:sz w:val="24"/>
          <w:szCs w:val="24"/>
          <w:lang w:val="en-GB" w:eastAsia="en-GB"/>
        </w:rPr>
        <w:lastRenderedPageBreak/>
        <w:t>Annex B-4</w:t>
      </w:r>
    </w:p>
    <w:p w14:paraId="167085DE" w14:textId="77777777" w:rsidR="00D6106C" w:rsidRDefault="00000000">
      <w:pPr>
        <w:spacing w:after="0" w:line="240" w:lineRule="auto"/>
        <w:jc w:val="center"/>
        <w:rPr>
          <w:rFonts w:ascii="Calibri" w:eastAsia="Calibri" w:hAnsi="Calibri" w:cs="Calibri"/>
          <w:b/>
          <w:bCs/>
          <w:color w:val="002060"/>
          <w:sz w:val="24"/>
          <w:szCs w:val="24"/>
          <w:u w:val="single"/>
          <w:lang w:val="en-CA"/>
        </w:rPr>
      </w:pPr>
      <w:r>
        <w:rPr>
          <w:rFonts w:ascii="Calibri" w:eastAsia="Calibri" w:hAnsi="Calibri" w:cs="Calibri"/>
          <w:b/>
          <w:bCs/>
          <w:color w:val="002060"/>
          <w:sz w:val="24"/>
          <w:szCs w:val="24"/>
          <w:u w:val="single"/>
          <w:lang w:val="en-CA"/>
        </w:rPr>
        <w:t xml:space="preserve">Capacity Assessment minimum Documents </w:t>
      </w:r>
    </w:p>
    <w:p w14:paraId="75CC5D94" w14:textId="77777777" w:rsidR="00D6106C" w:rsidRDefault="00000000">
      <w:pPr>
        <w:spacing w:after="0" w:line="240" w:lineRule="auto"/>
        <w:jc w:val="center"/>
        <w:rPr>
          <w:rFonts w:ascii="Calibri" w:eastAsia="Calibri" w:hAnsi="Calibri" w:cs="Calibri"/>
          <w:b/>
          <w:bCs/>
          <w:sz w:val="24"/>
          <w:szCs w:val="24"/>
          <w:u w:val="single"/>
          <w:lang w:val="en-CA"/>
        </w:rPr>
      </w:pPr>
      <w:r>
        <w:rPr>
          <w:rFonts w:ascii="Calibri" w:eastAsia="Calibri" w:hAnsi="Calibri" w:cs="Calibri"/>
          <w:b/>
          <w:bCs/>
          <w:sz w:val="24"/>
          <w:szCs w:val="24"/>
          <w:u w:val="single"/>
          <w:lang w:val="en-CA"/>
        </w:rPr>
        <w:t>(to be submitted by potential Responsible Parties and submission assessed by the reviewer)</w:t>
      </w:r>
    </w:p>
    <w:p w14:paraId="3C2EDEFE" w14:textId="77777777" w:rsidR="00D6106C" w:rsidRDefault="00D6106C">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6D2D8339" w14:textId="77777777" w:rsidR="00D6106C" w:rsidRDefault="00D6106C">
      <w:pPr>
        <w:tabs>
          <w:tab w:val="center" w:pos="4320"/>
          <w:tab w:val="right" w:pos="8640"/>
        </w:tabs>
        <w:spacing w:after="0" w:line="240" w:lineRule="auto"/>
        <w:rPr>
          <w:rFonts w:ascii="Calibri" w:eastAsia="Times New Roman" w:hAnsi="Calibri" w:cs="Calibri"/>
          <w:b/>
          <w:bCs/>
          <w:iCs/>
          <w:color w:val="000000"/>
          <w:sz w:val="18"/>
          <w:szCs w:val="18"/>
          <w:lang w:val="en-GB" w:eastAsia="en-GB"/>
        </w:rPr>
      </w:pPr>
    </w:p>
    <w:p w14:paraId="06101074" w14:textId="77777777" w:rsidR="00D6106C" w:rsidRDefault="00000000">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Call for proposal</w:t>
      </w:r>
    </w:p>
    <w:p w14:paraId="3153F79A" w14:textId="77777777" w:rsidR="00D6106C" w:rsidRDefault="00000000">
      <w:pPr>
        <w:tabs>
          <w:tab w:val="center" w:pos="4320"/>
          <w:tab w:val="right" w:pos="8640"/>
        </w:tabs>
        <w:spacing w:after="0" w:line="240" w:lineRule="auto"/>
        <w:rPr>
          <w:rFonts w:ascii="Calibri" w:eastAsia="Times New Roman" w:hAnsi="Calibri" w:cs="Calibri"/>
          <w:b/>
          <w:color w:val="000000"/>
          <w:sz w:val="18"/>
          <w:szCs w:val="18"/>
          <w:lang w:val="en-GB" w:eastAsia="en-GB"/>
        </w:rPr>
      </w:pPr>
      <w:r>
        <w:rPr>
          <w:rFonts w:ascii="Calibri" w:eastAsia="Times New Roman" w:hAnsi="Calibri" w:cs="Calibri"/>
          <w:b/>
          <w:color w:val="000000"/>
          <w:sz w:val="18"/>
          <w:szCs w:val="18"/>
          <w:lang w:val="en-GB" w:eastAsia="en-GB"/>
        </w:rPr>
        <w:t xml:space="preserve">Description of Services: </w:t>
      </w:r>
    </w:p>
    <w:p w14:paraId="7D4E9107" w14:textId="77777777" w:rsidR="00D6106C" w:rsidRPr="002D424C" w:rsidRDefault="00000000">
      <w:pPr>
        <w:spacing w:after="0" w:line="240" w:lineRule="auto"/>
        <w:rPr>
          <w:rFonts w:ascii="Calibri" w:eastAsia="Calibri" w:hAnsi="Calibri" w:cs="Calibri"/>
          <w:b/>
          <w:bCs/>
          <w:sz w:val="18"/>
          <w:szCs w:val="18"/>
          <w:lang w:val="pl-PL"/>
        </w:rPr>
      </w:pPr>
      <w:r w:rsidRPr="002D424C">
        <w:rPr>
          <w:rFonts w:ascii="Calibri" w:eastAsia="Times New Roman" w:hAnsi="Calibri" w:cs="Calibri"/>
          <w:b/>
          <w:color w:val="000000"/>
          <w:sz w:val="18"/>
          <w:szCs w:val="18"/>
          <w:lang w:val="pl-PL" w:eastAsia="en-GB"/>
        </w:rPr>
        <w:t>CFP No. UNW-AP-PAK-CFP-2023-001</w:t>
      </w:r>
    </w:p>
    <w:p w14:paraId="4A1EC1B0" w14:textId="77777777" w:rsidR="00D6106C" w:rsidRPr="002D424C" w:rsidRDefault="00D6106C">
      <w:pPr>
        <w:tabs>
          <w:tab w:val="center" w:pos="4320"/>
          <w:tab w:val="right" w:pos="8640"/>
        </w:tabs>
        <w:spacing w:after="0" w:line="240" w:lineRule="auto"/>
        <w:rPr>
          <w:rFonts w:ascii="Calibri" w:eastAsia="Times New Roman" w:hAnsi="Calibri" w:cs="Calibri"/>
          <w:color w:val="000000"/>
          <w:sz w:val="18"/>
          <w:szCs w:val="18"/>
          <w:lang w:val="pl-PL" w:eastAsia="en-GB"/>
        </w:rPr>
      </w:pPr>
    </w:p>
    <w:p w14:paraId="18F9586D" w14:textId="77777777" w:rsidR="00D6106C" w:rsidRPr="002D424C" w:rsidRDefault="00D6106C">
      <w:pPr>
        <w:spacing w:after="0" w:line="240" w:lineRule="auto"/>
        <w:jc w:val="center"/>
        <w:rPr>
          <w:rFonts w:ascii="Calibri" w:eastAsia="Calibri" w:hAnsi="Calibri" w:cs="Calibri"/>
          <w:b/>
          <w:color w:val="000000"/>
          <w:sz w:val="18"/>
          <w:szCs w:val="18"/>
          <w:lang w:val="pl-PL"/>
        </w:rPr>
      </w:pPr>
    </w:p>
    <w:p w14:paraId="30C21F1F" w14:textId="77777777" w:rsidR="00D6106C" w:rsidRDefault="00000000">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Governance, Management and Technical</w:t>
      </w:r>
    </w:p>
    <w:tbl>
      <w:tblPr>
        <w:tblStyle w:val="TableGrid4"/>
        <w:tblW w:w="0" w:type="auto"/>
        <w:jc w:val="center"/>
        <w:tblLook w:val="04A0" w:firstRow="1" w:lastRow="0" w:firstColumn="1" w:lastColumn="0" w:noHBand="0" w:noVBand="1"/>
      </w:tblPr>
      <w:tblGrid>
        <w:gridCol w:w="5305"/>
        <w:gridCol w:w="1980"/>
      </w:tblGrid>
      <w:tr w:rsidR="00D6106C" w14:paraId="4C00BA48" w14:textId="77777777">
        <w:trPr>
          <w:jc w:val="center"/>
        </w:trPr>
        <w:tc>
          <w:tcPr>
            <w:tcW w:w="5305" w:type="dxa"/>
          </w:tcPr>
          <w:p w14:paraId="2230B3B7"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416B49F3"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D6106C" w14:paraId="0E04910B" w14:textId="77777777">
        <w:trPr>
          <w:jc w:val="center"/>
        </w:trPr>
        <w:tc>
          <w:tcPr>
            <w:tcW w:w="5305" w:type="dxa"/>
          </w:tcPr>
          <w:p w14:paraId="52F72F2D" w14:textId="77777777" w:rsidR="00D6106C" w:rsidRDefault="00000000">
            <w:pPr>
              <w:spacing w:after="0" w:line="240" w:lineRule="auto"/>
              <w:contextualSpacing/>
              <w:rPr>
                <w:rFonts w:cs="Calibri"/>
                <w:b/>
                <w:bCs/>
                <w:color w:val="000000"/>
                <w:sz w:val="18"/>
                <w:szCs w:val="18"/>
              </w:rPr>
            </w:pPr>
            <w:r>
              <w:rPr>
                <w:rFonts w:cs="Calibri"/>
                <w:color w:val="000000"/>
                <w:sz w:val="18"/>
                <w:szCs w:val="18"/>
              </w:rPr>
              <w:t>Legal registration</w:t>
            </w:r>
          </w:p>
        </w:tc>
        <w:tc>
          <w:tcPr>
            <w:tcW w:w="1980" w:type="dxa"/>
          </w:tcPr>
          <w:p w14:paraId="6FD9B513" w14:textId="77777777" w:rsidR="00D6106C" w:rsidRDefault="00000000">
            <w:pPr>
              <w:spacing w:after="0" w:line="240" w:lineRule="auto"/>
              <w:contextualSpacing/>
              <w:jc w:val="center"/>
              <w:rPr>
                <w:rFonts w:cs="Calibri"/>
                <w:b/>
                <w:bCs/>
                <w:color w:val="000000"/>
                <w:sz w:val="18"/>
                <w:szCs w:val="18"/>
              </w:rPr>
            </w:pPr>
            <w:r>
              <w:rPr>
                <w:rFonts w:cs="Calibri"/>
                <w:color w:val="000000"/>
                <w:sz w:val="18"/>
                <w:szCs w:val="18"/>
              </w:rPr>
              <w:t>Mandatory</w:t>
            </w:r>
          </w:p>
        </w:tc>
      </w:tr>
      <w:tr w:rsidR="00D6106C" w14:paraId="4A654160" w14:textId="77777777">
        <w:trPr>
          <w:jc w:val="center"/>
        </w:trPr>
        <w:tc>
          <w:tcPr>
            <w:tcW w:w="5305" w:type="dxa"/>
          </w:tcPr>
          <w:p w14:paraId="603CFF47" w14:textId="77777777" w:rsidR="00D6106C" w:rsidRDefault="00000000">
            <w:pPr>
              <w:spacing w:after="0" w:line="240" w:lineRule="auto"/>
              <w:contextualSpacing/>
              <w:rPr>
                <w:rFonts w:cs="Calibri"/>
                <w:b/>
                <w:bCs/>
                <w:color w:val="000000"/>
                <w:sz w:val="18"/>
                <w:szCs w:val="18"/>
              </w:rPr>
            </w:pPr>
            <w:r>
              <w:rPr>
                <w:rFonts w:cs="Calibri"/>
                <w:color w:val="000000"/>
                <w:sz w:val="18"/>
                <w:szCs w:val="18"/>
              </w:rPr>
              <w:t>Rules of Governance / Statues of the organization</w:t>
            </w:r>
          </w:p>
        </w:tc>
        <w:tc>
          <w:tcPr>
            <w:tcW w:w="1980" w:type="dxa"/>
          </w:tcPr>
          <w:p w14:paraId="1F1A2E0C" w14:textId="77777777" w:rsidR="00D6106C" w:rsidRDefault="00000000">
            <w:pPr>
              <w:spacing w:after="0" w:line="240" w:lineRule="auto"/>
              <w:contextualSpacing/>
              <w:jc w:val="center"/>
              <w:rPr>
                <w:rFonts w:cs="Calibri"/>
                <w:b/>
                <w:bCs/>
                <w:color w:val="000000"/>
                <w:sz w:val="18"/>
                <w:szCs w:val="18"/>
              </w:rPr>
            </w:pPr>
            <w:r>
              <w:rPr>
                <w:rFonts w:cs="Calibri"/>
                <w:color w:val="000000"/>
                <w:sz w:val="18"/>
                <w:szCs w:val="18"/>
              </w:rPr>
              <w:t>Mandatory</w:t>
            </w:r>
          </w:p>
        </w:tc>
      </w:tr>
      <w:tr w:rsidR="00D6106C" w14:paraId="3F80B802" w14:textId="77777777">
        <w:trPr>
          <w:jc w:val="center"/>
        </w:trPr>
        <w:tc>
          <w:tcPr>
            <w:tcW w:w="5305" w:type="dxa"/>
          </w:tcPr>
          <w:p w14:paraId="2989D080" w14:textId="77777777" w:rsidR="00D6106C" w:rsidRDefault="00000000">
            <w:pPr>
              <w:spacing w:after="0" w:line="240" w:lineRule="auto"/>
              <w:rPr>
                <w:rFonts w:cs="Calibri"/>
                <w:color w:val="000000"/>
                <w:sz w:val="18"/>
                <w:szCs w:val="18"/>
              </w:rPr>
            </w:pPr>
            <w:r>
              <w:rPr>
                <w:rFonts w:cs="Calibri"/>
                <w:color w:val="000000"/>
                <w:sz w:val="18"/>
                <w:szCs w:val="18"/>
              </w:rPr>
              <w:t>Organogram of the organization</w:t>
            </w:r>
          </w:p>
        </w:tc>
        <w:tc>
          <w:tcPr>
            <w:tcW w:w="1980" w:type="dxa"/>
          </w:tcPr>
          <w:p w14:paraId="27108310"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361CC1EE" w14:textId="77777777">
        <w:trPr>
          <w:trHeight w:val="305"/>
          <w:jc w:val="center"/>
        </w:trPr>
        <w:tc>
          <w:tcPr>
            <w:tcW w:w="5305" w:type="dxa"/>
          </w:tcPr>
          <w:p w14:paraId="481FEB3C" w14:textId="77777777" w:rsidR="00D6106C" w:rsidRDefault="00000000">
            <w:pPr>
              <w:spacing w:after="0" w:line="240" w:lineRule="auto"/>
              <w:rPr>
                <w:rFonts w:cs="Calibri"/>
                <w:color w:val="000000"/>
                <w:sz w:val="18"/>
                <w:szCs w:val="18"/>
              </w:rPr>
            </w:pPr>
            <w:r>
              <w:rPr>
                <w:rFonts w:cs="Calibri"/>
                <w:color w:val="000000"/>
                <w:sz w:val="18"/>
                <w:szCs w:val="18"/>
              </w:rPr>
              <w:t>List of Key management</w:t>
            </w:r>
          </w:p>
        </w:tc>
        <w:tc>
          <w:tcPr>
            <w:tcW w:w="1980" w:type="dxa"/>
          </w:tcPr>
          <w:p w14:paraId="0B9033B8"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026BAF63" w14:textId="77777777">
        <w:trPr>
          <w:jc w:val="center"/>
        </w:trPr>
        <w:tc>
          <w:tcPr>
            <w:tcW w:w="5305" w:type="dxa"/>
          </w:tcPr>
          <w:p w14:paraId="0848A81F" w14:textId="77777777" w:rsidR="00D6106C" w:rsidRDefault="00000000">
            <w:pPr>
              <w:spacing w:after="0" w:line="240" w:lineRule="auto"/>
              <w:rPr>
                <w:rFonts w:cs="Calibri"/>
                <w:color w:val="000000"/>
                <w:sz w:val="18"/>
                <w:szCs w:val="18"/>
              </w:rPr>
            </w:pPr>
            <w:r>
              <w:rPr>
                <w:rFonts w:cs="Calibri"/>
                <w:color w:val="000000"/>
                <w:sz w:val="18"/>
                <w:szCs w:val="18"/>
              </w:rPr>
              <w:t>CVs of Key Staff proposed for the engagement with UN Women</w:t>
            </w:r>
          </w:p>
        </w:tc>
        <w:tc>
          <w:tcPr>
            <w:tcW w:w="1980" w:type="dxa"/>
          </w:tcPr>
          <w:p w14:paraId="66666CE0"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4ABDB4DA" w14:textId="77777777">
        <w:trPr>
          <w:jc w:val="center"/>
        </w:trPr>
        <w:tc>
          <w:tcPr>
            <w:tcW w:w="5305" w:type="dxa"/>
          </w:tcPr>
          <w:p w14:paraId="78340C8D" w14:textId="77777777" w:rsidR="00D6106C" w:rsidRDefault="00000000">
            <w:pPr>
              <w:spacing w:after="0" w:line="240" w:lineRule="auto"/>
              <w:rPr>
                <w:rFonts w:cs="Calibri"/>
                <w:color w:val="000000"/>
                <w:sz w:val="18"/>
                <w:szCs w:val="18"/>
              </w:rPr>
            </w:pPr>
            <w:r>
              <w:rPr>
                <w:rFonts w:cs="Calibri"/>
                <w:color w:val="000000"/>
                <w:sz w:val="18"/>
                <w:szCs w:val="18"/>
              </w:rPr>
              <w:t>Anti-Fraud Policy Framework which is consistent with UN women’s one or adoption of UN Women anti-fraud policy</w:t>
            </w:r>
          </w:p>
        </w:tc>
        <w:tc>
          <w:tcPr>
            <w:tcW w:w="1980" w:type="dxa"/>
          </w:tcPr>
          <w:p w14:paraId="7FD28823"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225AEC64" w14:textId="77777777">
        <w:trPr>
          <w:jc w:val="center"/>
        </w:trPr>
        <w:tc>
          <w:tcPr>
            <w:tcW w:w="5305" w:type="dxa"/>
          </w:tcPr>
          <w:p w14:paraId="6ACFFF10" w14:textId="77777777" w:rsidR="00D6106C" w:rsidRDefault="00000000">
            <w:pPr>
              <w:spacing w:after="0" w:line="240" w:lineRule="auto"/>
              <w:rPr>
                <w:rFonts w:cs="Calibri"/>
                <w:color w:val="000000" w:themeColor="text1"/>
                <w:sz w:val="18"/>
                <w:szCs w:val="18"/>
              </w:rPr>
            </w:pPr>
            <w:r>
              <w:rPr>
                <w:rFonts w:cs="Calibri"/>
                <w:color w:val="000000" w:themeColor="text1"/>
                <w:sz w:val="18"/>
                <w:szCs w:val="18"/>
              </w:rPr>
              <w:t xml:space="preserve">Sexual Exploitation and Abuse (SEA) policy consistent with the UN SEA bulletin </w:t>
            </w:r>
            <w:hyperlink r:id="rId21" w:history="1">
              <w:r w:rsidR="00D6106C">
                <w:rPr>
                  <w:rStyle w:val="Hyperlink"/>
                  <w:rFonts w:cs="Calibri"/>
                  <w:sz w:val="18"/>
                  <w:szCs w:val="18"/>
                </w:rPr>
                <w:t>ST/SGB/2003/13</w:t>
              </w:r>
            </w:hyperlink>
            <w:r>
              <w:rPr>
                <w:rFonts w:cs="Calibri"/>
                <w:color w:val="000000" w:themeColor="text1"/>
                <w:sz w:val="18"/>
                <w:szCs w:val="18"/>
              </w:rPr>
              <w:cr/>
            </w:r>
          </w:p>
          <w:p w14:paraId="4878E9EB" w14:textId="77777777" w:rsidR="00D6106C" w:rsidRDefault="00000000">
            <w:pPr>
              <w:spacing w:after="0" w:line="240" w:lineRule="auto"/>
              <w:rPr>
                <w:rFonts w:cs="Calibri"/>
                <w:color w:val="000000" w:themeColor="text1"/>
                <w:sz w:val="18"/>
                <w:szCs w:val="18"/>
                <w:highlight w:val="yellow"/>
              </w:rPr>
            </w:pPr>
            <w:r>
              <w:rPr>
                <w:rFonts w:cs="Calibri"/>
                <w:color w:val="000000" w:themeColor="text1"/>
                <w:sz w:val="18"/>
                <w:szCs w:val="18"/>
              </w:rPr>
              <w:t>Where RP has adopted UN Women SEA Protocol, RP has to ensure to have developed a SEA policy</w:t>
            </w:r>
            <w:r>
              <w:rPr>
                <w:rFonts w:cs="Calibri"/>
                <w:sz w:val="18"/>
                <w:szCs w:val="18"/>
              </w:rPr>
              <w:t xml:space="preserve">; </w:t>
            </w:r>
          </w:p>
        </w:tc>
        <w:tc>
          <w:tcPr>
            <w:tcW w:w="1980" w:type="dxa"/>
          </w:tcPr>
          <w:p w14:paraId="61B2C5CB"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bl>
    <w:p w14:paraId="152B8488" w14:textId="77777777" w:rsidR="00D6106C" w:rsidRDefault="00D6106C">
      <w:pPr>
        <w:spacing w:after="0" w:line="240" w:lineRule="auto"/>
        <w:rPr>
          <w:rFonts w:ascii="Calibri" w:eastAsia="Calibri" w:hAnsi="Calibri" w:cs="Calibri"/>
          <w:color w:val="000000"/>
          <w:sz w:val="18"/>
          <w:szCs w:val="18"/>
          <w:lang w:val="en-CA"/>
        </w:rPr>
      </w:pPr>
    </w:p>
    <w:p w14:paraId="418824D5" w14:textId="77777777" w:rsidR="00D6106C" w:rsidRDefault="00000000">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Administration and Finance</w:t>
      </w:r>
    </w:p>
    <w:tbl>
      <w:tblPr>
        <w:tblStyle w:val="TableGrid4"/>
        <w:tblW w:w="0" w:type="auto"/>
        <w:jc w:val="center"/>
        <w:tblLook w:val="04A0" w:firstRow="1" w:lastRow="0" w:firstColumn="1" w:lastColumn="0" w:noHBand="0" w:noVBand="1"/>
      </w:tblPr>
      <w:tblGrid>
        <w:gridCol w:w="5305"/>
        <w:gridCol w:w="1980"/>
      </w:tblGrid>
      <w:tr w:rsidR="00D6106C" w14:paraId="1D3CD3A6" w14:textId="77777777">
        <w:trPr>
          <w:jc w:val="center"/>
        </w:trPr>
        <w:tc>
          <w:tcPr>
            <w:tcW w:w="5305" w:type="dxa"/>
          </w:tcPr>
          <w:p w14:paraId="1EF9C78A"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6F68A989"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D6106C" w14:paraId="123FE9D2" w14:textId="77777777">
        <w:trPr>
          <w:trHeight w:val="242"/>
          <w:jc w:val="center"/>
        </w:trPr>
        <w:tc>
          <w:tcPr>
            <w:tcW w:w="5305" w:type="dxa"/>
          </w:tcPr>
          <w:p w14:paraId="419049EB" w14:textId="77777777" w:rsidR="00D6106C" w:rsidRDefault="00000000">
            <w:pPr>
              <w:spacing w:after="0" w:line="240" w:lineRule="auto"/>
              <w:rPr>
                <w:rFonts w:cs="Calibri"/>
                <w:color w:val="000000"/>
                <w:sz w:val="18"/>
                <w:szCs w:val="18"/>
              </w:rPr>
            </w:pPr>
            <w:r>
              <w:rPr>
                <w:rFonts w:cs="Calibri"/>
                <w:color w:val="000000"/>
                <w:sz w:val="18"/>
                <w:szCs w:val="18"/>
              </w:rPr>
              <w:t>Administrative and Financial Rules of the organization</w:t>
            </w:r>
          </w:p>
        </w:tc>
        <w:tc>
          <w:tcPr>
            <w:tcW w:w="1980" w:type="dxa"/>
          </w:tcPr>
          <w:p w14:paraId="57708234"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57AE0B43" w14:textId="77777777">
        <w:trPr>
          <w:trHeight w:val="242"/>
          <w:jc w:val="center"/>
        </w:trPr>
        <w:tc>
          <w:tcPr>
            <w:tcW w:w="5305" w:type="dxa"/>
          </w:tcPr>
          <w:p w14:paraId="38F9EA77" w14:textId="77777777" w:rsidR="00D6106C" w:rsidRDefault="00000000">
            <w:pPr>
              <w:spacing w:after="0" w:line="240" w:lineRule="auto"/>
              <w:rPr>
                <w:rFonts w:cs="Calibri"/>
                <w:color w:val="000000"/>
                <w:sz w:val="18"/>
                <w:szCs w:val="18"/>
              </w:rPr>
            </w:pPr>
            <w:r>
              <w:rPr>
                <w:rFonts w:cs="Calibri"/>
                <w:color w:val="000000"/>
                <w:sz w:val="18"/>
                <w:szCs w:val="18"/>
              </w:rPr>
              <w:t xml:space="preserve">Internal Control Framework   </w:t>
            </w:r>
          </w:p>
        </w:tc>
        <w:tc>
          <w:tcPr>
            <w:tcW w:w="1980" w:type="dxa"/>
          </w:tcPr>
          <w:p w14:paraId="66A4B484"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3C2DCF5E" w14:textId="77777777">
        <w:trPr>
          <w:trHeight w:val="305"/>
          <w:jc w:val="center"/>
        </w:trPr>
        <w:tc>
          <w:tcPr>
            <w:tcW w:w="5305" w:type="dxa"/>
          </w:tcPr>
          <w:p w14:paraId="4AF2E4FA" w14:textId="77777777" w:rsidR="00D6106C" w:rsidRDefault="00000000">
            <w:pPr>
              <w:spacing w:after="0" w:line="240" w:lineRule="auto"/>
              <w:rPr>
                <w:rFonts w:cs="Calibri"/>
                <w:color w:val="000000"/>
                <w:sz w:val="18"/>
                <w:szCs w:val="18"/>
              </w:rPr>
            </w:pPr>
            <w:r>
              <w:rPr>
                <w:rFonts w:cs="Calibri"/>
                <w:color w:val="000000"/>
                <w:sz w:val="18"/>
                <w:szCs w:val="18"/>
              </w:rPr>
              <w:t>Audited Statements of last 3 years</w:t>
            </w:r>
          </w:p>
        </w:tc>
        <w:tc>
          <w:tcPr>
            <w:tcW w:w="1980" w:type="dxa"/>
          </w:tcPr>
          <w:p w14:paraId="63472A47"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7FE85457" w14:textId="77777777">
        <w:trPr>
          <w:jc w:val="center"/>
        </w:trPr>
        <w:tc>
          <w:tcPr>
            <w:tcW w:w="5305" w:type="dxa"/>
          </w:tcPr>
          <w:p w14:paraId="4479205D" w14:textId="77777777" w:rsidR="00D6106C" w:rsidRDefault="00000000">
            <w:pPr>
              <w:spacing w:after="0" w:line="240" w:lineRule="auto"/>
              <w:rPr>
                <w:rFonts w:cs="Calibri"/>
                <w:color w:val="000000"/>
                <w:sz w:val="18"/>
                <w:szCs w:val="18"/>
              </w:rPr>
            </w:pPr>
            <w:r>
              <w:rPr>
                <w:rFonts w:cs="Calibri"/>
                <w:color w:val="000000"/>
                <w:sz w:val="18"/>
                <w:szCs w:val="18"/>
              </w:rPr>
              <w:t>List of Banks</w:t>
            </w:r>
          </w:p>
        </w:tc>
        <w:tc>
          <w:tcPr>
            <w:tcW w:w="1980" w:type="dxa"/>
          </w:tcPr>
          <w:p w14:paraId="75DB7A1B"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32BDB328" w14:textId="77777777">
        <w:trPr>
          <w:jc w:val="center"/>
        </w:trPr>
        <w:tc>
          <w:tcPr>
            <w:tcW w:w="5305" w:type="dxa"/>
          </w:tcPr>
          <w:p w14:paraId="0EF89B99" w14:textId="77777777" w:rsidR="00D6106C" w:rsidRDefault="00000000">
            <w:pPr>
              <w:spacing w:after="0" w:line="240" w:lineRule="auto"/>
              <w:rPr>
                <w:rFonts w:cs="Calibri"/>
                <w:color w:val="000000"/>
                <w:sz w:val="18"/>
                <w:szCs w:val="18"/>
              </w:rPr>
            </w:pPr>
            <w:r>
              <w:rPr>
                <w:rFonts w:cs="Calibri"/>
                <w:color w:val="000000"/>
                <w:sz w:val="18"/>
                <w:szCs w:val="18"/>
              </w:rPr>
              <w:t>Name of External Auditors</w:t>
            </w:r>
          </w:p>
        </w:tc>
        <w:tc>
          <w:tcPr>
            <w:tcW w:w="1980" w:type="dxa"/>
          </w:tcPr>
          <w:p w14:paraId="7275F826" w14:textId="77777777" w:rsidR="00D6106C" w:rsidRDefault="00D6106C">
            <w:pPr>
              <w:spacing w:after="0" w:line="240" w:lineRule="auto"/>
              <w:contextualSpacing/>
              <w:jc w:val="center"/>
              <w:rPr>
                <w:rFonts w:cs="Calibri"/>
                <w:color w:val="000000"/>
                <w:sz w:val="18"/>
                <w:szCs w:val="18"/>
              </w:rPr>
            </w:pPr>
          </w:p>
        </w:tc>
      </w:tr>
    </w:tbl>
    <w:p w14:paraId="328EC7FE" w14:textId="77777777" w:rsidR="00D6106C" w:rsidRDefault="00D6106C">
      <w:pPr>
        <w:spacing w:after="0" w:line="240" w:lineRule="auto"/>
        <w:rPr>
          <w:rFonts w:ascii="Calibri" w:eastAsia="Calibri" w:hAnsi="Calibri" w:cs="Calibri"/>
          <w:color w:val="000000"/>
          <w:sz w:val="18"/>
          <w:szCs w:val="18"/>
          <w:lang w:val="en-CA"/>
        </w:rPr>
      </w:pPr>
    </w:p>
    <w:p w14:paraId="2A9B3989" w14:textId="77777777" w:rsidR="00D6106C" w:rsidRDefault="00000000">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Procurement</w:t>
      </w:r>
    </w:p>
    <w:tbl>
      <w:tblPr>
        <w:tblStyle w:val="TableGrid4"/>
        <w:tblW w:w="0" w:type="auto"/>
        <w:jc w:val="center"/>
        <w:tblLook w:val="04A0" w:firstRow="1" w:lastRow="0" w:firstColumn="1" w:lastColumn="0" w:noHBand="0" w:noVBand="1"/>
      </w:tblPr>
      <w:tblGrid>
        <w:gridCol w:w="5305"/>
        <w:gridCol w:w="1980"/>
      </w:tblGrid>
      <w:tr w:rsidR="00D6106C" w14:paraId="52316921" w14:textId="77777777">
        <w:trPr>
          <w:jc w:val="center"/>
        </w:trPr>
        <w:tc>
          <w:tcPr>
            <w:tcW w:w="5305" w:type="dxa"/>
          </w:tcPr>
          <w:p w14:paraId="1FFB0394"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7BC51130"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D6106C" w14:paraId="70427B14" w14:textId="77777777">
        <w:trPr>
          <w:jc w:val="center"/>
        </w:trPr>
        <w:tc>
          <w:tcPr>
            <w:tcW w:w="5305" w:type="dxa"/>
          </w:tcPr>
          <w:p w14:paraId="4C9AF938" w14:textId="77777777" w:rsidR="00D6106C" w:rsidRDefault="00000000">
            <w:pPr>
              <w:spacing w:after="0" w:line="240" w:lineRule="auto"/>
              <w:rPr>
                <w:rFonts w:cs="Calibri"/>
                <w:color w:val="000000"/>
                <w:sz w:val="18"/>
                <w:szCs w:val="18"/>
              </w:rPr>
            </w:pPr>
            <w:r>
              <w:rPr>
                <w:rFonts w:cs="Calibri"/>
                <w:color w:val="000000"/>
                <w:sz w:val="18"/>
                <w:szCs w:val="18"/>
              </w:rPr>
              <w:t>Procurement Policy/Manual</w:t>
            </w:r>
          </w:p>
        </w:tc>
        <w:tc>
          <w:tcPr>
            <w:tcW w:w="1980" w:type="dxa"/>
          </w:tcPr>
          <w:p w14:paraId="7057B833"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30C7288E" w14:textId="77777777">
        <w:trPr>
          <w:jc w:val="center"/>
        </w:trPr>
        <w:tc>
          <w:tcPr>
            <w:tcW w:w="5305" w:type="dxa"/>
          </w:tcPr>
          <w:p w14:paraId="4178A687" w14:textId="77777777" w:rsidR="00D6106C" w:rsidRDefault="00000000">
            <w:pPr>
              <w:spacing w:after="0" w:line="240" w:lineRule="auto"/>
              <w:rPr>
                <w:rFonts w:cs="Calibri"/>
                <w:color w:val="000000"/>
                <w:sz w:val="18"/>
                <w:szCs w:val="18"/>
              </w:rPr>
            </w:pPr>
            <w:r>
              <w:rPr>
                <w:rFonts w:cs="Calibri"/>
                <w:color w:val="000000"/>
                <w:sz w:val="18"/>
                <w:szCs w:val="18"/>
              </w:rPr>
              <w:t xml:space="preserve">Templates of the solicitation documents for procurement of goods/services, e.g. Request for Quotation (FRQ), Request for Proposal (RFP) etc. </w:t>
            </w:r>
          </w:p>
        </w:tc>
        <w:tc>
          <w:tcPr>
            <w:tcW w:w="1980" w:type="dxa"/>
          </w:tcPr>
          <w:p w14:paraId="4C99510C"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340EBD63" w14:textId="77777777">
        <w:trPr>
          <w:jc w:val="center"/>
        </w:trPr>
        <w:tc>
          <w:tcPr>
            <w:tcW w:w="5305" w:type="dxa"/>
          </w:tcPr>
          <w:p w14:paraId="636B9857" w14:textId="77777777" w:rsidR="00D6106C" w:rsidRDefault="00000000">
            <w:pPr>
              <w:spacing w:after="0" w:line="240" w:lineRule="auto"/>
              <w:rPr>
                <w:rFonts w:cs="Calibri"/>
                <w:color w:val="000000"/>
                <w:sz w:val="18"/>
                <w:szCs w:val="18"/>
              </w:rPr>
            </w:pPr>
            <w:r>
              <w:rPr>
                <w:rFonts w:cs="Calibri"/>
                <w:color w:val="000000"/>
                <w:sz w:val="18"/>
                <w:szCs w:val="18"/>
              </w:rPr>
              <w:t xml:space="preserve">List of main suppliers / vendors and copy of their contract(s) including evidence of their selection processes </w:t>
            </w:r>
          </w:p>
        </w:tc>
        <w:tc>
          <w:tcPr>
            <w:tcW w:w="1980" w:type="dxa"/>
          </w:tcPr>
          <w:p w14:paraId="31C029C2" w14:textId="77777777" w:rsidR="00D6106C" w:rsidRDefault="00D6106C">
            <w:pPr>
              <w:spacing w:after="0" w:line="240" w:lineRule="auto"/>
              <w:contextualSpacing/>
              <w:rPr>
                <w:rFonts w:cs="Calibri"/>
                <w:color w:val="000000"/>
                <w:sz w:val="18"/>
                <w:szCs w:val="18"/>
              </w:rPr>
            </w:pPr>
          </w:p>
        </w:tc>
      </w:tr>
    </w:tbl>
    <w:p w14:paraId="34844480" w14:textId="77777777" w:rsidR="00D6106C" w:rsidRDefault="00D6106C">
      <w:pPr>
        <w:spacing w:after="0" w:line="240" w:lineRule="auto"/>
        <w:rPr>
          <w:rFonts w:ascii="Calibri" w:eastAsia="Calibri" w:hAnsi="Calibri" w:cs="Calibri"/>
          <w:color w:val="000000"/>
          <w:sz w:val="18"/>
          <w:szCs w:val="18"/>
          <w:lang w:val="en-CA"/>
        </w:rPr>
      </w:pPr>
    </w:p>
    <w:p w14:paraId="5144AB8E" w14:textId="77777777" w:rsidR="00D6106C" w:rsidRDefault="00000000">
      <w:pPr>
        <w:spacing w:after="0" w:line="240" w:lineRule="auto"/>
        <w:jc w:val="center"/>
        <w:rPr>
          <w:rFonts w:ascii="Calibri" w:eastAsia="Calibri" w:hAnsi="Calibri" w:cs="Calibri"/>
          <w:b/>
          <w:bCs/>
          <w:color w:val="002060"/>
          <w:sz w:val="18"/>
          <w:szCs w:val="18"/>
          <w:lang w:val="en-CA"/>
        </w:rPr>
      </w:pPr>
      <w:r>
        <w:rPr>
          <w:rFonts w:ascii="Calibri" w:eastAsia="Calibri" w:hAnsi="Calibri" w:cs="Calibri"/>
          <w:b/>
          <w:bCs/>
          <w:color w:val="002060"/>
          <w:sz w:val="18"/>
          <w:szCs w:val="18"/>
          <w:lang w:val="en-CA"/>
        </w:rPr>
        <w:t>Client Relationship</w:t>
      </w:r>
    </w:p>
    <w:tbl>
      <w:tblPr>
        <w:tblStyle w:val="TableGrid4"/>
        <w:tblW w:w="0" w:type="auto"/>
        <w:jc w:val="center"/>
        <w:tblLook w:val="04A0" w:firstRow="1" w:lastRow="0" w:firstColumn="1" w:lastColumn="0" w:noHBand="0" w:noVBand="1"/>
      </w:tblPr>
      <w:tblGrid>
        <w:gridCol w:w="5305"/>
        <w:gridCol w:w="1980"/>
      </w:tblGrid>
      <w:tr w:rsidR="00D6106C" w14:paraId="0C97B3E2" w14:textId="77777777">
        <w:trPr>
          <w:jc w:val="center"/>
        </w:trPr>
        <w:tc>
          <w:tcPr>
            <w:tcW w:w="5305" w:type="dxa"/>
          </w:tcPr>
          <w:p w14:paraId="5276443F"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Document</w:t>
            </w:r>
          </w:p>
        </w:tc>
        <w:tc>
          <w:tcPr>
            <w:tcW w:w="1980" w:type="dxa"/>
          </w:tcPr>
          <w:p w14:paraId="1E2500AD" w14:textId="77777777" w:rsidR="00D6106C" w:rsidRDefault="00000000">
            <w:pPr>
              <w:spacing w:after="0" w:line="240" w:lineRule="auto"/>
              <w:contextualSpacing/>
              <w:rPr>
                <w:rFonts w:cs="Calibri"/>
                <w:b/>
                <w:bCs/>
                <w:color w:val="000000"/>
                <w:sz w:val="18"/>
                <w:szCs w:val="18"/>
              </w:rPr>
            </w:pPr>
            <w:r>
              <w:rPr>
                <w:rFonts w:cs="Calibri"/>
                <w:b/>
                <w:bCs/>
                <w:color w:val="000000"/>
                <w:sz w:val="18"/>
                <w:szCs w:val="18"/>
              </w:rPr>
              <w:t>Mandatory / Optional</w:t>
            </w:r>
          </w:p>
        </w:tc>
      </w:tr>
      <w:tr w:rsidR="00D6106C" w14:paraId="6F9AFA24" w14:textId="77777777">
        <w:trPr>
          <w:jc w:val="center"/>
        </w:trPr>
        <w:tc>
          <w:tcPr>
            <w:tcW w:w="5305" w:type="dxa"/>
          </w:tcPr>
          <w:p w14:paraId="32DCA012" w14:textId="77777777" w:rsidR="00D6106C" w:rsidRDefault="00000000">
            <w:pPr>
              <w:spacing w:after="0" w:line="240" w:lineRule="auto"/>
              <w:rPr>
                <w:rFonts w:cs="Calibri"/>
                <w:color w:val="000000"/>
                <w:sz w:val="18"/>
                <w:szCs w:val="18"/>
              </w:rPr>
            </w:pPr>
            <w:r>
              <w:rPr>
                <w:rFonts w:cs="Calibri"/>
                <w:color w:val="000000"/>
                <w:sz w:val="18"/>
                <w:szCs w:val="18"/>
              </w:rPr>
              <w:t>List of main clients / donors</w:t>
            </w:r>
          </w:p>
        </w:tc>
        <w:tc>
          <w:tcPr>
            <w:tcW w:w="1980" w:type="dxa"/>
          </w:tcPr>
          <w:p w14:paraId="54F5AA81"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042C08AB" w14:textId="77777777">
        <w:trPr>
          <w:trHeight w:val="305"/>
          <w:jc w:val="center"/>
        </w:trPr>
        <w:tc>
          <w:tcPr>
            <w:tcW w:w="5305" w:type="dxa"/>
          </w:tcPr>
          <w:p w14:paraId="277B2AC5" w14:textId="77777777" w:rsidR="00D6106C" w:rsidRDefault="00000000">
            <w:pPr>
              <w:spacing w:after="0" w:line="240" w:lineRule="auto"/>
              <w:rPr>
                <w:rFonts w:cs="Calibri"/>
                <w:color w:val="000000"/>
                <w:sz w:val="18"/>
                <w:szCs w:val="18"/>
              </w:rPr>
            </w:pPr>
            <w:r>
              <w:rPr>
                <w:rFonts w:cs="Calibri"/>
                <w:color w:val="000000"/>
                <w:sz w:val="18"/>
                <w:szCs w:val="18"/>
              </w:rPr>
              <w:t>Two references</w:t>
            </w:r>
          </w:p>
        </w:tc>
        <w:tc>
          <w:tcPr>
            <w:tcW w:w="1980" w:type="dxa"/>
          </w:tcPr>
          <w:p w14:paraId="3B248C6D" w14:textId="77777777" w:rsidR="00D6106C" w:rsidRDefault="00000000">
            <w:pPr>
              <w:spacing w:after="0" w:line="240" w:lineRule="auto"/>
              <w:contextualSpacing/>
              <w:jc w:val="center"/>
              <w:rPr>
                <w:rFonts w:cs="Calibri"/>
                <w:color w:val="000000"/>
                <w:sz w:val="18"/>
                <w:szCs w:val="18"/>
              </w:rPr>
            </w:pPr>
            <w:r>
              <w:rPr>
                <w:rFonts w:cs="Calibri"/>
                <w:color w:val="000000"/>
                <w:sz w:val="18"/>
                <w:szCs w:val="18"/>
              </w:rPr>
              <w:t>Mandatory</w:t>
            </w:r>
          </w:p>
        </w:tc>
      </w:tr>
      <w:tr w:rsidR="00D6106C" w14:paraId="07415D4A" w14:textId="77777777">
        <w:trPr>
          <w:trHeight w:val="305"/>
          <w:jc w:val="center"/>
        </w:trPr>
        <w:tc>
          <w:tcPr>
            <w:tcW w:w="5305" w:type="dxa"/>
          </w:tcPr>
          <w:p w14:paraId="28553E25" w14:textId="77777777" w:rsidR="00D6106C" w:rsidRDefault="00000000">
            <w:pPr>
              <w:spacing w:after="0" w:line="240" w:lineRule="auto"/>
              <w:rPr>
                <w:rFonts w:cs="Calibri"/>
                <w:color w:val="000000"/>
                <w:sz w:val="18"/>
                <w:szCs w:val="18"/>
              </w:rPr>
            </w:pPr>
            <w:r>
              <w:rPr>
                <w:rFonts w:cs="Calibri"/>
                <w:color w:val="000000"/>
                <w:sz w:val="18"/>
                <w:szCs w:val="18"/>
              </w:rPr>
              <w:t>Past reports to clients / donors for last 3 years</w:t>
            </w:r>
          </w:p>
        </w:tc>
        <w:tc>
          <w:tcPr>
            <w:tcW w:w="1980" w:type="dxa"/>
          </w:tcPr>
          <w:p w14:paraId="693DE9DB" w14:textId="77777777" w:rsidR="00D6106C" w:rsidRDefault="00D6106C">
            <w:pPr>
              <w:spacing w:after="0" w:line="240" w:lineRule="auto"/>
              <w:contextualSpacing/>
              <w:rPr>
                <w:rFonts w:cs="Calibri"/>
                <w:color w:val="000000"/>
                <w:sz w:val="18"/>
                <w:szCs w:val="18"/>
              </w:rPr>
            </w:pPr>
          </w:p>
        </w:tc>
      </w:tr>
    </w:tbl>
    <w:p w14:paraId="71A4947B" w14:textId="77777777" w:rsidR="00D6106C" w:rsidRDefault="00D6106C">
      <w:pPr>
        <w:tabs>
          <w:tab w:val="left" w:pos="1960"/>
        </w:tabs>
      </w:pPr>
    </w:p>
    <w:p w14:paraId="51E12027" w14:textId="77777777" w:rsidR="00D6106C" w:rsidRDefault="00D6106C">
      <w:pPr>
        <w:tabs>
          <w:tab w:val="left" w:pos="1960"/>
        </w:tabs>
      </w:pPr>
    </w:p>
    <w:p w14:paraId="449B608B" w14:textId="77777777" w:rsidR="00D6106C" w:rsidRDefault="00D6106C">
      <w:pPr>
        <w:tabs>
          <w:tab w:val="left" w:pos="1960"/>
        </w:tabs>
      </w:pPr>
    </w:p>
    <w:p w14:paraId="17D38F50" w14:textId="77777777" w:rsidR="00D6106C" w:rsidRDefault="00D6106C">
      <w:pPr>
        <w:tabs>
          <w:tab w:val="left" w:pos="1960"/>
        </w:tabs>
      </w:pPr>
    </w:p>
    <w:p w14:paraId="2A2DA93C" w14:textId="77777777" w:rsidR="00D6106C" w:rsidRDefault="00000000">
      <w:pPr>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lastRenderedPageBreak/>
        <w:t>Annex B-5</w:t>
      </w:r>
    </w:p>
    <w:p w14:paraId="34C22CFA" w14:textId="77777777" w:rsidR="00D6106C" w:rsidRDefault="00000000">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UN Women template Partner Agreement</w:t>
      </w:r>
    </w:p>
    <w:p w14:paraId="184445EB" w14:textId="77777777" w:rsidR="00D6106C" w:rsidRDefault="00D6106C">
      <w:pPr>
        <w:spacing w:after="0" w:line="240" w:lineRule="auto"/>
        <w:rPr>
          <w:rFonts w:cstheme="minorHAnsi"/>
          <w:sz w:val="18"/>
          <w:szCs w:val="18"/>
        </w:rPr>
      </w:pPr>
    </w:p>
    <w:p w14:paraId="0E3B0CB6" w14:textId="77777777" w:rsidR="00D6106C" w:rsidRDefault="00000000">
      <w:pPr>
        <w:pStyle w:val="Heading1"/>
        <w:spacing w:before="80"/>
        <w:ind w:left="989"/>
        <w:jc w:val="center"/>
        <w:rPr>
          <w:rFonts w:asciiTheme="minorHAnsi" w:hAnsiTheme="minorHAnsi" w:cstheme="minorHAnsi"/>
          <w:i w:val="0"/>
          <w:iCs/>
          <w:sz w:val="22"/>
        </w:rPr>
      </w:pPr>
      <w:bookmarkStart w:id="2" w:name="_bookmark0"/>
      <w:bookmarkEnd w:id="2"/>
      <w:r>
        <w:rPr>
          <w:rFonts w:asciiTheme="minorHAnsi" w:hAnsiTheme="minorHAnsi" w:cstheme="minorHAnsi"/>
          <w:i w:val="0"/>
          <w:iCs/>
          <w:sz w:val="22"/>
        </w:rPr>
        <w:t>PARTNER</w:t>
      </w:r>
      <w:r>
        <w:rPr>
          <w:rFonts w:asciiTheme="minorHAnsi" w:hAnsiTheme="minorHAnsi" w:cstheme="minorHAnsi"/>
          <w:i w:val="0"/>
          <w:iCs/>
          <w:spacing w:val="-5"/>
          <w:sz w:val="22"/>
        </w:rPr>
        <w:t xml:space="preserve"> </w:t>
      </w:r>
      <w:r>
        <w:rPr>
          <w:rFonts w:asciiTheme="minorHAnsi" w:hAnsiTheme="minorHAnsi" w:cstheme="minorHAnsi"/>
          <w:i w:val="0"/>
          <w:iCs/>
          <w:sz w:val="22"/>
        </w:rPr>
        <w:t>AGREEMENT</w:t>
      </w:r>
    </w:p>
    <w:p w14:paraId="0A634869"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rPr>
        <w:t>This Partner Agreement (the “Agreement”) is between the United Nations Entity for</w:t>
      </w:r>
      <w:r>
        <w:rPr>
          <w:rFonts w:asciiTheme="minorHAnsi" w:hAnsiTheme="minorHAnsi" w:cstheme="minorHAnsi"/>
          <w:spacing w:val="1"/>
        </w:rPr>
        <w:t xml:space="preserve"> </w:t>
      </w:r>
      <w:r>
        <w:rPr>
          <w:rFonts w:asciiTheme="minorHAnsi" w:hAnsiTheme="minorHAnsi" w:cstheme="minorHAnsi"/>
        </w:rPr>
        <w:t>Gender Equality and the Empowerment of Women, a subsidiary organ of the United Nations,</w:t>
      </w:r>
      <w:r>
        <w:rPr>
          <w:rFonts w:asciiTheme="minorHAnsi" w:hAnsiTheme="minorHAnsi" w:cstheme="minorHAnsi"/>
          <w:spacing w:val="-57"/>
        </w:rPr>
        <w:t xml:space="preserve"> </w:t>
      </w:r>
      <w:r>
        <w:rPr>
          <w:rFonts w:asciiTheme="minorHAnsi" w:hAnsiTheme="minorHAnsi" w:cstheme="minorHAnsi"/>
        </w:rPr>
        <w:t>established by the General Assembly of the United Nations, with Headquarters at 220 East</w:t>
      </w:r>
      <w:r>
        <w:rPr>
          <w:rFonts w:asciiTheme="minorHAnsi" w:hAnsiTheme="minorHAnsi" w:cstheme="minorHAnsi"/>
          <w:spacing w:val="1"/>
        </w:rPr>
        <w:t xml:space="preserve"> </w:t>
      </w:r>
      <w:r>
        <w:rPr>
          <w:rFonts w:asciiTheme="minorHAnsi" w:hAnsiTheme="minorHAnsi" w:cstheme="minorHAnsi"/>
        </w:rPr>
        <w:t>42nd Street New York, NY 10017 (“UN Women”) and [</w:t>
      </w:r>
      <w:r>
        <w:rPr>
          <w:rFonts w:asciiTheme="minorHAnsi" w:hAnsiTheme="minorHAnsi" w:cstheme="minorHAnsi"/>
          <w:shd w:val="clear" w:color="auto" w:fill="FFFF00"/>
        </w:rPr>
        <w:t>Full name and address of partner and</w:t>
      </w:r>
      <w:r>
        <w:rPr>
          <w:rFonts w:asciiTheme="minorHAnsi" w:hAnsiTheme="minorHAnsi" w:cstheme="minorHAnsi"/>
          <w:spacing w:val="-57"/>
        </w:rPr>
        <w:t xml:space="preserve"> </w:t>
      </w:r>
      <w:r>
        <w:rPr>
          <w:rFonts w:asciiTheme="minorHAnsi" w:hAnsiTheme="minorHAnsi" w:cstheme="minorHAnsi"/>
          <w:shd w:val="clear" w:color="auto" w:fill="FFFF00"/>
        </w:rPr>
        <w:t>legal</w:t>
      </w:r>
      <w:r>
        <w:rPr>
          <w:rFonts w:asciiTheme="minorHAnsi" w:hAnsiTheme="minorHAnsi" w:cstheme="minorHAnsi"/>
          <w:spacing w:val="-1"/>
          <w:shd w:val="clear" w:color="auto" w:fill="FFFF00"/>
        </w:rPr>
        <w:t xml:space="preserve"> </w:t>
      </w:r>
      <w:r>
        <w:rPr>
          <w:rFonts w:asciiTheme="minorHAnsi" w:hAnsiTheme="minorHAnsi" w:cstheme="minorHAnsi"/>
          <w:shd w:val="clear" w:color="auto" w:fill="FFFF00"/>
        </w:rPr>
        <w:t>registration number</w:t>
      </w:r>
      <w:r>
        <w:rPr>
          <w:rFonts w:asciiTheme="minorHAnsi" w:hAnsiTheme="minorHAnsi" w:cstheme="minorHAnsi"/>
        </w:rPr>
        <w:t>], (the</w:t>
      </w:r>
      <w:r>
        <w:rPr>
          <w:rFonts w:asciiTheme="minorHAnsi" w:hAnsiTheme="minorHAnsi" w:cstheme="minorHAnsi"/>
          <w:spacing w:val="-1"/>
        </w:rPr>
        <w:t xml:space="preserve"> </w:t>
      </w:r>
      <w:r>
        <w:rPr>
          <w:rFonts w:asciiTheme="minorHAnsi" w:hAnsiTheme="minorHAnsi" w:cstheme="minorHAnsi"/>
        </w:rPr>
        <w:t>“Partner”).</w:t>
      </w:r>
    </w:p>
    <w:p w14:paraId="1DDD90A8" w14:textId="77777777" w:rsidR="00D6106C" w:rsidRDefault="00D6106C">
      <w:pPr>
        <w:pStyle w:val="BodyText"/>
        <w:ind w:right="30" w:hanging="11"/>
        <w:jc w:val="both"/>
        <w:rPr>
          <w:rFonts w:asciiTheme="minorHAnsi" w:hAnsiTheme="minorHAnsi" w:cstheme="minorHAnsi"/>
        </w:rPr>
      </w:pPr>
    </w:p>
    <w:p w14:paraId="58032C76"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rPr>
        <w:t>UN Women and the Partner hereinafter collectively referred to as the Parties and</w:t>
      </w:r>
      <w:r>
        <w:rPr>
          <w:rFonts w:asciiTheme="minorHAnsi" w:hAnsiTheme="minorHAnsi" w:cstheme="minorHAnsi"/>
          <w:spacing w:val="1"/>
        </w:rPr>
        <w:t xml:space="preserve"> </w:t>
      </w:r>
      <w:r>
        <w:rPr>
          <w:rFonts w:asciiTheme="minorHAnsi" w:hAnsiTheme="minorHAnsi" w:cstheme="minorHAnsi"/>
        </w:rPr>
        <w:t>individually</w:t>
      </w:r>
      <w:r>
        <w:rPr>
          <w:rFonts w:asciiTheme="minorHAnsi" w:hAnsiTheme="minorHAnsi" w:cstheme="minorHAnsi"/>
          <w:spacing w:val="-1"/>
        </w:rPr>
        <w:t xml:space="preserve"> </w:t>
      </w:r>
      <w:r>
        <w:rPr>
          <w:rFonts w:asciiTheme="minorHAnsi" w:hAnsiTheme="minorHAnsi" w:cstheme="minorHAnsi"/>
        </w:rPr>
        <w:t>also as a</w:t>
      </w:r>
      <w:r>
        <w:rPr>
          <w:rFonts w:asciiTheme="minorHAnsi" w:hAnsiTheme="minorHAnsi" w:cstheme="minorHAnsi"/>
          <w:spacing w:val="-1"/>
        </w:rPr>
        <w:t xml:space="preserve"> </w:t>
      </w:r>
      <w:r>
        <w:rPr>
          <w:rFonts w:asciiTheme="minorHAnsi" w:hAnsiTheme="minorHAnsi" w:cstheme="minorHAnsi"/>
        </w:rPr>
        <w:t>Party.</w:t>
      </w:r>
    </w:p>
    <w:p w14:paraId="0CCD83E3" w14:textId="77777777" w:rsidR="00D6106C" w:rsidRDefault="00D6106C">
      <w:pPr>
        <w:pStyle w:val="BodyText"/>
        <w:ind w:right="30" w:hanging="11"/>
        <w:jc w:val="both"/>
        <w:rPr>
          <w:rFonts w:asciiTheme="minorHAnsi" w:hAnsiTheme="minorHAnsi" w:cstheme="minorHAnsi"/>
        </w:rPr>
      </w:pPr>
    </w:p>
    <w:p w14:paraId="434946D9"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rPr>
        <w:t>UN Women has been entrusted by its donors with certain resources that can be</w:t>
      </w:r>
      <w:r>
        <w:rPr>
          <w:rFonts w:asciiTheme="minorHAnsi" w:hAnsiTheme="minorHAnsi" w:cstheme="minorHAnsi"/>
          <w:spacing w:val="1"/>
        </w:rPr>
        <w:t xml:space="preserve"> </w:t>
      </w:r>
      <w:r>
        <w:rPr>
          <w:rFonts w:asciiTheme="minorHAnsi" w:hAnsiTheme="minorHAnsi" w:cstheme="minorHAnsi"/>
        </w:rPr>
        <w:t xml:space="preserve">allocated for the implementation of its </w:t>
      </w:r>
      <w:proofErr w:type="spellStart"/>
      <w:r>
        <w:rPr>
          <w:rFonts w:asciiTheme="minorHAnsi" w:hAnsiTheme="minorHAnsi" w:cstheme="minorHAnsi"/>
        </w:rPr>
        <w:t>programmes</w:t>
      </w:r>
      <w:proofErr w:type="spellEnd"/>
      <w:r>
        <w:rPr>
          <w:rFonts w:asciiTheme="minorHAnsi" w:hAnsiTheme="minorHAnsi" w:cstheme="minorHAnsi"/>
        </w:rPr>
        <w:t xml:space="preserve"> and UN Women is accountable to its</w:t>
      </w:r>
      <w:r>
        <w:rPr>
          <w:rFonts w:asciiTheme="minorHAnsi" w:hAnsiTheme="minorHAnsi" w:cstheme="minorHAnsi"/>
          <w:spacing w:val="1"/>
        </w:rPr>
        <w:t xml:space="preserve"> </w:t>
      </w:r>
      <w:r>
        <w:rPr>
          <w:rFonts w:asciiTheme="minorHAnsi" w:hAnsiTheme="minorHAnsi" w:cstheme="minorHAnsi"/>
        </w:rPr>
        <w:t>donors</w:t>
      </w:r>
      <w:r>
        <w:rPr>
          <w:rFonts w:asciiTheme="minorHAnsi" w:hAnsiTheme="minorHAnsi" w:cstheme="minorHAnsi"/>
          <w:spacing w:val="-1"/>
        </w:rPr>
        <w:t xml:space="preserve"> </w:t>
      </w:r>
      <w:r>
        <w:rPr>
          <w:rFonts w:asciiTheme="minorHAnsi" w:hAnsiTheme="minorHAnsi" w:cstheme="minorHAnsi"/>
        </w:rPr>
        <w:t>and its Executive Board for</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proper</w:t>
      </w:r>
      <w:r>
        <w:rPr>
          <w:rFonts w:asciiTheme="minorHAnsi" w:hAnsiTheme="minorHAnsi" w:cstheme="minorHAnsi"/>
          <w:spacing w:val="-2"/>
        </w:rPr>
        <w:t xml:space="preserve"> </w:t>
      </w:r>
      <w:r>
        <w:rPr>
          <w:rFonts w:asciiTheme="minorHAnsi" w:hAnsiTheme="minorHAnsi" w:cstheme="minorHAnsi"/>
        </w:rPr>
        <w:t>management of</w:t>
      </w:r>
      <w:r>
        <w:rPr>
          <w:rFonts w:asciiTheme="minorHAnsi" w:hAnsiTheme="minorHAnsi" w:cstheme="minorHAnsi"/>
          <w:spacing w:val="-1"/>
        </w:rPr>
        <w:t xml:space="preserve"> </w:t>
      </w:r>
      <w:r>
        <w:rPr>
          <w:rFonts w:asciiTheme="minorHAnsi" w:hAnsiTheme="minorHAnsi" w:cstheme="minorHAnsi"/>
        </w:rPr>
        <w:t>these</w:t>
      </w:r>
      <w:r>
        <w:rPr>
          <w:rFonts w:asciiTheme="minorHAnsi" w:hAnsiTheme="minorHAnsi" w:cstheme="minorHAnsi"/>
          <w:spacing w:val="-2"/>
        </w:rPr>
        <w:t xml:space="preserve"> </w:t>
      </w:r>
      <w:r>
        <w:rPr>
          <w:rFonts w:asciiTheme="minorHAnsi" w:hAnsiTheme="minorHAnsi" w:cstheme="minorHAnsi"/>
        </w:rPr>
        <w:t>resources.</w:t>
      </w:r>
    </w:p>
    <w:p w14:paraId="6D2FD330" w14:textId="77777777" w:rsidR="00D6106C" w:rsidRDefault="00D6106C">
      <w:pPr>
        <w:pStyle w:val="BodyText"/>
        <w:ind w:right="30" w:hanging="11"/>
        <w:jc w:val="both"/>
        <w:rPr>
          <w:rFonts w:asciiTheme="minorHAnsi" w:hAnsiTheme="minorHAnsi" w:cstheme="minorHAnsi"/>
        </w:rPr>
      </w:pPr>
    </w:p>
    <w:p w14:paraId="5EC5C8E7"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rPr>
        <w:t>UN Women is willing to make resources available to engage the Partner to contribute</w:t>
      </w:r>
      <w:r>
        <w:rPr>
          <w:rFonts w:asciiTheme="minorHAnsi" w:hAnsiTheme="minorHAnsi" w:cstheme="minorHAnsi"/>
          <w:spacing w:val="1"/>
        </w:rPr>
        <w:t xml:space="preserve"> </w:t>
      </w:r>
      <w:r>
        <w:rPr>
          <w:rFonts w:asciiTheme="minorHAnsi" w:hAnsiTheme="minorHAnsi" w:cstheme="minorHAnsi"/>
        </w:rPr>
        <w:t xml:space="preserve">to the implementation of UN Women’s </w:t>
      </w:r>
      <w:proofErr w:type="spellStart"/>
      <w:r>
        <w:rPr>
          <w:rFonts w:asciiTheme="minorHAnsi" w:hAnsiTheme="minorHAnsi" w:cstheme="minorHAnsi"/>
        </w:rPr>
        <w:t>programmes</w:t>
      </w:r>
      <w:proofErr w:type="spellEnd"/>
      <w:r>
        <w:rPr>
          <w:rFonts w:asciiTheme="minorHAnsi" w:hAnsiTheme="minorHAnsi" w:cstheme="minorHAnsi"/>
        </w:rPr>
        <w:t xml:space="preserve"> by performing the Work and achieving</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Results.</w:t>
      </w:r>
    </w:p>
    <w:p w14:paraId="64B9387B" w14:textId="77777777" w:rsidR="00D6106C" w:rsidRDefault="00D6106C">
      <w:pPr>
        <w:pStyle w:val="BodyText"/>
        <w:spacing w:before="9"/>
        <w:ind w:right="30" w:hanging="11"/>
        <w:jc w:val="both"/>
        <w:rPr>
          <w:rFonts w:asciiTheme="minorHAnsi" w:hAnsiTheme="minorHAnsi" w:cstheme="minorHAnsi"/>
        </w:rPr>
      </w:pPr>
    </w:p>
    <w:p w14:paraId="30B8BC79" w14:textId="77777777" w:rsidR="00D6106C" w:rsidRDefault="00000000">
      <w:pPr>
        <w:pStyle w:val="BodyText"/>
        <w:spacing w:before="1"/>
        <w:ind w:left="1091" w:right="30" w:hanging="1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Parties</w:t>
      </w:r>
      <w:r>
        <w:rPr>
          <w:rFonts w:asciiTheme="minorHAnsi" w:hAnsiTheme="minorHAnsi" w:cstheme="minorHAnsi"/>
          <w:spacing w:val="-2"/>
        </w:rPr>
        <w:t xml:space="preserve"> </w:t>
      </w:r>
      <w:r>
        <w:rPr>
          <w:rFonts w:asciiTheme="minorHAnsi" w:hAnsiTheme="minorHAnsi" w:cstheme="minorHAnsi"/>
        </w:rPr>
        <w:t>therefore</w:t>
      </w:r>
      <w:r>
        <w:rPr>
          <w:rFonts w:asciiTheme="minorHAnsi" w:hAnsiTheme="minorHAnsi" w:cstheme="minorHAnsi"/>
          <w:spacing w:val="-2"/>
        </w:rPr>
        <w:t xml:space="preserve"> </w:t>
      </w:r>
      <w:r>
        <w:rPr>
          <w:rFonts w:asciiTheme="minorHAnsi" w:hAnsiTheme="minorHAnsi" w:cstheme="minorHAnsi"/>
        </w:rPr>
        <w:t>agree</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follows:</w:t>
      </w:r>
    </w:p>
    <w:p w14:paraId="3A23361D" w14:textId="77777777" w:rsidR="00D6106C" w:rsidRDefault="00000000">
      <w:pPr>
        <w:pStyle w:val="Heading1"/>
        <w:ind w:left="4796"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w:t>
      </w:r>
      <w:r>
        <w:rPr>
          <w:rFonts w:asciiTheme="minorHAnsi" w:hAnsiTheme="minorHAnsi" w:cstheme="minorHAnsi"/>
          <w:i w:val="0"/>
          <w:iCs/>
          <w:spacing w:val="1"/>
          <w:sz w:val="22"/>
        </w:rPr>
        <w:t xml:space="preserve"> </w:t>
      </w:r>
    </w:p>
    <w:p w14:paraId="73DFCD4D" w14:textId="77777777" w:rsidR="00D6106C" w:rsidRDefault="00000000">
      <w:pPr>
        <w:pStyle w:val="Heading1"/>
        <w:ind w:left="4075" w:right="30" w:firstLine="710"/>
        <w:jc w:val="both"/>
        <w:rPr>
          <w:rFonts w:asciiTheme="minorHAnsi" w:hAnsiTheme="minorHAnsi" w:cstheme="minorHAnsi"/>
          <w:i w:val="0"/>
          <w:iCs/>
          <w:sz w:val="22"/>
        </w:rPr>
      </w:pPr>
      <w:r>
        <w:rPr>
          <w:rFonts w:asciiTheme="minorHAnsi" w:hAnsiTheme="minorHAnsi" w:cstheme="minorHAnsi"/>
          <w:i w:val="0"/>
          <w:iCs/>
          <w:sz w:val="22"/>
        </w:rPr>
        <w:t>DEFINITIONS</w:t>
      </w:r>
    </w:p>
    <w:p w14:paraId="6BD3E9D9"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3"/>
        </w:rPr>
        <w:t xml:space="preserve"> </w:t>
      </w:r>
      <w:r>
        <w:rPr>
          <w:rFonts w:asciiTheme="minorHAnsi" w:hAnsiTheme="minorHAnsi" w:cstheme="minorHAnsi"/>
        </w:rPr>
        <w:t>this</w:t>
      </w:r>
      <w:r>
        <w:rPr>
          <w:rFonts w:asciiTheme="minorHAnsi" w:hAnsiTheme="minorHAnsi" w:cstheme="minorHAnsi"/>
          <w:spacing w:val="-2"/>
        </w:rPr>
        <w:t xml:space="preserve"> </w:t>
      </w:r>
      <w:r>
        <w:rPr>
          <w:rFonts w:asciiTheme="minorHAnsi" w:hAnsiTheme="minorHAnsi" w:cstheme="minorHAnsi"/>
        </w:rPr>
        <w:t>Agreement:</w:t>
      </w:r>
    </w:p>
    <w:p w14:paraId="3BBF12CF" w14:textId="77777777" w:rsidR="00D6106C" w:rsidRDefault="00D6106C">
      <w:pPr>
        <w:pStyle w:val="BodyText"/>
        <w:ind w:right="30" w:hanging="11"/>
        <w:jc w:val="both"/>
        <w:rPr>
          <w:rFonts w:asciiTheme="minorHAnsi" w:hAnsiTheme="minorHAnsi" w:cstheme="minorHAnsi"/>
        </w:rPr>
      </w:pPr>
    </w:p>
    <w:p w14:paraId="2C41551C"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“Direct Costs” </w:t>
      </w:r>
      <w:r>
        <w:rPr>
          <w:rFonts w:asciiTheme="minorHAnsi" w:hAnsiTheme="minorHAnsi" w:cstheme="minorHAnsi"/>
        </w:rPr>
        <w:t>mean costs that can easily be connected and traced to the implementation of</w:t>
      </w:r>
      <w:r>
        <w:rPr>
          <w:rFonts w:asciiTheme="minorHAnsi" w:hAnsiTheme="minorHAnsi" w:cstheme="minorHAnsi"/>
          <w:spacing w:val="1"/>
        </w:rPr>
        <w:t xml:space="preserve"> </w:t>
      </w:r>
      <w:r>
        <w:rPr>
          <w:rFonts w:asciiTheme="minorHAnsi" w:hAnsiTheme="minorHAnsi" w:cstheme="minorHAnsi"/>
        </w:rPr>
        <w:t>the Work. For example, if an employee or consultant is hired to work on the implementation</w:t>
      </w:r>
      <w:r>
        <w:rPr>
          <w:rFonts w:asciiTheme="minorHAnsi" w:hAnsiTheme="minorHAnsi" w:cstheme="minorHAnsi"/>
          <w:spacing w:val="1"/>
        </w:rPr>
        <w:t xml:space="preserve"> </w:t>
      </w:r>
      <w:r>
        <w:rPr>
          <w:rFonts w:asciiTheme="minorHAnsi" w:hAnsiTheme="minorHAnsi" w:cstheme="minorHAnsi"/>
        </w:rPr>
        <w:t>of the Work, either exclusively or for</w:t>
      </w:r>
      <w:r>
        <w:rPr>
          <w:rFonts w:asciiTheme="minorHAnsi" w:hAnsiTheme="minorHAnsi" w:cstheme="minorHAnsi"/>
          <w:spacing w:val="1"/>
        </w:rPr>
        <w:t xml:space="preserve"> </w:t>
      </w:r>
      <w:r>
        <w:rPr>
          <w:rFonts w:asciiTheme="minorHAnsi" w:hAnsiTheme="minorHAnsi" w:cstheme="minorHAnsi"/>
        </w:rPr>
        <w:t>an assigned number of hours, their labor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implementation</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is a</w:t>
      </w:r>
      <w:r>
        <w:rPr>
          <w:rFonts w:asciiTheme="minorHAnsi" w:hAnsiTheme="minorHAnsi" w:cstheme="minorHAnsi"/>
          <w:spacing w:val="-1"/>
        </w:rPr>
        <w:t xml:space="preserve"> </w:t>
      </w:r>
      <w:r>
        <w:rPr>
          <w:rFonts w:asciiTheme="minorHAnsi" w:hAnsiTheme="minorHAnsi" w:cstheme="minorHAnsi"/>
        </w:rPr>
        <w:t>direct cost.</w:t>
      </w:r>
    </w:p>
    <w:p w14:paraId="616AD8B4" w14:textId="77777777" w:rsidR="00D6106C" w:rsidRDefault="00D6106C">
      <w:pPr>
        <w:pStyle w:val="BodyText"/>
        <w:ind w:right="30" w:hanging="11"/>
        <w:jc w:val="both"/>
        <w:rPr>
          <w:rFonts w:asciiTheme="minorHAnsi" w:hAnsiTheme="minorHAnsi" w:cstheme="minorHAnsi"/>
        </w:rPr>
      </w:pPr>
    </w:p>
    <w:p w14:paraId="5B0860CF"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“Donor Specific Conditions” </w:t>
      </w:r>
      <w:r>
        <w:rPr>
          <w:rFonts w:asciiTheme="minorHAnsi" w:hAnsiTheme="minorHAnsi" w:cstheme="minorHAnsi"/>
        </w:rPr>
        <w:t>mean the conditions requested by a donor when making a</w:t>
      </w:r>
      <w:r>
        <w:rPr>
          <w:rFonts w:asciiTheme="minorHAnsi" w:hAnsiTheme="minorHAnsi" w:cstheme="minorHAnsi"/>
          <w:spacing w:val="1"/>
        </w:rPr>
        <w:t xml:space="preserve"> </w:t>
      </w:r>
      <w:r>
        <w:rPr>
          <w:rFonts w:asciiTheme="minorHAnsi" w:hAnsiTheme="minorHAnsi" w:cstheme="minorHAnsi"/>
        </w:rPr>
        <w:t>contribution for the Work to UN Women, which are required to be imposed on the Partner,</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accepted by UN</w:t>
      </w:r>
      <w:r>
        <w:rPr>
          <w:rFonts w:asciiTheme="minorHAnsi" w:hAnsiTheme="minorHAnsi" w:cstheme="minorHAnsi"/>
          <w:spacing w:val="-1"/>
        </w:rPr>
        <w:t xml:space="preserve"> </w:t>
      </w:r>
      <w:r>
        <w:rPr>
          <w:rFonts w:asciiTheme="minorHAnsi" w:hAnsiTheme="minorHAnsi" w:cstheme="minorHAnsi"/>
        </w:rPr>
        <w:t>Women.</w:t>
      </w:r>
    </w:p>
    <w:p w14:paraId="6B76C2DB" w14:textId="77777777" w:rsidR="00D6106C" w:rsidRDefault="00D6106C">
      <w:pPr>
        <w:pStyle w:val="BodyText"/>
        <w:ind w:right="30" w:hanging="11"/>
        <w:jc w:val="both"/>
        <w:rPr>
          <w:rFonts w:asciiTheme="minorHAnsi" w:hAnsiTheme="minorHAnsi" w:cstheme="minorHAnsi"/>
        </w:rPr>
      </w:pPr>
    </w:p>
    <w:p w14:paraId="461E4DB6"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“FACE</w:t>
      </w:r>
      <w:r>
        <w:rPr>
          <w:rFonts w:asciiTheme="minorHAnsi" w:hAnsiTheme="minorHAnsi" w:cstheme="minorHAnsi"/>
          <w:b/>
          <w:spacing w:val="1"/>
        </w:rPr>
        <w:t xml:space="preserve"> </w:t>
      </w:r>
      <w:r>
        <w:rPr>
          <w:rFonts w:asciiTheme="minorHAnsi" w:hAnsiTheme="minorHAnsi" w:cstheme="minorHAnsi"/>
          <w:b/>
        </w:rPr>
        <w:t>Form”</w:t>
      </w:r>
      <w:r>
        <w:rPr>
          <w:rFonts w:asciiTheme="minorHAnsi" w:hAnsiTheme="minorHAnsi" w:cstheme="minorHAnsi"/>
          <w:b/>
          <w:spacing w:val="1"/>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Authorization</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Certificate</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1"/>
        </w:rPr>
        <w:t xml:space="preserve"> </w:t>
      </w:r>
      <w:r>
        <w:rPr>
          <w:rFonts w:asciiTheme="minorHAnsi" w:hAnsiTheme="minorHAnsi" w:cstheme="minorHAnsi"/>
        </w:rPr>
        <w:t>Expenditure</w:t>
      </w:r>
      <w:r>
        <w:rPr>
          <w:rFonts w:asciiTheme="minorHAnsi" w:hAnsiTheme="minorHAnsi" w:cstheme="minorHAnsi"/>
          <w:spacing w:val="1"/>
        </w:rPr>
        <w:t xml:space="preserve"> </w:t>
      </w:r>
      <w:r>
        <w:rPr>
          <w:rFonts w:asciiTheme="minorHAnsi" w:hAnsiTheme="minorHAnsi" w:cstheme="minorHAnsi"/>
        </w:rPr>
        <w:t>Form</w:t>
      </w:r>
      <w:r>
        <w:rPr>
          <w:rFonts w:asciiTheme="minorHAnsi" w:hAnsiTheme="minorHAnsi" w:cstheme="minorHAnsi"/>
          <w:spacing w:val="-57"/>
        </w:rPr>
        <w:t xml:space="preserve"> </w:t>
      </w:r>
      <w:r>
        <w:rPr>
          <w:rFonts w:asciiTheme="minorHAnsi" w:hAnsiTheme="minorHAnsi" w:cstheme="minorHAnsi"/>
        </w:rPr>
        <w:t>attached to this Agreement. The FACE Form is used for (i) requests for cash advances, direct</w:t>
      </w:r>
      <w:r>
        <w:rPr>
          <w:rFonts w:asciiTheme="minorHAnsi" w:hAnsiTheme="minorHAnsi" w:cstheme="minorHAnsi"/>
          <w:spacing w:val="-57"/>
        </w:rPr>
        <w:t xml:space="preserve"> </w:t>
      </w:r>
      <w:r>
        <w:rPr>
          <w:rFonts w:asciiTheme="minorHAnsi" w:hAnsiTheme="minorHAnsi" w:cstheme="minorHAnsi"/>
        </w:rPr>
        <w:t>payments</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reimbursements and</w:t>
      </w:r>
      <w:r>
        <w:rPr>
          <w:rFonts w:asciiTheme="minorHAnsi" w:hAnsiTheme="minorHAnsi" w:cstheme="minorHAnsi"/>
          <w:spacing w:val="-1"/>
        </w:rPr>
        <w:t xml:space="preserve"> </w:t>
      </w:r>
      <w:r>
        <w:rPr>
          <w:rFonts w:asciiTheme="minorHAnsi" w:hAnsiTheme="minorHAnsi" w:cstheme="minorHAnsi"/>
        </w:rPr>
        <w:t>(ii)</w:t>
      </w:r>
      <w:r>
        <w:rPr>
          <w:rFonts w:asciiTheme="minorHAnsi" w:hAnsiTheme="minorHAnsi" w:cstheme="minorHAnsi"/>
          <w:spacing w:val="-1"/>
        </w:rPr>
        <w:t xml:space="preserve"> </w:t>
      </w:r>
      <w:r>
        <w:rPr>
          <w:rFonts w:asciiTheme="minorHAnsi" w:hAnsiTheme="minorHAnsi" w:cstheme="minorHAnsi"/>
        </w:rPr>
        <w:t>financial reporting</w:t>
      </w:r>
      <w:r>
        <w:rPr>
          <w:rFonts w:asciiTheme="minorHAnsi" w:hAnsiTheme="minorHAnsi" w:cstheme="minorHAnsi"/>
          <w:spacing w:val="-2"/>
        </w:rPr>
        <w:t xml:space="preserve"> </w:t>
      </w:r>
      <w:r>
        <w:rPr>
          <w:rFonts w:asciiTheme="minorHAnsi" w:hAnsiTheme="minorHAnsi" w:cstheme="minorHAnsi"/>
        </w:rPr>
        <w:t>by the</w:t>
      </w:r>
      <w:r>
        <w:rPr>
          <w:rFonts w:asciiTheme="minorHAnsi" w:hAnsiTheme="minorHAnsi" w:cstheme="minorHAnsi"/>
          <w:spacing w:val="-1"/>
        </w:rPr>
        <w:t xml:space="preserve"> </w:t>
      </w:r>
      <w:r>
        <w:rPr>
          <w:rFonts w:asciiTheme="minorHAnsi" w:hAnsiTheme="minorHAnsi" w:cstheme="minorHAnsi"/>
        </w:rPr>
        <w:t>Partner.</w:t>
      </w:r>
    </w:p>
    <w:p w14:paraId="1398063A" w14:textId="77777777" w:rsidR="00D6106C" w:rsidRDefault="00D6106C">
      <w:pPr>
        <w:pStyle w:val="BodyText"/>
        <w:ind w:right="30" w:hanging="11"/>
        <w:jc w:val="both"/>
        <w:rPr>
          <w:rFonts w:asciiTheme="minorHAnsi" w:hAnsiTheme="minorHAnsi" w:cstheme="minorHAnsi"/>
        </w:rPr>
      </w:pPr>
    </w:p>
    <w:p w14:paraId="4A33A102" w14:textId="77777777" w:rsidR="00D6106C" w:rsidRDefault="00000000">
      <w:pPr>
        <w:pStyle w:val="BodyText"/>
        <w:spacing w:before="1"/>
        <w:ind w:left="1091" w:right="30" w:hanging="11"/>
        <w:jc w:val="both"/>
        <w:rPr>
          <w:rFonts w:asciiTheme="minorHAnsi" w:hAnsiTheme="minorHAnsi" w:cstheme="minorHAnsi"/>
        </w:rPr>
      </w:pPr>
      <w:r>
        <w:rPr>
          <w:rFonts w:asciiTheme="minorHAnsi" w:hAnsiTheme="minorHAnsi" w:cstheme="minorHAnsi"/>
          <w:b/>
        </w:rPr>
        <w:lastRenderedPageBreak/>
        <w:t xml:space="preserve">“Fraud” </w:t>
      </w:r>
      <w:r>
        <w:rPr>
          <w:rFonts w:asciiTheme="minorHAnsi" w:hAnsiTheme="minorHAnsi" w:cstheme="minorHAnsi"/>
        </w:rPr>
        <w:t>is any act or omission whereby an individual or entity knowingly misrepresents or</w:t>
      </w:r>
      <w:r>
        <w:rPr>
          <w:rFonts w:asciiTheme="minorHAnsi" w:hAnsiTheme="minorHAnsi" w:cstheme="minorHAnsi"/>
          <w:spacing w:val="1"/>
        </w:rPr>
        <w:t xml:space="preserve"> </w:t>
      </w:r>
      <w:r>
        <w:rPr>
          <w:rFonts w:asciiTheme="minorHAnsi" w:hAnsiTheme="minorHAnsi" w:cstheme="minorHAnsi"/>
        </w:rPr>
        <w:t>conceals</w:t>
      </w:r>
      <w:r>
        <w:rPr>
          <w:rFonts w:asciiTheme="minorHAnsi" w:hAnsiTheme="minorHAnsi" w:cstheme="minorHAnsi"/>
          <w:spacing w:val="-12"/>
        </w:rPr>
        <w:t xml:space="preserve"> </w:t>
      </w:r>
      <w:r>
        <w:rPr>
          <w:rFonts w:asciiTheme="minorHAnsi" w:hAnsiTheme="minorHAnsi" w:cstheme="minorHAnsi"/>
        </w:rPr>
        <w:t>a</w:t>
      </w:r>
      <w:r>
        <w:rPr>
          <w:rFonts w:asciiTheme="minorHAnsi" w:hAnsiTheme="minorHAnsi" w:cstheme="minorHAnsi"/>
          <w:spacing w:val="-13"/>
        </w:rPr>
        <w:t xml:space="preserve"> </w:t>
      </w:r>
      <w:r>
        <w:rPr>
          <w:rFonts w:asciiTheme="minorHAnsi" w:hAnsiTheme="minorHAnsi" w:cstheme="minorHAnsi"/>
        </w:rPr>
        <w:t>material</w:t>
      </w:r>
      <w:r>
        <w:rPr>
          <w:rFonts w:asciiTheme="minorHAnsi" w:hAnsiTheme="minorHAnsi" w:cstheme="minorHAnsi"/>
          <w:spacing w:val="-11"/>
        </w:rPr>
        <w:t xml:space="preserve"> </w:t>
      </w:r>
      <w:r>
        <w:rPr>
          <w:rFonts w:asciiTheme="minorHAnsi" w:hAnsiTheme="minorHAnsi" w:cstheme="minorHAnsi"/>
        </w:rPr>
        <w:t>fact</w:t>
      </w:r>
      <w:r>
        <w:rPr>
          <w:rFonts w:asciiTheme="minorHAnsi" w:hAnsiTheme="minorHAnsi" w:cstheme="minorHAnsi"/>
          <w:spacing w:val="-12"/>
        </w:rPr>
        <w:t xml:space="preserve"> </w:t>
      </w:r>
      <w:r>
        <w:rPr>
          <w:rFonts w:asciiTheme="minorHAnsi" w:hAnsiTheme="minorHAnsi" w:cstheme="minorHAnsi"/>
        </w:rPr>
        <w:t>(i)</w:t>
      </w:r>
      <w:r>
        <w:rPr>
          <w:rFonts w:asciiTheme="minorHAnsi" w:hAnsiTheme="minorHAnsi" w:cstheme="minorHAnsi"/>
          <w:spacing w:val="-12"/>
        </w:rPr>
        <w:t xml:space="preserve"> </w:t>
      </w:r>
      <w:r>
        <w:rPr>
          <w:rFonts w:asciiTheme="minorHAnsi" w:hAnsiTheme="minorHAnsi" w:cstheme="minorHAnsi"/>
        </w:rPr>
        <w:t>in</w:t>
      </w:r>
      <w:r>
        <w:rPr>
          <w:rFonts w:asciiTheme="minorHAnsi" w:hAnsiTheme="minorHAnsi" w:cstheme="minorHAnsi"/>
          <w:spacing w:val="-12"/>
        </w:rPr>
        <w:t xml:space="preserve"> </w:t>
      </w:r>
      <w:r>
        <w:rPr>
          <w:rFonts w:asciiTheme="minorHAnsi" w:hAnsiTheme="minorHAnsi" w:cstheme="minorHAnsi"/>
        </w:rPr>
        <w:t>order</w:t>
      </w:r>
      <w:r>
        <w:rPr>
          <w:rFonts w:asciiTheme="minorHAnsi" w:hAnsiTheme="minorHAnsi" w:cstheme="minorHAnsi"/>
          <w:spacing w:val="-12"/>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obtain</w:t>
      </w:r>
      <w:r>
        <w:rPr>
          <w:rFonts w:asciiTheme="minorHAnsi" w:hAnsiTheme="minorHAnsi" w:cstheme="minorHAnsi"/>
          <w:spacing w:val="-12"/>
        </w:rPr>
        <w:t xml:space="preserve"> </w:t>
      </w:r>
      <w:r>
        <w:rPr>
          <w:rFonts w:asciiTheme="minorHAnsi" w:hAnsiTheme="minorHAnsi" w:cstheme="minorHAnsi"/>
        </w:rPr>
        <w:t>an</w:t>
      </w:r>
      <w:r>
        <w:rPr>
          <w:rFonts w:asciiTheme="minorHAnsi" w:hAnsiTheme="minorHAnsi" w:cstheme="minorHAnsi"/>
          <w:spacing w:val="-11"/>
        </w:rPr>
        <w:t xml:space="preserve"> </w:t>
      </w:r>
      <w:r>
        <w:rPr>
          <w:rFonts w:asciiTheme="minorHAnsi" w:hAnsiTheme="minorHAnsi" w:cstheme="minorHAnsi"/>
        </w:rPr>
        <w:t>undue</w:t>
      </w:r>
      <w:r>
        <w:rPr>
          <w:rFonts w:asciiTheme="minorHAnsi" w:hAnsiTheme="minorHAnsi" w:cstheme="minorHAnsi"/>
          <w:spacing w:val="-13"/>
        </w:rPr>
        <w:t xml:space="preserve"> </w:t>
      </w:r>
      <w:r>
        <w:rPr>
          <w:rFonts w:asciiTheme="minorHAnsi" w:hAnsiTheme="minorHAnsi" w:cstheme="minorHAnsi"/>
        </w:rPr>
        <w:t>benefit</w:t>
      </w:r>
      <w:r>
        <w:rPr>
          <w:rFonts w:asciiTheme="minorHAnsi" w:hAnsiTheme="minorHAnsi" w:cstheme="minorHAnsi"/>
          <w:spacing w:val="-11"/>
        </w:rPr>
        <w:t xml:space="preserve"> </w:t>
      </w:r>
      <w:r>
        <w:rPr>
          <w:rFonts w:asciiTheme="minorHAnsi" w:hAnsiTheme="minorHAnsi" w:cstheme="minorHAnsi"/>
        </w:rPr>
        <w:t>or</w:t>
      </w:r>
      <w:r>
        <w:rPr>
          <w:rFonts w:asciiTheme="minorHAnsi" w:hAnsiTheme="minorHAnsi" w:cstheme="minorHAnsi"/>
          <w:spacing w:val="-13"/>
        </w:rPr>
        <w:t xml:space="preserve"> </w:t>
      </w:r>
      <w:r>
        <w:rPr>
          <w:rFonts w:asciiTheme="minorHAnsi" w:hAnsiTheme="minorHAnsi" w:cstheme="minorHAnsi"/>
        </w:rPr>
        <w:t>advantage</w:t>
      </w:r>
      <w:r>
        <w:rPr>
          <w:rFonts w:asciiTheme="minorHAnsi" w:hAnsiTheme="minorHAnsi" w:cstheme="minorHAnsi"/>
          <w:spacing w:val="-12"/>
        </w:rPr>
        <w:t xml:space="preserve"> </w:t>
      </w:r>
      <w:r>
        <w:rPr>
          <w:rFonts w:asciiTheme="minorHAnsi" w:hAnsiTheme="minorHAnsi" w:cstheme="minorHAnsi"/>
        </w:rPr>
        <w:t>for</w:t>
      </w:r>
      <w:r>
        <w:rPr>
          <w:rFonts w:asciiTheme="minorHAnsi" w:hAnsiTheme="minorHAnsi" w:cstheme="minorHAnsi"/>
          <w:spacing w:val="-13"/>
        </w:rPr>
        <w:t xml:space="preserve"> </w:t>
      </w:r>
      <w:r>
        <w:rPr>
          <w:rFonts w:asciiTheme="minorHAnsi" w:hAnsiTheme="minorHAnsi" w:cstheme="minorHAnsi"/>
        </w:rPr>
        <w:t>himself,</w:t>
      </w:r>
      <w:r>
        <w:rPr>
          <w:rFonts w:asciiTheme="minorHAnsi" w:hAnsiTheme="minorHAnsi" w:cstheme="minorHAnsi"/>
          <w:spacing w:val="-12"/>
        </w:rPr>
        <w:t xml:space="preserve"> </w:t>
      </w:r>
      <w:r>
        <w:rPr>
          <w:rFonts w:asciiTheme="minorHAnsi" w:hAnsiTheme="minorHAnsi" w:cstheme="minorHAnsi"/>
        </w:rPr>
        <w:t>herself,</w:t>
      </w:r>
      <w:r>
        <w:rPr>
          <w:rFonts w:asciiTheme="minorHAnsi" w:hAnsiTheme="minorHAnsi" w:cstheme="minorHAnsi"/>
          <w:spacing w:val="-57"/>
        </w:rPr>
        <w:t xml:space="preserve"> </w:t>
      </w:r>
      <w:r>
        <w:rPr>
          <w:rFonts w:asciiTheme="minorHAnsi" w:hAnsiTheme="minorHAnsi" w:cstheme="minorHAnsi"/>
        </w:rPr>
        <w:t>itself,</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third</w:t>
      </w:r>
      <w:r>
        <w:rPr>
          <w:rFonts w:asciiTheme="minorHAnsi" w:hAnsiTheme="minorHAnsi" w:cstheme="minorHAnsi"/>
          <w:spacing w:val="-4"/>
        </w:rPr>
        <w:t xml:space="preserve"> </w:t>
      </w:r>
      <w:r>
        <w:rPr>
          <w:rFonts w:asciiTheme="minorHAnsi" w:hAnsiTheme="minorHAnsi" w:cstheme="minorHAnsi"/>
        </w:rPr>
        <w:t>party,</w:t>
      </w:r>
      <w:r>
        <w:rPr>
          <w:rFonts w:asciiTheme="minorHAnsi" w:hAnsiTheme="minorHAnsi" w:cstheme="minorHAnsi"/>
          <w:spacing w:val="-4"/>
        </w:rPr>
        <w:t xml:space="preserve"> </w:t>
      </w:r>
      <w:r>
        <w:rPr>
          <w:rFonts w:asciiTheme="minorHAnsi" w:hAnsiTheme="minorHAnsi" w:cstheme="minorHAnsi"/>
        </w:rPr>
        <w:t>and/or</w:t>
      </w:r>
      <w:r>
        <w:rPr>
          <w:rFonts w:asciiTheme="minorHAnsi" w:hAnsiTheme="minorHAnsi" w:cstheme="minorHAnsi"/>
          <w:spacing w:val="-5"/>
        </w:rPr>
        <w:t xml:space="preserve"> </w:t>
      </w:r>
      <w:r>
        <w:rPr>
          <w:rFonts w:asciiTheme="minorHAnsi" w:hAnsiTheme="minorHAnsi" w:cstheme="minorHAnsi"/>
        </w:rPr>
        <w:t>(ii)</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5"/>
        </w:rPr>
        <w:t xml:space="preserve"> </w:t>
      </w:r>
      <w:r>
        <w:rPr>
          <w:rFonts w:asciiTheme="minorHAnsi" w:hAnsiTheme="minorHAnsi" w:cstheme="minorHAnsi"/>
        </w:rPr>
        <w:t>way</w:t>
      </w:r>
      <w:r>
        <w:rPr>
          <w:rFonts w:asciiTheme="minorHAnsi" w:hAnsiTheme="minorHAnsi" w:cstheme="minorHAnsi"/>
          <w:spacing w:val="-4"/>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cause</w:t>
      </w:r>
      <w:r>
        <w:rPr>
          <w:rFonts w:asciiTheme="minorHAnsi" w:hAnsiTheme="minorHAnsi" w:cstheme="minorHAnsi"/>
          <w:spacing w:val="-4"/>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individual</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entity</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act,</w:t>
      </w:r>
      <w:r>
        <w:rPr>
          <w:rFonts w:asciiTheme="minorHAnsi" w:hAnsiTheme="minorHAnsi" w:cstheme="minorHAnsi"/>
          <w:spacing w:val="-4"/>
        </w:rPr>
        <w:t xml:space="preserve"> </w:t>
      </w:r>
      <w:r>
        <w:rPr>
          <w:rFonts w:asciiTheme="minorHAnsi" w:hAnsiTheme="minorHAnsi" w:cstheme="minorHAnsi"/>
        </w:rPr>
        <w:t>or</w:t>
      </w:r>
      <w:r>
        <w:rPr>
          <w:rFonts w:asciiTheme="minorHAnsi" w:hAnsiTheme="minorHAnsi" w:cstheme="minorHAnsi"/>
          <w:spacing w:val="-5"/>
        </w:rPr>
        <w:t xml:space="preserve"> </w:t>
      </w:r>
      <w:r>
        <w:rPr>
          <w:rFonts w:asciiTheme="minorHAnsi" w:hAnsiTheme="minorHAnsi" w:cstheme="minorHAnsi"/>
        </w:rPr>
        <w:t>fail</w:t>
      </w:r>
      <w:r>
        <w:rPr>
          <w:rFonts w:asciiTheme="minorHAnsi" w:hAnsiTheme="minorHAnsi" w:cstheme="minorHAnsi"/>
          <w:spacing w:val="-58"/>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act, to his, her</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1"/>
        </w:rPr>
        <w:t xml:space="preserve"> </w:t>
      </w:r>
      <w:r>
        <w:rPr>
          <w:rFonts w:asciiTheme="minorHAnsi" w:hAnsiTheme="minorHAnsi" w:cstheme="minorHAnsi"/>
        </w:rPr>
        <w:t>its detriment.</w:t>
      </w:r>
    </w:p>
    <w:p w14:paraId="39B49D92" w14:textId="77777777" w:rsidR="00D6106C" w:rsidRDefault="00D6106C">
      <w:pPr>
        <w:ind w:right="30" w:hanging="11"/>
        <w:jc w:val="both"/>
        <w:rPr>
          <w:rFonts w:cstheme="minorHAnsi"/>
        </w:rPr>
      </w:pPr>
    </w:p>
    <w:p w14:paraId="610DCDB1" w14:textId="77777777" w:rsidR="00D6106C" w:rsidRDefault="00000000">
      <w:pPr>
        <w:pStyle w:val="BodyText"/>
        <w:spacing w:before="80"/>
        <w:ind w:left="1091" w:right="30" w:hanging="11"/>
        <w:jc w:val="both"/>
        <w:rPr>
          <w:rFonts w:asciiTheme="minorHAnsi" w:hAnsiTheme="minorHAnsi" w:cstheme="minorHAnsi"/>
        </w:rPr>
      </w:pPr>
      <w:r>
        <w:rPr>
          <w:rFonts w:asciiTheme="minorHAnsi" w:hAnsiTheme="minorHAnsi" w:cstheme="minorHAnsi"/>
          <w:b/>
        </w:rPr>
        <w:t>“Grant-Making</w:t>
      </w:r>
      <w:r>
        <w:rPr>
          <w:rFonts w:asciiTheme="minorHAnsi" w:hAnsiTheme="minorHAnsi" w:cstheme="minorHAnsi"/>
          <w:b/>
          <w:spacing w:val="-7"/>
        </w:rPr>
        <w:t xml:space="preserve"> </w:t>
      </w:r>
      <w:r>
        <w:rPr>
          <w:rFonts w:asciiTheme="minorHAnsi" w:hAnsiTheme="minorHAnsi" w:cstheme="minorHAnsi"/>
          <w:b/>
        </w:rPr>
        <w:t>Work”</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7"/>
        </w:rPr>
        <w:t xml:space="preserve"> </w:t>
      </w:r>
      <w:r>
        <w:rPr>
          <w:rFonts w:asciiTheme="minorHAnsi" w:hAnsiTheme="minorHAnsi" w:cstheme="minorHAnsi"/>
        </w:rPr>
        <w:t>such</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activities</w:t>
      </w:r>
      <w:r>
        <w:rPr>
          <w:rFonts w:asciiTheme="minorHAnsi" w:hAnsiTheme="minorHAnsi" w:cstheme="minorHAnsi"/>
          <w:spacing w:val="-6"/>
        </w:rPr>
        <w:t xml:space="preserve"> </w:t>
      </w:r>
      <w:r>
        <w:rPr>
          <w:rFonts w:asciiTheme="minorHAnsi" w:hAnsiTheme="minorHAnsi" w:cstheme="minorHAnsi"/>
        </w:rPr>
        <w:t>relating</w:t>
      </w:r>
      <w:r>
        <w:rPr>
          <w:rFonts w:asciiTheme="minorHAnsi" w:hAnsiTheme="minorHAnsi" w:cstheme="minorHAnsi"/>
          <w:spacing w:val="-6"/>
        </w:rPr>
        <w:t xml:space="preserve"> </w:t>
      </w:r>
      <w:r>
        <w:rPr>
          <w:rFonts w:asciiTheme="minorHAnsi" w:hAnsiTheme="minorHAnsi" w:cstheme="minorHAnsi"/>
        </w:rPr>
        <w:t>to</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management</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8"/>
        </w:rPr>
        <w:t xml:space="preserve"> </w:t>
      </w:r>
      <w:r>
        <w:rPr>
          <w:rFonts w:asciiTheme="minorHAnsi" w:hAnsiTheme="minorHAnsi" w:cstheme="minorHAnsi"/>
        </w:rPr>
        <w:t>grants</w:t>
      </w:r>
      <w:r>
        <w:rPr>
          <w:rFonts w:asciiTheme="minorHAnsi" w:hAnsiTheme="minorHAnsi" w:cstheme="minorHAnsi"/>
          <w:spacing w:val="-57"/>
        </w:rPr>
        <w:t xml:space="preserve"> </w:t>
      </w:r>
      <w:r>
        <w:rPr>
          <w:rFonts w:asciiTheme="minorHAnsi" w:hAnsiTheme="minorHAnsi" w:cstheme="minorHAnsi"/>
        </w:rPr>
        <w:t>outsourced to the Partner as described in the Partner Project Document.</w:t>
      </w:r>
      <w:r>
        <w:rPr>
          <w:rFonts w:asciiTheme="minorHAnsi" w:hAnsiTheme="minorHAnsi" w:cstheme="minorHAnsi"/>
          <w:spacing w:val="1"/>
        </w:rPr>
        <w:t xml:space="preserve"> </w:t>
      </w:r>
      <w:r>
        <w:rPr>
          <w:rFonts w:asciiTheme="minorHAnsi" w:hAnsiTheme="minorHAnsi" w:cstheme="minorHAnsi"/>
        </w:rPr>
        <w:t>Grant-Making Work</w:t>
      </w:r>
      <w:r>
        <w:rPr>
          <w:rFonts w:asciiTheme="minorHAnsi" w:hAnsiTheme="minorHAnsi" w:cstheme="minorHAnsi"/>
          <w:spacing w:val="-57"/>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one</w:t>
      </w:r>
      <w:r>
        <w:rPr>
          <w:rFonts w:asciiTheme="minorHAnsi" w:hAnsiTheme="minorHAnsi" w:cstheme="minorHAnsi"/>
          <w:spacing w:val="-2"/>
        </w:rPr>
        <w:t xml:space="preserve"> </w:t>
      </w:r>
      <w:r>
        <w:rPr>
          <w:rFonts w:asciiTheme="minorHAnsi" w:hAnsiTheme="minorHAnsi" w:cstheme="minorHAnsi"/>
        </w:rPr>
        <w:t>component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broader</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the sole</w:t>
      </w:r>
      <w:r>
        <w:rPr>
          <w:rFonts w:asciiTheme="minorHAnsi" w:hAnsiTheme="minorHAnsi" w:cstheme="minorHAnsi"/>
          <w:spacing w:val="-2"/>
        </w:rPr>
        <w:t xml:space="preserve"> </w:t>
      </w:r>
      <w:r>
        <w:rPr>
          <w:rFonts w:asciiTheme="minorHAnsi" w:hAnsiTheme="minorHAnsi" w:cstheme="minorHAnsi"/>
        </w:rPr>
        <w:t>purpose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project.</w:t>
      </w:r>
      <w:r>
        <w:rPr>
          <w:rFonts w:asciiTheme="minorHAnsi" w:hAnsiTheme="minorHAnsi" w:cstheme="minorHAnsi"/>
          <w:spacing w:val="58"/>
        </w:rPr>
        <w:t xml:space="preserve"> </w:t>
      </w:r>
      <w:r>
        <w:rPr>
          <w:rFonts w:asciiTheme="minorHAnsi" w:hAnsiTheme="minorHAnsi" w:cstheme="minorHAnsi"/>
        </w:rPr>
        <w:t>Grant-Making</w:t>
      </w:r>
      <w:r>
        <w:rPr>
          <w:rFonts w:asciiTheme="minorHAnsi" w:hAnsiTheme="minorHAnsi" w:cstheme="minorHAnsi"/>
          <w:spacing w:val="-58"/>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may</w:t>
      </w:r>
      <w:r>
        <w:rPr>
          <w:rFonts w:asciiTheme="minorHAnsi" w:hAnsiTheme="minorHAnsi" w:cstheme="minorHAnsi"/>
          <w:spacing w:val="1"/>
        </w:rPr>
        <w:t xml:space="preserve"> </w:t>
      </w:r>
      <w:r>
        <w:rPr>
          <w:rFonts w:asciiTheme="minorHAnsi" w:hAnsiTheme="minorHAnsi" w:cstheme="minorHAnsi"/>
        </w:rPr>
        <w:t>also</w:t>
      </w:r>
      <w:r>
        <w:rPr>
          <w:rFonts w:asciiTheme="minorHAnsi" w:hAnsiTheme="minorHAnsi" w:cstheme="minorHAnsi"/>
          <w:spacing w:val="1"/>
        </w:rPr>
        <w:t xml:space="preserve"> </w:t>
      </w:r>
      <w:r>
        <w:rPr>
          <w:rFonts w:asciiTheme="minorHAnsi" w:hAnsiTheme="minorHAnsi" w:cstheme="minorHAnsi"/>
        </w:rPr>
        <w:t>include</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design,</w:t>
      </w:r>
      <w:r>
        <w:rPr>
          <w:rFonts w:asciiTheme="minorHAnsi" w:hAnsiTheme="minorHAnsi" w:cstheme="minorHAnsi"/>
          <w:spacing w:val="1"/>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management</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grant</w:t>
      </w:r>
      <w:r>
        <w:rPr>
          <w:rFonts w:asciiTheme="minorHAnsi" w:hAnsiTheme="minorHAnsi" w:cstheme="minorHAnsi"/>
          <w:spacing w:val="1"/>
        </w:rPr>
        <w:t xml:space="preserve"> </w:t>
      </w:r>
      <w:r>
        <w:rPr>
          <w:rFonts w:asciiTheme="minorHAnsi" w:hAnsiTheme="minorHAnsi" w:cstheme="minorHAnsi"/>
        </w:rPr>
        <w:t>administration,</w:t>
      </w:r>
      <w:r>
        <w:rPr>
          <w:rFonts w:asciiTheme="minorHAnsi" w:hAnsiTheme="minorHAnsi" w:cstheme="minorHAnsi"/>
          <w:spacing w:val="1"/>
        </w:rPr>
        <w:t xml:space="preserve"> </w:t>
      </w:r>
      <w:r>
        <w:rPr>
          <w:rFonts w:asciiTheme="minorHAnsi" w:hAnsiTheme="minorHAnsi" w:cstheme="minorHAnsi"/>
        </w:rPr>
        <w:t>monitoring</w:t>
      </w:r>
      <w:r>
        <w:rPr>
          <w:rFonts w:asciiTheme="minorHAnsi" w:hAnsiTheme="minorHAnsi" w:cstheme="minorHAnsi"/>
          <w:spacing w:val="-1"/>
        </w:rPr>
        <w:t xml:space="preserve"> </w:t>
      </w:r>
      <w:r>
        <w:rPr>
          <w:rFonts w:asciiTheme="minorHAnsi" w:hAnsiTheme="minorHAnsi" w:cstheme="minorHAnsi"/>
        </w:rPr>
        <w:t>and evaluation.</w:t>
      </w:r>
    </w:p>
    <w:p w14:paraId="6998EF77" w14:textId="77777777" w:rsidR="00D6106C" w:rsidRDefault="00D6106C">
      <w:pPr>
        <w:pStyle w:val="BodyText"/>
        <w:spacing w:before="2"/>
        <w:ind w:right="30" w:hanging="11"/>
        <w:jc w:val="both"/>
        <w:rPr>
          <w:rFonts w:asciiTheme="minorHAnsi" w:hAnsiTheme="minorHAnsi" w:cstheme="minorHAnsi"/>
        </w:rPr>
      </w:pPr>
    </w:p>
    <w:p w14:paraId="2B27A536"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“Partner Authorized Official” </w:t>
      </w:r>
      <w:r>
        <w:rPr>
          <w:rFonts w:asciiTheme="minorHAnsi" w:hAnsiTheme="minorHAnsi" w:cstheme="minorHAnsi"/>
        </w:rPr>
        <w:t>means the person or persons appointed by the Partner to be</w:t>
      </w:r>
      <w:r>
        <w:rPr>
          <w:rFonts w:asciiTheme="minorHAnsi" w:hAnsiTheme="minorHAnsi" w:cstheme="minorHAnsi"/>
          <w:spacing w:val="1"/>
        </w:rPr>
        <w:t xml:space="preserve"> </w:t>
      </w:r>
      <w:r>
        <w:rPr>
          <w:rFonts w:asciiTheme="minorHAnsi" w:hAnsiTheme="minorHAnsi" w:cstheme="minorHAnsi"/>
        </w:rPr>
        <w:t>its focal point for this Agreement with the authority to and ability to respond to all questions</w:t>
      </w:r>
      <w:r>
        <w:rPr>
          <w:rFonts w:asciiTheme="minorHAnsi" w:hAnsiTheme="minorHAnsi" w:cstheme="minorHAnsi"/>
          <w:spacing w:val="1"/>
        </w:rPr>
        <w:t xml:space="preserve"> </w:t>
      </w:r>
      <w:r>
        <w:rPr>
          <w:rFonts w:asciiTheme="minorHAnsi" w:hAnsiTheme="minorHAnsi" w:cstheme="minorHAnsi"/>
        </w:rPr>
        <w:t>from UN Women and authorized to sign the FACE Forms and Progress Report Forms and</w:t>
      </w:r>
      <w:r>
        <w:rPr>
          <w:rFonts w:asciiTheme="minorHAnsi" w:hAnsiTheme="minorHAnsi" w:cstheme="minorHAnsi"/>
          <w:spacing w:val="1"/>
        </w:rPr>
        <w:t xml:space="preserve"> </w:t>
      </w:r>
      <w:r>
        <w:rPr>
          <w:rFonts w:asciiTheme="minorHAnsi" w:hAnsiTheme="minorHAnsi" w:cstheme="minorHAnsi"/>
        </w:rPr>
        <w:t>other</w:t>
      </w:r>
      <w:r>
        <w:rPr>
          <w:rFonts w:asciiTheme="minorHAnsi" w:hAnsiTheme="minorHAnsi" w:cstheme="minorHAnsi"/>
          <w:spacing w:val="-8"/>
        </w:rPr>
        <w:t xml:space="preserve"> </w:t>
      </w:r>
      <w:r>
        <w:rPr>
          <w:rFonts w:asciiTheme="minorHAnsi" w:hAnsiTheme="minorHAnsi" w:cstheme="minorHAnsi"/>
        </w:rPr>
        <w:t>funding</w:t>
      </w:r>
      <w:r>
        <w:rPr>
          <w:rFonts w:asciiTheme="minorHAnsi" w:hAnsiTheme="minorHAnsi" w:cstheme="minorHAnsi"/>
          <w:spacing w:val="-7"/>
        </w:rPr>
        <w:t xml:space="preserve"> </w:t>
      </w:r>
      <w:r>
        <w:rPr>
          <w:rFonts w:asciiTheme="minorHAnsi" w:hAnsiTheme="minorHAnsi" w:cstheme="minorHAnsi"/>
        </w:rPr>
        <w:t>authorization</w:t>
      </w:r>
      <w:r>
        <w:rPr>
          <w:rFonts w:asciiTheme="minorHAnsi" w:hAnsiTheme="minorHAnsi" w:cstheme="minorHAnsi"/>
          <w:spacing w:val="-7"/>
        </w:rPr>
        <w:t xml:space="preserve"> </w:t>
      </w:r>
      <w:r>
        <w:rPr>
          <w:rFonts w:asciiTheme="minorHAnsi" w:hAnsiTheme="minorHAnsi" w:cstheme="minorHAnsi"/>
        </w:rPr>
        <w:t>forms.</w:t>
      </w:r>
      <w:r>
        <w:rPr>
          <w:rFonts w:asciiTheme="minorHAnsi" w:hAnsiTheme="minorHAnsi" w:cstheme="minorHAnsi"/>
          <w:spacing w:val="-7"/>
        </w:rPr>
        <w:t xml:space="preserve"> </w:t>
      </w:r>
      <w:r>
        <w:rPr>
          <w:rFonts w:asciiTheme="minorHAnsi" w:hAnsiTheme="minorHAnsi" w:cstheme="minorHAnsi"/>
        </w:rPr>
        <w:t>In</w:t>
      </w:r>
      <w:r>
        <w:rPr>
          <w:rFonts w:asciiTheme="minorHAnsi" w:hAnsiTheme="minorHAnsi" w:cstheme="minorHAnsi"/>
          <w:spacing w:val="-7"/>
        </w:rPr>
        <w:t xml:space="preserve"> </w:t>
      </w:r>
      <w:r>
        <w:rPr>
          <w:rFonts w:asciiTheme="minorHAnsi" w:hAnsiTheme="minorHAnsi" w:cstheme="minorHAnsi"/>
        </w:rPr>
        <w:t>addition,</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Partner</w:t>
      </w:r>
      <w:r>
        <w:rPr>
          <w:rFonts w:asciiTheme="minorHAnsi" w:hAnsiTheme="minorHAnsi" w:cstheme="minorHAnsi"/>
          <w:spacing w:val="-8"/>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Official</w:t>
      </w:r>
      <w:r>
        <w:rPr>
          <w:rFonts w:asciiTheme="minorHAnsi" w:hAnsiTheme="minorHAnsi" w:cstheme="minorHAnsi"/>
          <w:spacing w:val="-7"/>
        </w:rPr>
        <w:t xml:space="preserve"> </w:t>
      </w:r>
      <w:r>
        <w:rPr>
          <w:rFonts w:asciiTheme="minorHAnsi" w:hAnsiTheme="minorHAnsi" w:cstheme="minorHAnsi"/>
        </w:rPr>
        <w:t>is</w:t>
      </w:r>
      <w:r>
        <w:rPr>
          <w:rFonts w:asciiTheme="minorHAnsi" w:hAnsiTheme="minorHAnsi" w:cstheme="minorHAnsi"/>
          <w:spacing w:val="-7"/>
        </w:rPr>
        <w:t xml:space="preserve"> </w:t>
      </w:r>
      <w:r>
        <w:rPr>
          <w:rFonts w:asciiTheme="minorHAnsi" w:hAnsiTheme="minorHAnsi" w:cstheme="minorHAnsi"/>
        </w:rPr>
        <w:t>authorized</w:t>
      </w:r>
      <w:r>
        <w:rPr>
          <w:rFonts w:asciiTheme="minorHAnsi" w:hAnsiTheme="minorHAnsi" w:cstheme="minorHAnsi"/>
          <w:spacing w:val="-7"/>
        </w:rPr>
        <w:t xml:space="preserve"> </w:t>
      </w:r>
      <w:r>
        <w:rPr>
          <w:rFonts w:asciiTheme="minorHAnsi" w:hAnsiTheme="minorHAnsi" w:cstheme="minorHAnsi"/>
        </w:rPr>
        <w:t>to</w:t>
      </w:r>
      <w:r>
        <w:rPr>
          <w:rFonts w:asciiTheme="minorHAnsi" w:hAnsiTheme="minorHAnsi" w:cstheme="minorHAnsi"/>
          <w:spacing w:val="-57"/>
        </w:rPr>
        <w:t xml:space="preserve"> </w:t>
      </w:r>
      <w:r>
        <w:rPr>
          <w:rFonts w:asciiTheme="minorHAnsi" w:hAnsiTheme="minorHAnsi" w:cstheme="minorHAnsi"/>
        </w:rPr>
        <w:t>sign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written statement set</w:t>
      </w:r>
      <w:r>
        <w:rPr>
          <w:rFonts w:asciiTheme="minorHAnsi" w:hAnsiTheme="minorHAnsi" w:cstheme="minorHAnsi"/>
          <w:spacing w:val="-1"/>
        </w:rPr>
        <w:t xml:space="preserve"> </w:t>
      </w:r>
      <w:r>
        <w:rPr>
          <w:rFonts w:asciiTheme="minorHAnsi" w:hAnsiTheme="minorHAnsi" w:cstheme="minorHAnsi"/>
        </w:rPr>
        <w:t>forth in Article</w:t>
      </w:r>
      <w:r>
        <w:rPr>
          <w:rFonts w:asciiTheme="minorHAnsi" w:hAnsiTheme="minorHAnsi" w:cstheme="minorHAnsi"/>
          <w:spacing w:val="-1"/>
        </w:rPr>
        <w:t xml:space="preserve"> </w:t>
      </w:r>
      <w:r>
        <w:rPr>
          <w:rFonts w:asciiTheme="minorHAnsi" w:hAnsiTheme="minorHAnsi" w:cstheme="minorHAnsi"/>
        </w:rPr>
        <w:t>V,</w:t>
      </w:r>
      <w:r>
        <w:rPr>
          <w:rFonts w:asciiTheme="minorHAnsi" w:hAnsiTheme="minorHAnsi" w:cstheme="minorHAnsi"/>
          <w:spacing w:val="-1"/>
        </w:rPr>
        <w:t xml:space="preserve"> </w:t>
      </w:r>
      <w:r>
        <w:rPr>
          <w:rFonts w:asciiTheme="minorHAnsi" w:hAnsiTheme="minorHAnsi" w:cstheme="minorHAnsi"/>
        </w:rPr>
        <w:t>section</w:t>
      </w:r>
      <w:r>
        <w:rPr>
          <w:rFonts w:asciiTheme="minorHAnsi" w:hAnsiTheme="minorHAnsi" w:cstheme="minorHAnsi"/>
          <w:spacing w:val="-1"/>
        </w:rPr>
        <w:t xml:space="preserve"> </w:t>
      </w:r>
      <w:r>
        <w:rPr>
          <w:rFonts w:asciiTheme="minorHAnsi" w:hAnsiTheme="minorHAnsi" w:cstheme="minorHAnsi"/>
        </w:rPr>
        <w:t>5 (c).</w:t>
      </w:r>
    </w:p>
    <w:p w14:paraId="2AF9E18F" w14:textId="77777777" w:rsidR="00D6106C" w:rsidRDefault="00D6106C">
      <w:pPr>
        <w:pStyle w:val="BodyText"/>
        <w:ind w:right="30" w:hanging="11"/>
        <w:jc w:val="both"/>
        <w:rPr>
          <w:rFonts w:asciiTheme="minorHAnsi" w:hAnsiTheme="minorHAnsi" w:cstheme="minorHAnsi"/>
        </w:rPr>
      </w:pPr>
    </w:p>
    <w:p w14:paraId="4F4EF5BA"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“Partner</w:t>
      </w:r>
      <w:r>
        <w:rPr>
          <w:rFonts w:asciiTheme="minorHAnsi" w:hAnsiTheme="minorHAnsi" w:cstheme="minorHAnsi"/>
          <w:b/>
          <w:spacing w:val="-7"/>
        </w:rPr>
        <w:t xml:space="preserve"> </w:t>
      </w:r>
      <w:r>
        <w:rPr>
          <w:rFonts w:asciiTheme="minorHAnsi" w:hAnsiTheme="minorHAnsi" w:cstheme="minorHAnsi"/>
          <w:b/>
        </w:rPr>
        <w:t>Project</w:t>
      </w:r>
      <w:r>
        <w:rPr>
          <w:rFonts w:asciiTheme="minorHAnsi" w:hAnsiTheme="minorHAnsi" w:cstheme="minorHAnsi"/>
          <w:b/>
          <w:spacing w:val="-7"/>
        </w:rPr>
        <w:t xml:space="preserve"> </w:t>
      </w:r>
      <w:r>
        <w:rPr>
          <w:rFonts w:asciiTheme="minorHAnsi" w:hAnsiTheme="minorHAnsi" w:cstheme="minorHAnsi"/>
          <w:b/>
        </w:rPr>
        <w:t>Document”</w:t>
      </w:r>
      <w:r>
        <w:rPr>
          <w:rFonts w:asciiTheme="minorHAnsi" w:hAnsiTheme="minorHAnsi" w:cstheme="minorHAnsi"/>
          <w:b/>
          <w:spacing w:val="-6"/>
        </w:rPr>
        <w:t xml:space="preserve"> </w:t>
      </w:r>
      <w:r>
        <w:rPr>
          <w:rFonts w:asciiTheme="minorHAnsi" w:hAnsiTheme="minorHAnsi" w:cstheme="minorHAnsi"/>
        </w:rPr>
        <w:t>means</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document</w:t>
      </w:r>
      <w:r>
        <w:rPr>
          <w:rFonts w:asciiTheme="minorHAnsi" w:hAnsiTheme="minorHAnsi" w:cstheme="minorHAnsi"/>
          <w:spacing w:val="-6"/>
        </w:rPr>
        <w:t xml:space="preserve"> </w:t>
      </w:r>
      <w:r>
        <w:rPr>
          <w:rFonts w:asciiTheme="minorHAnsi" w:hAnsiTheme="minorHAnsi" w:cstheme="minorHAnsi"/>
        </w:rPr>
        <w:t>describing</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detail</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Work,</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responsibilities, the expected Results including the work plan, the budget and the installment</w:t>
      </w:r>
      <w:r>
        <w:rPr>
          <w:rFonts w:asciiTheme="minorHAnsi" w:hAnsiTheme="minorHAnsi" w:cstheme="minorHAnsi"/>
          <w:spacing w:val="1"/>
        </w:rPr>
        <w:t xml:space="preserve"> </w:t>
      </w:r>
      <w:r>
        <w:rPr>
          <w:rFonts w:asciiTheme="minorHAnsi" w:hAnsiTheme="minorHAnsi" w:cstheme="minorHAnsi"/>
        </w:rPr>
        <w:t>schedule.</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Partner</w:t>
      </w:r>
      <w:r>
        <w:rPr>
          <w:rFonts w:asciiTheme="minorHAnsi" w:hAnsiTheme="minorHAnsi" w:cstheme="minorHAnsi"/>
          <w:spacing w:val="-10"/>
        </w:rPr>
        <w:t xml:space="preserve"> </w:t>
      </w:r>
      <w:r>
        <w:rPr>
          <w:rFonts w:asciiTheme="minorHAnsi" w:hAnsiTheme="minorHAnsi" w:cstheme="minorHAnsi"/>
        </w:rPr>
        <w:t>Project</w:t>
      </w:r>
      <w:r>
        <w:rPr>
          <w:rFonts w:asciiTheme="minorHAnsi" w:hAnsiTheme="minorHAnsi" w:cstheme="minorHAnsi"/>
          <w:spacing w:val="-8"/>
        </w:rPr>
        <w:t xml:space="preserve"> </w:t>
      </w:r>
      <w:r>
        <w:rPr>
          <w:rFonts w:asciiTheme="minorHAnsi" w:hAnsiTheme="minorHAnsi" w:cstheme="minorHAnsi"/>
        </w:rPr>
        <w:t>Document</w:t>
      </w:r>
      <w:r>
        <w:rPr>
          <w:rFonts w:asciiTheme="minorHAnsi" w:hAnsiTheme="minorHAnsi" w:cstheme="minorHAnsi"/>
          <w:spacing w:val="-8"/>
        </w:rPr>
        <w:t xml:space="preserve"> </w:t>
      </w:r>
      <w:r>
        <w:rPr>
          <w:rFonts w:asciiTheme="minorHAnsi" w:hAnsiTheme="minorHAnsi" w:cstheme="minorHAnsi"/>
        </w:rPr>
        <w:t>is</w:t>
      </w:r>
      <w:r>
        <w:rPr>
          <w:rFonts w:asciiTheme="minorHAnsi" w:hAnsiTheme="minorHAnsi" w:cstheme="minorHAnsi"/>
          <w:spacing w:val="-9"/>
        </w:rPr>
        <w:t xml:space="preserve"> </w:t>
      </w:r>
      <w:r>
        <w:rPr>
          <w:rFonts w:asciiTheme="minorHAnsi" w:hAnsiTheme="minorHAnsi" w:cstheme="minorHAnsi"/>
        </w:rPr>
        <w:t>the</w:t>
      </w:r>
      <w:r>
        <w:rPr>
          <w:rFonts w:asciiTheme="minorHAnsi" w:hAnsiTheme="minorHAnsi" w:cstheme="minorHAnsi"/>
          <w:spacing w:val="-10"/>
        </w:rPr>
        <w:t xml:space="preserve"> </w:t>
      </w:r>
      <w:r>
        <w:rPr>
          <w:rFonts w:asciiTheme="minorHAnsi" w:hAnsiTheme="minorHAnsi" w:cstheme="minorHAnsi"/>
        </w:rPr>
        <w:t>basis</w:t>
      </w:r>
      <w:r>
        <w:rPr>
          <w:rFonts w:asciiTheme="minorHAnsi" w:hAnsiTheme="minorHAnsi" w:cstheme="minorHAnsi"/>
          <w:spacing w:val="-8"/>
        </w:rPr>
        <w:t xml:space="preserve"> </w:t>
      </w:r>
      <w:r>
        <w:rPr>
          <w:rFonts w:asciiTheme="minorHAnsi" w:hAnsiTheme="minorHAnsi" w:cstheme="minorHAnsi"/>
        </w:rPr>
        <w:t>for</w:t>
      </w:r>
      <w:r>
        <w:rPr>
          <w:rFonts w:asciiTheme="minorHAnsi" w:hAnsiTheme="minorHAnsi" w:cstheme="minorHAnsi"/>
          <w:spacing w:val="-10"/>
        </w:rPr>
        <w:t xml:space="preserve"> </w:t>
      </w:r>
      <w:r>
        <w:rPr>
          <w:rFonts w:asciiTheme="minorHAnsi" w:hAnsiTheme="minorHAnsi" w:cstheme="minorHAnsi"/>
        </w:rPr>
        <w:t>requesting,</w:t>
      </w:r>
      <w:r>
        <w:rPr>
          <w:rFonts w:asciiTheme="minorHAnsi" w:hAnsiTheme="minorHAnsi" w:cstheme="minorHAnsi"/>
          <w:spacing w:val="-9"/>
        </w:rPr>
        <w:t xml:space="preserve"> </w:t>
      </w:r>
      <w:r>
        <w:rPr>
          <w:rFonts w:asciiTheme="minorHAnsi" w:hAnsiTheme="minorHAnsi" w:cstheme="minorHAnsi"/>
        </w:rPr>
        <w:t>committing,</w:t>
      </w:r>
      <w:r>
        <w:rPr>
          <w:rFonts w:asciiTheme="minorHAnsi" w:hAnsiTheme="minorHAnsi" w:cstheme="minorHAnsi"/>
          <w:spacing w:val="-9"/>
        </w:rPr>
        <w:t xml:space="preserve"> </w:t>
      </w:r>
      <w:r>
        <w:rPr>
          <w:rFonts w:asciiTheme="minorHAnsi" w:hAnsiTheme="minorHAnsi" w:cstheme="minorHAnsi"/>
        </w:rPr>
        <w:t>and</w:t>
      </w:r>
      <w:r>
        <w:rPr>
          <w:rFonts w:asciiTheme="minorHAnsi" w:hAnsiTheme="minorHAnsi" w:cstheme="minorHAnsi"/>
          <w:spacing w:val="-10"/>
        </w:rPr>
        <w:t xml:space="preserve"> </w:t>
      </w:r>
      <w:r>
        <w:rPr>
          <w:rFonts w:asciiTheme="minorHAnsi" w:hAnsiTheme="minorHAnsi" w:cstheme="minorHAnsi"/>
        </w:rPr>
        <w:t>disbursing</w:t>
      </w:r>
      <w:r>
        <w:rPr>
          <w:rFonts w:asciiTheme="minorHAnsi" w:hAnsiTheme="minorHAnsi" w:cstheme="minorHAnsi"/>
          <w:spacing w:val="-57"/>
        </w:rPr>
        <w:t xml:space="preserve">                   </w:t>
      </w:r>
      <w:r>
        <w:rPr>
          <w:rFonts w:asciiTheme="minorHAnsi" w:hAnsiTheme="minorHAnsi" w:cstheme="minorHAnsi"/>
        </w:rPr>
        <w:t>funds</w:t>
      </w:r>
      <w:r>
        <w:rPr>
          <w:rFonts w:asciiTheme="minorHAnsi" w:hAnsiTheme="minorHAnsi" w:cstheme="minorHAnsi"/>
          <w:spacing w:val="-1"/>
        </w:rPr>
        <w:t xml:space="preserve"> </w:t>
      </w:r>
      <w:r>
        <w:rPr>
          <w:rFonts w:asciiTheme="minorHAnsi" w:hAnsiTheme="minorHAnsi" w:cstheme="minorHAnsi"/>
        </w:rPr>
        <w:t>to carry out the</w:t>
      </w:r>
      <w:r>
        <w:rPr>
          <w:rFonts w:asciiTheme="minorHAnsi" w:hAnsiTheme="minorHAnsi" w:cstheme="minorHAnsi"/>
          <w:spacing w:val="1"/>
        </w:rPr>
        <w:t xml:space="preserve"> </w:t>
      </w:r>
      <w:r>
        <w:rPr>
          <w:rFonts w:asciiTheme="minorHAnsi" w:hAnsiTheme="minorHAnsi" w:cstheme="minorHAnsi"/>
        </w:rPr>
        <w:t>Work and</w:t>
      </w:r>
      <w:r>
        <w:rPr>
          <w:rFonts w:asciiTheme="minorHAnsi" w:hAnsiTheme="minorHAnsi" w:cstheme="minorHAnsi"/>
          <w:spacing w:val="-1"/>
        </w:rPr>
        <w:t xml:space="preserve"> </w:t>
      </w:r>
      <w:r>
        <w:rPr>
          <w:rFonts w:asciiTheme="minorHAnsi" w:hAnsiTheme="minorHAnsi" w:cstheme="minorHAnsi"/>
        </w:rPr>
        <w:t>for</w:t>
      </w:r>
      <w:r>
        <w:rPr>
          <w:rFonts w:asciiTheme="minorHAnsi" w:hAnsiTheme="minorHAnsi" w:cstheme="minorHAnsi"/>
          <w:spacing w:val="-1"/>
        </w:rPr>
        <w:t xml:space="preserve"> </w:t>
      </w:r>
      <w:r>
        <w:rPr>
          <w:rFonts w:asciiTheme="minorHAnsi" w:hAnsiTheme="minorHAnsi" w:cstheme="minorHAnsi"/>
        </w:rPr>
        <w:t>monitoring and reporting.</w:t>
      </w:r>
    </w:p>
    <w:p w14:paraId="2335C50D" w14:textId="77777777" w:rsidR="00D6106C" w:rsidRDefault="00D6106C">
      <w:pPr>
        <w:pStyle w:val="BodyText"/>
        <w:ind w:right="30" w:hanging="11"/>
        <w:jc w:val="both"/>
        <w:rPr>
          <w:rFonts w:asciiTheme="minorHAnsi" w:hAnsiTheme="minorHAnsi" w:cstheme="minorHAnsi"/>
        </w:rPr>
      </w:pPr>
    </w:p>
    <w:p w14:paraId="60D54D73" w14:textId="77777777" w:rsidR="00D6106C" w:rsidRDefault="00000000">
      <w:pPr>
        <w:ind w:left="1091" w:right="30" w:hanging="11"/>
        <w:jc w:val="both"/>
        <w:rPr>
          <w:rFonts w:cstheme="minorHAnsi"/>
        </w:rPr>
      </w:pPr>
      <w:r>
        <w:rPr>
          <w:rFonts w:cstheme="minorHAnsi"/>
          <w:b/>
        </w:rPr>
        <w:t>“Progress</w:t>
      </w:r>
      <w:r>
        <w:rPr>
          <w:rFonts w:cstheme="minorHAnsi"/>
          <w:b/>
          <w:spacing w:val="-7"/>
        </w:rPr>
        <w:t xml:space="preserve"> </w:t>
      </w:r>
      <w:r>
        <w:rPr>
          <w:rFonts w:cstheme="minorHAnsi"/>
          <w:b/>
        </w:rPr>
        <w:t>Report</w:t>
      </w:r>
      <w:r>
        <w:rPr>
          <w:rFonts w:cstheme="minorHAnsi"/>
          <w:b/>
          <w:spacing w:val="-8"/>
        </w:rPr>
        <w:t xml:space="preserve"> </w:t>
      </w:r>
      <w:r>
        <w:rPr>
          <w:rFonts w:cstheme="minorHAnsi"/>
          <w:b/>
        </w:rPr>
        <w:t>Form”</w:t>
      </w:r>
      <w:r>
        <w:rPr>
          <w:rFonts w:cstheme="minorHAnsi"/>
          <w:b/>
          <w:spacing w:val="-7"/>
        </w:rPr>
        <w:t xml:space="preserve"> </w:t>
      </w:r>
      <w:r>
        <w:rPr>
          <w:rFonts w:cstheme="minorHAnsi"/>
        </w:rPr>
        <w:t>means UN Women’s standard form for progress reports attached to this Agreement.</w:t>
      </w:r>
    </w:p>
    <w:p w14:paraId="72092AC9" w14:textId="77777777" w:rsidR="00D6106C" w:rsidRDefault="00D6106C">
      <w:pPr>
        <w:pStyle w:val="BodyText"/>
        <w:ind w:right="30" w:hanging="11"/>
        <w:jc w:val="both"/>
        <w:rPr>
          <w:rFonts w:asciiTheme="minorHAnsi" w:hAnsiTheme="minorHAnsi" w:cstheme="minorHAnsi"/>
        </w:rPr>
      </w:pPr>
    </w:p>
    <w:p w14:paraId="64BB6471"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“Property” </w:t>
      </w:r>
      <w:r>
        <w:rPr>
          <w:rFonts w:asciiTheme="minorHAnsi" w:hAnsiTheme="minorHAnsi" w:cstheme="minorHAnsi"/>
        </w:rPr>
        <w:t>means equipment, supplies, non-expendable materials, and other property either</w:t>
      </w:r>
      <w:r>
        <w:rPr>
          <w:rFonts w:asciiTheme="minorHAnsi" w:hAnsiTheme="minorHAnsi" w:cstheme="minorHAnsi"/>
          <w:spacing w:val="1"/>
        </w:rPr>
        <w:t xml:space="preserve"> </w:t>
      </w:r>
      <w:r>
        <w:rPr>
          <w:rFonts w:asciiTheme="minorHAnsi" w:hAnsiTheme="minorHAnsi" w:cstheme="minorHAnsi"/>
        </w:rPr>
        <w:t>provided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UN</w:t>
      </w:r>
      <w:r>
        <w:rPr>
          <w:rFonts w:asciiTheme="minorHAnsi" w:hAnsiTheme="minorHAnsi" w:cstheme="minorHAnsi"/>
          <w:spacing w:val="-7"/>
        </w:rPr>
        <w:t xml:space="preserve"> </w:t>
      </w:r>
      <w:r>
        <w:rPr>
          <w:rFonts w:asciiTheme="minorHAnsi" w:hAnsiTheme="minorHAnsi" w:cstheme="minorHAnsi"/>
        </w:rPr>
        <w:t>Women</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Partner</w:t>
      </w:r>
      <w:r>
        <w:rPr>
          <w:rFonts w:asciiTheme="minorHAnsi" w:hAnsiTheme="minorHAnsi" w:cstheme="minorHAnsi"/>
          <w:spacing w:val="-6"/>
        </w:rPr>
        <w:t xml:space="preserve"> </w:t>
      </w:r>
      <w:r>
        <w:rPr>
          <w:rFonts w:asciiTheme="minorHAnsi" w:hAnsiTheme="minorHAnsi" w:cstheme="minorHAnsi"/>
        </w:rPr>
        <w:t>for</w:t>
      </w:r>
      <w:r>
        <w:rPr>
          <w:rFonts w:asciiTheme="minorHAnsi" w:hAnsiTheme="minorHAnsi" w:cstheme="minorHAnsi"/>
          <w:spacing w:val="-7"/>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purposes</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7"/>
        </w:rPr>
        <w:t xml:space="preserve"> </w:t>
      </w:r>
      <w:r>
        <w:rPr>
          <w:rFonts w:asciiTheme="minorHAnsi" w:hAnsiTheme="minorHAnsi" w:cstheme="minorHAnsi"/>
        </w:rPr>
        <w:t>this</w:t>
      </w:r>
      <w:r>
        <w:rPr>
          <w:rFonts w:asciiTheme="minorHAnsi" w:hAnsiTheme="minorHAnsi" w:cstheme="minorHAnsi"/>
          <w:spacing w:val="-6"/>
        </w:rPr>
        <w:t xml:space="preserve"> </w:t>
      </w:r>
      <w:r>
        <w:rPr>
          <w:rFonts w:asciiTheme="minorHAnsi" w:hAnsiTheme="minorHAnsi" w:cstheme="minorHAnsi"/>
        </w:rPr>
        <w:t>Agreement</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purchased</w:t>
      </w:r>
      <w:r>
        <w:rPr>
          <w:rFonts w:asciiTheme="minorHAnsi" w:hAnsiTheme="minorHAnsi" w:cstheme="minorHAnsi"/>
          <w:spacing w:val="-6"/>
        </w:rPr>
        <w:t xml:space="preserve"> </w:t>
      </w:r>
      <w:r>
        <w:rPr>
          <w:rFonts w:asciiTheme="minorHAnsi" w:hAnsiTheme="minorHAnsi" w:cstheme="minorHAnsi"/>
        </w:rPr>
        <w:t>by</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8"/>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with the</w:t>
      </w:r>
      <w:r>
        <w:rPr>
          <w:rFonts w:asciiTheme="minorHAnsi" w:hAnsiTheme="minorHAnsi" w:cstheme="minorHAnsi"/>
          <w:spacing w:val="-1"/>
        </w:rPr>
        <w:t xml:space="preserve"> </w:t>
      </w:r>
      <w:r>
        <w:rPr>
          <w:rFonts w:asciiTheme="minorHAnsi" w:hAnsiTheme="minorHAnsi" w:cstheme="minorHAnsi"/>
        </w:rPr>
        <w:t>funding</w:t>
      </w:r>
      <w:r>
        <w:rPr>
          <w:rFonts w:asciiTheme="minorHAnsi" w:hAnsiTheme="minorHAnsi" w:cstheme="minorHAnsi"/>
          <w:spacing w:val="1"/>
        </w:rPr>
        <w:t xml:space="preserve"> </w:t>
      </w:r>
      <w:r>
        <w:rPr>
          <w:rFonts w:asciiTheme="minorHAnsi" w:hAnsiTheme="minorHAnsi" w:cstheme="minorHAnsi"/>
        </w:rPr>
        <w:t>provided by UN</w:t>
      </w:r>
      <w:r>
        <w:rPr>
          <w:rFonts w:asciiTheme="minorHAnsi" w:hAnsiTheme="minorHAnsi" w:cstheme="minorHAnsi"/>
          <w:spacing w:val="-1"/>
        </w:rPr>
        <w:t xml:space="preserve"> </w:t>
      </w:r>
      <w:r>
        <w:rPr>
          <w:rFonts w:asciiTheme="minorHAnsi" w:hAnsiTheme="minorHAnsi" w:cstheme="minorHAnsi"/>
        </w:rPr>
        <w:t>Women</w:t>
      </w:r>
      <w:r>
        <w:rPr>
          <w:rFonts w:asciiTheme="minorHAnsi" w:hAnsiTheme="minorHAnsi" w:cstheme="minorHAnsi"/>
          <w:spacing w:val="1"/>
        </w:rPr>
        <w:t xml:space="preserve"> </w:t>
      </w:r>
      <w:r>
        <w:rPr>
          <w:rFonts w:asciiTheme="minorHAnsi" w:hAnsiTheme="minorHAnsi" w:cstheme="minorHAnsi"/>
        </w:rPr>
        <w:t>under</w:t>
      </w:r>
      <w:r>
        <w:rPr>
          <w:rFonts w:asciiTheme="minorHAnsi" w:hAnsiTheme="minorHAnsi" w:cstheme="minorHAnsi"/>
          <w:spacing w:val="-1"/>
        </w:rPr>
        <w:t xml:space="preserve"> </w:t>
      </w:r>
      <w:r>
        <w:rPr>
          <w:rFonts w:asciiTheme="minorHAnsi" w:hAnsiTheme="minorHAnsi" w:cstheme="minorHAnsi"/>
        </w:rPr>
        <w:t>this Agreement.</w:t>
      </w:r>
    </w:p>
    <w:p w14:paraId="040933F9" w14:textId="77777777" w:rsidR="00D6106C" w:rsidRDefault="00D6106C">
      <w:pPr>
        <w:pStyle w:val="BodyText"/>
        <w:ind w:right="30" w:hanging="11"/>
        <w:jc w:val="both"/>
        <w:rPr>
          <w:rFonts w:asciiTheme="minorHAnsi" w:hAnsiTheme="minorHAnsi" w:cstheme="minorHAnsi"/>
        </w:rPr>
      </w:pPr>
    </w:p>
    <w:p w14:paraId="701B80AA"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“Results”</w:t>
      </w:r>
      <w:r>
        <w:rPr>
          <w:rFonts w:asciiTheme="minorHAnsi" w:hAnsiTheme="minorHAnsi" w:cstheme="minorHAnsi"/>
          <w:b/>
          <w:spacing w:val="-2"/>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outcomes</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2"/>
        </w:rPr>
        <w:t xml:space="preserve"> </w:t>
      </w:r>
      <w:r>
        <w:rPr>
          <w:rFonts w:asciiTheme="minorHAnsi" w:hAnsiTheme="minorHAnsi" w:cstheme="minorHAnsi"/>
        </w:rPr>
        <w:t>outputs</w:t>
      </w:r>
      <w:r>
        <w:rPr>
          <w:rFonts w:asciiTheme="minorHAnsi" w:hAnsiTheme="minorHAnsi" w:cstheme="minorHAnsi"/>
          <w:spacing w:val="-1"/>
        </w:rPr>
        <w:t xml:space="preserve"> </w:t>
      </w:r>
      <w:r>
        <w:rPr>
          <w:rFonts w:asciiTheme="minorHAnsi" w:hAnsiTheme="minorHAnsi" w:cstheme="minorHAnsi"/>
        </w:rPr>
        <w:t>described</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3"/>
        </w:rPr>
        <w:t xml:space="preserve"> </w:t>
      </w:r>
      <w:r>
        <w:rPr>
          <w:rFonts w:asciiTheme="minorHAnsi" w:hAnsiTheme="minorHAnsi" w:cstheme="minorHAnsi"/>
        </w:rPr>
        <w:t>Project</w:t>
      </w:r>
      <w:r>
        <w:rPr>
          <w:rFonts w:asciiTheme="minorHAnsi" w:hAnsiTheme="minorHAnsi" w:cstheme="minorHAnsi"/>
          <w:spacing w:val="-1"/>
        </w:rPr>
        <w:t xml:space="preserve"> </w:t>
      </w:r>
      <w:r>
        <w:rPr>
          <w:rFonts w:asciiTheme="minorHAnsi" w:hAnsiTheme="minorHAnsi" w:cstheme="minorHAnsi"/>
        </w:rPr>
        <w:t>Document.</w:t>
      </w:r>
    </w:p>
    <w:p w14:paraId="6A23F636" w14:textId="77777777" w:rsidR="00D6106C" w:rsidRDefault="00D6106C">
      <w:pPr>
        <w:pStyle w:val="BodyText"/>
        <w:ind w:right="30" w:hanging="11"/>
        <w:jc w:val="both"/>
        <w:rPr>
          <w:rFonts w:asciiTheme="minorHAnsi" w:hAnsiTheme="minorHAnsi" w:cstheme="minorHAnsi"/>
        </w:rPr>
      </w:pPr>
    </w:p>
    <w:p w14:paraId="00A96A96" w14:textId="77777777" w:rsidR="00D6106C" w:rsidRDefault="00000000">
      <w:pPr>
        <w:pStyle w:val="BodyText"/>
        <w:spacing w:before="1"/>
        <w:ind w:left="1091" w:right="30" w:hanging="11"/>
        <w:jc w:val="both"/>
        <w:rPr>
          <w:rFonts w:asciiTheme="minorHAnsi" w:hAnsiTheme="minorHAnsi" w:cstheme="minorHAnsi"/>
        </w:rPr>
      </w:pPr>
      <w:r>
        <w:rPr>
          <w:rFonts w:asciiTheme="minorHAnsi" w:hAnsiTheme="minorHAnsi" w:cstheme="minorHAnsi"/>
          <w:b/>
        </w:rPr>
        <w:t>“Sexual</w:t>
      </w:r>
      <w:r>
        <w:rPr>
          <w:rFonts w:asciiTheme="minorHAnsi" w:hAnsiTheme="minorHAnsi" w:cstheme="minorHAnsi"/>
          <w:b/>
          <w:spacing w:val="-4"/>
        </w:rPr>
        <w:t xml:space="preserve"> </w:t>
      </w:r>
      <w:r>
        <w:rPr>
          <w:rFonts w:asciiTheme="minorHAnsi" w:hAnsiTheme="minorHAnsi" w:cstheme="minorHAnsi"/>
          <w:b/>
        </w:rPr>
        <w:t>Abuse”</w:t>
      </w:r>
      <w:r>
        <w:rPr>
          <w:rFonts w:asciiTheme="minorHAnsi" w:hAnsiTheme="minorHAnsi" w:cstheme="minorHAnsi"/>
          <w:b/>
          <w:spacing w:val="-4"/>
        </w:rPr>
        <w:t xml:space="preserve"> </w:t>
      </w:r>
      <w:r>
        <w:rPr>
          <w:rFonts w:asciiTheme="minorHAnsi" w:hAnsiTheme="minorHAnsi" w:cstheme="minorHAnsi"/>
        </w:rPr>
        <w:t>has</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same</w:t>
      </w:r>
      <w:r>
        <w:rPr>
          <w:rFonts w:asciiTheme="minorHAnsi" w:hAnsiTheme="minorHAnsi" w:cstheme="minorHAnsi"/>
          <w:spacing w:val="-5"/>
        </w:rPr>
        <w:t xml:space="preserve"> </w:t>
      </w:r>
      <w:r>
        <w:rPr>
          <w:rFonts w:asciiTheme="minorHAnsi" w:hAnsiTheme="minorHAnsi" w:cstheme="minorHAnsi"/>
        </w:rPr>
        <w:t>meaning</w:t>
      </w:r>
      <w:r>
        <w:rPr>
          <w:rFonts w:asciiTheme="minorHAnsi" w:hAnsiTheme="minorHAnsi" w:cstheme="minorHAnsi"/>
          <w:spacing w:val="-1"/>
        </w:rPr>
        <w:t xml:space="preserve"> </w:t>
      </w:r>
      <w:r>
        <w:rPr>
          <w:rFonts w:asciiTheme="minorHAnsi" w:hAnsiTheme="minorHAnsi" w:cstheme="minorHAnsi"/>
        </w:rPr>
        <w:t>as</w:t>
      </w:r>
      <w:r>
        <w:rPr>
          <w:rFonts w:asciiTheme="minorHAnsi" w:hAnsiTheme="minorHAnsi" w:cstheme="minorHAnsi"/>
          <w:spacing w:val="-4"/>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ST/SGB/2003/13,</w:t>
      </w:r>
      <w:r>
        <w:rPr>
          <w:rFonts w:asciiTheme="minorHAnsi" w:hAnsiTheme="minorHAnsi" w:cstheme="minorHAnsi"/>
          <w:spacing w:val="-4"/>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which</w:t>
      </w:r>
      <w:r>
        <w:rPr>
          <w:rFonts w:asciiTheme="minorHAnsi" w:hAnsiTheme="minorHAnsi" w:cstheme="minorHAnsi"/>
          <w:spacing w:val="-4"/>
        </w:rPr>
        <w:t xml:space="preserve"> </w:t>
      </w:r>
      <w:r>
        <w:rPr>
          <w:rFonts w:asciiTheme="minorHAnsi" w:hAnsiTheme="minorHAnsi" w:cstheme="minorHAnsi"/>
        </w:rPr>
        <w:t>it</w:t>
      </w:r>
      <w:r>
        <w:rPr>
          <w:rFonts w:asciiTheme="minorHAnsi" w:hAnsiTheme="minorHAnsi" w:cstheme="minorHAnsi"/>
          <w:spacing w:val="-3"/>
        </w:rPr>
        <w:t xml:space="preserve"> </w:t>
      </w:r>
      <w:r>
        <w:rPr>
          <w:rFonts w:asciiTheme="minorHAnsi" w:hAnsiTheme="minorHAnsi" w:cstheme="minorHAnsi"/>
        </w:rPr>
        <w:t>is</w:t>
      </w:r>
      <w:r>
        <w:rPr>
          <w:rFonts w:asciiTheme="minorHAnsi" w:hAnsiTheme="minorHAnsi" w:cstheme="minorHAnsi"/>
          <w:spacing w:val="-4"/>
        </w:rPr>
        <w:t xml:space="preserve"> </w:t>
      </w:r>
      <w:r>
        <w:rPr>
          <w:rFonts w:asciiTheme="minorHAnsi" w:hAnsiTheme="minorHAnsi" w:cstheme="minorHAnsi"/>
        </w:rPr>
        <w:t>defined</w:t>
      </w:r>
      <w:r>
        <w:rPr>
          <w:rFonts w:asciiTheme="minorHAnsi" w:hAnsiTheme="minorHAnsi" w:cstheme="minorHAnsi"/>
          <w:spacing w:val="-58"/>
        </w:rPr>
        <w:t xml:space="preserve"> </w:t>
      </w:r>
      <w:r>
        <w:rPr>
          <w:rFonts w:asciiTheme="minorHAnsi" w:hAnsiTheme="minorHAnsi" w:cstheme="minorHAnsi"/>
        </w:rPr>
        <w:t>as follows: “the actual or threatened physical intrusion of a sexual nature, whether by force or</w:t>
      </w:r>
      <w:r>
        <w:rPr>
          <w:rFonts w:asciiTheme="minorHAnsi" w:hAnsiTheme="minorHAnsi" w:cstheme="minorHAnsi"/>
          <w:spacing w:val="-57"/>
        </w:rPr>
        <w:t xml:space="preserve"> </w:t>
      </w:r>
      <w:r>
        <w:rPr>
          <w:rFonts w:asciiTheme="minorHAnsi" w:hAnsiTheme="minorHAnsi" w:cstheme="minorHAnsi"/>
        </w:rPr>
        <w:t>unequal or</w:t>
      </w:r>
      <w:r>
        <w:rPr>
          <w:rFonts w:asciiTheme="minorHAnsi" w:hAnsiTheme="minorHAnsi" w:cstheme="minorHAnsi"/>
          <w:spacing w:val="-2"/>
        </w:rPr>
        <w:t xml:space="preserve"> </w:t>
      </w:r>
      <w:r>
        <w:rPr>
          <w:rFonts w:asciiTheme="minorHAnsi" w:hAnsiTheme="minorHAnsi" w:cstheme="minorHAnsi"/>
        </w:rPr>
        <w:t>coercive</w:t>
      </w:r>
      <w:r>
        <w:rPr>
          <w:rFonts w:asciiTheme="minorHAnsi" w:hAnsiTheme="minorHAnsi" w:cstheme="minorHAnsi"/>
          <w:spacing w:val="-1"/>
        </w:rPr>
        <w:t xml:space="preserve"> </w:t>
      </w:r>
      <w:r>
        <w:rPr>
          <w:rFonts w:asciiTheme="minorHAnsi" w:hAnsiTheme="minorHAnsi" w:cstheme="minorHAnsi"/>
        </w:rPr>
        <w:t>condition.”</w:t>
      </w:r>
    </w:p>
    <w:p w14:paraId="7E6A9E5B" w14:textId="77777777" w:rsidR="00D6106C" w:rsidRDefault="00D6106C">
      <w:pPr>
        <w:pStyle w:val="BodyText"/>
        <w:spacing w:before="11"/>
        <w:ind w:right="30" w:hanging="11"/>
        <w:jc w:val="both"/>
        <w:rPr>
          <w:rFonts w:asciiTheme="minorHAnsi" w:hAnsiTheme="minorHAnsi" w:cstheme="minorHAnsi"/>
        </w:rPr>
      </w:pPr>
    </w:p>
    <w:p w14:paraId="5B4A0D28"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“Sexual Exploitation” </w:t>
      </w:r>
      <w:r>
        <w:rPr>
          <w:rFonts w:asciiTheme="minorHAnsi" w:hAnsiTheme="minorHAnsi" w:cstheme="minorHAnsi"/>
        </w:rPr>
        <w:t>has the same meaning as set forth in the “Special measures for</w:t>
      </w:r>
      <w:r>
        <w:rPr>
          <w:rFonts w:asciiTheme="minorHAnsi" w:hAnsiTheme="minorHAnsi" w:cstheme="minorHAnsi"/>
          <w:spacing w:val="1"/>
        </w:rPr>
        <w:t xml:space="preserve"> </w:t>
      </w:r>
      <w:r>
        <w:rPr>
          <w:rFonts w:asciiTheme="minorHAnsi" w:hAnsiTheme="minorHAnsi" w:cstheme="minorHAnsi"/>
        </w:rPr>
        <w:t>protection from sexual exploitation and sexual abuse” (“ST/SGB/2003/13”), in which it is</w:t>
      </w:r>
      <w:r>
        <w:rPr>
          <w:rFonts w:asciiTheme="minorHAnsi" w:hAnsiTheme="minorHAnsi" w:cstheme="minorHAnsi"/>
          <w:spacing w:val="1"/>
        </w:rPr>
        <w:t xml:space="preserve"> </w:t>
      </w:r>
      <w:r>
        <w:rPr>
          <w:rFonts w:asciiTheme="minorHAnsi" w:hAnsiTheme="minorHAnsi" w:cstheme="minorHAnsi"/>
        </w:rPr>
        <w:t>defined as follows: “any actual or attempted abuse of a position of vulnerability, differential</w:t>
      </w:r>
      <w:r>
        <w:rPr>
          <w:rFonts w:asciiTheme="minorHAnsi" w:hAnsiTheme="minorHAnsi" w:cstheme="minorHAnsi"/>
          <w:spacing w:val="1"/>
        </w:rPr>
        <w:t xml:space="preserve"> </w:t>
      </w:r>
      <w:r>
        <w:rPr>
          <w:rFonts w:asciiTheme="minorHAnsi" w:hAnsiTheme="minorHAnsi" w:cstheme="minorHAnsi"/>
        </w:rPr>
        <w:t>power,</w:t>
      </w:r>
      <w:r>
        <w:rPr>
          <w:rFonts w:asciiTheme="minorHAnsi" w:hAnsiTheme="minorHAnsi" w:cstheme="minorHAnsi"/>
          <w:spacing w:val="-12"/>
        </w:rPr>
        <w:t xml:space="preserve"> </w:t>
      </w:r>
      <w:r>
        <w:rPr>
          <w:rFonts w:asciiTheme="minorHAnsi" w:hAnsiTheme="minorHAnsi" w:cstheme="minorHAnsi"/>
        </w:rPr>
        <w:t>or</w:t>
      </w:r>
      <w:r>
        <w:rPr>
          <w:rFonts w:asciiTheme="minorHAnsi" w:hAnsiTheme="minorHAnsi" w:cstheme="minorHAnsi"/>
          <w:spacing w:val="-12"/>
        </w:rPr>
        <w:t xml:space="preserve"> </w:t>
      </w:r>
      <w:r>
        <w:rPr>
          <w:rFonts w:asciiTheme="minorHAnsi" w:hAnsiTheme="minorHAnsi" w:cstheme="minorHAnsi"/>
        </w:rPr>
        <w:t>trust,</w:t>
      </w:r>
      <w:r>
        <w:rPr>
          <w:rFonts w:asciiTheme="minorHAnsi" w:hAnsiTheme="minorHAnsi" w:cstheme="minorHAnsi"/>
          <w:spacing w:val="-11"/>
        </w:rPr>
        <w:t xml:space="preserve"> </w:t>
      </w:r>
      <w:r>
        <w:rPr>
          <w:rFonts w:asciiTheme="minorHAnsi" w:hAnsiTheme="minorHAnsi" w:cstheme="minorHAnsi"/>
        </w:rPr>
        <w:t>for</w:t>
      </w:r>
      <w:r>
        <w:rPr>
          <w:rFonts w:asciiTheme="minorHAnsi" w:hAnsiTheme="minorHAnsi" w:cstheme="minorHAnsi"/>
          <w:spacing w:val="-12"/>
        </w:rPr>
        <w:t xml:space="preserve"> </w:t>
      </w:r>
      <w:r>
        <w:rPr>
          <w:rFonts w:asciiTheme="minorHAnsi" w:hAnsiTheme="minorHAnsi" w:cstheme="minorHAnsi"/>
        </w:rPr>
        <w:t>sexual</w:t>
      </w:r>
      <w:r>
        <w:rPr>
          <w:rFonts w:asciiTheme="minorHAnsi" w:hAnsiTheme="minorHAnsi" w:cstheme="minorHAnsi"/>
          <w:spacing w:val="-8"/>
        </w:rPr>
        <w:t xml:space="preserve"> </w:t>
      </w:r>
      <w:r>
        <w:rPr>
          <w:rFonts w:asciiTheme="minorHAnsi" w:hAnsiTheme="minorHAnsi" w:cstheme="minorHAnsi"/>
        </w:rPr>
        <w:t>purposes,</w:t>
      </w:r>
      <w:r>
        <w:rPr>
          <w:rFonts w:asciiTheme="minorHAnsi" w:hAnsiTheme="minorHAnsi" w:cstheme="minorHAnsi"/>
          <w:spacing w:val="-12"/>
        </w:rPr>
        <w:t xml:space="preserve"> </w:t>
      </w:r>
      <w:r>
        <w:rPr>
          <w:rFonts w:asciiTheme="minorHAnsi" w:hAnsiTheme="minorHAnsi" w:cstheme="minorHAnsi"/>
        </w:rPr>
        <w:t>including,</w:t>
      </w:r>
      <w:r>
        <w:rPr>
          <w:rFonts w:asciiTheme="minorHAnsi" w:hAnsiTheme="minorHAnsi" w:cstheme="minorHAnsi"/>
          <w:spacing w:val="-11"/>
        </w:rPr>
        <w:t xml:space="preserve"> </w:t>
      </w:r>
      <w:r>
        <w:rPr>
          <w:rFonts w:asciiTheme="minorHAnsi" w:hAnsiTheme="minorHAnsi" w:cstheme="minorHAnsi"/>
        </w:rPr>
        <w:t>but</w:t>
      </w:r>
      <w:r>
        <w:rPr>
          <w:rFonts w:asciiTheme="minorHAnsi" w:hAnsiTheme="minorHAnsi" w:cstheme="minorHAnsi"/>
          <w:spacing w:val="-11"/>
        </w:rPr>
        <w:t xml:space="preserve"> </w:t>
      </w:r>
      <w:r>
        <w:rPr>
          <w:rFonts w:asciiTheme="minorHAnsi" w:hAnsiTheme="minorHAnsi" w:cstheme="minorHAnsi"/>
        </w:rPr>
        <w:t>not</w:t>
      </w:r>
      <w:r>
        <w:rPr>
          <w:rFonts w:asciiTheme="minorHAnsi" w:hAnsiTheme="minorHAnsi" w:cstheme="minorHAnsi"/>
          <w:spacing w:val="-11"/>
        </w:rPr>
        <w:t xml:space="preserve"> </w:t>
      </w:r>
      <w:r>
        <w:rPr>
          <w:rFonts w:asciiTheme="minorHAnsi" w:hAnsiTheme="minorHAnsi" w:cstheme="minorHAnsi"/>
        </w:rPr>
        <w:t>limited</w:t>
      </w:r>
      <w:r>
        <w:rPr>
          <w:rFonts w:asciiTheme="minorHAnsi" w:hAnsiTheme="minorHAnsi" w:cstheme="minorHAnsi"/>
          <w:spacing w:val="-11"/>
        </w:rPr>
        <w:t xml:space="preserve"> </w:t>
      </w:r>
      <w:r>
        <w:rPr>
          <w:rFonts w:asciiTheme="minorHAnsi" w:hAnsiTheme="minorHAnsi" w:cstheme="minorHAnsi"/>
        </w:rPr>
        <w:t>to,</w:t>
      </w:r>
      <w:r>
        <w:rPr>
          <w:rFonts w:asciiTheme="minorHAnsi" w:hAnsiTheme="minorHAnsi" w:cstheme="minorHAnsi"/>
          <w:spacing w:val="-12"/>
        </w:rPr>
        <w:t xml:space="preserve"> </w:t>
      </w:r>
      <w:r>
        <w:rPr>
          <w:rFonts w:asciiTheme="minorHAnsi" w:hAnsiTheme="minorHAnsi" w:cstheme="minorHAnsi"/>
        </w:rPr>
        <w:t>profiting</w:t>
      </w:r>
      <w:r>
        <w:rPr>
          <w:rFonts w:asciiTheme="minorHAnsi" w:hAnsiTheme="minorHAnsi" w:cstheme="minorHAnsi"/>
          <w:spacing w:val="-14"/>
        </w:rPr>
        <w:t xml:space="preserve"> </w:t>
      </w:r>
      <w:r>
        <w:rPr>
          <w:rFonts w:asciiTheme="minorHAnsi" w:hAnsiTheme="minorHAnsi" w:cstheme="minorHAnsi"/>
        </w:rPr>
        <w:t>monetarily,</w:t>
      </w:r>
      <w:r>
        <w:rPr>
          <w:rFonts w:asciiTheme="minorHAnsi" w:hAnsiTheme="minorHAnsi" w:cstheme="minorHAnsi"/>
          <w:spacing w:val="-11"/>
        </w:rPr>
        <w:t xml:space="preserve"> </w:t>
      </w:r>
      <w:r>
        <w:rPr>
          <w:rFonts w:asciiTheme="minorHAnsi" w:hAnsiTheme="minorHAnsi" w:cstheme="minorHAnsi"/>
        </w:rPr>
        <w:t>socially</w:t>
      </w:r>
      <w:r>
        <w:rPr>
          <w:rFonts w:asciiTheme="minorHAnsi" w:hAnsiTheme="minorHAnsi" w:cstheme="minorHAnsi"/>
          <w:spacing w:val="-57"/>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politically from sexual</w:t>
      </w:r>
      <w:r>
        <w:rPr>
          <w:rFonts w:asciiTheme="minorHAnsi" w:hAnsiTheme="minorHAnsi" w:cstheme="minorHAnsi"/>
          <w:spacing w:val="2"/>
        </w:rPr>
        <w:t xml:space="preserve"> </w:t>
      </w:r>
      <w:r>
        <w:rPr>
          <w:rFonts w:asciiTheme="minorHAnsi" w:hAnsiTheme="minorHAnsi" w:cstheme="minorHAnsi"/>
        </w:rPr>
        <w:t>exploitation of</w:t>
      </w:r>
      <w:r>
        <w:rPr>
          <w:rFonts w:asciiTheme="minorHAnsi" w:hAnsiTheme="minorHAnsi" w:cstheme="minorHAnsi"/>
          <w:spacing w:val="-1"/>
        </w:rPr>
        <w:t xml:space="preserve"> </w:t>
      </w:r>
      <w:r>
        <w:rPr>
          <w:rFonts w:asciiTheme="minorHAnsi" w:hAnsiTheme="minorHAnsi" w:cstheme="minorHAnsi"/>
        </w:rPr>
        <w:t>another.”</w:t>
      </w:r>
    </w:p>
    <w:p w14:paraId="42E7A5E7" w14:textId="77777777" w:rsidR="00D6106C" w:rsidRDefault="00D6106C">
      <w:pPr>
        <w:pStyle w:val="BodyText"/>
        <w:ind w:right="30" w:hanging="11"/>
        <w:jc w:val="both"/>
        <w:rPr>
          <w:rFonts w:asciiTheme="minorHAnsi" w:hAnsiTheme="minorHAnsi" w:cstheme="minorHAnsi"/>
        </w:rPr>
      </w:pPr>
    </w:p>
    <w:p w14:paraId="4BD457BF"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“Support</w:t>
      </w:r>
      <w:r>
        <w:rPr>
          <w:rFonts w:asciiTheme="minorHAnsi" w:hAnsiTheme="minorHAnsi" w:cstheme="minorHAnsi"/>
          <w:b/>
          <w:spacing w:val="-3"/>
        </w:rPr>
        <w:t xml:space="preserve"> </w:t>
      </w:r>
      <w:r>
        <w:rPr>
          <w:rFonts w:asciiTheme="minorHAnsi" w:hAnsiTheme="minorHAnsi" w:cstheme="minorHAnsi"/>
          <w:b/>
        </w:rPr>
        <w:t>Costs”</w:t>
      </w:r>
      <w:r>
        <w:rPr>
          <w:rFonts w:asciiTheme="minorHAnsi" w:hAnsiTheme="minorHAnsi" w:cstheme="minorHAnsi"/>
          <w:b/>
          <w:spacing w:val="-1"/>
        </w:rPr>
        <w:t xml:space="preserve"> </w:t>
      </w:r>
      <w:r>
        <w:rPr>
          <w:rFonts w:asciiTheme="minorHAnsi" w:hAnsiTheme="minorHAnsi" w:cstheme="minorHAnsi"/>
        </w:rPr>
        <w:t>mean</w:t>
      </w:r>
      <w:r>
        <w:rPr>
          <w:rFonts w:asciiTheme="minorHAnsi" w:hAnsiTheme="minorHAnsi" w:cstheme="minorHAnsi"/>
          <w:spacing w:val="-1"/>
        </w:rPr>
        <w:t xml:space="preserve"> </w:t>
      </w:r>
      <w:r>
        <w:rPr>
          <w:rFonts w:asciiTheme="minorHAnsi" w:hAnsiTheme="minorHAnsi" w:cstheme="minorHAnsi"/>
        </w:rPr>
        <w:t>those</w:t>
      </w:r>
      <w:r>
        <w:rPr>
          <w:rFonts w:asciiTheme="minorHAnsi" w:hAnsiTheme="minorHAnsi" w:cstheme="minorHAnsi"/>
          <w:spacing w:val="-2"/>
        </w:rPr>
        <w:t xml:space="preserve"> </w:t>
      </w:r>
      <w:r>
        <w:rPr>
          <w:rFonts w:asciiTheme="minorHAnsi" w:hAnsiTheme="minorHAnsi" w:cstheme="minorHAnsi"/>
        </w:rPr>
        <w:t>indirect</w:t>
      </w:r>
      <w:r>
        <w:rPr>
          <w:rFonts w:asciiTheme="minorHAnsi" w:hAnsiTheme="minorHAnsi" w:cstheme="minorHAnsi"/>
          <w:spacing w:val="-2"/>
        </w:rPr>
        <w:t xml:space="preserve"> </w:t>
      </w:r>
      <w:r>
        <w:rPr>
          <w:rFonts w:asciiTheme="minorHAnsi" w:hAnsiTheme="minorHAnsi" w:cstheme="minorHAnsi"/>
        </w:rPr>
        <w:t>costs</w:t>
      </w:r>
      <w:r>
        <w:rPr>
          <w:rFonts w:asciiTheme="minorHAnsi" w:hAnsiTheme="minorHAnsi" w:cstheme="minorHAnsi"/>
          <w:spacing w:val="-1"/>
        </w:rPr>
        <w:t xml:space="preserve"> </w:t>
      </w:r>
      <w:r>
        <w:rPr>
          <w:rFonts w:asciiTheme="minorHAnsi" w:hAnsiTheme="minorHAnsi" w:cstheme="minorHAnsi"/>
        </w:rPr>
        <w:t>that</w:t>
      </w:r>
      <w:r>
        <w:rPr>
          <w:rFonts w:asciiTheme="minorHAnsi" w:hAnsiTheme="minorHAnsi" w:cstheme="minorHAnsi"/>
          <w:spacing w:val="-1"/>
        </w:rPr>
        <w:t xml:space="preserve"> </w:t>
      </w:r>
      <w:r>
        <w:rPr>
          <w:rFonts w:asciiTheme="minorHAnsi" w:hAnsiTheme="minorHAnsi" w:cstheme="minorHAnsi"/>
        </w:rPr>
        <w:t>are</w:t>
      </w:r>
      <w:r>
        <w:rPr>
          <w:rFonts w:asciiTheme="minorHAnsi" w:hAnsiTheme="minorHAnsi" w:cstheme="minorHAnsi"/>
          <w:spacing w:val="-2"/>
        </w:rPr>
        <w:t xml:space="preserve"> </w:t>
      </w:r>
      <w:r>
        <w:rPr>
          <w:rFonts w:asciiTheme="minorHAnsi" w:hAnsiTheme="minorHAnsi" w:cstheme="minorHAnsi"/>
        </w:rPr>
        <w:t>incurred</w:t>
      </w:r>
      <w:r>
        <w:rPr>
          <w:rFonts w:asciiTheme="minorHAnsi" w:hAnsiTheme="minorHAnsi" w:cstheme="minorHAnsi"/>
          <w:spacing w:val="-2"/>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operate</w:t>
      </w:r>
      <w:r>
        <w:rPr>
          <w:rFonts w:asciiTheme="minorHAnsi" w:hAnsiTheme="minorHAnsi" w:cstheme="minorHAnsi"/>
          <w:spacing w:val="-2"/>
        </w:rPr>
        <w:t xml:space="preserve"> </w:t>
      </w:r>
      <w:r>
        <w:rPr>
          <w:rFonts w:asciiTheme="minorHAnsi" w:hAnsiTheme="minorHAnsi" w:cstheme="minorHAnsi"/>
        </w:rPr>
        <w:t>the Partner</w:t>
      </w:r>
      <w:r>
        <w:rPr>
          <w:rFonts w:asciiTheme="minorHAnsi" w:hAnsiTheme="minorHAnsi" w:cstheme="minorHAnsi"/>
          <w:spacing w:val="-3"/>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2"/>
        </w:rPr>
        <w:t xml:space="preserve"> </w:t>
      </w:r>
      <w:r>
        <w:rPr>
          <w:rFonts w:asciiTheme="minorHAnsi" w:hAnsiTheme="minorHAnsi" w:cstheme="minorHAnsi"/>
        </w:rPr>
        <w:t>whole</w:t>
      </w:r>
      <w:r>
        <w:rPr>
          <w:rFonts w:asciiTheme="minorHAnsi" w:hAnsiTheme="minorHAnsi" w:cstheme="minorHAnsi"/>
          <w:spacing w:val="-58"/>
        </w:rPr>
        <w:t xml:space="preserve"> </w:t>
      </w:r>
      <w:r>
        <w:rPr>
          <w:rFonts w:asciiTheme="minorHAnsi" w:hAnsiTheme="minorHAnsi" w:cstheme="minorHAnsi"/>
        </w:rPr>
        <w:t>or a segment thereof and that cannot be easily connected or traced to implementation of the</w:t>
      </w:r>
      <w:r>
        <w:rPr>
          <w:rFonts w:asciiTheme="minorHAnsi" w:hAnsiTheme="minorHAnsi" w:cstheme="minorHAnsi"/>
          <w:spacing w:val="1"/>
        </w:rPr>
        <w:t xml:space="preserve"> </w:t>
      </w:r>
      <w:r>
        <w:rPr>
          <w:rFonts w:asciiTheme="minorHAnsi" w:hAnsiTheme="minorHAnsi" w:cstheme="minorHAnsi"/>
        </w:rPr>
        <w:t>Work, i.e., operating expenses, overhead costs and general costs connected to the normal</w:t>
      </w:r>
      <w:r>
        <w:rPr>
          <w:rFonts w:asciiTheme="minorHAnsi" w:hAnsiTheme="minorHAnsi" w:cstheme="minorHAnsi"/>
          <w:spacing w:val="1"/>
        </w:rPr>
        <w:t xml:space="preserve"> </w:t>
      </w:r>
      <w:r>
        <w:rPr>
          <w:rFonts w:asciiTheme="minorHAnsi" w:hAnsiTheme="minorHAnsi" w:cstheme="minorHAnsi"/>
        </w:rPr>
        <w:t>functioning of an organization/business, such as cost for support staff, office space and</w:t>
      </w:r>
      <w:r>
        <w:rPr>
          <w:rFonts w:asciiTheme="minorHAnsi" w:hAnsiTheme="minorHAnsi" w:cstheme="minorHAnsi"/>
          <w:spacing w:val="1"/>
        </w:rPr>
        <w:t xml:space="preserve"> </w:t>
      </w:r>
      <w:r>
        <w:rPr>
          <w:rFonts w:asciiTheme="minorHAnsi" w:hAnsiTheme="minorHAnsi" w:cstheme="minorHAnsi"/>
        </w:rPr>
        <w:t>equipment</w:t>
      </w:r>
      <w:r>
        <w:rPr>
          <w:rFonts w:asciiTheme="minorHAnsi" w:hAnsiTheme="minorHAnsi" w:cstheme="minorHAnsi"/>
          <w:spacing w:val="-1"/>
        </w:rPr>
        <w:t xml:space="preserve"> </w:t>
      </w:r>
      <w:r>
        <w:rPr>
          <w:rFonts w:asciiTheme="minorHAnsi" w:hAnsiTheme="minorHAnsi" w:cstheme="minorHAnsi"/>
        </w:rPr>
        <w:t>that are</w:t>
      </w:r>
      <w:r>
        <w:rPr>
          <w:rFonts w:asciiTheme="minorHAnsi" w:hAnsiTheme="minorHAnsi" w:cstheme="minorHAnsi"/>
          <w:spacing w:val="-1"/>
        </w:rPr>
        <w:t xml:space="preserve"> </w:t>
      </w:r>
      <w:r>
        <w:rPr>
          <w:rFonts w:asciiTheme="minorHAnsi" w:hAnsiTheme="minorHAnsi" w:cstheme="minorHAnsi"/>
        </w:rPr>
        <w:t>not Direct Costs.</w:t>
      </w:r>
    </w:p>
    <w:p w14:paraId="2C372982" w14:textId="77777777" w:rsidR="00D6106C" w:rsidRDefault="00D6106C">
      <w:pPr>
        <w:pStyle w:val="BodyText"/>
        <w:ind w:right="30" w:hanging="11"/>
        <w:jc w:val="both"/>
        <w:rPr>
          <w:rFonts w:asciiTheme="minorHAnsi" w:hAnsiTheme="minorHAnsi" w:cstheme="minorHAnsi"/>
        </w:rPr>
      </w:pPr>
    </w:p>
    <w:p w14:paraId="5B402203"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b/>
        </w:rPr>
        <w:t xml:space="preserve">“Support Cost Rate” </w:t>
      </w:r>
      <w:r>
        <w:rPr>
          <w:rFonts w:asciiTheme="minorHAnsi" w:hAnsiTheme="minorHAnsi" w:cstheme="minorHAnsi"/>
        </w:rPr>
        <w:t>means the flat rate at which the Partner will be reimbursed by UN</w:t>
      </w:r>
      <w:r>
        <w:rPr>
          <w:rFonts w:asciiTheme="minorHAnsi" w:hAnsiTheme="minorHAnsi" w:cstheme="minorHAnsi"/>
          <w:spacing w:val="1"/>
        </w:rPr>
        <w:t xml:space="preserve"> </w:t>
      </w:r>
      <w:r>
        <w:rPr>
          <w:rFonts w:asciiTheme="minorHAnsi" w:hAnsiTheme="minorHAnsi" w:cstheme="minorHAnsi"/>
        </w:rPr>
        <w:t>Women for its Support Costs, as set forth in the Partner Project Document and not exceeding</w:t>
      </w:r>
      <w:r>
        <w:rPr>
          <w:rFonts w:asciiTheme="minorHAnsi" w:hAnsiTheme="minorHAnsi" w:cstheme="minorHAnsi"/>
          <w:spacing w:val="1"/>
        </w:rPr>
        <w:t xml:space="preserve"> </w:t>
      </w:r>
      <w:r>
        <w:rPr>
          <w:rFonts w:asciiTheme="minorHAnsi" w:hAnsiTheme="minorHAnsi" w:cstheme="minorHAnsi"/>
        </w:rPr>
        <w:t>a</w:t>
      </w:r>
      <w:r>
        <w:rPr>
          <w:rFonts w:asciiTheme="minorHAnsi" w:hAnsiTheme="minorHAnsi" w:cstheme="minorHAnsi"/>
          <w:spacing w:val="-7"/>
        </w:rPr>
        <w:t xml:space="preserve"> </w:t>
      </w:r>
      <w:r>
        <w:rPr>
          <w:rFonts w:asciiTheme="minorHAnsi" w:hAnsiTheme="minorHAnsi" w:cstheme="minorHAnsi"/>
        </w:rPr>
        <w:t>rate</w:t>
      </w:r>
      <w:r>
        <w:rPr>
          <w:rFonts w:asciiTheme="minorHAnsi" w:hAnsiTheme="minorHAnsi" w:cstheme="minorHAnsi"/>
          <w:spacing w:val="-6"/>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8%</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rate</w:t>
      </w:r>
      <w:r>
        <w:rPr>
          <w:rFonts w:asciiTheme="minorHAnsi" w:hAnsiTheme="minorHAnsi" w:cstheme="minorHAnsi"/>
          <w:spacing w:val="-7"/>
        </w:rPr>
        <w:t xml:space="preserve"> </w:t>
      </w:r>
      <w:r>
        <w:rPr>
          <w:rFonts w:asciiTheme="minorHAnsi" w:hAnsiTheme="minorHAnsi" w:cstheme="minorHAnsi"/>
        </w:rPr>
        <w:t>set</w:t>
      </w:r>
      <w:r>
        <w:rPr>
          <w:rFonts w:asciiTheme="minorHAnsi" w:hAnsiTheme="minorHAnsi" w:cstheme="minorHAnsi"/>
          <w:spacing w:val="-5"/>
        </w:rPr>
        <w:t xml:space="preserve"> </w:t>
      </w:r>
      <w:r>
        <w:rPr>
          <w:rFonts w:asciiTheme="minorHAnsi" w:hAnsiTheme="minorHAnsi" w:cstheme="minorHAnsi"/>
        </w:rPr>
        <w:t>forth</w:t>
      </w:r>
      <w:r>
        <w:rPr>
          <w:rFonts w:asciiTheme="minorHAnsi" w:hAnsiTheme="minorHAnsi" w:cstheme="minorHAnsi"/>
          <w:spacing w:val="-5"/>
        </w:rPr>
        <w:t xml:space="preserve"> </w:t>
      </w:r>
      <w:r>
        <w:rPr>
          <w:rFonts w:asciiTheme="minorHAnsi" w:hAnsiTheme="minorHAnsi" w:cstheme="minorHAnsi"/>
        </w:rPr>
        <w:t>in</w:t>
      </w:r>
      <w:r>
        <w:rPr>
          <w:rFonts w:asciiTheme="minorHAnsi" w:hAnsiTheme="minorHAnsi" w:cstheme="minorHAnsi"/>
          <w:spacing w:val="-5"/>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Donor</w:t>
      </w:r>
      <w:r>
        <w:rPr>
          <w:rFonts w:asciiTheme="minorHAnsi" w:hAnsiTheme="minorHAnsi" w:cstheme="minorHAnsi"/>
          <w:spacing w:val="-6"/>
        </w:rPr>
        <w:t xml:space="preserve"> </w:t>
      </w:r>
      <w:r>
        <w:rPr>
          <w:rFonts w:asciiTheme="minorHAnsi" w:hAnsiTheme="minorHAnsi" w:cstheme="minorHAnsi"/>
        </w:rPr>
        <w:t>Specific</w:t>
      </w:r>
      <w:r>
        <w:rPr>
          <w:rFonts w:asciiTheme="minorHAnsi" w:hAnsiTheme="minorHAnsi" w:cstheme="minorHAnsi"/>
          <w:spacing w:val="-6"/>
        </w:rPr>
        <w:t xml:space="preserve"> </w:t>
      </w:r>
      <w:r>
        <w:rPr>
          <w:rFonts w:asciiTheme="minorHAnsi" w:hAnsiTheme="minorHAnsi" w:cstheme="minorHAnsi"/>
        </w:rPr>
        <w:t>Conditions,</w:t>
      </w:r>
      <w:r>
        <w:rPr>
          <w:rFonts w:asciiTheme="minorHAnsi" w:hAnsiTheme="minorHAnsi" w:cstheme="minorHAnsi"/>
          <w:spacing w:val="-6"/>
        </w:rPr>
        <w:t xml:space="preserve"> </w:t>
      </w:r>
      <w:r>
        <w:rPr>
          <w:rFonts w:asciiTheme="minorHAnsi" w:hAnsiTheme="minorHAnsi" w:cstheme="minorHAnsi"/>
        </w:rPr>
        <w:t>if</w:t>
      </w:r>
      <w:r>
        <w:rPr>
          <w:rFonts w:asciiTheme="minorHAnsi" w:hAnsiTheme="minorHAnsi" w:cstheme="minorHAnsi"/>
          <w:spacing w:val="-6"/>
        </w:rPr>
        <w:t xml:space="preserve"> </w:t>
      </w:r>
      <w:r>
        <w:rPr>
          <w:rFonts w:asciiTheme="minorHAnsi" w:hAnsiTheme="minorHAnsi" w:cstheme="minorHAnsi"/>
        </w:rPr>
        <w:t>that</w:t>
      </w:r>
      <w:r>
        <w:rPr>
          <w:rFonts w:asciiTheme="minorHAnsi" w:hAnsiTheme="minorHAnsi" w:cstheme="minorHAnsi"/>
          <w:spacing w:val="-5"/>
        </w:rPr>
        <w:t xml:space="preserve"> </w:t>
      </w:r>
      <w:r>
        <w:rPr>
          <w:rFonts w:asciiTheme="minorHAnsi" w:hAnsiTheme="minorHAnsi" w:cstheme="minorHAnsi"/>
        </w:rPr>
        <w:t>is</w:t>
      </w:r>
      <w:r>
        <w:rPr>
          <w:rFonts w:asciiTheme="minorHAnsi" w:hAnsiTheme="minorHAnsi" w:cstheme="minorHAnsi"/>
          <w:spacing w:val="-5"/>
        </w:rPr>
        <w:t xml:space="preserve"> </w:t>
      </w:r>
      <w:r>
        <w:rPr>
          <w:rFonts w:asciiTheme="minorHAnsi" w:hAnsiTheme="minorHAnsi" w:cstheme="minorHAnsi"/>
        </w:rPr>
        <w:t>lower.</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6"/>
        </w:rPr>
        <w:t xml:space="preserve"> </w:t>
      </w:r>
      <w:r>
        <w:rPr>
          <w:rFonts w:asciiTheme="minorHAnsi" w:hAnsiTheme="minorHAnsi" w:cstheme="minorHAnsi"/>
        </w:rPr>
        <w:t>flat</w:t>
      </w:r>
      <w:r>
        <w:rPr>
          <w:rFonts w:asciiTheme="minorHAnsi" w:hAnsiTheme="minorHAnsi" w:cstheme="minorHAnsi"/>
          <w:spacing w:val="-5"/>
        </w:rPr>
        <w:t xml:space="preserve"> </w:t>
      </w:r>
      <w:r>
        <w:rPr>
          <w:rFonts w:asciiTheme="minorHAnsi" w:hAnsiTheme="minorHAnsi" w:cstheme="minorHAnsi"/>
        </w:rPr>
        <w:t>rate</w:t>
      </w:r>
      <w:r>
        <w:rPr>
          <w:rFonts w:asciiTheme="minorHAnsi" w:hAnsiTheme="minorHAnsi" w:cstheme="minorHAnsi"/>
          <w:spacing w:val="-58"/>
        </w:rPr>
        <w:t xml:space="preserve"> </w:t>
      </w:r>
      <w:r>
        <w:rPr>
          <w:rFonts w:asciiTheme="minorHAnsi" w:hAnsiTheme="minorHAnsi" w:cstheme="minorHAnsi"/>
        </w:rPr>
        <w:t>is</w:t>
      </w:r>
      <w:r>
        <w:rPr>
          <w:rFonts w:asciiTheme="minorHAnsi" w:hAnsiTheme="minorHAnsi" w:cstheme="minorHAnsi"/>
          <w:spacing w:val="-1"/>
        </w:rPr>
        <w:t xml:space="preserve"> </w:t>
      </w:r>
      <w:r>
        <w:rPr>
          <w:rFonts w:asciiTheme="minorHAnsi" w:hAnsiTheme="minorHAnsi" w:cstheme="minorHAnsi"/>
        </w:rPr>
        <w:t>calculated on</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eligible</w:t>
      </w:r>
      <w:r>
        <w:rPr>
          <w:rFonts w:asciiTheme="minorHAnsi" w:hAnsiTheme="minorHAnsi" w:cstheme="minorHAnsi"/>
          <w:spacing w:val="-1"/>
        </w:rPr>
        <w:t xml:space="preserve"> </w:t>
      </w:r>
      <w:r>
        <w:rPr>
          <w:rFonts w:asciiTheme="minorHAnsi" w:hAnsiTheme="minorHAnsi" w:cstheme="minorHAnsi"/>
        </w:rPr>
        <w:t>Direct Cost</w:t>
      </w:r>
    </w:p>
    <w:p w14:paraId="4665B95C" w14:textId="77777777" w:rsidR="00D6106C" w:rsidRDefault="00D6106C">
      <w:pPr>
        <w:pStyle w:val="BodyText"/>
        <w:ind w:right="30" w:hanging="11"/>
        <w:jc w:val="both"/>
        <w:rPr>
          <w:rFonts w:asciiTheme="minorHAnsi" w:hAnsiTheme="minorHAnsi" w:cstheme="minorHAnsi"/>
        </w:rPr>
      </w:pPr>
    </w:p>
    <w:p w14:paraId="4784EA52" w14:textId="77777777" w:rsidR="00D6106C" w:rsidRDefault="00000000">
      <w:pPr>
        <w:pStyle w:val="BodyText"/>
        <w:spacing w:before="90"/>
        <w:ind w:left="993" w:right="30" w:hanging="11"/>
        <w:jc w:val="both"/>
        <w:rPr>
          <w:rFonts w:asciiTheme="minorHAnsi" w:hAnsiTheme="minorHAnsi" w:cstheme="minorHAnsi"/>
        </w:rPr>
      </w:pPr>
      <w:r>
        <w:rPr>
          <w:rFonts w:asciiTheme="minorHAnsi" w:hAnsiTheme="minorHAnsi" w:cstheme="minorHAnsi"/>
          <w:b/>
        </w:rPr>
        <w:t>“Work”</w:t>
      </w:r>
      <w:r>
        <w:rPr>
          <w:rFonts w:asciiTheme="minorHAnsi" w:hAnsiTheme="minorHAnsi" w:cstheme="minorHAnsi"/>
          <w:b/>
          <w:spacing w:val="-2"/>
        </w:rPr>
        <w:t xml:space="preserve"> </w:t>
      </w:r>
      <w:r>
        <w:rPr>
          <w:rFonts w:asciiTheme="minorHAnsi" w:hAnsiTheme="minorHAnsi" w:cstheme="minorHAnsi"/>
        </w:rPr>
        <w:t>means</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activities,</w:t>
      </w:r>
      <w:r>
        <w:rPr>
          <w:rFonts w:asciiTheme="minorHAnsi" w:hAnsiTheme="minorHAnsi" w:cstheme="minorHAnsi"/>
          <w:spacing w:val="-1"/>
        </w:rPr>
        <w:t xml:space="preserve"> </w:t>
      </w:r>
      <w:r>
        <w:rPr>
          <w:rFonts w:asciiTheme="minorHAnsi" w:hAnsiTheme="minorHAnsi" w:cstheme="minorHAnsi"/>
        </w:rPr>
        <w:t>work,</w:t>
      </w:r>
      <w:r>
        <w:rPr>
          <w:rFonts w:asciiTheme="minorHAnsi" w:hAnsiTheme="minorHAnsi" w:cstheme="minorHAnsi"/>
          <w:spacing w:val="-1"/>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services</w:t>
      </w:r>
      <w:r>
        <w:rPr>
          <w:rFonts w:asciiTheme="minorHAnsi" w:hAnsiTheme="minorHAnsi" w:cstheme="minorHAnsi"/>
          <w:spacing w:val="-1"/>
        </w:rPr>
        <w:t xml:space="preserve"> </w:t>
      </w:r>
      <w:r>
        <w:rPr>
          <w:rFonts w:asciiTheme="minorHAnsi" w:hAnsiTheme="minorHAnsi" w:cstheme="minorHAnsi"/>
        </w:rPr>
        <w:t>to</w:t>
      </w:r>
      <w:r>
        <w:rPr>
          <w:rFonts w:asciiTheme="minorHAnsi" w:hAnsiTheme="minorHAnsi" w:cstheme="minorHAnsi"/>
          <w:spacing w:val="-1"/>
        </w:rPr>
        <w:t xml:space="preserve"> </w:t>
      </w:r>
      <w:r>
        <w:rPr>
          <w:rFonts w:asciiTheme="minorHAnsi" w:hAnsiTheme="minorHAnsi" w:cstheme="minorHAnsi"/>
        </w:rPr>
        <w:t>be</w:t>
      </w:r>
      <w:r>
        <w:rPr>
          <w:rFonts w:asciiTheme="minorHAnsi" w:hAnsiTheme="minorHAnsi" w:cstheme="minorHAnsi"/>
          <w:spacing w:val="-2"/>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as</w:t>
      </w:r>
      <w:r>
        <w:rPr>
          <w:rFonts w:asciiTheme="minorHAnsi" w:hAnsiTheme="minorHAnsi" w:cstheme="minorHAnsi"/>
          <w:spacing w:val="-1"/>
        </w:rPr>
        <w:t xml:space="preserve"> </w:t>
      </w:r>
      <w:r>
        <w:rPr>
          <w:rFonts w:asciiTheme="minorHAnsi" w:hAnsiTheme="minorHAnsi" w:cstheme="minorHAnsi"/>
        </w:rPr>
        <w:t>set</w:t>
      </w:r>
      <w:r>
        <w:rPr>
          <w:rFonts w:asciiTheme="minorHAnsi" w:hAnsiTheme="minorHAnsi" w:cstheme="minorHAnsi"/>
          <w:spacing w:val="-1"/>
        </w:rPr>
        <w:t xml:space="preserve"> </w:t>
      </w:r>
      <w:r>
        <w:rPr>
          <w:rFonts w:asciiTheme="minorHAnsi" w:hAnsiTheme="minorHAnsi" w:cstheme="minorHAnsi"/>
        </w:rPr>
        <w:t>forth</w:t>
      </w:r>
      <w:r>
        <w:rPr>
          <w:rFonts w:asciiTheme="minorHAnsi" w:hAnsiTheme="minorHAnsi" w:cstheme="minorHAnsi"/>
          <w:spacing w:val="-1"/>
        </w:rPr>
        <w:t xml:space="preserve"> </w:t>
      </w:r>
      <w:r>
        <w:rPr>
          <w:rFonts w:asciiTheme="minorHAnsi" w:hAnsiTheme="minorHAnsi" w:cstheme="minorHAnsi"/>
        </w:rPr>
        <w:t>in</w:t>
      </w:r>
      <w:r>
        <w:rPr>
          <w:rFonts w:asciiTheme="minorHAnsi" w:hAnsiTheme="minorHAnsi" w:cstheme="minorHAnsi"/>
          <w:spacing w:val="-57"/>
        </w:rPr>
        <w:t xml:space="preserve"> </w:t>
      </w:r>
      <w:r>
        <w:rPr>
          <w:rFonts w:asciiTheme="minorHAnsi" w:hAnsiTheme="minorHAnsi" w:cstheme="minorHAnsi"/>
        </w:rPr>
        <w:t>this</w:t>
      </w:r>
      <w:r>
        <w:rPr>
          <w:rFonts w:asciiTheme="minorHAnsi" w:hAnsiTheme="minorHAnsi" w:cstheme="minorHAnsi"/>
          <w:spacing w:val="-1"/>
        </w:rPr>
        <w:t xml:space="preserve"> </w:t>
      </w:r>
      <w:r>
        <w:rPr>
          <w:rFonts w:asciiTheme="minorHAnsi" w:hAnsiTheme="minorHAnsi" w:cstheme="minorHAnsi"/>
        </w:rPr>
        <w:t>Agreement including</w:t>
      </w:r>
      <w:r>
        <w:rPr>
          <w:rFonts w:asciiTheme="minorHAnsi" w:hAnsiTheme="minorHAnsi" w:cstheme="minorHAnsi"/>
          <w:spacing w:val="2"/>
        </w:rPr>
        <w:t xml:space="preserve"> </w:t>
      </w:r>
      <w:r>
        <w:rPr>
          <w:rFonts w:asciiTheme="minorHAnsi" w:hAnsiTheme="minorHAnsi" w:cstheme="minorHAnsi"/>
        </w:rPr>
        <w:t>Grant-Making</w:t>
      </w:r>
      <w:r>
        <w:rPr>
          <w:rFonts w:asciiTheme="minorHAnsi" w:hAnsiTheme="minorHAnsi" w:cstheme="minorHAnsi"/>
          <w:spacing w:val="2"/>
        </w:rPr>
        <w:t xml:space="preserve"> </w:t>
      </w:r>
      <w:r>
        <w:rPr>
          <w:rFonts w:asciiTheme="minorHAnsi" w:hAnsiTheme="minorHAnsi" w:cstheme="minorHAnsi"/>
        </w:rPr>
        <w:t>Work.</w:t>
      </w:r>
    </w:p>
    <w:p w14:paraId="511E14D8" w14:textId="77777777" w:rsidR="00D6106C" w:rsidRDefault="00D6106C">
      <w:pPr>
        <w:pStyle w:val="BodyText"/>
        <w:spacing w:before="90"/>
        <w:ind w:left="993" w:right="30" w:hanging="11"/>
        <w:jc w:val="both"/>
        <w:rPr>
          <w:rFonts w:asciiTheme="minorHAnsi" w:hAnsiTheme="minorHAnsi" w:cstheme="minorHAnsi"/>
        </w:rPr>
      </w:pPr>
    </w:p>
    <w:p w14:paraId="0A128022" w14:textId="77777777" w:rsidR="00D6106C" w:rsidRDefault="00000000">
      <w:pPr>
        <w:pStyle w:val="Heading1"/>
        <w:ind w:left="3992" w:right="30" w:hanging="11"/>
        <w:jc w:val="both"/>
        <w:rPr>
          <w:rFonts w:asciiTheme="minorHAnsi" w:hAnsiTheme="minorHAnsi" w:cstheme="minorHAnsi"/>
          <w:i w:val="0"/>
          <w:iCs/>
          <w:spacing w:val="1"/>
          <w:sz w:val="22"/>
        </w:rPr>
      </w:pPr>
      <w:r>
        <w:rPr>
          <w:rFonts w:asciiTheme="minorHAnsi" w:hAnsiTheme="minorHAnsi" w:cstheme="minorHAnsi"/>
          <w:i w:val="0"/>
          <w:iCs/>
          <w:sz w:val="22"/>
        </w:rPr>
        <w:t>ARTICLE II</w:t>
      </w:r>
      <w:r>
        <w:rPr>
          <w:rFonts w:asciiTheme="minorHAnsi" w:hAnsiTheme="minorHAnsi" w:cstheme="minorHAnsi"/>
          <w:i w:val="0"/>
          <w:iCs/>
          <w:spacing w:val="1"/>
          <w:sz w:val="22"/>
        </w:rPr>
        <w:t xml:space="preserve"> </w:t>
      </w:r>
    </w:p>
    <w:p w14:paraId="02CA4DC8" w14:textId="77777777" w:rsidR="00D6106C" w:rsidRDefault="00000000">
      <w:pPr>
        <w:pStyle w:val="Heading1"/>
        <w:ind w:left="2890" w:right="30" w:firstLine="710"/>
        <w:rPr>
          <w:rFonts w:asciiTheme="minorHAnsi" w:hAnsiTheme="minorHAnsi" w:cstheme="minorHAnsi"/>
          <w:i w:val="0"/>
          <w:iCs/>
          <w:sz w:val="22"/>
        </w:rPr>
      </w:pPr>
      <w:r>
        <w:rPr>
          <w:rFonts w:asciiTheme="minorHAnsi" w:hAnsiTheme="minorHAnsi" w:cstheme="minorHAnsi"/>
          <w:i w:val="0"/>
          <w:iCs/>
          <w:sz w:val="22"/>
        </w:rPr>
        <w:t>AGREEMENT</w:t>
      </w:r>
      <w:r>
        <w:rPr>
          <w:rFonts w:asciiTheme="minorHAnsi" w:hAnsiTheme="minorHAnsi" w:cstheme="minorHAnsi"/>
          <w:i w:val="0"/>
          <w:iCs/>
          <w:spacing w:val="-8"/>
          <w:sz w:val="22"/>
        </w:rPr>
        <w:t xml:space="preserve"> </w:t>
      </w:r>
      <w:r>
        <w:rPr>
          <w:rFonts w:asciiTheme="minorHAnsi" w:hAnsiTheme="minorHAnsi" w:cstheme="minorHAnsi"/>
          <w:i w:val="0"/>
          <w:iCs/>
          <w:sz w:val="22"/>
        </w:rPr>
        <w:t>DOCUMENTS</w:t>
      </w:r>
    </w:p>
    <w:p w14:paraId="26169254" w14:textId="77777777" w:rsidR="00D6106C" w:rsidRDefault="00D6106C">
      <w:pPr>
        <w:pStyle w:val="BodyText"/>
        <w:ind w:right="30" w:hanging="11"/>
        <w:jc w:val="both"/>
        <w:rPr>
          <w:rFonts w:asciiTheme="minorHAnsi" w:hAnsiTheme="minorHAnsi" w:cstheme="minorHAnsi"/>
          <w:b/>
        </w:rPr>
      </w:pPr>
    </w:p>
    <w:p w14:paraId="4AF85B7C" w14:textId="77777777" w:rsidR="00D6106C" w:rsidRDefault="00000000" w:rsidP="00FE70BF">
      <w:pPr>
        <w:pStyle w:val="ListParagraph"/>
        <w:widowControl w:val="0"/>
        <w:numPr>
          <w:ilvl w:val="1"/>
          <w:numId w:val="36"/>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consists</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following</w:t>
      </w:r>
      <w:r>
        <w:rPr>
          <w:rFonts w:cstheme="minorHAnsi"/>
          <w:spacing w:val="-1"/>
        </w:rPr>
        <w:t xml:space="preserve"> </w:t>
      </w:r>
      <w:r>
        <w:rPr>
          <w:rFonts w:cstheme="minorHAnsi"/>
        </w:rPr>
        <w:t>documents:</w:t>
      </w:r>
    </w:p>
    <w:p w14:paraId="34DA9304" w14:textId="77777777" w:rsidR="00D6106C" w:rsidRDefault="00D6106C">
      <w:pPr>
        <w:pStyle w:val="BodyText"/>
        <w:ind w:right="30" w:hanging="11"/>
        <w:jc w:val="both"/>
        <w:rPr>
          <w:rFonts w:asciiTheme="minorHAnsi" w:hAnsiTheme="minorHAnsi" w:cstheme="minorHAnsi"/>
        </w:rPr>
      </w:pPr>
    </w:p>
    <w:p w14:paraId="4046DAAB" w14:textId="77777777" w:rsidR="00D6106C" w:rsidRDefault="00000000" w:rsidP="00FE70BF">
      <w:pPr>
        <w:pStyle w:val="ListParagraph"/>
        <w:widowControl w:val="0"/>
        <w:numPr>
          <w:ilvl w:val="2"/>
          <w:numId w:val="36"/>
        </w:numPr>
        <w:tabs>
          <w:tab w:val="left" w:pos="1992"/>
        </w:tabs>
        <w:autoSpaceDE w:val="0"/>
        <w:autoSpaceDN w:val="0"/>
        <w:spacing w:after="0" w:line="240" w:lineRule="auto"/>
        <w:ind w:right="30" w:hanging="11"/>
        <w:contextualSpacing w:val="0"/>
        <w:jc w:val="both"/>
        <w:rPr>
          <w:rFonts w:cstheme="minorHAnsi"/>
        </w:rPr>
      </w:pPr>
      <w:r>
        <w:rPr>
          <w:rFonts w:cstheme="minorHAnsi"/>
        </w:rPr>
        <w:t>This</w:t>
      </w:r>
      <w:r>
        <w:rPr>
          <w:rFonts w:cstheme="minorHAnsi"/>
          <w:spacing w:val="-2"/>
        </w:rPr>
        <w:t xml:space="preserve"> </w:t>
      </w:r>
      <w:r>
        <w:rPr>
          <w:rFonts w:cstheme="minorHAnsi"/>
        </w:rPr>
        <w:t>agreement</w:t>
      </w:r>
      <w:r>
        <w:rPr>
          <w:rFonts w:cstheme="minorHAnsi"/>
          <w:spacing w:val="-1"/>
        </w:rPr>
        <w:t xml:space="preserve"> </w:t>
      </w:r>
      <w:r>
        <w:rPr>
          <w:rFonts w:cstheme="minorHAnsi"/>
        </w:rPr>
        <w:t>document;</w:t>
      </w:r>
    </w:p>
    <w:p w14:paraId="793FA045" w14:textId="77777777" w:rsidR="00D6106C" w:rsidRDefault="00D6106C" w:rsidP="00FE70BF">
      <w:pPr>
        <w:pStyle w:val="ListParagraph"/>
        <w:widowControl w:val="0"/>
        <w:numPr>
          <w:ilvl w:val="2"/>
          <w:numId w:val="36"/>
        </w:numPr>
        <w:tabs>
          <w:tab w:val="left" w:pos="1992"/>
        </w:tabs>
        <w:autoSpaceDE w:val="0"/>
        <w:autoSpaceDN w:val="0"/>
        <w:spacing w:after="0" w:line="240" w:lineRule="auto"/>
        <w:ind w:right="30" w:hanging="11"/>
        <w:contextualSpacing w:val="0"/>
        <w:jc w:val="both"/>
        <w:rPr>
          <w:rFonts w:cstheme="minorHAnsi"/>
        </w:rPr>
      </w:pPr>
      <w:hyperlink r:id="rId22">
        <w:r>
          <w:rPr>
            <w:rFonts w:cstheme="minorHAnsi"/>
            <w:color w:val="0000FF"/>
            <w:u w:val="single" w:color="0000FF"/>
          </w:rPr>
          <w:t>ST/SGB/2003/13</w:t>
        </w:r>
        <w:r>
          <w:rPr>
            <w:rFonts w:cstheme="minorHAnsi"/>
            <w:color w:val="0000FF"/>
            <w:spacing w:val="50"/>
            <w:u w:val="single" w:color="0000FF"/>
          </w:rPr>
          <w:t xml:space="preserve"> </w:t>
        </w:r>
        <w:r>
          <w:rPr>
            <w:rFonts w:cstheme="minorHAnsi"/>
            <w:color w:val="0000FF"/>
            <w:u w:val="single" w:color="0000FF"/>
          </w:rPr>
          <w:t>"Special</w:t>
        </w:r>
        <w:r>
          <w:rPr>
            <w:rFonts w:cstheme="minorHAnsi"/>
            <w:color w:val="0000FF"/>
            <w:spacing w:val="52"/>
            <w:u w:val="single" w:color="0000FF"/>
          </w:rPr>
          <w:t xml:space="preserve"> </w:t>
        </w:r>
        <w:r>
          <w:rPr>
            <w:rFonts w:cstheme="minorHAnsi"/>
            <w:color w:val="0000FF"/>
            <w:u w:val="single" w:color="0000FF"/>
          </w:rPr>
          <w:t>measures</w:t>
        </w:r>
        <w:r>
          <w:rPr>
            <w:rFonts w:cstheme="minorHAnsi"/>
            <w:color w:val="0000FF"/>
            <w:spacing w:val="51"/>
            <w:u w:val="single" w:color="0000FF"/>
          </w:rPr>
          <w:t xml:space="preserve"> </w:t>
        </w:r>
        <w:r>
          <w:rPr>
            <w:rFonts w:cstheme="minorHAnsi"/>
            <w:color w:val="0000FF"/>
            <w:u w:val="single" w:color="0000FF"/>
          </w:rPr>
          <w:t>for</w:t>
        </w:r>
        <w:r>
          <w:rPr>
            <w:rFonts w:cstheme="minorHAnsi"/>
            <w:color w:val="0000FF"/>
            <w:spacing w:val="51"/>
            <w:u w:val="single" w:color="0000FF"/>
          </w:rPr>
          <w:t xml:space="preserve"> </w:t>
        </w:r>
        <w:r>
          <w:rPr>
            <w:rFonts w:cstheme="minorHAnsi"/>
            <w:color w:val="0000FF"/>
            <w:u w:val="single" w:color="0000FF"/>
          </w:rPr>
          <w:t>protection</w:t>
        </w:r>
        <w:r>
          <w:rPr>
            <w:rFonts w:cstheme="minorHAnsi"/>
            <w:color w:val="0000FF"/>
            <w:spacing w:val="50"/>
            <w:u w:val="single" w:color="0000FF"/>
          </w:rPr>
          <w:t xml:space="preserve"> </w:t>
        </w:r>
        <w:r>
          <w:rPr>
            <w:rFonts w:cstheme="minorHAnsi"/>
            <w:color w:val="0000FF"/>
            <w:u w:val="single" w:color="0000FF"/>
          </w:rPr>
          <w:t>from</w:t>
        </w:r>
        <w:r>
          <w:rPr>
            <w:rFonts w:cstheme="minorHAnsi"/>
            <w:color w:val="0000FF"/>
            <w:spacing w:val="52"/>
            <w:u w:val="single" w:color="0000FF"/>
          </w:rPr>
          <w:t xml:space="preserve"> </w:t>
        </w:r>
        <w:r>
          <w:rPr>
            <w:rFonts w:cstheme="minorHAnsi"/>
            <w:color w:val="0000FF"/>
            <w:u w:val="single" w:color="0000FF"/>
          </w:rPr>
          <w:t>sexual</w:t>
        </w:r>
        <w:r>
          <w:rPr>
            <w:rFonts w:cstheme="minorHAnsi"/>
            <w:color w:val="0000FF"/>
            <w:spacing w:val="53"/>
            <w:u w:val="single" w:color="0000FF"/>
          </w:rPr>
          <w:t xml:space="preserve"> </w:t>
        </w:r>
        <w:r>
          <w:rPr>
            <w:rFonts w:cstheme="minorHAnsi"/>
            <w:color w:val="0000FF"/>
            <w:u w:val="single" w:color="0000FF"/>
          </w:rPr>
          <w:t>exploitation</w:t>
        </w:r>
        <w:r>
          <w:rPr>
            <w:rFonts w:cstheme="minorHAnsi"/>
            <w:color w:val="0000FF"/>
            <w:spacing w:val="51"/>
            <w:u w:val="single" w:color="0000FF"/>
          </w:rPr>
          <w:t xml:space="preserve"> </w:t>
        </w:r>
        <w:r>
          <w:rPr>
            <w:rFonts w:cstheme="minorHAnsi"/>
            <w:color w:val="0000FF"/>
            <w:u w:val="single" w:color="0000FF"/>
          </w:rPr>
          <w:t>and</w:t>
        </w:r>
      </w:hyperlink>
      <w:r>
        <w:rPr>
          <w:rFonts w:cstheme="minorHAnsi"/>
          <w:color w:val="0000FF"/>
          <w:spacing w:val="-57"/>
        </w:rPr>
        <w:t xml:space="preserve"> </w:t>
      </w:r>
      <w:hyperlink r:id="rId23">
        <w:r>
          <w:rPr>
            <w:rFonts w:cstheme="minorHAnsi"/>
            <w:color w:val="0000FF"/>
            <w:u w:val="single" w:color="0000FF"/>
          </w:rPr>
          <w:t>sexual</w:t>
        </w:r>
        <w:r>
          <w:rPr>
            <w:rFonts w:cstheme="minorHAnsi"/>
            <w:color w:val="0000FF"/>
            <w:spacing w:val="-1"/>
            <w:u w:val="single" w:color="0000FF"/>
          </w:rPr>
          <w:t xml:space="preserve"> </w:t>
        </w:r>
        <w:r>
          <w:rPr>
            <w:rFonts w:cstheme="minorHAnsi"/>
            <w:color w:val="0000FF"/>
            <w:u w:val="single" w:color="0000FF"/>
          </w:rPr>
          <w:t>abuse"</w:t>
        </w:r>
        <w:r>
          <w:rPr>
            <w:rFonts w:cstheme="minorHAnsi"/>
            <w:color w:val="0000FF"/>
          </w:rPr>
          <w:t xml:space="preserve"> </w:t>
        </w:r>
      </w:hyperlink>
      <w:r>
        <w:rPr>
          <w:rFonts w:cstheme="minorHAnsi"/>
        </w:rPr>
        <w:t>(Annex 1);</w:t>
      </w:r>
    </w:p>
    <w:p w14:paraId="18F46237" w14:textId="77777777" w:rsidR="00D6106C" w:rsidRDefault="00000000" w:rsidP="00FE70BF">
      <w:pPr>
        <w:pStyle w:val="ListParagraph"/>
        <w:widowControl w:val="0"/>
        <w:numPr>
          <w:ilvl w:val="2"/>
          <w:numId w:val="36"/>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4">
        <w:r w:rsidR="00D6106C">
          <w:rPr>
            <w:rFonts w:cstheme="minorHAnsi"/>
            <w:color w:val="0000FF"/>
            <w:u w:val="single" w:color="0000FF"/>
          </w:rPr>
          <w:t>General</w:t>
        </w:r>
        <w:r w:rsidR="00D6106C">
          <w:rPr>
            <w:rFonts w:cstheme="minorHAnsi"/>
            <w:color w:val="0000FF"/>
            <w:spacing w:val="-1"/>
            <w:u w:val="single" w:color="0000FF"/>
          </w:rPr>
          <w:t xml:space="preserve"> </w:t>
        </w:r>
        <w:r w:rsidR="00D6106C">
          <w:rPr>
            <w:rFonts w:cstheme="minorHAnsi"/>
            <w:color w:val="0000FF"/>
            <w:u w:val="single" w:color="0000FF"/>
          </w:rPr>
          <w:t>Terms</w:t>
        </w:r>
        <w:r w:rsidR="00D6106C">
          <w:rPr>
            <w:rFonts w:cstheme="minorHAnsi"/>
            <w:color w:val="0000FF"/>
            <w:spacing w:val="-2"/>
            <w:u w:val="single" w:color="0000FF"/>
          </w:rPr>
          <w:t xml:space="preserve"> </w:t>
        </w:r>
        <w:r w:rsidR="00D6106C">
          <w:rPr>
            <w:rFonts w:cstheme="minorHAnsi"/>
            <w:color w:val="0000FF"/>
            <w:u w:val="single" w:color="0000FF"/>
          </w:rPr>
          <w:t>and</w:t>
        </w:r>
        <w:r w:rsidR="00D6106C">
          <w:rPr>
            <w:rFonts w:cstheme="minorHAnsi"/>
            <w:color w:val="0000FF"/>
            <w:spacing w:val="1"/>
            <w:u w:val="single" w:color="0000FF"/>
          </w:rPr>
          <w:t xml:space="preserve"> </w:t>
        </w:r>
        <w:r w:rsidR="00D6106C">
          <w:rPr>
            <w:rFonts w:cstheme="minorHAnsi"/>
            <w:color w:val="0000FF"/>
            <w:u w:val="single" w:color="0000FF"/>
          </w:rPr>
          <w:t>Conditions</w:t>
        </w:r>
        <w:r w:rsidR="00D6106C">
          <w:rPr>
            <w:rFonts w:cstheme="minorHAnsi"/>
            <w:color w:val="0000FF"/>
            <w:spacing w:val="-2"/>
            <w:u w:val="single" w:color="0000FF"/>
          </w:rPr>
          <w:t xml:space="preserve"> </w:t>
        </w:r>
        <w:r w:rsidR="00D6106C">
          <w:rPr>
            <w:rFonts w:cstheme="minorHAnsi"/>
            <w:color w:val="0000FF"/>
            <w:u w:val="single" w:color="0000FF"/>
          </w:rPr>
          <w:t>for</w:t>
        </w:r>
        <w:r w:rsidR="00D6106C">
          <w:rPr>
            <w:rFonts w:cstheme="minorHAnsi"/>
            <w:color w:val="0000FF"/>
            <w:spacing w:val="-2"/>
            <w:u w:val="single" w:color="0000FF"/>
          </w:rPr>
          <w:t xml:space="preserve"> </w:t>
        </w:r>
        <w:r w:rsidR="00D6106C">
          <w:rPr>
            <w:rFonts w:cstheme="minorHAnsi"/>
            <w:color w:val="0000FF"/>
            <w:u w:val="single" w:color="0000FF"/>
          </w:rPr>
          <w:t>Partner</w:t>
        </w:r>
        <w:r w:rsidR="00D6106C">
          <w:rPr>
            <w:rFonts w:cstheme="minorHAnsi"/>
            <w:color w:val="0000FF"/>
            <w:spacing w:val="-3"/>
            <w:u w:val="single" w:color="0000FF"/>
          </w:rPr>
          <w:t xml:space="preserve"> </w:t>
        </w:r>
        <w:r w:rsidR="00D6106C">
          <w:rPr>
            <w:rFonts w:cstheme="minorHAnsi"/>
            <w:color w:val="0000FF"/>
            <w:u w:val="single" w:color="0000FF"/>
          </w:rPr>
          <w:t>Agreements</w:t>
        </w:r>
        <w:r w:rsidR="00D6106C">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2);</w:t>
      </w:r>
    </w:p>
    <w:p w14:paraId="7268A83A" w14:textId="77777777" w:rsidR="00D6106C" w:rsidRDefault="00D6106C" w:rsidP="00FE70BF">
      <w:pPr>
        <w:pStyle w:val="ListParagraph"/>
        <w:widowControl w:val="0"/>
        <w:numPr>
          <w:ilvl w:val="2"/>
          <w:numId w:val="36"/>
        </w:numPr>
        <w:tabs>
          <w:tab w:val="left" w:pos="2052"/>
        </w:tabs>
        <w:autoSpaceDE w:val="0"/>
        <w:autoSpaceDN w:val="0"/>
        <w:spacing w:before="90" w:after="0" w:line="240" w:lineRule="auto"/>
        <w:ind w:left="2051" w:right="30" w:hanging="11"/>
        <w:contextualSpacing w:val="0"/>
        <w:jc w:val="both"/>
        <w:rPr>
          <w:rFonts w:cstheme="minorHAnsi"/>
        </w:rPr>
      </w:pPr>
      <w:hyperlink r:id="rId25">
        <w:r>
          <w:rPr>
            <w:rFonts w:cstheme="minorHAnsi"/>
            <w:color w:val="0000FF"/>
            <w:u w:val="single" w:color="0000FF"/>
          </w:rPr>
          <w:t>Donor</w:t>
        </w:r>
        <w:r>
          <w:rPr>
            <w:rFonts w:cstheme="minorHAnsi"/>
            <w:color w:val="0000FF"/>
            <w:spacing w:val="-3"/>
            <w:u w:val="single" w:color="0000FF"/>
          </w:rPr>
          <w:t xml:space="preserve"> </w:t>
        </w:r>
        <w:r>
          <w:rPr>
            <w:rFonts w:cstheme="minorHAnsi"/>
            <w:color w:val="0000FF"/>
            <w:u w:val="single" w:color="0000FF"/>
          </w:rPr>
          <w:t>Specific</w:t>
        </w:r>
        <w:r>
          <w:rPr>
            <w:rFonts w:cstheme="minorHAnsi"/>
            <w:color w:val="0000FF"/>
            <w:spacing w:val="-2"/>
            <w:u w:val="single" w:color="0000FF"/>
          </w:rPr>
          <w:t xml:space="preserve"> </w:t>
        </w:r>
        <w:r>
          <w:rPr>
            <w:rFonts w:cstheme="minorHAnsi"/>
            <w:color w:val="0000FF"/>
            <w:u w:val="single" w:color="0000FF"/>
          </w:rPr>
          <w:t>Conditions,</w:t>
        </w:r>
        <w:r>
          <w:rPr>
            <w:rFonts w:cstheme="minorHAnsi"/>
            <w:color w:val="0000FF"/>
            <w:spacing w:val="-2"/>
            <w:u w:val="single" w:color="0000FF"/>
          </w:rPr>
          <w:t xml:space="preserve"> </w:t>
        </w:r>
        <w:r>
          <w:rPr>
            <w:rFonts w:cstheme="minorHAnsi"/>
            <w:color w:val="0000FF"/>
            <w:u w:val="single" w:color="0000FF"/>
          </w:rPr>
          <w:t>as</w:t>
        </w:r>
        <w:r>
          <w:rPr>
            <w:rFonts w:cstheme="minorHAnsi"/>
            <w:color w:val="0000FF"/>
            <w:spacing w:val="-1"/>
            <w:u w:val="single" w:color="0000FF"/>
          </w:rPr>
          <w:t xml:space="preserve"> </w:t>
        </w:r>
        <w:r>
          <w:rPr>
            <w:rFonts w:cstheme="minorHAnsi"/>
            <w:color w:val="0000FF"/>
            <w:u w:val="single" w:color="0000FF"/>
          </w:rPr>
          <w:t>applicable</w:t>
        </w:r>
        <w:r>
          <w:rPr>
            <w:rFonts w:cstheme="minorHAnsi"/>
            <w:color w:val="0000FF"/>
            <w:spacing w:val="-2"/>
          </w:rPr>
          <w:t xml:space="preserve"> </w:t>
        </w:r>
      </w:hyperlink>
      <w:r>
        <w:rPr>
          <w:rFonts w:cstheme="minorHAnsi"/>
        </w:rPr>
        <w:t>(Annex 3);</w:t>
      </w:r>
    </w:p>
    <w:p w14:paraId="340AA784" w14:textId="77777777" w:rsidR="00D6106C" w:rsidRDefault="00000000" w:rsidP="00FE70BF">
      <w:pPr>
        <w:pStyle w:val="ListParagraph"/>
        <w:widowControl w:val="0"/>
        <w:numPr>
          <w:ilvl w:val="2"/>
          <w:numId w:val="36"/>
        </w:numPr>
        <w:tabs>
          <w:tab w:val="left" w:pos="1992"/>
        </w:tabs>
        <w:autoSpaceDE w:val="0"/>
        <w:autoSpaceDN w:val="0"/>
        <w:spacing w:before="90" w:after="0" w:line="240" w:lineRule="auto"/>
        <w:ind w:right="30" w:hanging="11"/>
        <w:contextualSpacing w:val="0"/>
        <w:jc w:val="both"/>
        <w:rPr>
          <w:rFonts w:cstheme="minorHAnsi"/>
          <w:b/>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Project</w:t>
      </w:r>
      <w:r>
        <w:rPr>
          <w:rFonts w:cstheme="minorHAnsi"/>
          <w:spacing w:val="-1"/>
        </w:rPr>
        <w:t xml:space="preserve"> </w:t>
      </w:r>
      <w:r>
        <w:rPr>
          <w:rFonts w:cstheme="minorHAnsi"/>
        </w:rPr>
        <w:t>Document</w:t>
      </w:r>
      <w:r>
        <w:rPr>
          <w:rFonts w:cstheme="minorHAnsi"/>
          <w:spacing w:val="-2"/>
        </w:rPr>
        <w:t xml:space="preserve"> </w:t>
      </w:r>
      <w:r>
        <w:rPr>
          <w:rFonts w:cstheme="minorHAnsi"/>
        </w:rPr>
        <w:t>(Annex</w:t>
      </w:r>
      <w:r>
        <w:rPr>
          <w:rFonts w:cstheme="minorHAnsi"/>
          <w:spacing w:val="-1"/>
        </w:rPr>
        <w:t xml:space="preserve"> </w:t>
      </w:r>
      <w:r>
        <w:rPr>
          <w:rFonts w:cstheme="minorHAnsi"/>
        </w:rPr>
        <w:t>4)</w:t>
      </w:r>
      <w:r>
        <w:rPr>
          <w:rFonts w:cstheme="minorHAnsi"/>
          <w:b/>
        </w:rPr>
        <w:t>;</w:t>
      </w:r>
    </w:p>
    <w:p w14:paraId="17C942E8" w14:textId="77777777" w:rsidR="00D6106C" w:rsidRDefault="00000000" w:rsidP="00FE70BF">
      <w:pPr>
        <w:pStyle w:val="ListParagraph"/>
        <w:widowControl w:val="0"/>
        <w:numPr>
          <w:ilvl w:val="2"/>
          <w:numId w:val="36"/>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6">
        <w:r w:rsidR="00D6106C">
          <w:rPr>
            <w:rFonts w:cstheme="minorHAnsi"/>
            <w:color w:val="0000FF"/>
            <w:u w:val="single" w:color="0000FF"/>
          </w:rPr>
          <w:t>Face Form</w:t>
        </w:r>
        <w:r w:rsidR="00D6106C">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5);</w:t>
      </w:r>
    </w:p>
    <w:p w14:paraId="1F186A7E" w14:textId="77777777" w:rsidR="00D6106C" w:rsidRDefault="00000000" w:rsidP="00FE70BF">
      <w:pPr>
        <w:pStyle w:val="ListParagraph"/>
        <w:widowControl w:val="0"/>
        <w:numPr>
          <w:ilvl w:val="2"/>
          <w:numId w:val="36"/>
        </w:numPr>
        <w:tabs>
          <w:tab w:val="left" w:pos="1992"/>
        </w:tabs>
        <w:autoSpaceDE w:val="0"/>
        <w:autoSpaceDN w:val="0"/>
        <w:spacing w:before="90" w:after="0" w:line="240" w:lineRule="auto"/>
        <w:ind w:right="30" w:hanging="11"/>
        <w:contextualSpacing w:val="0"/>
        <w:jc w:val="both"/>
        <w:rPr>
          <w:rFonts w:cstheme="minorHAnsi"/>
        </w:rPr>
      </w:pPr>
      <w:r>
        <w:rPr>
          <w:rFonts w:cstheme="minorHAnsi"/>
        </w:rPr>
        <w:t>The</w:t>
      </w:r>
      <w:r>
        <w:rPr>
          <w:rFonts w:cstheme="minorHAnsi"/>
          <w:color w:val="0000FF"/>
          <w:spacing w:val="-3"/>
        </w:rPr>
        <w:t xml:space="preserve"> </w:t>
      </w:r>
      <w:hyperlink r:id="rId27">
        <w:r w:rsidR="00D6106C">
          <w:rPr>
            <w:rFonts w:cstheme="minorHAnsi"/>
            <w:color w:val="0000FF"/>
            <w:u w:val="single" w:color="0000FF"/>
          </w:rPr>
          <w:t>Progress</w:t>
        </w:r>
        <w:r w:rsidR="00D6106C">
          <w:rPr>
            <w:rFonts w:cstheme="minorHAnsi"/>
            <w:color w:val="0000FF"/>
            <w:spacing w:val="-2"/>
            <w:u w:val="single" w:color="0000FF"/>
          </w:rPr>
          <w:t xml:space="preserve"> </w:t>
        </w:r>
        <w:r w:rsidR="00D6106C">
          <w:rPr>
            <w:rFonts w:cstheme="minorHAnsi"/>
            <w:color w:val="0000FF"/>
            <w:u w:val="single" w:color="0000FF"/>
          </w:rPr>
          <w:t>Report Form</w:t>
        </w:r>
        <w:r w:rsidR="00D6106C">
          <w:rPr>
            <w:rFonts w:cstheme="minorHAnsi"/>
            <w:color w:val="0000FF"/>
            <w:spacing w:val="-1"/>
          </w:rPr>
          <w:t xml:space="preserve"> </w:t>
        </w:r>
      </w:hyperlink>
      <w:r>
        <w:rPr>
          <w:rFonts w:cstheme="minorHAnsi"/>
        </w:rPr>
        <w:t>(Annex</w:t>
      </w:r>
      <w:r>
        <w:rPr>
          <w:rFonts w:cstheme="minorHAnsi"/>
          <w:spacing w:val="-2"/>
        </w:rPr>
        <w:t xml:space="preserve"> </w:t>
      </w:r>
      <w:r>
        <w:rPr>
          <w:rFonts w:cstheme="minorHAnsi"/>
        </w:rPr>
        <w:t>6);</w:t>
      </w:r>
    </w:p>
    <w:p w14:paraId="06BA1DB2" w14:textId="77777777" w:rsidR="00D6106C" w:rsidRDefault="00D6106C" w:rsidP="00FE70BF">
      <w:pPr>
        <w:pStyle w:val="ListParagraph"/>
        <w:widowControl w:val="0"/>
        <w:numPr>
          <w:ilvl w:val="2"/>
          <w:numId w:val="36"/>
        </w:numPr>
        <w:tabs>
          <w:tab w:val="left" w:pos="1992"/>
        </w:tabs>
        <w:autoSpaceDE w:val="0"/>
        <w:autoSpaceDN w:val="0"/>
        <w:spacing w:before="90" w:after="0" w:line="240" w:lineRule="auto"/>
        <w:ind w:right="30" w:hanging="11"/>
        <w:contextualSpacing w:val="0"/>
        <w:jc w:val="both"/>
        <w:rPr>
          <w:rFonts w:cstheme="minorHAnsi"/>
        </w:rPr>
      </w:pPr>
      <w:hyperlink r:id="rId28">
        <w:r>
          <w:rPr>
            <w:rFonts w:cstheme="minorHAnsi"/>
            <w:color w:val="0000FF"/>
            <w:u w:val="single" w:color="0000FF"/>
          </w:rPr>
          <w:t>Special</w:t>
        </w:r>
        <w:r>
          <w:rPr>
            <w:rFonts w:cstheme="minorHAnsi"/>
            <w:color w:val="0000FF"/>
            <w:spacing w:val="53"/>
            <w:u w:val="single" w:color="0000FF"/>
          </w:rPr>
          <w:t xml:space="preserve"> </w:t>
        </w:r>
        <w:r>
          <w:rPr>
            <w:rFonts w:cstheme="minorHAnsi"/>
            <w:color w:val="0000FF"/>
            <w:u w:val="single" w:color="0000FF"/>
          </w:rPr>
          <w:t>Terms</w:t>
        </w:r>
        <w:r>
          <w:rPr>
            <w:rFonts w:cstheme="minorHAnsi"/>
            <w:color w:val="0000FF"/>
            <w:spacing w:val="55"/>
            <w:u w:val="single" w:color="0000FF"/>
          </w:rPr>
          <w:t xml:space="preserve"> </w:t>
        </w:r>
        <w:r>
          <w:rPr>
            <w:rFonts w:cstheme="minorHAnsi"/>
            <w:color w:val="0000FF"/>
            <w:u w:val="single" w:color="0000FF"/>
          </w:rPr>
          <w:t>and</w:t>
        </w:r>
        <w:r>
          <w:rPr>
            <w:rFonts w:cstheme="minorHAnsi"/>
            <w:color w:val="0000FF"/>
            <w:spacing w:val="53"/>
            <w:u w:val="single" w:color="0000FF"/>
          </w:rPr>
          <w:t xml:space="preserve"> </w:t>
        </w:r>
        <w:r>
          <w:rPr>
            <w:rFonts w:cstheme="minorHAnsi"/>
            <w:color w:val="0000FF"/>
            <w:u w:val="single" w:color="0000FF"/>
          </w:rPr>
          <w:t>Conditions</w:t>
        </w:r>
        <w:r>
          <w:rPr>
            <w:rFonts w:cstheme="minorHAnsi"/>
            <w:color w:val="0000FF"/>
            <w:spacing w:val="53"/>
            <w:u w:val="single" w:color="0000FF"/>
          </w:rPr>
          <w:t xml:space="preserve"> </w:t>
        </w:r>
        <w:r>
          <w:rPr>
            <w:rFonts w:cstheme="minorHAnsi"/>
            <w:color w:val="0000FF"/>
            <w:u w:val="single" w:color="0000FF"/>
          </w:rPr>
          <w:t>for</w:t>
        </w:r>
        <w:r>
          <w:rPr>
            <w:rFonts w:cstheme="minorHAnsi"/>
            <w:color w:val="0000FF"/>
            <w:spacing w:val="52"/>
            <w:u w:val="single" w:color="0000FF"/>
          </w:rPr>
          <w:t xml:space="preserve"> </w:t>
        </w:r>
        <w:r>
          <w:rPr>
            <w:rFonts w:cstheme="minorHAnsi"/>
            <w:color w:val="0000FF"/>
            <w:u w:val="single" w:color="0000FF"/>
          </w:rPr>
          <w:t>Partners</w:t>
        </w:r>
        <w:r>
          <w:rPr>
            <w:rFonts w:cstheme="minorHAnsi"/>
            <w:color w:val="0000FF"/>
            <w:spacing w:val="53"/>
            <w:u w:val="single" w:color="0000FF"/>
          </w:rPr>
          <w:t xml:space="preserve"> </w:t>
        </w:r>
        <w:r>
          <w:rPr>
            <w:rFonts w:cstheme="minorHAnsi"/>
            <w:color w:val="0000FF"/>
            <w:u w:val="single" w:color="0000FF"/>
          </w:rPr>
          <w:t>Performing</w:t>
        </w:r>
        <w:r>
          <w:rPr>
            <w:rFonts w:cstheme="minorHAnsi"/>
            <w:color w:val="0000FF"/>
            <w:spacing w:val="53"/>
            <w:u w:val="single" w:color="0000FF"/>
          </w:rPr>
          <w:t xml:space="preserve"> </w:t>
        </w:r>
        <w:r>
          <w:rPr>
            <w:rFonts w:cstheme="minorHAnsi"/>
            <w:color w:val="0000FF"/>
            <w:u w:val="single" w:color="0000FF"/>
          </w:rPr>
          <w:t>Grant-Making</w:t>
        </w:r>
        <w:r>
          <w:rPr>
            <w:rFonts w:cstheme="minorHAnsi"/>
            <w:color w:val="0000FF"/>
            <w:spacing w:val="55"/>
            <w:u w:val="single" w:color="0000FF"/>
          </w:rPr>
          <w:t xml:space="preserve"> </w:t>
        </w:r>
        <w:r>
          <w:rPr>
            <w:rFonts w:cstheme="minorHAnsi"/>
            <w:color w:val="0000FF"/>
            <w:u w:val="single" w:color="0000FF"/>
          </w:rPr>
          <w:t>Work</w:t>
        </w:r>
      </w:hyperlink>
      <w:r>
        <w:rPr>
          <w:rFonts w:cstheme="minorHAnsi"/>
        </w:rPr>
        <w:t>,</w:t>
      </w:r>
      <w:r>
        <w:rPr>
          <w:rFonts w:cstheme="minorHAnsi"/>
          <w:spacing w:val="53"/>
        </w:rPr>
        <w:t xml:space="preserve"> </w:t>
      </w:r>
      <w:r>
        <w:rPr>
          <w:rFonts w:cstheme="minorHAnsi"/>
        </w:rPr>
        <w:t>as</w:t>
      </w:r>
      <w:r>
        <w:rPr>
          <w:rFonts w:cstheme="minorHAnsi"/>
          <w:spacing w:val="-57"/>
        </w:rPr>
        <w:t xml:space="preserve"> </w:t>
      </w:r>
      <w:r>
        <w:rPr>
          <w:rFonts w:cstheme="minorHAnsi"/>
        </w:rPr>
        <w:t>applicable</w:t>
      </w:r>
      <w:r>
        <w:rPr>
          <w:rFonts w:cstheme="minorHAnsi"/>
          <w:spacing w:val="-2"/>
        </w:rPr>
        <w:t xml:space="preserve"> </w:t>
      </w:r>
      <w:r>
        <w:rPr>
          <w:rFonts w:cstheme="minorHAnsi"/>
        </w:rPr>
        <w:t>(Annex 7).</w:t>
      </w:r>
    </w:p>
    <w:p w14:paraId="2D11F8CD" w14:textId="77777777" w:rsidR="00D6106C" w:rsidRDefault="00D6106C">
      <w:pPr>
        <w:pStyle w:val="BodyText"/>
        <w:ind w:right="30" w:hanging="11"/>
        <w:jc w:val="both"/>
        <w:rPr>
          <w:rFonts w:asciiTheme="minorHAnsi" w:hAnsiTheme="minorHAnsi" w:cstheme="minorHAnsi"/>
        </w:rPr>
      </w:pPr>
    </w:p>
    <w:p w14:paraId="2582A0B9" w14:textId="77777777" w:rsidR="00D6106C" w:rsidRDefault="00000000" w:rsidP="00FE70BF">
      <w:pPr>
        <w:pStyle w:val="ListParagraph"/>
        <w:widowControl w:val="0"/>
        <w:numPr>
          <w:ilvl w:val="1"/>
          <w:numId w:val="36"/>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8"/>
        </w:rPr>
        <w:t xml:space="preserve"> </w:t>
      </w:r>
      <w:r>
        <w:rPr>
          <w:rFonts w:cstheme="minorHAnsi"/>
        </w:rPr>
        <w:t>documents</w:t>
      </w:r>
      <w:r>
        <w:rPr>
          <w:rFonts w:cstheme="minorHAnsi"/>
          <w:spacing w:val="-6"/>
        </w:rPr>
        <w:t xml:space="preserve"> </w:t>
      </w:r>
      <w:r>
        <w:rPr>
          <w:rFonts w:cstheme="minorHAnsi"/>
        </w:rPr>
        <w:t>listed</w:t>
      </w:r>
      <w:r>
        <w:rPr>
          <w:rFonts w:cstheme="minorHAnsi"/>
          <w:spacing w:val="-7"/>
        </w:rPr>
        <w:t xml:space="preserve"> </w:t>
      </w:r>
      <w:r>
        <w:rPr>
          <w:rFonts w:cstheme="minorHAnsi"/>
        </w:rPr>
        <w:t>under</w:t>
      </w:r>
      <w:r>
        <w:rPr>
          <w:rFonts w:cstheme="minorHAnsi"/>
          <w:spacing w:val="-7"/>
        </w:rPr>
        <w:t xml:space="preserve"> </w:t>
      </w:r>
      <w:r>
        <w:rPr>
          <w:rFonts w:cstheme="minorHAnsi"/>
        </w:rPr>
        <w:t>section</w:t>
      </w:r>
      <w:r>
        <w:rPr>
          <w:rFonts w:cstheme="minorHAnsi"/>
          <w:spacing w:val="-7"/>
        </w:rPr>
        <w:t xml:space="preserve"> </w:t>
      </w:r>
      <w:r>
        <w:rPr>
          <w:rFonts w:cstheme="minorHAnsi"/>
        </w:rPr>
        <w:t>1</w:t>
      </w:r>
      <w:r>
        <w:rPr>
          <w:rFonts w:cstheme="minorHAnsi"/>
          <w:spacing w:val="-6"/>
        </w:rPr>
        <w:t xml:space="preserve"> </w:t>
      </w:r>
      <w:r>
        <w:rPr>
          <w:rFonts w:cstheme="minorHAnsi"/>
        </w:rPr>
        <w:t>above,</w:t>
      </w:r>
      <w:r>
        <w:rPr>
          <w:rFonts w:cstheme="minorHAnsi"/>
          <w:spacing w:val="-5"/>
        </w:rPr>
        <w:t xml:space="preserve"> </w:t>
      </w:r>
      <w:r>
        <w:rPr>
          <w:rFonts w:cstheme="minorHAnsi"/>
        </w:rPr>
        <w:t>form</w:t>
      </w:r>
      <w:r>
        <w:rPr>
          <w:rFonts w:cstheme="minorHAnsi"/>
          <w:spacing w:val="-3"/>
        </w:rPr>
        <w:t xml:space="preserve"> </w:t>
      </w:r>
      <w:r>
        <w:rPr>
          <w:rFonts w:cstheme="minorHAnsi"/>
        </w:rPr>
        <w:t>an</w:t>
      </w:r>
      <w:r>
        <w:rPr>
          <w:rFonts w:cstheme="minorHAnsi"/>
          <w:spacing w:val="-7"/>
        </w:rPr>
        <w:t xml:space="preserve"> </w:t>
      </w:r>
      <w:r>
        <w:rPr>
          <w:rFonts w:cstheme="minorHAnsi"/>
        </w:rPr>
        <w:t>integral</w:t>
      </w:r>
      <w:r>
        <w:rPr>
          <w:rFonts w:cstheme="minorHAnsi"/>
          <w:spacing w:val="-6"/>
        </w:rPr>
        <w:t xml:space="preserve"> </w:t>
      </w:r>
      <w:r>
        <w:rPr>
          <w:rFonts w:cstheme="minorHAnsi"/>
        </w:rPr>
        <w:t>part</w:t>
      </w:r>
      <w:r>
        <w:rPr>
          <w:rFonts w:cstheme="minorHAnsi"/>
          <w:spacing w:val="-7"/>
        </w:rPr>
        <w:t xml:space="preserve"> </w:t>
      </w:r>
      <w:r>
        <w:rPr>
          <w:rFonts w:cstheme="minorHAnsi"/>
        </w:rPr>
        <w:t>of</w:t>
      </w:r>
      <w:r>
        <w:rPr>
          <w:rFonts w:cstheme="minorHAnsi"/>
          <w:spacing w:val="-7"/>
        </w:rPr>
        <w:t xml:space="preserve"> </w:t>
      </w:r>
      <w:r>
        <w:rPr>
          <w:rFonts w:cstheme="minorHAnsi"/>
        </w:rPr>
        <w:t>this</w:t>
      </w:r>
      <w:r>
        <w:rPr>
          <w:rFonts w:cstheme="minorHAnsi"/>
          <w:spacing w:val="-6"/>
        </w:rPr>
        <w:t xml:space="preserve"> </w:t>
      </w:r>
      <w:r>
        <w:rPr>
          <w:rFonts w:cstheme="minorHAnsi"/>
        </w:rPr>
        <w:t>Agreement.</w:t>
      </w:r>
      <w:r>
        <w:rPr>
          <w:rFonts w:cstheme="minorHAnsi"/>
          <w:spacing w:val="-7"/>
        </w:rPr>
        <w:t xml:space="preserve"> </w:t>
      </w:r>
      <w:r>
        <w:rPr>
          <w:rFonts w:cstheme="minorHAnsi"/>
        </w:rPr>
        <w:t>All</w:t>
      </w:r>
      <w:r>
        <w:rPr>
          <w:rFonts w:cstheme="minorHAnsi"/>
          <w:spacing w:val="-58"/>
        </w:rPr>
        <w:t xml:space="preserve"> </w:t>
      </w:r>
      <w:r>
        <w:rPr>
          <w:rFonts w:cstheme="minorHAnsi"/>
        </w:rPr>
        <w:t>parts</w:t>
      </w:r>
      <w:r>
        <w:rPr>
          <w:rFonts w:cstheme="minorHAnsi"/>
          <w:spacing w:val="-11"/>
        </w:rPr>
        <w:t xml:space="preserve"> </w:t>
      </w:r>
      <w:r>
        <w:rPr>
          <w:rFonts w:cstheme="minorHAnsi"/>
        </w:rPr>
        <w:t>of</w:t>
      </w:r>
      <w:r>
        <w:rPr>
          <w:rFonts w:cstheme="minorHAnsi"/>
          <w:spacing w:val="-8"/>
        </w:rPr>
        <w:t xml:space="preserve"> </w:t>
      </w:r>
      <w:r>
        <w:rPr>
          <w:rFonts w:cstheme="minorHAnsi"/>
        </w:rPr>
        <w:t>the</w:t>
      </w:r>
      <w:r>
        <w:rPr>
          <w:rFonts w:cstheme="minorHAnsi"/>
          <w:spacing w:val="-12"/>
        </w:rPr>
        <w:t xml:space="preserve"> </w:t>
      </w:r>
      <w:r>
        <w:rPr>
          <w:rFonts w:cstheme="minorHAnsi"/>
        </w:rPr>
        <w:t>Agreement</w:t>
      </w:r>
      <w:r>
        <w:rPr>
          <w:rFonts w:cstheme="minorHAnsi"/>
          <w:spacing w:val="-10"/>
        </w:rPr>
        <w:t xml:space="preserve"> </w:t>
      </w:r>
      <w:r>
        <w:rPr>
          <w:rFonts w:cstheme="minorHAnsi"/>
        </w:rPr>
        <w:t>are</w:t>
      </w:r>
      <w:r>
        <w:rPr>
          <w:rFonts w:cstheme="minorHAnsi"/>
          <w:spacing w:val="-12"/>
        </w:rPr>
        <w:t xml:space="preserve"> </w:t>
      </w:r>
      <w:r>
        <w:rPr>
          <w:rFonts w:cstheme="minorHAnsi"/>
        </w:rPr>
        <w:t>intended</w:t>
      </w:r>
      <w:r>
        <w:rPr>
          <w:rFonts w:cstheme="minorHAnsi"/>
          <w:spacing w:val="-8"/>
        </w:rPr>
        <w:t xml:space="preserve"> </w:t>
      </w:r>
      <w:r>
        <w:rPr>
          <w:rFonts w:cstheme="minorHAnsi"/>
        </w:rPr>
        <w:t>to</w:t>
      </w:r>
      <w:r>
        <w:rPr>
          <w:rFonts w:cstheme="minorHAnsi"/>
          <w:spacing w:val="-10"/>
        </w:rPr>
        <w:t xml:space="preserve"> </w:t>
      </w:r>
      <w:r>
        <w:rPr>
          <w:rFonts w:cstheme="minorHAnsi"/>
        </w:rPr>
        <w:t>be</w:t>
      </w:r>
      <w:r>
        <w:rPr>
          <w:rFonts w:cstheme="minorHAnsi"/>
          <w:spacing w:val="-10"/>
        </w:rPr>
        <w:t xml:space="preserve"> </w:t>
      </w:r>
      <w:r>
        <w:rPr>
          <w:rFonts w:cstheme="minorHAnsi"/>
        </w:rPr>
        <w:t>complementary</w:t>
      </w:r>
      <w:r>
        <w:rPr>
          <w:rFonts w:cstheme="minorHAnsi"/>
          <w:spacing w:val="-8"/>
        </w:rPr>
        <w:t xml:space="preserve"> </w:t>
      </w:r>
      <w:r>
        <w:rPr>
          <w:rFonts w:cstheme="minorHAnsi"/>
        </w:rPr>
        <w:t>and</w:t>
      </w:r>
      <w:r>
        <w:rPr>
          <w:rFonts w:cstheme="minorHAnsi"/>
          <w:spacing w:val="-11"/>
        </w:rPr>
        <w:t xml:space="preserve"> </w:t>
      </w:r>
      <w:r>
        <w:rPr>
          <w:rFonts w:cstheme="minorHAnsi"/>
        </w:rPr>
        <w:t>what</w:t>
      </w:r>
      <w:r>
        <w:rPr>
          <w:rFonts w:cstheme="minorHAnsi"/>
          <w:spacing w:val="-10"/>
        </w:rPr>
        <w:t xml:space="preserve"> </w:t>
      </w:r>
      <w:r>
        <w:rPr>
          <w:rFonts w:cstheme="minorHAnsi"/>
        </w:rPr>
        <w:t>is</w:t>
      </w:r>
      <w:r>
        <w:rPr>
          <w:rFonts w:cstheme="minorHAnsi"/>
          <w:spacing w:val="-11"/>
        </w:rPr>
        <w:t xml:space="preserve"> </w:t>
      </w:r>
      <w:r>
        <w:rPr>
          <w:rFonts w:cstheme="minorHAnsi"/>
        </w:rPr>
        <w:t>set</w:t>
      </w:r>
      <w:r>
        <w:rPr>
          <w:rFonts w:cstheme="minorHAnsi"/>
          <w:spacing w:val="-7"/>
        </w:rPr>
        <w:t xml:space="preserve"> </w:t>
      </w:r>
      <w:r>
        <w:rPr>
          <w:rFonts w:cstheme="minorHAnsi"/>
        </w:rPr>
        <w:t>forth</w:t>
      </w:r>
      <w:r>
        <w:rPr>
          <w:rFonts w:cstheme="minorHAnsi"/>
          <w:spacing w:val="-10"/>
        </w:rPr>
        <w:t xml:space="preserve"> </w:t>
      </w:r>
      <w:r>
        <w:rPr>
          <w:rFonts w:cstheme="minorHAnsi"/>
        </w:rPr>
        <w:t>in</w:t>
      </w:r>
      <w:r>
        <w:rPr>
          <w:rFonts w:cstheme="minorHAnsi"/>
          <w:spacing w:val="-11"/>
        </w:rPr>
        <w:t xml:space="preserve"> </w:t>
      </w:r>
      <w:r>
        <w:rPr>
          <w:rFonts w:cstheme="minorHAnsi"/>
        </w:rPr>
        <w:t>any</w:t>
      </w:r>
      <w:r>
        <w:rPr>
          <w:rFonts w:cstheme="minorHAnsi"/>
          <w:spacing w:val="-10"/>
        </w:rPr>
        <w:t xml:space="preserve"> </w:t>
      </w:r>
      <w:r>
        <w:rPr>
          <w:rFonts w:cstheme="minorHAnsi"/>
        </w:rPr>
        <w:t>one</w:t>
      </w:r>
      <w:r>
        <w:rPr>
          <w:rFonts w:cstheme="minorHAnsi"/>
          <w:spacing w:val="-58"/>
        </w:rPr>
        <w:t xml:space="preserve"> </w:t>
      </w:r>
      <w:r>
        <w:rPr>
          <w:rFonts w:cstheme="minorHAnsi"/>
        </w:rPr>
        <w:t>document is as binding as if set forth in each document. In the event of any conflict,</w:t>
      </w:r>
      <w:r>
        <w:rPr>
          <w:rFonts w:cstheme="minorHAnsi"/>
          <w:spacing w:val="1"/>
        </w:rPr>
        <w:t xml:space="preserve"> </w:t>
      </w:r>
      <w:r>
        <w:rPr>
          <w:rFonts w:cstheme="minorHAnsi"/>
        </w:rPr>
        <w:t>discrepancy, error, or omission among any parts of the Agreement, either Party shall</w:t>
      </w:r>
      <w:r>
        <w:rPr>
          <w:rFonts w:cstheme="minorHAnsi"/>
          <w:spacing w:val="1"/>
        </w:rPr>
        <w:t xml:space="preserve"> </w:t>
      </w:r>
      <w:r>
        <w:rPr>
          <w:rFonts w:cstheme="minorHAnsi"/>
        </w:rPr>
        <w:t>immediately notify the other Party. The Parties shall in good faith consult and decide</w:t>
      </w:r>
      <w:r>
        <w:rPr>
          <w:rFonts w:cstheme="minorHAnsi"/>
          <w:spacing w:val="1"/>
        </w:rPr>
        <w:t xml:space="preserve"> </w:t>
      </w:r>
      <w:r>
        <w:rPr>
          <w:rFonts w:cstheme="minorHAnsi"/>
        </w:rPr>
        <w:t>how to remedy such conflict, discrepancy, error, or omission including if necessary,</w:t>
      </w:r>
      <w:r>
        <w:rPr>
          <w:rFonts w:cstheme="minorHAnsi"/>
          <w:spacing w:val="1"/>
        </w:rPr>
        <w:t xml:space="preserve"> </w:t>
      </w:r>
      <w:r>
        <w:rPr>
          <w:rFonts w:cstheme="minorHAnsi"/>
        </w:rPr>
        <w:t>making</w:t>
      </w:r>
      <w:r>
        <w:rPr>
          <w:rFonts w:cstheme="minorHAnsi"/>
          <w:spacing w:val="-1"/>
        </w:rPr>
        <w:t xml:space="preserve"> </w:t>
      </w:r>
      <w:r>
        <w:rPr>
          <w:rFonts w:cstheme="minorHAnsi"/>
        </w:rPr>
        <w:t>the</w:t>
      </w:r>
      <w:r>
        <w:rPr>
          <w:rFonts w:cstheme="minorHAnsi"/>
          <w:spacing w:val="-1"/>
        </w:rPr>
        <w:t xml:space="preserve"> </w:t>
      </w:r>
      <w:r>
        <w:rPr>
          <w:rFonts w:cstheme="minorHAnsi"/>
        </w:rPr>
        <w:t>required</w:t>
      </w:r>
      <w:r>
        <w:rPr>
          <w:rFonts w:cstheme="minorHAnsi"/>
          <w:spacing w:val="2"/>
        </w:rPr>
        <w:t xml:space="preserve"> </w:t>
      </w:r>
      <w:r>
        <w:rPr>
          <w:rFonts w:cstheme="minorHAnsi"/>
        </w:rPr>
        <w:t>amendment to this Agreement.</w:t>
      </w:r>
    </w:p>
    <w:p w14:paraId="1F5CA14A" w14:textId="77777777" w:rsidR="00D6106C" w:rsidRDefault="00D6106C">
      <w:pPr>
        <w:pStyle w:val="BodyText"/>
        <w:ind w:right="30" w:hanging="11"/>
        <w:jc w:val="both"/>
        <w:rPr>
          <w:rFonts w:asciiTheme="minorHAnsi" w:hAnsiTheme="minorHAnsi" w:cstheme="minorHAnsi"/>
        </w:rPr>
      </w:pPr>
    </w:p>
    <w:p w14:paraId="3FA463AF" w14:textId="77777777" w:rsidR="00D6106C" w:rsidRDefault="00000000" w:rsidP="00FE70BF">
      <w:pPr>
        <w:pStyle w:val="ListParagraph"/>
        <w:widowControl w:val="0"/>
        <w:numPr>
          <w:ilvl w:val="1"/>
          <w:numId w:val="36"/>
        </w:numPr>
        <w:tabs>
          <w:tab w:val="left" w:pos="1632"/>
        </w:tabs>
        <w:autoSpaceDE w:val="0"/>
        <w:autoSpaceDN w:val="0"/>
        <w:spacing w:after="0" w:line="240" w:lineRule="auto"/>
        <w:ind w:right="30" w:hanging="11"/>
        <w:contextualSpacing w:val="0"/>
        <w:jc w:val="both"/>
        <w:rPr>
          <w:rFonts w:cstheme="minorHAnsi"/>
        </w:rPr>
      </w:pPr>
      <w:r>
        <w:rPr>
          <w:rFonts w:cstheme="minorHAnsi"/>
        </w:rPr>
        <w:t>If</w:t>
      </w:r>
      <w:r>
        <w:rPr>
          <w:rFonts w:cstheme="minorHAnsi"/>
          <w:spacing w:val="-13"/>
        </w:rPr>
        <w:t xml:space="preserve"> </w:t>
      </w: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is</w:t>
      </w:r>
      <w:r>
        <w:rPr>
          <w:rFonts w:cstheme="minorHAnsi"/>
          <w:spacing w:val="-11"/>
        </w:rPr>
        <w:t xml:space="preserve"> </w:t>
      </w:r>
      <w:r>
        <w:rPr>
          <w:rFonts w:cstheme="minorHAnsi"/>
        </w:rPr>
        <w:t>a</w:t>
      </w:r>
      <w:r>
        <w:rPr>
          <w:rFonts w:cstheme="minorHAnsi"/>
          <w:spacing w:val="-10"/>
        </w:rPr>
        <w:t xml:space="preserve"> </w:t>
      </w:r>
      <w:r>
        <w:rPr>
          <w:rFonts w:cstheme="minorHAnsi"/>
        </w:rPr>
        <w:t>government</w:t>
      </w:r>
      <w:r>
        <w:rPr>
          <w:rFonts w:cstheme="minorHAnsi"/>
          <w:spacing w:val="-11"/>
        </w:rPr>
        <w:t xml:space="preserve"> </w:t>
      </w:r>
      <w:r>
        <w:rPr>
          <w:rFonts w:cstheme="minorHAnsi"/>
        </w:rPr>
        <w:t>entity,</w:t>
      </w:r>
      <w:r>
        <w:rPr>
          <w:rFonts w:cstheme="minorHAnsi"/>
          <w:spacing w:val="-11"/>
        </w:rPr>
        <w:t xml:space="preserve"> </w:t>
      </w:r>
      <w:r>
        <w:rPr>
          <w:rFonts w:cstheme="minorHAnsi"/>
        </w:rPr>
        <w:t>this</w:t>
      </w:r>
      <w:r>
        <w:rPr>
          <w:rFonts w:cstheme="minorHAnsi"/>
          <w:spacing w:val="-11"/>
        </w:rPr>
        <w:t xml:space="preserve"> </w:t>
      </w:r>
      <w:r>
        <w:rPr>
          <w:rFonts w:cstheme="minorHAnsi"/>
        </w:rPr>
        <w:t>Agreement</w:t>
      </w:r>
      <w:r>
        <w:rPr>
          <w:rFonts w:cstheme="minorHAnsi"/>
          <w:spacing w:val="-12"/>
        </w:rPr>
        <w:t xml:space="preserve"> </w:t>
      </w:r>
      <w:r>
        <w:rPr>
          <w:rFonts w:cstheme="minorHAnsi"/>
        </w:rPr>
        <w:t>supplements</w:t>
      </w:r>
      <w:r>
        <w:rPr>
          <w:rFonts w:cstheme="minorHAnsi"/>
          <w:spacing w:val="-11"/>
        </w:rPr>
        <w:t xml:space="preserve"> </w:t>
      </w:r>
      <w:r>
        <w:rPr>
          <w:rFonts w:cstheme="minorHAnsi"/>
        </w:rPr>
        <w:t>the</w:t>
      </w:r>
      <w:r>
        <w:rPr>
          <w:rFonts w:cstheme="minorHAnsi"/>
          <w:spacing w:val="-10"/>
        </w:rPr>
        <w:t xml:space="preserve"> </w:t>
      </w:r>
      <w:r>
        <w:rPr>
          <w:rFonts w:cstheme="minorHAnsi"/>
        </w:rPr>
        <w:t>relevant</w:t>
      </w:r>
      <w:r>
        <w:rPr>
          <w:rFonts w:cstheme="minorHAnsi"/>
          <w:spacing w:val="-11"/>
        </w:rPr>
        <w:t xml:space="preserve"> </w:t>
      </w:r>
      <w:r>
        <w:rPr>
          <w:rFonts w:cstheme="minorHAnsi"/>
        </w:rPr>
        <w:t>provisions</w:t>
      </w:r>
      <w:r>
        <w:rPr>
          <w:rFonts w:cstheme="minorHAnsi"/>
          <w:spacing w:val="-57"/>
        </w:rPr>
        <w:t xml:space="preserve">     </w:t>
      </w:r>
      <w:r>
        <w:rPr>
          <w:rFonts w:cstheme="minorHAnsi"/>
        </w:rPr>
        <w:t>of</w:t>
      </w:r>
      <w:r>
        <w:rPr>
          <w:rFonts w:cstheme="minorHAnsi"/>
          <w:spacing w:val="-6"/>
        </w:rPr>
        <w:t xml:space="preserve"> </w:t>
      </w:r>
      <w:r>
        <w:rPr>
          <w:rFonts w:cstheme="minorHAnsi"/>
        </w:rPr>
        <w:t>any</w:t>
      </w:r>
      <w:r>
        <w:rPr>
          <w:rFonts w:cstheme="minorHAnsi"/>
          <w:spacing w:val="-5"/>
        </w:rPr>
        <w:t xml:space="preserve"> </w:t>
      </w:r>
      <w:r>
        <w:rPr>
          <w:rFonts w:cstheme="minorHAnsi"/>
        </w:rPr>
        <w:lastRenderedPageBreak/>
        <w:t>host</w:t>
      </w:r>
      <w:r>
        <w:rPr>
          <w:rFonts w:cstheme="minorHAnsi"/>
          <w:spacing w:val="-3"/>
        </w:rPr>
        <w:t xml:space="preserve"> </w:t>
      </w:r>
      <w:r>
        <w:rPr>
          <w:rFonts w:cstheme="minorHAnsi"/>
        </w:rPr>
        <w:t>country</w:t>
      </w:r>
      <w:r>
        <w:rPr>
          <w:rFonts w:cstheme="minorHAnsi"/>
          <w:spacing w:val="-5"/>
        </w:rPr>
        <w:t xml:space="preserve"> </w:t>
      </w:r>
      <w:r>
        <w:rPr>
          <w:rFonts w:cstheme="minorHAnsi"/>
        </w:rPr>
        <w:t>agreement</w:t>
      </w:r>
      <w:r>
        <w:rPr>
          <w:rFonts w:cstheme="minorHAnsi"/>
          <w:spacing w:val="-3"/>
        </w:rPr>
        <w:t xml:space="preserve"> </w:t>
      </w:r>
      <w:r>
        <w:rPr>
          <w:rFonts w:cstheme="minorHAnsi"/>
        </w:rPr>
        <w:t>entered</w:t>
      </w:r>
      <w:r>
        <w:rPr>
          <w:rFonts w:cstheme="minorHAnsi"/>
          <w:spacing w:val="-5"/>
        </w:rPr>
        <w:t xml:space="preserve"> into </w:t>
      </w:r>
      <w:r>
        <w:rPr>
          <w:rFonts w:cstheme="minorHAnsi"/>
        </w:rPr>
        <w:t>between</w:t>
      </w:r>
      <w:r>
        <w:rPr>
          <w:rFonts w:cstheme="minorHAnsi"/>
          <w:spacing w:val="-4"/>
        </w:rPr>
        <w:t xml:space="preserve"> </w:t>
      </w:r>
      <w:r>
        <w:rPr>
          <w:rFonts w:cstheme="minorHAnsi"/>
        </w:rPr>
        <w:t>the</w:t>
      </w:r>
      <w:r>
        <w:rPr>
          <w:rFonts w:cstheme="minorHAnsi"/>
          <w:spacing w:val="-6"/>
        </w:rPr>
        <w:t xml:space="preserve"> </w:t>
      </w:r>
      <w:r>
        <w:rPr>
          <w:rFonts w:cstheme="minorHAnsi"/>
        </w:rPr>
        <w:t>Government</w:t>
      </w:r>
      <w:r>
        <w:rPr>
          <w:rFonts w:cstheme="minorHAnsi"/>
          <w:spacing w:val="-3"/>
        </w:rPr>
        <w:t xml:space="preserve"> </w:t>
      </w:r>
      <w:r>
        <w:rPr>
          <w:rFonts w:cstheme="minorHAnsi"/>
        </w:rPr>
        <w:t>and</w:t>
      </w:r>
      <w:r>
        <w:rPr>
          <w:rFonts w:cstheme="minorHAnsi"/>
          <w:spacing w:val="-5"/>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If</w:t>
      </w:r>
      <w:r>
        <w:rPr>
          <w:rFonts w:cstheme="minorHAnsi"/>
          <w:spacing w:val="-58"/>
        </w:rPr>
        <w:t xml:space="preserve"> </w:t>
      </w:r>
      <w:r>
        <w:rPr>
          <w:rFonts w:cstheme="minorHAnsi"/>
        </w:rPr>
        <w:t>there is no such agreement then the Standard Basic Assistance Agreement entered into</w:t>
      </w:r>
      <w:r>
        <w:rPr>
          <w:rFonts w:cstheme="minorHAnsi"/>
          <w:spacing w:val="1"/>
        </w:rPr>
        <w:t xml:space="preserve"> </w:t>
      </w:r>
      <w:r>
        <w:rPr>
          <w:rFonts w:cstheme="minorHAnsi"/>
        </w:rPr>
        <w:t xml:space="preserve">between the Government and the United Nations Development </w:t>
      </w:r>
      <w:proofErr w:type="spellStart"/>
      <w:r>
        <w:rPr>
          <w:rFonts w:cstheme="minorHAnsi"/>
        </w:rPr>
        <w:t>Programme</w:t>
      </w:r>
      <w:proofErr w:type="spellEnd"/>
      <w:r>
        <w:rPr>
          <w:rFonts w:cstheme="minorHAnsi"/>
        </w:rPr>
        <w:t xml:space="preserve"> (UNDP), or</w:t>
      </w:r>
      <w:r>
        <w:rPr>
          <w:rFonts w:cstheme="minorHAnsi"/>
          <w:spacing w:val="-57"/>
        </w:rPr>
        <w:t xml:space="preserve"> </w:t>
      </w:r>
      <w:r>
        <w:rPr>
          <w:rFonts w:cstheme="minorHAnsi"/>
        </w:rPr>
        <w:t>any other applicable host country agreement between the Government and UNDP, shall</w:t>
      </w:r>
      <w:r>
        <w:rPr>
          <w:rFonts w:cstheme="minorHAnsi"/>
          <w:spacing w:val="-57"/>
        </w:rPr>
        <w:t xml:space="preserve"> </w:t>
      </w:r>
      <w:r>
        <w:rPr>
          <w:rFonts w:cstheme="minorHAnsi"/>
        </w:rPr>
        <w:t xml:space="preserve">apply </w:t>
      </w:r>
      <w:r>
        <w:rPr>
          <w:rFonts w:cstheme="minorHAnsi"/>
          <w:i/>
        </w:rPr>
        <w:t xml:space="preserve">mutatis mutandis </w:t>
      </w:r>
      <w:r>
        <w:rPr>
          <w:rFonts w:cstheme="minorHAnsi"/>
        </w:rPr>
        <w:t>between UN Women and the Partner for the purposes of this</w:t>
      </w:r>
      <w:r>
        <w:rPr>
          <w:rFonts w:cstheme="minorHAnsi"/>
          <w:spacing w:val="1"/>
        </w:rPr>
        <w:t xml:space="preserve"> </w:t>
      </w:r>
      <w:r>
        <w:rPr>
          <w:rFonts w:cstheme="minorHAnsi"/>
        </w:rPr>
        <w:t>Agreement.</w:t>
      </w:r>
    </w:p>
    <w:p w14:paraId="2090F536" w14:textId="77777777" w:rsidR="00D6106C" w:rsidRDefault="00D6106C">
      <w:pPr>
        <w:ind w:right="30" w:hanging="11"/>
        <w:jc w:val="both"/>
        <w:rPr>
          <w:rFonts w:cstheme="minorHAnsi"/>
        </w:rPr>
      </w:pPr>
    </w:p>
    <w:p w14:paraId="741BDAC7" w14:textId="77777777" w:rsidR="00D6106C" w:rsidRDefault="00000000">
      <w:pPr>
        <w:pStyle w:val="Heading1"/>
        <w:spacing w:before="80"/>
        <w:ind w:left="4330" w:right="30" w:firstLine="710"/>
        <w:jc w:val="both"/>
        <w:rPr>
          <w:rFonts w:asciiTheme="minorHAnsi" w:eastAsiaTheme="minorHAnsi" w:hAnsiTheme="minorHAnsi" w:cstheme="minorHAnsi"/>
          <w:i w:val="0"/>
          <w:color w:val="auto"/>
          <w:sz w:val="22"/>
        </w:rPr>
      </w:pPr>
      <w:r>
        <w:rPr>
          <w:rFonts w:asciiTheme="minorHAnsi" w:eastAsiaTheme="minorHAnsi" w:hAnsiTheme="minorHAnsi" w:cstheme="minorHAnsi"/>
          <w:i w:val="0"/>
          <w:color w:val="auto"/>
          <w:sz w:val="22"/>
        </w:rPr>
        <w:t>ARTICLE III</w:t>
      </w:r>
    </w:p>
    <w:p w14:paraId="6BA4ED0A" w14:textId="77777777" w:rsidR="00D6106C" w:rsidRDefault="00000000">
      <w:pPr>
        <w:ind w:left="3152" w:right="30" w:firstLine="448"/>
        <w:jc w:val="both"/>
        <w:rPr>
          <w:rFonts w:cstheme="minorHAnsi"/>
          <w:b/>
        </w:rPr>
      </w:pPr>
      <w:r>
        <w:rPr>
          <w:rFonts w:cstheme="minorHAnsi"/>
          <w:b/>
        </w:rPr>
        <w:t>GENERAL</w:t>
      </w:r>
      <w:r>
        <w:rPr>
          <w:rFonts w:cstheme="minorHAnsi"/>
          <w:b/>
          <w:spacing w:val="-4"/>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THE</w:t>
      </w:r>
      <w:r>
        <w:rPr>
          <w:rFonts w:cstheme="minorHAnsi"/>
          <w:b/>
          <w:spacing w:val="-3"/>
        </w:rPr>
        <w:t xml:space="preserve"> </w:t>
      </w:r>
      <w:r>
        <w:rPr>
          <w:rFonts w:cstheme="minorHAnsi"/>
          <w:b/>
        </w:rPr>
        <w:t>PARTNER</w:t>
      </w:r>
    </w:p>
    <w:p w14:paraId="31269670" w14:textId="77777777" w:rsidR="00D6106C" w:rsidRDefault="00D6106C">
      <w:pPr>
        <w:pStyle w:val="BodyText"/>
        <w:spacing w:before="11"/>
        <w:ind w:right="30" w:hanging="11"/>
        <w:jc w:val="both"/>
        <w:rPr>
          <w:rFonts w:asciiTheme="minorHAnsi" w:hAnsiTheme="minorHAnsi" w:cstheme="minorHAnsi"/>
          <w:b/>
        </w:rPr>
      </w:pPr>
    </w:p>
    <w:p w14:paraId="30661FA1" w14:textId="77777777" w:rsidR="00D6106C" w:rsidRDefault="00000000" w:rsidP="00FE70BF">
      <w:pPr>
        <w:pStyle w:val="ListParagraph"/>
        <w:widowControl w:val="0"/>
        <w:numPr>
          <w:ilvl w:val="0"/>
          <w:numId w:val="37"/>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2"/>
        </w:rPr>
        <w:t xml:space="preserve"> </w:t>
      </w:r>
      <w:r>
        <w:rPr>
          <w:rFonts w:cstheme="minorHAnsi"/>
        </w:rPr>
        <w:t>shall</w:t>
      </w:r>
      <w:r>
        <w:rPr>
          <w:rFonts w:cstheme="minorHAnsi"/>
          <w:spacing w:val="-1"/>
        </w:rPr>
        <w:t xml:space="preserve"> </w:t>
      </w:r>
      <w:r>
        <w:rPr>
          <w:rFonts w:cstheme="minorHAnsi"/>
        </w:rPr>
        <w:t>perform</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and</w:t>
      </w:r>
      <w:r>
        <w:rPr>
          <w:rFonts w:cstheme="minorHAnsi"/>
          <w:spacing w:val="-1"/>
        </w:rPr>
        <w:t xml:space="preserve"> </w:t>
      </w:r>
      <w:r>
        <w:rPr>
          <w:rFonts w:cstheme="minorHAnsi"/>
        </w:rPr>
        <w:t>achieve the</w:t>
      </w:r>
      <w:r>
        <w:rPr>
          <w:rFonts w:cstheme="minorHAnsi"/>
          <w:spacing w:val="-2"/>
        </w:rPr>
        <w:t xml:space="preserve"> </w:t>
      </w:r>
      <w:r>
        <w:rPr>
          <w:rFonts w:cstheme="minorHAnsi"/>
        </w:rPr>
        <w:t>Results.</w:t>
      </w:r>
    </w:p>
    <w:p w14:paraId="58D82E44" w14:textId="77777777" w:rsidR="00D6106C" w:rsidRDefault="00D6106C">
      <w:pPr>
        <w:pStyle w:val="BodyText"/>
        <w:ind w:right="30" w:hanging="11"/>
        <w:jc w:val="both"/>
        <w:rPr>
          <w:rFonts w:asciiTheme="minorHAnsi" w:hAnsiTheme="minorHAnsi" w:cstheme="minorHAnsi"/>
        </w:rPr>
      </w:pPr>
    </w:p>
    <w:p w14:paraId="7873CB2E" w14:textId="77777777" w:rsidR="00D6106C" w:rsidRDefault="00000000" w:rsidP="00FE70BF">
      <w:pPr>
        <w:pStyle w:val="ListParagraph"/>
        <w:widowControl w:val="0"/>
        <w:numPr>
          <w:ilvl w:val="0"/>
          <w:numId w:val="37"/>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 use the funds and the Property provided by UN Women under this</w:t>
      </w:r>
      <w:r>
        <w:rPr>
          <w:rFonts w:cstheme="minorHAnsi"/>
          <w:spacing w:val="1"/>
        </w:rPr>
        <w:t xml:space="preserve"> </w:t>
      </w:r>
      <w:r>
        <w:rPr>
          <w:rFonts w:cstheme="minorHAnsi"/>
        </w:rPr>
        <w:t>Agreement</w:t>
      </w:r>
      <w:r>
        <w:rPr>
          <w:rFonts w:cstheme="minorHAnsi"/>
          <w:spacing w:val="1"/>
        </w:rPr>
        <w:t xml:space="preserve"> </w:t>
      </w:r>
      <w:r>
        <w:rPr>
          <w:rFonts w:cstheme="minorHAnsi"/>
        </w:rPr>
        <w:t>exclusively</w:t>
      </w:r>
      <w:r>
        <w:rPr>
          <w:rFonts w:cstheme="minorHAnsi"/>
          <w:spacing w:val="-1"/>
        </w:rPr>
        <w:t xml:space="preserve"> </w:t>
      </w:r>
      <w:r>
        <w:rPr>
          <w:rFonts w:cstheme="minorHAnsi"/>
        </w:rPr>
        <w:t>for</w:t>
      </w:r>
      <w:r>
        <w:rPr>
          <w:rFonts w:cstheme="minorHAnsi"/>
          <w:spacing w:val="-2"/>
        </w:rPr>
        <w:t xml:space="preserve"> </w:t>
      </w:r>
      <w:r>
        <w:rPr>
          <w:rFonts w:cstheme="minorHAnsi"/>
        </w:rPr>
        <w:t>performing the</w:t>
      </w:r>
      <w:r>
        <w:rPr>
          <w:rFonts w:cstheme="minorHAnsi"/>
          <w:spacing w:val="-2"/>
        </w:rPr>
        <w:t xml:space="preserve"> </w:t>
      </w:r>
      <w:r>
        <w:rPr>
          <w:rFonts w:cstheme="minorHAnsi"/>
        </w:rPr>
        <w:t>Work</w:t>
      </w:r>
      <w:r>
        <w:rPr>
          <w:rFonts w:cstheme="minorHAnsi"/>
          <w:spacing w:val="1"/>
        </w:rPr>
        <w:t xml:space="preserve"> </w:t>
      </w:r>
      <w:r>
        <w:rPr>
          <w:rFonts w:cstheme="minorHAnsi"/>
        </w:rPr>
        <w:t>as 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p>
    <w:p w14:paraId="0D4693CF" w14:textId="77777777" w:rsidR="00D6106C" w:rsidRDefault="00D6106C">
      <w:pPr>
        <w:pStyle w:val="BodyText"/>
        <w:ind w:right="30" w:hanging="11"/>
        <w:jc w:val="both"/>
        <w:rPr>
          <w:rFonts w:asciiTheme="minorHAnsi" w:hAnsiTheme="minorHAnsi" w:cstheme="minorHAnsi"/>
        </w:rPr>
      </w:pPr>
    </w:p>
    <w:p w14:paraId="67A1157C" w14:textId="77777777" w:rsidR="00D6106C" w:rsidRDefault="00000000" w:rsidP="00FE70BF">
      <w:pPr>
        <w:pStyle w:val="ListParagraph"/>
        <w:widowControl w:val="0"/>
        <w:numPr>
          <w:ilvl w:val="0"/>
          <w:numId w:val="37"/>
        </w:numPr>
        <w:tabs>
          <w:tab w:val="left" w:pos="1632"/>
        </w:tabs>
        <w:autoSpaceDE w:val="0"/>
        <w:autoSpaceDN w:val="0"/>
        <w:spacing w:after="0" w:line="240" w:lineRule="auto"/>
        <w:ind w:right="30" w:hanging="11"/>
        <w:contextualSpacing w:val="0"/>
        <w:jc w:val="both"/>
        <w:rPr>
          <w:rFonts w:cstheme="minorHAnsi"/>
        </w:rPr>
      </w:pPr>
      <w:r>
        <w:rPr>
          <w:rFonts w:cstheme="minorHAnsi"/>
        </w:rPr>
        <w:t>The Partner shall</w:t>
      </w:r>
      <w:r>
        <w:rPr>
          <w:rFonts w:cstheme="minorHAnsi"/>
          <w:spacing w:val="1"/>
        </w:rPr>
        <w:t xml:space="preserve"> </w:t>
      </w:r>
      <w:r>
        <w:rPr>
          <w:rFonts w:cstheme="minorHAnsi"/>
        </w:rPr>
        <w:t>not</w:t>
      </w:r>
      <w:r>
        <w:rPr>
          <w:rFonts w:cstheme="minorHAnsi"/>
          <w:spacing w:val="1"/>
        </w:rPr>
        <w:t xml:space="preserve"> </w:t>
      </w:r>
      <w:r>
        <w:rPr>
          <w:rFonts w:cstheme="minorHAnsi"/>
        </w:rPr>
        <w:t>accept</w:t>
      </w:r>
      <w:r>
        <w:rPr>
          <w:rFonts w:cstheme="minorHAnsi"/>
          <w:spacing w:val="1"/>
        </w:rPr>
        <w:t xml:space="preserve"> </w:t>
      </w:r>
      <w:r>
        <w:rPr>
          <w:rFonts w:cstheme="minorHAnsi"/>
        </w:rPr>
        <w:t>funding</w:t>
      </w:r>
      <w:r>
        <w:rPr>
          <w:rFonts w:cstheme="minorHAnsi"/>
          <w:spacing w:val="1"/>
        </w:rPr>
        <w:t xml:space="preserve"> </w:t>
      </w:r>
      <w:r>
        <w:rPr>
          <w:rFonts w:cstheme="minorHAnsi"/>
        </w:rPr>
        <w:t>from</w:t>
      </w:r>
      <w:r>
        <w:rPr>
          <w:rFonts w:cstheme="minorHAnsi"/>
          <w:spacing w:val="1"/>
        </w:rPr>
        <w:t xml:space="preserve"> </w:t>
      </w:r>
      <w:r>
        <w:rPr>
          <w:rFonts w:cstheme="minorHAnsi"/>
        </w:rPr>
        <w:t>any</w:t>
      </w:r>
      <w:r>
        <w:rPr>
          <w:rFonts w:cstheme="minorHAnsi"/>
          <w:spacing w:val="1"/>
        </w:rPr>
        <w:t xml:space="preserve"> </w:t>
      </w:r>
      <w:r>
        <w:rPr>
          <w:rFonts w:cstheme="minorHAnsi"/>
        </w:rPr>
        <w:t>other source</w:t>
      </w:r>
      <w:r>
        <w:rPr>
          <w:rFonts w:cstheme="minorHAnsi"/>
          <w:spacing w:val="1"/>
        </w:rPr>
        <w:t xml:space="preserve"> </w:t>
      </w:r>
      <w:r>
        <w:rPr>
          <w:rFonts w:cstheme="minorHAnsi"/>
        </w:rPr>
        <w:t>than</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 xml:space="preserve">performing   </w:t>
      </w:r>
      <w:r>
        <w:rPr>
          <w:rFonts w:cstheme="minorHAnsi"/>
          <w:spacing w:val="1"/>
        </w:rPr>
        <w:t xml:space="preserve"> </w:t>
      </w:r>
      <w:r>
        <w:rPr>
          <w:rFonts w:cstheme="minorHAnsi"/>
        </w:rPr>
        <w:t xml:space="preserve">the   </w:t>
      </w:r>
      <w:r>
        <w:rPr>
          <w:rFonts w:cstheme="minorHAnsi"/>
          <w:spacing w:val="1"/>
        </w:rPr>
        <w:t xml:space="preserve"> </w:t>
      </w:r>
      <w:r>
        <w:rPr>
          <w:rFonts w:cstheme="minorHAnsi"/>
        </w:rPr>
        <w:t xml:space="preserve">Work   </w:t>
      </w:r>
      <w:r>
        <w:rPr>
          <w:rFonts w:cstheme="minorHAnsi"/>
          <w:spacing w:val="1"/>
        </w:rPr>
        <w:t xml:space="preserve"> </w:t>
      </w:r>
      <w:r>
        <w:rPr>
          <w:rFonts w:cstheme="minorHAnsi"/>
        </w:rPr>
        <w:t xml:space="preserve">without   </w:t>
      </w:r>
      <w:r>
        <w:rPr>
          <w:rFonts w:cstheme="minorHAnsi"/>
          <w:spacing w:val="1"/>
        </w:rPr>
        <w:t xml:space="preserve"> </w:t>
      </w:r>
      <w:r>
        <w:rPr>
          <w:rFonts w:cstheme="minorHAnsi"/>
        </w:rPr>
        <w:t>UN     Women’s     prior     written     approval.</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shall</w:t>
      </w:r>
      <w:r>
        <w:rPr>
          <w:rFonts w:cstheme="minorHAnsi"/>
          <w:spacing w:val="-3"/>
        </w:rPr>
        <w:t xml:space="preserve"> </w:t>
      </w:r>
      <w:r>
        <w:rPr>
          <w:rFonts w:cstheme="minorHAnsi"/>
        </w:rPr>
        <w:t>inform</w:t>
      </w:r>
      <w:r>
        <w:rPr>
          <w:rFonts w:cstheme="minorHAnsi"/>
          <w:spacing w:val="-6"/>
        </w:rPr>
        <w:t xml:space="preserve"> </w:t>
      </w: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in</w:t>
      </w:r>
      <w:r>
        <w:rPr>
          <w:rFonts w:cstheme="minorHAnsi"/>
          <w:spacing w:val="-4"/>
        </w:rPr>
        <w:t xml:space="preserve"> </w:t>
      </w:r>
      <w:r>
        <w:rPr>
          <w:rFonts w:cstheme="minorHAnsi"/>
        </w:rPr>
        <w:t>writing</w:t>
      </w:r>
      <w:r>
        <w:rPr>
          <w:rFonts w:cstheme="minorHAnsi"/>
          <w:spacing w:val="-4"/>
        </w:rPr>
        <w:t xml:space="preserve"> </w:t>
      </w:r>
      <w:r>
        <w:rPr>
          <w:rFonts w:cstheme="minorHAnsi"/>
        </w:rPr>
        <w:t>of</w:t>
      </w:r>
      <w:r>
        <w:rPr>
          <w:rFonts w:cstheme="minorHAnsi"/>
          <w:spacing w:val="-7"/>
        </w:rPr>
        <w:t xml:space="preserve"> </w:t>
      </w:r>
      <w:r>
        <w:rPr>
          <w:rFonts w:cstheme="minorHAnsi"/>
        </w:rPr>
        <w:t>the</w:t>
      </w:r>
      <w:r>
        <w:rPr>
          <w:rFonts w:cstheme="minorHAnsi"/>
          <w:spacing w:val="-5"/>
        </w:rPr>
        <w:t xml:space="preserve"> </w:t>
      </w:r>
      <w:r>
        <w:rPr>
          <w:rFonts w:cstheme="minorHAnsi"/>
        </w:rPr>
        <w:t>name</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source</w:t>
      </w:r>
      <w:r>
        <w:rPr>
          <w:rFonts w:cstheme="minorHAnsi"/>
          <w:spacing w:val="-5"/>
        </w:rPr>
        <w:t xml:space="preserve"> </w:t>
      </w:r>
      <w:r>
        <w:rPr>
          <w:rFonts w:cstheme="minorHAnsi"/>
        </w:rPr>
        <w:t>and</w:t>
      </w:r>
      <w:r>
        <w:rPr>
          <w:rFonts w:cstheme="minorHAnsi"/>
          <w:spacing w:val="-4"/>
        </w:rPr>
        <w:t xml:space="preserve"> </w:t>
      </w:r>
      <w:r>
        <w:rPr>
          <w:rFonts w:cstheme="minorHAnsi"/>
        </w:rPr>
        <w:t>the</w:t>
      </w:r>
      <w:r>
        <w:rPr>
          <w:rFonts w:cstheme="minorHAnsi"/>
          <w:spacing w:val="-5"/>
        </w:rPr>
        <w:t xml:space="preserve"> </w:t>
      </w:r>
      <w:r>
        <w:rPr>
          <w:rFonts w:cstheme="minorHAnsi"/>
        </w:rPr>
        <w:t>details</w:t>
      </w:r>
      <w:r>
        <w:rPr>
          <w:rFonts w:cstheme="minorHAnsi"/>
          <w:spacing w:val="-58"/>
        </w:rPr>
        <w:t xml:space="preserve"> </w:t>
      </w:r>
      <w:r>
        <w:rPr>
          <w:rFonts w:cstheme="minorHAnsi"/>
        </w:rPr>
        <w:t>of</w:t>
      </w:r>
      <w:r>
        <w:rPr>
          <w:rFonts w:cstheme="minorHAnsi"/>
          <w:spacing w:val="-2"/>
        </w:rPr>
        <w:t xml:space="preserve"> </w:t>
      </w:r>
      <w:r>
        <w:rPr>
          <w:rFonts w:cstheme="minorHAnsi"/>
        </w:rPr>
        <w:t>such funding.</w:t>
      </w:r>
    </w:p>
    <w:p w14:paraId="29C2131C" w14:textId="77777777" w:rsidR="00D6106C" w:rsidRDefault="00D6106C">
      <w:pPr>
        <w:pStyle w:val="BodyText"/>
        <w:ind w:right="30" w:hanging="11"/>
        <w:jc w:val="both"/>
        <w:rPr>
          <w:rFonts w:asciiTheme="minorHAnsi" w:hAnsiTheme="minorHAnsi" w:cstheme="minorHAnsi"/>
        </w:rPr>
      </w:pPr>
    </w:p>
    <w:p w14:paraId="1563E394" w14:textId="77777777" w:rsidR="00D6106C" w:rsidRDefault="00000000" w:rsidP="00FE70BF">
      <w:pPr>
        <w:pStyle w:val="ListParagraph"/>
        <w:widowControl w:val="0"/>
        <w:numPr>
          <w:ilvl w:val="0"/>
          <w:numId w:val="37"/>
        </w:numPr>
        <w:tabs>
          <w:tab w:val="left" w:pos="163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3"/>
        </w:rPr>
        <w:t xml:space="preserve"> </w:t>
      </w:r>
      <w:r>
        <w:rPr>
          <w:rFonts w:cstheme="minorHAnsi"/>
        </w:rPr>
        <w:t>Partner</w:t>
      </w:r>
      <w:r>
        <w:rPr>
          <w:rFonts w:cstheme="minorHAnsi"/>
          <w:spacing w:val="-12"/>
        </w:rPr>
        <w:t xml:space="preserve"> </w:t>
      </w:r>
      <w:r>
        <w:rPr>
          <w:rFonts w:cstheme="minorHAnsi"/>
        </w:rPr>
        <w:t>shall</w:t>
      </w:r>
      <w:r>
        <w:rPr>
          <w:rFonts w:cstheme="minorHAnsi"/>
          <w:spacing w:val="-11"/>
        </w:rPr>
        <w:t xml:space="preserve"> </w:t>
      </w:r>
      <w:r>
        <w:rPr>
          <w:rFonts w:cstheme="minorHAnsi"/>
        </w:rPr>
        <w:t>not</w:t>
      </w:r>
      <w:r>
        <w:rPr>
          <w:rFonts w:cstheme="minorHAnsi"/>
          <w:spacing w:val="-11"/>
        </w:rPr>
        <w:t xml:space="preserve"> </w:t>
      </w:r>
      <w:r>
        <w:rPr>
          <w:rFonts w:cstheme="minorHAnsi"/>
        </w:rPr>
        <w:t>use</w:t>
      </w:r>
      <w:r>
        <w:rPr>
          <w:rFonts w:cstheme="minorHAnsi"/>
          <w:spacing w:val="-7"/>
        </w:rPr>
        <w:t xml:space="preserve"> </w:t>
      </w:r>
      <w:r>
        <w:rPr>
          <w:rFonts w:cstheme="minorHAnsi"/>
        </w:rPr>
        <w:t>the</w:t>
      </w:r>
      <w:r>
        <w:rPr>
          <w:rFonts w:cstheme="minorHAnsi"/>
          <w:spacing w:val="-12"/>
        </w:rPr>
        <w:t xml:space="preserve"> </w:t>
      </w:r>
      <w:r>
        <w:rPr>
          <w:rFonts w:cstheme="minorHAnsi"/>
        </w:rPr>
        <w:t>funds</w:t>
      </w:r>
      <w:r>
        <w:rPr>
          <w:rFonts w:cstheme="minorHAnsi"/>
          <w:spacing w:val="-12"/>
        </w:rPr>
        <w:t xml:space="preserve"> </w:t>
      </w:r>
      <w:r>
        <w:rPr>
          <w:rFonts w:cstheme="minorHAnsi"/>
        </w:rPr>
        <w:t>provided</w:t>
      </w:r>
      <w:r>
        <w:rPr>
          <w:rFonts w:cstheme="minorHAnsi"/>
          <w:spacing w:val="-9"/>
        </w:rPr>
        <w:t xml:space="preserve"> </w:t>
      </w:r>
      <w:r>
        <w:rPr>
          <w:rFonts w:cstheme="minorHAnsi"/>
        </w:rPr>
        <w:t>under</w:t>
      </w:r>
      <w:r>
        <w:rPr>
          <w:rFonts w:cstheme="minorHAnsi"/>
          <w:spacing w:val="-7"/>
        </w:rPr>
        <w:t xml:space="preserve"> </w:t>
      </w:r>
      <w:r>
        <w:rPr>
          <w:rFonts w:cstheme="minorHAnsi"/>
        </w:rPr>
        <w:t>this</w:t>
      </w:r>
      <w:r>
        <w:rPr>
          <w:rFonts w:cstheme="minorHAnsi"/>
          <w:spacing w:val="-11"/>
        </w:rPr>
        <w:t xml:space="preserve"> </w:t>
      </w:r>
      <w:r>
        <w:rPr>
          <w:rFonts w:cstheme="minorHAnsi"/>
        </w:rPr>
        <w:t>Agreement</w:t>
      </w:r>
      <w:r>
        <w:rPr>
          <w:rFonts w:cstheme="minorHAnsi"/>
          <w:spacing w:val="-11"/>
        </w:rPr>
        <w:t xml:space="preserve"> </w:t>
      </w:r>
      <w:r>
        <w:rPr>
          <w:rFonts w:cstheme="minorHAnsi"/>
        </w:rPr>
        <w:t>to</w:t>
      </w:r>
      <w:r>
        <w:rPr>
          <w:rFonts w:cstheme="minorHAnsi"/>
          <w:spacing w:val="-10"/>
        </w:rPr>
        <w:t xml:space="preserve"> </w:t>
      </w:r>
      <w:r>
        <w:rPr>
          <w:rFonts w:cstheme="minorHAnsi"/>
        </w:rPr>
        <w:t>award</w:t>
      </w:r>
      <w:r>
        <w:rPr>
          <w:rFonts w:cstheme="minorHAnsi"/>
          <w:spacing w:val="-9"/>
        </w:rPr>
        <w:t xml:space="preserve"> </w:t>
      </w:r>
      <w:r>
        <w:rPr>
          <w:rFonts w:cstheme="minorHAnsi"/>
        </w:rPr>
        <w:t>grants</w:t>
      </w:r>
      <w:r>
        <w:rPr>
          <w:rFonts w:cstheme="minorHAnsi"/>
          <w:spacing w:val="-11"/>
        </w:rPr>
        <w:t xml:space="preserve"> </w:t>
      </w:r>
      <w:r>
        <w:rPr>
          <w:rFonts w:cstheme="minorHAnsi"/>
        </w:rPr>
        <w:t>unless</w:t>
      </w:r>
      <w:r>
        <w:rPr>
          <w:rFonts w:cstheme="minorHAnsi"/>
          <w:spacing w:val="-58"/>
        </w:rPr>
        <w:t xml:space="preserve"> </w:t>
      </w:r>
      <w:r>
        <w:rPr>
          <w:rFonts w:cstheme="minorHAnsi"/>
        </w:rPr>
        <w:t>specifically stated in the Partner Project Document.</w:t>
      </w:r>
      <w:r>
        <w:rPr>
          <w:rFonts w:cstheme="minorHAnsi"/>
          <w:spacing w:val="1"/>
        </w:rPr>
        <w:t xml:space="preserve"> </w:t>
      </w:r>
      <w:r>
        <w:rPr>
          <w:rFonts w:cstheme="minorHAnsi"/>
        </w:rPr>
        <w:t>The Partner acknowledges and</w:t>
      </w:r>
      <w:r>
        <w:rPr>
          <w:rFonts w:cstheme="minorHAnsi"/>
          <w:spacing w:val="1"/>
        </w:rPr>
        <w:t xml:space="preserve"> </w:t>
      </w:r>
      <w:r>
        <w:rPr>
          <w:rFonts w:cstheme="minorHAnsi"/>
        </w:rPr>
        <w:t>agrees</w:t>
      </w:r>
      <w:r>
        <w:rPr>
          <w:rFonts w:cstheme="minorHAnsi"/>
          <w:spacing w:val="-12"/>
        </w:rPr>
        <w:t xml:space="preserve"> </w:t>
      </w:r>
      <w:r>
        <w:rPr>
          <w:rFonts w:cstheme="minorHAnsi"/>
        </w:rPr>
        <w:t>that</w:t>
      </w:r>
      <w:r>
        <w:rPr>
          <w:rFonts w:cstheme="minorHAnsi"/>
          <w:spacing w:val="-13"/>
        </w:rPr>
        <w:t xml:space="preserve"> </w:t>
      </w:r>
      <w:r>
        <w:rPr>
          <w:rFonts w:cstheme="minorHAnsi"/>
        </w:rPr>
        <w:t>Annex</w:t>
      </w:r>
      <w:r>
        <w:rPr>
          <w:rFonts w:cstheme="minorHAnsi"/>
          <w:spacing w:val="-13"/>
        </w:rPr>
        <w:t xml:space="preserve"> </w:t>
      </w:r>
      <w:r>
        <w:rPr>
          <w:rFonts w:cstheme="minorHAnsi"/>
        </w:rPr>
        <w:t>7</w:t>
      </w:r>
      <w:r>
        <w:rPr>
          <w:rFonts w:cstheme="minorHAnsi"/>
          <w:spacing w:val="-11"/>
        </w:rPr>
        <w:t xml:space="preserve"> </w:t>
      </w:r>
      <w:r>
        <w:rPr>
          <w:rFonts w:cstheme="minorHAnsi"/>
        </w:rPr>
        <w:t>will</w:t>
      </w:r>
      <w:r>
        <w:rPr>
          <w:rFonts w:cstheme="minorHAnsi"/>
          <w:spacing w:val="-13"/>
        </w:rPr>
        <w:t xml:space="preserve"> </w:t>
      </w:r>
      <w:r>
        <w:rPr>
          <w:rFonts w:cstheme="minorHAnsi"/>
        </w:rPr>
        <w:t>be</w:t>
      </w:r>
      <w:r>
        <w:rPr>
          <w:rFonts w:cstheme="minorHAnsi"/>
          <w:spacing w:val="-14"/>
        </w:rPr>
        <w:t xml:space="preserve"> </w:t>
      </w:r>
      <w:r>
        <w:rPr>
          <w:rFonts w:cstheme="minorHAnsi"/>
        </w:rPr>
        <w:t>applicable</w:t>
      </w:r>
      <w:r>
        <w:rPr>
          <w:rFonts w:cstheme="minorHAnsi"/>
          <w:spacing w:val="-12"/>
        </w:rPr>
        <w:t xml:space="preserve"> </w:t>
      </w:r>
      <w:r>
        <w:rPr>
          <w:rFonts w:cstheme="minorHAnsi"/>
        </w:rPr>
        <w:t>to</w:t>
      </w:r>
      <w:r>
        <w:rPr>
          <w:rFonts w:cstheme="minorHAnsi"/>
          <w:spacing w:val="-13"/>
        </w:rPr>
        <w:t xml:space="preserve"> </w:t>
      </w:r>
      <w:r>
        <w:rPr>
          <w:rFonts w:cstheme="minorHAnsi"/>
        </w:rPr>
        <w:t>any</w:t>
      </w:r>
      <w:r>
        <w:rPr>
          <w:rFonts w:cstheme="minorHAnsi"/>
          <w:spacing w:val="-14"/>
        </w:rPr>
        <w:t xml:space="preserve"> </w:t>
      </w:r>
      <w:r>
        <w:rPr>
          <w:rFonts w:cstheme="minorHAnsi"/>
        </w:rPr>
        <w:t>Grant-Making</w:t>
      </w:r>
      <w:r>
        <w:rPr>
          <w:rFonts w:cstheme="minorHAnsi"/>
          <w:spacing w:val="-13"/>
        </w:rPr>
        <w:t xml:space="preserve"> </w:t>
      </w:r>
      <w:r>
        <w:rPr>
          <w:rFonts w:cstheme="minorHAnsi"/>
        </w:rPr>
        <w:t>Work</w:t>
      </w:r>
      <w:r>
        <w:rPr>
          <w:rFonts w:cstheme="minorHAnsi"/>
          <w:spacing w:val="-13"/>
        </w:rPr>
        <w:t xml:space="preserve"> </w:t>
      </w:r>
      <w:r>
        <w:rPr>
          <w:rFonts w:cstheme="minorHAnsi"/>
        </w:rPr>
        <w:t>funded</w:t>
      </w:r>
      <w:r>
        <w:rPr>
          <w:rFonts w:cstheme="minorHAnsi"/>
          <w:spacing w:val="-13"/>
        </w:rPr>
        <w:t xml:space="preserve"> </w:t>
      </w:r>
      <w:r>
        <w:rPr>
          <w:rFonts w:cstheme="minorHAnsi"/>
        </w:rPr>
        <w:t>by</w:t>
      </w:r>
      <w:r>
        <w:rPr>
          <w:rFonts w:cstheme="minorHAnsi"/>
          <w:spacing w:val="-13"/>
        </w:rPr>
        <w:t xml:space="preserve"> </w:t>
      </w:r>
      <w:r>
        <w:rPr>
          <w:rFonts w:cstheme="minorHAnsi"/>
        </w:rPr>
        <w:t>UN</w:t>
      </w:r>
      <w:r>
        <w:rPr>
          <w:rFonts w:cstheme="minorHAnsi"/>
          <w:spacing w:val="-14"/>
        </w:rPr>
        <w:t xml:space="preserve"> </w:t>
      </w:r>
      <w:r>
        <w:rPr>
          <w:rFonts w:cstheme="minorHAnsi"/>
        </w:rPr>
        <w:t>Women</w:t>
      </w:r>
      <w:r>
        <w:rPr>
          <w:rFonts w:cstheme="minorHAnsi"/>
          <w:spacing w:val="-58"/>
        </w:rPr>
        <w:t xml:space="preserve"> </w:t>
      </w:r>
      <w:r>
        <w:rPr>
          <w:rFonts w:cstheme="minorHAnsi"/>
        </w:rPr>
        <w:t>funds.</w:t>
      </w:r>
    </w:p>
    <w:p w14:paraId="341E6667" w14:textId="77777777" w:rsidR="00D6106C" w:rsidRDefault="00D6106C">
      <w:pPr>
        <w:pStyle w:val="BodyText"/>
        <w:spacing w:before="9"/>
        <w:ind w:right="30" w:hanging="11"/>
        <w:jc w:val="both"/>
        <w:rPr>
          <w:rFonts w:asciiTheme="minorHAnsi" w:hAnsiTheme="minorHAnsi" w:cstheme="minorHAnsi"/>
        </w:rPr>
      </w:pPr>
    </w:p>
    <w:p w14:paraId="0D4B5BC2" w14:textId="77777777" w:rsidR="00D6106C" w:rsidRDefault="00000000" w:rsidP="00FE70BF">
      <w:pPr>
        <w:pStyle w:val="ListParagraph"/>
        <w:widowControl w:val="0"/>
        <w:numPr>
          <w:ilvl w:val="0"/>
          <w:numId w:val="37"/>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w:t>
      </w:r>
      <w:r>
        <w:rPr>
          <w:rFonts w:cstheme="minorHAnsi"/>
          <w:spacing w:val="-4"/>
        </w:rPr>
        <w:t xml:space="preserve"> </w:t>
      </w:r>
      <w:r>
        <w:rPr>
          <w:rFonts w:cstheme="minorHAnsi"/>
        </w:rPr>
        <w:t>Partner’s</w:t>
      </w:r>
      <w:r>
        <w:rPr>
          <w:rFonts w:cstheme="minorHAnsi"/>
          <w:spacing w:val="-2"/>
        </w:rPr>
        <w:t xml:space="preserve"> </w:t>
      </w:r>
      <w:r>
        <w:rPr>
          <w:rFonts w:cstheme="minorHAnsi"/>
        </w:rPr>
        <w:t>responsibilities</w:t>
      </w:r>
      <w:r>
        <w:rPr>
          <w:rFonts w:cstheme="minorHAnsi"/>
          <w:spacing w:val="-2"/>
        </w:rPr>
        <w:t xml:space="preserve"> </w:t>
      </w:r>
      <w:r>
        <w:rPr>
          <w:rFonts w:cstheme="minorHAnsi"/>
        </w:rPr>
        <w:t>include:</w:t>
      </w:r>
    </w:p>
    <w:p w14:paraId="1F0BC8E4" w14:textId="77777777" w:rsidR="00D6106C" w:rsidRDefault="00D6106C">
      <w:pPr>
        <w:pStyle w:val="BodyText"/>
        <w:spacing w:before="11"/>
        <w:ind w:right="30" w:hanging="11"/>
        <w:jc w:val="both"/>
        <w:rPr>
          <w:rFonts w:asciiTheme="minorHAnsi" w:hAnsiTheme="minorHAnsi" w:cstheme="minorHAnsi"/>
        </w:rPr>
      </w:pPr>
    </w:p>
    <w:p w14:paraId="22269B23"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Commencing the Work in accordance with the timeline but not before both Parties</w:t>
      </w:r>
      <w:r>
        <w:rPr>
          <w:rFonts w:cstheme="minorHAnsi"/>
          <w:spacing w:val="1"/>
        </w:rPr>
        <w:t xml:space="preserve"> </w:t>
      </w:r>
      <w:r>
        <w:rPr>
          <w:rFonts w:cstheme="minorHAnsi"/>
        </w:rPr>
        <w:t>have</w:t>
      </w:r>
      <w:r>
        <w:rPr>
          <w:rFonts w:cstheme="minorHAnsi"/>
          <w:spacing w:val="-2"/>
        </w:rPr>
        <w:t xml:space="preserve"> </w:t>
      </w:r>
      <w:r>
        <w:rPr>
          <w:rFonts w:cstheme="minorHAnsi"/>
        </w:rPr>
        <w:t>signed the</w:t>
      </w:r>
      <w:r>
        <w:rPr>
          <w:rFonts w:cstheme="minorHAnsi"/>
          <w:spacing w:val="-1"/>
        </w:rPr>
        <w:t xml:space="preserve"> </w:t>
      </w:r>
      <w:r>
        <w:rPr>
          <w:rFonts w:cstheme="minorHAnsi"/>
        </w:rPr>
        <w:t>Agreement;</w:t>
      </w:r>
    </w:p>
    <w:p w14:paraId="3E1A4C0E" w14:textId="77777777" w:rsidR="00D6106C" w:rsidRDefault="00D6106C">
      <w:pPr>
        <w:pStyle w:val="BodyText"/>
        <w:ind w:right="30" w:hanging="11"/>
        <w:jc w:val="both"/>
        <w:rPr>
          <w:rFonts w:asciiTheme="minorHAnsi" w:hAnsiTheme="minorHAnsi" w:cstheme="minorHAnsi"/>
        </w:rPr>
      </w:pPr>
    </w:p>
    <w:p w14:paraId="11E493B9"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Making its designated contributions of technical assistance, services, equipment,</w:t>
      </w:r>
      <w:r>
        <w:rPr>
          <w:rFonts w:cstheme="minorHAnsi"/>
          <w:spacing w:val="1"/>
        </w:rPr>
        <w:t xml:space="preserve"> </w:t>
      </w:r>
      <w:r>
        <w:rPr>
          <w:rFonts w:cstheme="minorHAnsi"/>
        </w:rPr>
        <w:t>non-expendable</w:t>
      </w:r>
      <w:r>
        <w:rPr>
          <w:rFonts w:cstheme="minorHAnsi"/>
          <w:spacing w:val="-2"/>
        </w:rPr>
        <w:t xml:space="preserve"> </w:t>
      </w:r>
      <w:r>
        <w:rPr>
          <w:rFonts w:cstheme="minorHAnsi"/>
        </w:rPr>
        <w:t>materials and other</w:t>
      </w:r>
      <w:r>
        <w:rPr>
          <w:rFonts w:cstheme="minorHAnsi"/>
          <w:spacing w:val="-2"/>
        </w:rPr>
        <w:t xml:space="preserve"> </w:t>
      </w:r>
      <w:r>
        <w:rPr>
          <w:rFonts w:cstheme="minorHAnsi"/>
        </w:rPr>
        <w:t>property towards the</w:t>
      </w:r>
      <w:r>
        <w:rPr>
          <w:rFonts w:cstheme="minorHAnsi"/>
          <w:spacing w:val="-1"/>
        </w:rPr>
        <w:t xml:space="preserve"> </w:t>
      </w:r>
      <w:r>
        <w:rPr>
          <w:rFonts w:cstheme="minorHAnsi"/>
        </w:rPr>
        <w:t>Work;</w:t>
      </w:r>
    </w:p>
    <w:p w14:paraId="0903E37F" w14:textId="77777777" w:rsidR="00D6106C" w:rsidRDefault="00D6106C">
      <w:pPr>
        <w:pStyle w:val="BodyText"/>
        <w:ind w:right="30" w:hanging="11"/>
        <w:jc w:val="both"/>
        <w:rPr>
          <w:rFonts w:asciiTheme="minorHAnsi" w:hAnsiTheme="minorHAnsi" w:cstheme="minorHAnsi"/>
        </w:rPr>
      </w:pPr>
    </w:p>
    <w:p w14:paraId="753B36F5"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Completing</w:t>
      </w:r>
      <w:r>
        <w:rPr>
          <w:rFonts w:cstheme="minorHAnsi"/>
          <w:spacing w:val="-3"/>
        </w:rPr>
        <w:t xml:space="preserve"> </w:t>
      </w:r>
      <w:r>
        <w:rPr>
          <w:rFonts w:cstheme="minorHAnsi"/>
        </w:rPr>
        <w:t>its</w:t>
      </w:r>
      <w:r>
        <w:rPr>
          <w:rFonts w:cstheme="minorHAnsi"/>
          <w:spacing w:val="-2"/>
        </w:rPr>
        <w:t xml:space="preserve"> </w:t>
      </w:r>
      <w:r>
        <w:rPr>
          <w:rFonts w:cstheme="minorHAnsi"/>
        </w:rPr>
        <w:t>responsibilities</w:t>
      </w:r>
      <w:r>
        <w:rPr>
          <w:rFonts w:cstheme="minorHAnsi"/>
          <w:spacing w:val="-2"/>
        </w:rPr>
        <w:t xml:space="preserve"> </w:t>
      </w:r>
      <w:r>
        <w:rPr>
          <w:rFonts w:cstheme="minorHAnsi"/>
        </w:rPr>
        <w:t>with</w:t>
      </w:r>
      <w:r>
        <w:rPr>
          <w:rFonts w:cstheme="minorHAnsi"/>
          <w:spacing w:val="-6"/>
        </w:rPr>
        <w:t xml:space="preserve"> </w:t>
      </w:r>
      <w:r>
        <w:rPr>
          <w:rFonts w:cstheme="minorHAnsi"/>
        </w:rPr>
        <w:t>diligence</w:t>
      </w:r>
      <w:r>
        <w:rPr>
          <w:rFonts w:cstheme="minorHAnsi"/>
          <w:spacing w:val="-3"/>
        </w:rPr>
        <w:t xml:space="preserve"> </w:t>
      </w:r>
      <w:r>
        <w:rPr>
          <w:rFonts w:cstheme="minorHAnsi"/>
        </w:rPr>
        <w:t>and</w:t>
      </w:r>
      <w:r>
        <w:rPr>
          <w:rFonts w:cstheme="minorHAnsi"/>
          <w:spacing w:val="-2"/>
        </w:rPr>
        <w:t xml:space="preserve"> </w:t>
      </w:r>
      <w:r>
        <w:rPr>
          <w:rFonts w:cstheme="minorHAnsi"/>
        </w:rPr>
        <w:t>efficiency,</w:t>
      </w:r>
      <w:r>
        <w:rPr>
          <w:rFonts w:cstheme="minorHAnsi"/>
          <w:spacing w:val="-3"/>
        </w:rPr>
        <w:t xml:space="preserve"> </w:t>
      </w:r>
      <w:r>
        <w:rPr>
          <w:rFonts w:cstheme="minorHAnsi"/>
        </w:rPr>
        <w:t>and</w:t>
      </w:r>
      <w:r>
        <w:rPr>
          <w:rFonts w:cstheme="minorHAnsi"/>
          <w:spacing w:val="-2"/>
        </w:rPr>
        <w:t xml:space="preserve"> </w:t>
      </w:r>
      <w:r>
        <w:rPr>
          <w:rFonts w:cstheme="minorHAnsi"/>
        </w:rPr>
        <w:t>in</w:t>
      </w:r>
      <w:r>
        <w:rPr>
          <w:rFonts w:cstheme="minorHAnsi"/>
          <w:spacing w:val="-2"/>
        </w:rPr>
        <w:t xml:space="preserve"> </w:t>
      </w:r>
      <w:r>
        <w:rPr>
          <w:rFonts w:cstheme="minorHAnsi"/>
        </w:rPr>
        <w:t>conformity</w:t>
      </w:r>
      <w:r>
        <w:rPr>
          <w:rFonts w:cstheme="minorHAnsi"/>
          <w:spacing w:val="-3"/>
        </w:rPr>
        <w:t xml:space="preserve"> </w:t>
      </w:r>
      <w:r>
        <w:rPr>
          <w:rFonts w:cstheme="minorHAnsi"/>
        </w:rPr>
        <w:t>with</w:t>
      </w:r>
      <w:r>
        <w:rPr>
          <w:rFonts w:cstheme="minorHAnsi"/>
          <w:spacing w:val="-57"/>
        </w:rPr>
        <w:t xml:space="preserve"> </w:t>
      </w:r>
      <w:r>
        <w:rPr>
          <w:rFonts w:cstheme="minorHAnsi"/>
        </w:rPr>
        <w:t>the requirements set out in the Partner Project Document (including in connection</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workplan and budget);</w:t>
      </w:r>
    </w:p>
    <w:p w14:paraId="7BB83B34" w14:textId="77777777" w:rsidR="00D6106C" w:rsidRDefault="00D6106C">
      <w:pPr>
        <w:pStyle w:val="BodyText"/>
        <w:ind w:right="30" w:hanging="11"/>
        <w:jc w:val="both"/>
        <w:rPr>
          <w:rFonts w:asciiTheme="minorHAnsi" w:hAnsiTheme="minorHAnsi" w:cstheme="minorHAnsi"/>
        </w:rPr>
      </w:pPr>
    </w:p>
    <w:p w14:paraId="65C430CD"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Providing</w:t>
      </w:r>
      <w:r>
        <w:rPr>
          <w:rFonts w:cstheme="minorHAnsi"/>
          <w:spacing w:val="1"/>
        </w:rPr>
        <w:t xml:space="preserve"> </w:t>
      </w:r>
      <w:r>
        <w:rPr>
          <w:rFonts w:cstheme="minorHAnsi"/>
        </w:rPr>
        <w:t>the</w:t>
      </w:r>
      <w:r>
        <w:rPr>
          <w:rFonts w:cstheme="minorHAnsi"/>
          <w:spacing w:val="1"/>
        </w:rPr>
        <w:t xml:space="preserve"> </w:t>
      </w:r>
      <w:r>
        <w:rPr>
          <w:rFonts w:cstheme="minorHAnsi"/>
        </w:rPr>
        <w:t>reports</w:t>
      </w:r>
      <w:r>
        <w:rPr>
          <w:rFonts w:cstheme="minorHAnsi"/>
          <w:spacing w:val="1"/>
        </w:rPr>
        <w:t xml:space="preserve"> </w:t>
      </w:r>
      <w:r>
        <w:rPr>
          <w:rFonts w:cstheme="minorHAnsi"/>
        </w:rPr>
        <w:t>required</w:t>
      </w:r>
      <w:r>
        <w:rPr>
          <w:rFonts w:cstheme="minorHAnsi"/>
          <w:spacing w:val="1"/>
        </w:rPr>
        <w:t xml:space="preserve"> </w:t>
      </w:r>
      <w:r>
        <w:rPr>
          <w:rFonts w:cstheme="minorHAnsi"/>
        </w:rPr>
        <w:t>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r>
        <w:rPr>
          <w:rFonts w:cstheme="minorHAnsi"/>
          <w:spacing w:val="1"/>
        </w:rPr>
        <w:t xml:space="preserve"> </w:t>
      </w:r>
      <w:r>
        <w:rPr>
          <w:rFonts w:cstheme="minorHAnsi"/>
        </w:rPr>
        <w:t>in</w:t>
      </w:r>
      <w:r>
        <w:rPr>
          <w:rFonts w:cstheme="minorHAnsi"/>
          <w:spacing w:val="1"/>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and</w:t>
      </w:r>
      <w:r>
        <w:rPr>
          <w:rFonts w:cstheme="minorHAnsi"/>
          <w:spacing w:val="1"/>
        </w:rPr>
        <w:t xml:space="preserve"> </w:t>
      </w:r>
      <w:r>
        <w:rPr>
          <w:rFonts w:cstheme="minorHAnsi"/>
        </w:rPr>
        <w:t>satisfactory</w:t>
      </w:r>
      <w:r>
        <w:rPr>
          <w:rFonts w:cstheme="minorHAnsi"/>
          <w:spacing w:val="-14"/>
        </w:rPr>
        <w:t xml:space="preserve"> </w:t>
      </w:r>
      <w:r>
        <w:rPr>
          <w:rFonts w:cstheme="minorHAnsi"/>
        </w:rPr>
        <w:t>to</w:t>
      </w:r>
      <w:r>
        <w:rPr>
          <w:rFonts w:cstheme="minorHAnsi"/>
          <w:spacing w:val="-13"/>
        </w:rPr>
        <w:t xml:space="preserve"> </w:t>
      </w:r>
      <w:r>
        <w:rPr>
          <w:rFonts w:cstheme="minorHAnsi"/>
        </w:rPr>
        <w:t>UN</w:t>
      </w:r>
      <w:r>
        <w:rPr>
          <w:rFonts w:cstheme="minorHAnsi"/>
          <w:spacing w:val="-12"/>
        </w:rPr>
        <w:t xml:space="preserve"> </w:t>
      </w:r>
      <w:r>
        <w:rPr>
          <w:rFonts w:cstheme="minorHAnsi"/>
        </w:rPr>
        <w:t>Women,</w:t>
      </w:r>
      <w:r>
        <w:rPr>
          <w:rFonts w:cstheme="minorHAnsi"/>
          <w:spacing w:val="-13"/>
        </w:rPr>
        <w:t xml:space="preserve"> </w:t>
      </w:r>
      <w:r>
        <w:rPr>
          <w:rFonts w:cstheme="minorHAnsi"/>
        </w:rPr>
        <w:t>and</w:t>
      </w:r>
      <w:r>
        <w:rPr>
          <w:rFonts w:cstheme="minorHAnsi"/>
          <w:spacing w:val="-14"/>
        </w:rPr>
        <w:t xml:space="preserve"> </w:t>
      </w:r>
      <w:r>
        <w:rPr>
          <w:rFonts w:cstheme="minorHAnsi"/>
        </w:rPr>
        <w:t>furnishing</w:t>
      </w:r>
      <w:r>
        <w:rPr>
          <w:rFonts w:cstheme="minorHAnsi"/>
          <w:spacing w:val="-13"/>
        </w:rPr>
        <w:t xml:space="preserve"> </w:t>
      </w:r>
      <w:r>
        <w:rPr>
          <w:rFonts w:cstheme="minorHAnsi"/>
        </w:rPr>
        <w:t>any</w:t>
      </w:r>
      <w:r>
        <w:rPr>
          <w:rFonts w:cstheme="minorHAnsi"/>
          <w:spacing w:val="-13"/>
        </w:rPr>
        <w:t xml:space="preserve"> </w:t>
      </w:r>
      <w:r>
        <w:rPr>
          <w:rFonts w:cstheme="minorHAnsi"/>
        </w:rPr>
        <w:t>other</w:t>
      </w:r>
      <w:r>
        <w:rPr>
          <w:rFonts w:cstheme="minorHAnsi"/>
          <w:spacing w:val="-14"/>
        </w:rPr>
        <w:t xml:space="preserve"> </w:t>
      </w:r>
      <w:r>
        <w:rPr>
          <w:rFonts w:cstheme="minorHAnsi"/>
        </w:rPr>
        <w:t>information</w:t>
      </w:r>
      <w:r>
        <w:rPr>
          <w:rFonts w:cstheme="minorHAnsi"/>
          <w:spacing w:val="-13"/>
        </w:rPr>
        <w:t xml:space="preserve"> </w:t>
      </w:r>
      <w:r>
        <w:rPr>
          <w:rFonts w:cstheme="minorHAnsi"/>
        </w:rPr>
        <w:t>relating</w:t>
      </w:r>
      <w:r>
        <w:rPr>
          <w:rFonts w:cstheme="minorHAnsi"/>
          <w:spacing w:val="-14"/>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Work</w:t>
      </w:r>
      <w:r>
        <w:rPr>
          <w:rFonts w:cstheme="minorHAnsi"/>
          <w:spacing w:val="-58"/>
        </w:rPr>
        <w:t xml:space="preserve"> </w:t>
      </w:r>
      <w:r>
        <w:rPr>
          <w:rFonts w:cstheme="minorHAnsi"/>
        </w:rPr>
        <w:t>and</w:t>
      </w:r>
      <w:r>
        <w:rPr>
          <w:rFonts w:cstheme="minorHAnsi"/>
          <w:spacing w:val="-1"/>
        </w:rPr>
        <w:t xml:space="preserve"> </w:t>
      </w:r>
      <w:r>
        <w:rPr>
          <w:rFonts w:cstheme="minorHAnsi"/>
        </w:rPr>
        <w:t>the</w:t>
      </w:r>
      <w:r>
        <w:rPr>
          <w:rFonts w:cstheme="minorHAnsi"/>
          <w:spacing w:val="-2"/>
        </w:rPr>
        <w:t xml:space="preserve"> </w:t>
      </w:r>
      <w:r>
        <w:rPr>
          <w:rFonts w:cstheme="minorHAnsi"/>
        </w:rPr>
        <w:t>use</w:t>
      </w:r>
      <w:r>
        <w:rPr>
          <w:rFonts w:cstheme="minorHAnsi"/>
          <w:spacing w:val="-1"/>
        </w:rPr>
        <w:t xml:space="preserve"> </w:t>
      </w:r>
      <w:r>
        <w:rPr>
          <w:rFonts w:cstheme="minorHAnsi"/>
        </w:rPr>
        <w:t>of any funds</w:t>
      </w:r>
      <w:r>
        <w:rPr>
          <w:rFonts w:cstheme="minorHAnsi"/>
          <w:spacing w:val="1"/>
        </w:rPr>
        <w:t xml:space="preserve"> </w:t>
      </w:r>
      <w:r>
        <w:rPr>
          <w:rFonts w:cstheme="minorHAnsi"/>
        </w:rPr>
        <w:t>and</w:t>
      </w:r>
      <w:r>
        <w:rPr>
          <w:rFonts w:cstheme="minorHAnsi"/>
          <w:spacing w:val="-1"/>
        </w:rPr>
        <w:t xml:space="preserve"> </w:t>
      </w:r>
      <w:r>
        <w:rPr>
          <w:rFonts w:cstheme="minorHAnsi"/>
        </w:rPr>
        <w:t>Property that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may</w:t>
      </w:r>
      <w:r>
        <w:rPr>
          <w:rFonts w:cstheme="minorHAnsi"/>
          <w:spacing w:val="-1"/>
        </w:rPr>
        <w:t xml:space="preserve"> </w:t>
      </w:r>
      <w:r>
        <w:rPr>
          <w:rFonts w:cstheme="minorHAnsi"/>
        </w:rPr>
        <w:t>reasonably ask</w:t>
      </w:r>
      <w:r>
        <w:rPr>
          <w:rFonts w:cstheme="minorHAnsi"/>
          <w:spacing w:val="-1"/>
        </w:rPr>
        <w:t xml:space="preserve"> </w:t>
      </w:r>
      <w:r>
        <w:rPr>
          <w:rFonts w:cstheme="minorHAnsi"/>
        </w:rPr>
        <w:t>for;</w:t>
      </w:r>
    </w:p>
    <w:p w14:paraId="32910C81" w14:textId="77777777" w:rsidR="00D6106C" w:rsidRDefault="00D6106C">
      <w:pPr>
        <w:pStyle w:val="BodyText"/>
        <w:ind w:right="30" w:hanging="11"/>
        <w:jc w:val="both"/>
        <w:rPr>
          <w:rFonts w:asciiTheme="minorHAnsi" w:hAnsiTheme="minorHAnsi" w:cstheme="minorHAnsi"/>
        </w:rPr>
      </w:pPr>
    </w:p>
    <w:p w14:paraId="01997726"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Exercising a high standard of care when handling and administering the funds and</w:t>
      </w:r>
      <w:r>
        <w:rPr>
          <w:rFonts w:cstheme="minorHAnsi"/>
          <w:spacing w:val="1"/>
        </w:rPr>
        <w:t xml:space="preserve"> </w:t>
      </w:r>
      <w:r>
        <w:rPr>
          <w:rFonts w:cstheme="minorHAnsi"/>
        </w:rPr>
        <w:t>Property</w:t>
      </w:r>
      <w:r>
        <w:rPr>
          <w:rFonts w:cstheme="minorHAnsi"/>
          <w:spacing w:val="-1"/>
        </w:rPr>
        <w:t xml:space="preserve"> </w:t>
      </w:r>
      <w:r>
        <w:rPr>
          <w:rFonts w:cstheme="minorHAnsi"/>
        </w:rPr>
        <w:t>provided to it by UN</w:t>
      </w:r>
      <w:r>
        <w:rPr>
          <w:rFonts w:cstheme="minorHAnsi"/>
          <w:spacing w:val="-1"/>
        </w:rPr>
        <w:t xml:space="preserve"> </w:t>
      </w:r>
      <w:r>
        <w:rPr>
          <w:rFonts w:cstheme="minorHAnsi"/>
        </w:rPr>
        <w:t>Women;</w:t>
      </w:r>
    </w:p>
    <w:p w14:paraId="777CAED0" w14:textId="77777777" w:rsidR="00D6106C" w:rsidRDefault="00D6106C">
      <w:pPr>
        <w:pStyle w:val="BodyText"/>
        <w:ind w:right="30" w:hanging="11"/>
        <w:jc w:val="both"/>
        <w:rPr>
          <w:rFonts w:asciiTheme="minorHAnsi" w:hAnsiTheme="minorHAnsi" w:cstheme="minorHAnsi"/>
        </w:rPr>
      </w:pPr>
    </w:p>
    <w:p w14:paraId="054B62BE"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Appointing</w:t>
      </w:r>
      <w:r>
        <w:rPr>
          <w:rFonts w:cstheme="minorHAnsi"/>
          <w:spacing w:val="-9"/>
        </w:rPr>
        <w:t xml:space="preserve"> </w:t>
      </w:r>
      <w:r>
        <w:rPr>
          <w:rFonts w:cstheme="minorHAnsi"/>
        </w:rPr>
        <w:t>a</w:t>
      </w:r>
      <w:r>
        <w:rPr>
          <w:rFonts w:cstheme="minorHAnsi"/>
          <w:spacing w:val="-10"/>
        </w:rPr>
        <w:t xml:space="preserve"> </w:t>
      </w:r>
      <w:r>
        <w:rPr>
          <w:rFonts w:cstheme="minorHAnsi"/>
        </w:rPr>
        <w:t>Partner</w:t>
      </w:r>
      <w:r>
        <w:rPr>
          <w:rFonts w:cstheme="minorHAnsi"/>
          <w:spacing w:val="-9"/>
        </w:rPr>
        <w:t xml:space="preserve"> </w:t>
      </w:r>
      <w:r>
        <w:rPr>
          <w:rFonts w:cstheme="minorHAnsi"/>
        </w:rPr>
        <w:t>Authorized</w:t>
      </w:r>
      <w:r>
        <w:rPr>
          <w:rFonts w:cstheme="minorHAnsi"/>
          <w:spacing w:val="-6"/>
        </w:rPr>
        <w:t xml:space="preserve"> </w:t>
      </w:r>
      <w:r>
        <w:rPr>
          <w:rFonts w:cstheme="minorHAnsi"/>
        </w:rPr>
        <w:t>Official</w:t>
      </w:r>
      <w:r>
        <w:rPr>
          <w:rFonts w:cstheme="minorHAnsi"/>
          <w:spacing w:val="-8"/>
        </w:rPr>
        <w:t xml:space="preserve"> </w:t>
      </w:r>
      <w:r>
        <w:rPr>
          <w:rFonts w:cstheme="minorHAnsi"/>
        </w:rPr>
        <w:t>to</w:t>
      </w:r>
      <w:r>
        <w:rPr>
          <w:rFonts w:cstheme="minorHAnsi"/>
          <w:spacing w:val="-5"/>
        </w:rPr>
        <w:t xml:space="preserve"> </w:t>
      </w:r>
      <w:r>
        <w:rPr>
          <w:rFonts w:cstheme="minorHAnsi"/>
        </w:rPr>
        <w:t>act</w:t>
      </w:r>
      <w:r>
        <w:rPr>
          <w:rFonts w:cstheme="minorHAnsi"/>
          <w:spacing w:val="-6"/>
        </w:rPr>
        <w:t xml:space="preserve"> </w:t>
      </w:r>
      <w:r>
        <w:rPr>
          <w:rFonts w:cstheme="minorHAnsi"/>
        </w:rPr>
        <w:t>as</w:t>
      </w:r>
      <w:r>
        <w:rPr>
          <w:rFonts w:cstheme="minorHAnsi"/>
          <w:spacing w:val="-6"/>
        </w:rPr>
        <w:t xml:space="preserve"> </w:t>
      </w:r>
      <w:r>
        <w:rPr>
          <w:rFonts w:cstheme="minorHAnsi"/>
        </w:rPr>
        <w:t>the</w:t>
      </w:r>
      <w:r>
        <w:rPr>
          <w:rFonts w:cstheme="minorHAnsi"/>
          <w:spacing w:val="-10"/>
        </w:rPr>
        <w:t xml:space="preserve"> </w:t>
      </w:r>
      <w:r>
        <w:rPr>
          <w:rFonts w:cstheme="minorHAnsi"/>
        </w:rPr>
        <w:t>focal</w:t>
      </w:r>
      <w:r>
        <w:rPr>
          <w:rFonts w:cstheme="minorHAnsi"/>
          <w:spacing w:val="-8"/>
        </w:rPr>
        <w:t xml:space="preserve"> </w:t>
      </w:r>
      <w:r>
        <w:rPr>
          <w:rFonts w:cstheme="minorHAnsi"/>
        </w:rPr>
        <w:t>point</w:t>
      </w:r>
      <w:r>
        <w:rPr>
          <w:rFonts w:cstheme="minorHAnsi"/>
          <w:spacing w:val="-8"/>
        </w:rPr>
        <w:t xml:space="preserve"> </w:t>
      </w:r>
      <w:r>
        <w:rPr>
          <w:rFonts w:cstheme="minorHAnsi"/>
        </w:rPr>
        <w:t>for</w:t>
      </w:r>
      <w:r>
        <w:rPr>
          <w:rFonts w:cstheme="minorHAnsi"/>
          <w:spacing w:val="-8"/>
        </w:rPr>
        <w:t xml:space="preserve"> </w:t>
      </w:r>
      <w:r>
        <w:rPr>
          <w:rFonts w:cstheme="minorHAnsi"/>
        </w:rPr>
        <w:t>the</w:t>
      </w:r>
      <w:r>
        <w:rPr>
          <w:rFonts w:cstheme="minorHAnsi"/>
          <w:spacing w:val="-7"/>
        </w:rPr>
        <w:t xml:space="preserve"> </w:t>
      </w:r>
      <w:r>
        <w:rPr>
          <w:rFonts w:cstheme="minorHAnsi"/>
        </w:rPr>
        <w:t>Partner</w:t>
      </w:r>
      <w:r>
        <w:rPr>
          <w:rFonts w:cstheme="minorHAnsi"/>
          <w:spacing w:val="-9"/>
        </w:rPr>
        <w:t xml:space="preserve"> </w:t>
      </w:r>
      <w:r>
        <w:rPr>
          <w:rFonts w:cstheme="minorHAnsi"/>
        </w:rPr>
        <w:t>with</w:t>
      </w:r>
      <w:r>
        <w:rPr>
          <w:rFonts w:cstheme="minorHAnsi"/>
          <w:spacing w:val="-58"/>
        </w:rPr>
        <w:t xml:space="preserve"> </w:t>
      </w:r>
      <w:r>
        <w:rPr>
          <w:rFonts w:cstheme="minorHAnsi"/>
        </w:rPr>
        <w:t>the authority to and ability to respond to all questions from UN Women and sign the</w:t>
      </w:r>
      <w:r>
        <w:rPr>
          <w:rFonts w:cstheme="minorHAnsi"/>
          <w:spacing w:val="-57"/>
        </w:rPr>
        <w:t xml:space="preserve"> </w:t>
      </w:r>
      <w:r>
        <w:rPr>
          <w:rFonts w:cstheme="minorHAnsi"/>
        </w:rPr>
        <w:t>FACE Forms, Progress Report Forms and other funding authorization forms or</w:t>
      </w:r>
      <w:r>
        <w:rPr>
          <w:rFonts w:cstheme="minorHAnsi"/>
          <w:spacing w:val="1"/>
        </w:rPr>
        <w:t xml:space="preserve"> </w:t>
      </w:r>
      <w:r>
        <w:rPr>
          <w:rFonts w:cstheme="minorHAnsi"/>
        </w:rPr>
        <w:t>requests required by UN Women on behalf of the Partner. In addition, the Partner</w:t>
      </w:r>
      <w:r>
        <w:rPr>
          <w:rFonts w:cstheme="minorHAnsi"/>
          <w:spacing w:val="1"/>
        </w:rPr>
        <w:t xml:space="preserve"> </w:t>
      </w:r>
      <w:r>
        <w:rPr>
          <w:rFonts w:cstheme="minorHAnsi"/>
        </w:rPr>
        <w:t>Authorized Official/s is authorized to sign the written statement set forth in Article</w:t>
      </w:r>
      <w:r>
        <w:rPr>
          <w:rFonts w:cstheme="minorHAnsi"/>
          <w:spacing w:val="1"/>
        </w:rPr>
        <w:t xml:space="preserve"> </w:t>
      </w:r>
      <w:r>
        <w:rPr>
          <w:rFonts w:cstheme="minorHAnsi"/>
        </w:rPr>
        <w:t>V,</w:t>
      </w:r>
      <w:r>
        <w:rPr>
          <w:rFonts w:cstheme="minorHAnsi"/>
          <w:spacing w:val="-2"/>
        </w:rPr>
        <w:t xml:space="preserve"> </w:t>
      </w:r>
      <w:r>
        <w:rPr>
          <w:rFonts w:cstheme="minorHAnsi"/>
        </w:rPr>
        <w:t>section 5 (c).</w:t>
      </w:r>
    </w:p>
    <w:p w14:paraId="3817D7BC" w14:textId="77777777" w:rsidR="00D6106C" w:rsidRDefault="00D6106C">
      <w:pPr>
        <w:ind w:right="30" w:hanging="11"/>
        <w:jc w:val="both"/>
        <w:rPr>
          <w:rFonts w:cstheme="minorHAnsi"/>
        </w:rPr>
      </w:pPr>
    </w:p>
    <w:p w14:paraId="05BC106E" w14:textId="77777777" w:rsidR="00D6106C" w:rsidRDefault="00000000">
      <w:pPr>
        <w:pStyle w:val="BodyText"/>
        <w:spacing w:before="80"/>
        <w:ind w:left="1991" w:right="30" w:hanging="11"/>
        <w:jc w:val="both"/>
        <w:rPr>
          <w:rFonts w:asciiTheme="minorHAnsi" w:hAnsiTheme="minorHAnsi" w:cstheme="minorHAnsi"/>
        </w:rPr>
      </w:pPr>
      <w:r>
        <w:rPr>
          <w:rFonts w:asciiTheme="minorHAnsi" w:hAnsiTheme="minorHAnsi" w:cstheme="minorHAnsi"/>
        </w:rPr>
        <w:t>Full</w:t>
      </w:r>
      <w:r>
        <w:rPr>
          <w:rFonts w:asciiTheme="minorHAnsi" w:hAnsiTheme="minorHAnsi" w:cstheme="minorHAnsi"/>
          <w:spacing w:val="-2"/>
        </w:rPr>
        <w:t xml:space="preserve"> </w:t>
      </w: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Partner</w:t>
      </w:r>
      <w:r>
        <w:rPr>
          <w:rFonts w:asciiTheme="minorHAnsi" w:hAnsiTheme="minorHAnsi" w:cstheme="minorHAnsi"/>
          <w:spacing w:val="-2"/>
        </w:rPr>
        <w:t xml:space="preserve"> </w:t>
      </w:r>
      <w:r>
        <w:rPr>
          <w:rFonts w:asciiTheme="minorHAnsi" w:hAnsiTheme="minorHAnsi" w:cstheme="minorHAnsi"/>
        </w:rPr>
        <w:t>Authorized</w:t>
      </w:r>
      <w:r>
        <w:rPr>
          <w:rFonts w:asciiTheme="minorHAnsi" w:hAnsiTheme="minorHAnsi" w:cstheme="minorHAnsi"/>
          <w:spacing w:val="-2"/>
        </w:rPr>
        <w:t xml:space="preserve"> </w:t>
      </w:r>
      <w:r>
        <w:rPr>
          <w:rFonts w:asciiTheme="minorHAnsi" w:hAnsiTheme="minorHAnsi" w:cstheme="minorHAnsi"/>
        </w:rPr>
        <w:t>Official:</w:t>
      </w:r>
    </w:p>
    <w:p w14:paraId="1ACF0A3B" w14:textId="77777777" w:rsidR="00D6106C" w:rsidRDefault="00000000">
      <w:pPr>
        <w:pStyle w:val="BodyText"/>
        <w:spacing w:before="90"/>
        <w:ind w:left="1991" w:right="30" w:hanging="11"/>
        <w:jc w:val="both"/>
        <w:rPr>
          <w:rFonts w:asciiTheme="minorHAnsi" w:hAnsiTheme="minorHAnsi" w:cstheme="minorHAnsi"/>
        </w:rPr>
      </w:pPr>
      <w:r>
        <w:rPr>
          <w:rFonts w:asciiTheme="minorHAnsi" w:hAnsiTheme="minorHAnsi" w:cstheme="minorHAnsi"/>
          <w:shd w:val="clear" w:color="auto" w:fill="D2D2D2"/>
        </w:rPr>
        <w:t>Name:</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13C82ABD" w14:textId="77777777" w:rsidR="00D6106C" w:rsidRDefault="00000000">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011C5C12" w14:textId="77777777" w:rsidR="00D6106C" w:rsidRDefault="00000000">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3804D5FD" w14:textId="77777777" w:rsidR="00D6106C" w:rsidRDefault="00D6106C">
      <w:pPr>
        <w:pStyle w:val="BodyText"/>
        <w:spacing w:before="2"/>
        <w:ind w:right="30" w:hanging="11"/>
        <w:jc w:val="both"/>
        <w:rPr>
          <w:rFonts w:asciiTheme="minorHAnsi" w:hAnsiTheme="minorHAnsi" w:cstheme="minorHAnsi"/>
        </w:rPr>
      </w:pPr>
    </w:p>
    <w:p w14:paraId="2C920E46" w14:textId="77777777" w:rsidR="00D6106C" w:rsidRDefault="00000000">
      <w:pPr>
        <w:pStyle w:val="BodyText"/>
        <w:spacing w:before="90"/>
        <w:ind w:left="1991" w:right="30" w:hanging="11"/>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2"/>
          <w:shd w:val="clear" w:color="auto" w:fill="D2D2D2"/>
        </w:rPr>
        <w:t xml:space="preserve"> </w:t>
      </w:r>
      <w:r>
        <w:rPr>
          <w:rFonts w:asciiTheme="minorHAnsi" w:hAnsiTheme="minorHAnsi" w:cstheme="minorHAnsi"/>
          <w:shd w:val="clear" w:color="auto" w:fill="D2D2D2"/>
        </w:rPr>
        <w:t>name]</w:t>
      </w:r>
    </w:p>
    <w:p w14:paraId="7A3A5DAE" w14:textId="77777777" w:rsidR="00D6106C" w:rsidRDefault="00000000">
      <w:pPr>
        <w:pStyle w:val="BodyText"/>
        <w:spacing w:before="90"/>
        <w:ind w:left="1991" w:right="30" w:hanging="11"/>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2"/>
        </w:rPr>
        <w:t xml:space="preserve"> </w:t>
      </w:r>
      <w:r>
        <w:rPr>
          <w:rFonts w:asciiTheme="minorHAnsi" w:hAnsiTheme="minorHAnsi" w:cstheme="minorHAnsi"/>
          <w:shd w:val="clear" w:color="auto" w:fill="D2D2D2"/>
        </w:rPr>
        <w:t>[enter</w:t>
      </w:r>
      <w:r>
        <w:rPr>
          <w:rFonts w:asciiTheme="minorHAnsi" w:hAnsiTheme="minorHAnsi" w:cstheme="minorHAnsi"/>
          <w:spacing w:val="-3"/>
          <w:shd w:val="clear" w:color="auto" w:fill="D2D2D2"/>
        </w:rPr>
        <w:t xml:space="preserve"> </w:t>
      </w:r>
      <w:r>
        <w:rPr>
          <w:rFonts w:asciiTheme="minorHAnsi" w:hAnsiTheme="minorHAnsi" w:cstheme="minorHAnsi"/>
          <w:shd w:val="clear" w:color="auto" w:fill="D2D2D2"/>
        </w:rPr>
        <w:t>title]</w:t>
      </w:r>
    </w:p>
    <w:p w14:paraId="2C28DCA4" w14:textId="77777777" w:rsidR="00D6106C" w:rsidRDefault="00000000">
      <w:pPr>
        <w:pStyle w:val="BodyText"/>
        <w:tabs>
          <w:tab w:val="left" w:pos="7218"/>
        </w:tabs>
        <w:ind w:left="1991" w:right="30" w:hanging="11"/>
        <w:jc w:val="both"/>
        <w:rPr>
          <w:rFonts w:asciiTheme="minorHAnsi" w:hAnsiTheme="minorHAnsi" w:cstheme="minorHAnsi"/>
        </w:rPr>
      </w:pPr>
      <w:r>
        <w:rPr>
          <w:rFonts w:asciiTheme="minorHAnsi" w:hAnsiTheme="minorHAnsi" w:cstheme="minorHAnsi"/>
        </w:rPr>
        <w:t>Sample</w:t>
      </w:r>
      <w:r>
        <w:rPr>
          <w:rFonts w:asciiTheme="minorHAnsi" w:hAnsiTheme="minorHAnsi" w:cstheme="minorHAnsi"/>
          <w:spacing w:val="-3"/>
        </w:rPr>
        <w:t xml:space="preserve"> </w:t>
      </w:r>
      <w:r>
        <w:rPr>
          <w:rFonts w:asciiTheme="minorHAnsi" w:hAnsiTheme="minorHAnsi" w:cstheme="minorHAnsi"/>
        </w:rPr>
        <w:t>signature:</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u w:val="single"/>
        </w:rPr>
        <w:tab/>
      </w:r>
      <w:r>
        <w:rPr>
          <w:rFonts w:asciiTheme="minorHAnsi" w:hAnsiTheme="minorHAnsi" w:cstheme="minorHAnsi"/>
        </w:rPr>
        <w:t>]</w:t>
      </w:r>
    </w:p>
    <w:p w14:paraId="36A53FF1" w14:textId="77777777" w:rsidR="00D6106C" w:rsidRDefault="00D6106C">
      <w:pPr>
        <w:pStyle w:val="BodyText"/>
        <w:ind w:right="30" w:hanging="11"/>
        <w:jc w:val="both"/>
        <w:rPr>
          <w:rFonts w:asciiTheme="minorHAnsi" w:hAnsiTheme="minorHAnsi" w:cstheme="minorHAnsi"/>
        </w:rPr>
      </w:pPr>
    </w:p>
    <w:p w14:paraId="7C92DB83" w14:textId="77777777" w:rsidR="00D6106C" w:rsidRDefault="00000000">
      <w:pPr>
        <w:pStyle w:val="BodyText"/>
        <w:ind w:left="1991" w:right="30" w:hanging="11"/>
        <w:jc w:val="both"/>
        <w:rPr>
          <w:rFonts w:asciiTheme="minorHAnsi" w:hAnsiTheme="minorHAnsi" w:cstheme="minorHAnsi"/>
        </w:rPr>
      </w:pPr>
      <w:r>
        <w:rPr>
          <w:rFonts w:asciiTheme="minorHAnsi" w:hAnsiTheme="minorHAnsi" w:cstheme="minorHAnsi"/>
        </w:rPr>
        <w:t>It is understood, for the avoidance of doubt, that any removals from or amendments</w:t>
      </w:r>
      <w:r>
        <w:rPr>
          <w:rFonts w:asciiTheme="minorHAnsi" w:hAnsiTheme="minorHAnsi" w:cstheme="minorHAnsi"/>
          <w:spacing w:val="1"/>
        </w:rPr>
        <w:t xml:space="preserve"> </w:t>
      </w:r>
      <w:r>
        <w:rPr>
          <w:rFonts w:asciiTheme="minorHAnsi" w:hAnsiTheme="minorHAnsi" w:cstheme="minorHAnsi"/>
        </w:rPr>
        <w:t>to the (list of) Partner Authorized Official</w:t>
      </w:r>
      <w:r>
        <w:rPr>
          <w:rFonts w:asciiTheme="minorHAnsi" w:hAnsiTheme="minorHAnsi" w:cstheme="minorHAnsi"/>
          <w:b/>
        </w:rPr>
        <w:t>/</w:t>
      </w:r>
      <w:r>
        <w:rPr>
          <w:rFonts w:asciiTheme="minorHAnsi" w:hAnsiTheme="minorHAnsi" w:cstheme="minorHAnsi"/>
        </w:rPr>
        <w:t>s identified above shall require a written</w:t>
      </w:r>
      <w:r>
        <w:rPr>
          <w:rFonts w:asciiTheme="minorHAnsi" w:hAnsiTheme="minorHAnsi" w:cstheme="minorHAnsi"/>
          <w:spacing w:val="1"/>
        </w:rPr>
        <w:t xml:space="preserve"> </w:t>
      </w:r>
      <w:r>
        <w:rPr>
          <w:rFonts w:asciiTheme="minorHAnsi" w:hAnsiTheme="minorHAnsi" w:cstheme="minorHAnsi"/>
        </w:rPr>
        <w:t>amendment to this Agreement in accordance with Article 19.0 of the General Terms</w:t>
      </w:r>
      <w:r>
        <w:rPr>
          <w:rFonts w:asciiTheme="minorHAnsi" w:hAnsiTheme="minorHAnsi" w:cstheme="minorHAnsi"/>
          <w:spacing w:val="-57"/>
        </w:rPr>
        <w:t xml:space="preserve"> </w:t>
      </w:r>
      <w:r>
        <w:rPr>
          <w:rFonts w:asciiTheme="minorHAnsi" w:hAnsiTheme="minorHAnsi" w:cstheme="minorHAnsi"/>
        </w:rPr>
        <w:t>and</w:t>
      </w:r>
      <w:r>
        <w:rPr>
          <w:rFonts w:asciiTheme="minorHAnsi" w:hAnsiTheme="minorHAnsi" w:cstheme="minorHAnsi"/>
          <w:spacing w:val="-1"/>
        </w:rPr>
        <w:t xml:space="preserve"> </w:t>
      </w:r>
      <w:r>
        <w:rPr>
          <w:rFonts w:asciiTheme="minorHAnsi" w:hAnsiTheme="minorHAnsi" w:cstheme="minorHAnsi"/>
        </w:rPr>
        <w:t>Conditions for</w:t>
      </w:r>
      <w:r>
        <w:rPr>
          <w:rFonts w:asciiTheme="minorHAnsi" w:hAnsiTheme="minorHAnsi" w:cstheme="minorHAnsi"/>
          <w:spacing w:val="-1"/>
        </w:rPr>
        <w:t xml:space="preserve"> </w:t>
      </w:r>
      <w:r>
        <w:rPr>
          <w:rFonts w:asciiTheme="minorHAnsi" w:hAnsiTheme="minorHAnsi" w:cstheme="minorHAnsi"/>
        </w:rPr>
        <w:t>Partner</w:t>
      </w:r>
      <w:r>
        <w:rPr>
          <w:rFonts w:asciiTheme="minorHAnsi" w:hAnsiTheme="minorHAnsi" w:cstheme="minorHAnsi"/>
          <w:spacing w:val="-1"/>
        </w:rPr>
        <w:t xml:space="preserve"> </w:t>
      </w:r>
      <w:r>
        <w:rPr>
          <w:rFonts w:asciiTheme="minorHAnsi" w:hAnsiTheme="minorHAnsi" w:cstheme="minorHAnsi"/>
        </w:rPr>
        <w:t>Agreements.</w:t>
      </w:r>
    </w:p>
    <w:p w14:paraId="28FC1E10" w14:textId="77777777" w:rsidR="00D6106C" w:rsidRDefault="00D6106C">
      <w:pPr>
        <w:pStyle w:val="BodyText"/>
        <w:spacing w:before="9"/>
        <w:ind w:right="30" w:hanging="11"/>
        <w:jc w:val="both"/>
        <w:rPr>
          <w:rFonts w:asciiTheme="minorHAnsi" w:hAnsiTheme="minorHAnsi" w:cstheme="minorHAnsi"/>
        </w:rPr>
      </w:pPr>
    </w:p>
    <w:p w14:paraId="6B1A0DD2" w14:textId="77777777" w:rsidR="00D6106C" w:rsidRDefault="00000000" w:rsidP="00FE70BF">
      <w:pPr>
        <w:pStyle w:val="ListParagraph"/>
        <w:widowControl w:val="0"/>
        <w:numPr>
          <w:ilvl w:val="1"/>
          <w:numId w:val="38"/>
        </w:numPr>
        <w:tabs>
          <w:tab w:val="left" w:pos="1992"/>
        </w:tabs>
        <w:autoSpaceDE w:val="0"/>
        <w:autoSpaceDN w:val="0"/>
        <w:spacing w:before="1" w:after="0" w:line="240" w:lineRule="auto"/>
        <w:ind w:right="30" w:hanging="11"/>
        <w:contextualSpacing w:val="0"/>
        <w:jc w:val="both"/>
        <w:rPr>
          <w:rFonts w:cstheme="minorHAnsi"/>
        </w:rPr>
      </w:pPr>
      <w:r>
        <w:rPr>
          <w:rFonts w:cstheme="minorHAnsi"/>
        </w:rPr>
        <w:t>In relation</w:t>
      </w:r>
      <w:r>
        <w:rPr>
          <w:rFonts w:cstheme="minorHAnsi"/>
          <w:spacing w:val="-2"/>
        </w:rPr>
        <w:t xml:space="preserve"> </w:t>
      </w:r>
      <w:r>
        <w:rPr>
          <w:rFonts w:cstheme="minorHAnsi"/>
        </w:rPr>
        <w:t>to</w:t>
      </w:r>
      <w:r>
        <w:rPr>
          <w:rFonts w:cstheme="minorHAnsi"/>
          <w:spacing w:val="-2"/>
        </w:rPr>
        <w:t xml:space="preserve"> </w:t>
      </w:r>
      <w:r>
        <w:rPr>
          <w:rFonts w:cstheme="minorHAnsi"/>
        </w:rPr>
        <w:t>Sexual</w:t>
      </w:r>
      <w:r>
        <w:rPr>
          <w:rFonts w:cstheme="minorHAnsi"/>
          <w:spacing w:val="-1"/>
        </w:rPr>
        <w:t xml:space="preserve"> </w:t>
      </w:r>
      <w:r>
        <w:rPr>
          <w:rFonts w:cstheme="minorHAnsi"/>
        </w:rPr>
        <w:t>Exploitation</w:t>
      </w:r>
      <w:r>
        <w:rPr>
          <w:rFonts w:cstheme="minorHAnsi"/>
          <w:spacing w:val="-2"/>
        </w:rPr>
        <w:t xml:space="preserve"> </w:t>
      </w:r>
      <w:r>
        <w:rPr>
          <w:rFonts w:cstheme="minorHAnsi"/>
        </w:rPr>
        <w:t>and</w:t>
      </w:r>
      <w:r>
        <w:rPr>
          <w:rFonts w:cstheme="minorHAnsi"/>
          <w:spacing w:val="-2"/>
        </w:rPr>
        <w:t xml:space="preserve"> </w:t>
      </w:r>
      <w:r>
        <w:rPr>
          <w:rFonts w:cstheme="minorHAnsi"/>
        </w:rPr>
        <w:t>Sexual</w:t>
      </w:r>
      <w:r>
        <w:rPr>
          <w:rFonts w:cstheme="minorHAnsi"/>
          <w:spacing w:val="-1"/>
        </w:rPr>
        <w:t xml:space="preserve"> </w:t>
      </w:r>
      <w:r>
        <w:rPr>
          <w:rFonts w:cstheme="minorHAnsi"/>
        </w:rPr>
        <w:t>Abuse:</w:t>
      </w:r>
    </w:p>
    <w:p w14:paraId="61913277" w14:textId="77777777" w:rsidR="00D6106C" w:rsidRDefault="00D6106C">
      <w:pPr>
        <w:pStyle w:val="BodyText"/>
        <w:spacing w:before="11"/>
        <w:ind w:right="30" w:hanging="11"/>
        <w:jc w:val="both"/>
        <w:rPr>
          <w:rFonts w:asciiTheme="minorHAnsi" w:hAnsiTheme="minorHAnsi" w:cstheme="minorHAnsi"/>
        </w:rPr>
      </w:pPr>
    </w:p>
    <w:p w14:paraId="1A49DEC4"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5"/>
        </w:rPr>
        <w:t xml:space="preserve"> </w:t>
      </w:r>
      <w:r>
        <w:rPr>
          <w:rFonts w:cstheme="minorHAnsi"/>
        </w:rPr>
        <w:t>that</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4"/>
        </w:rPr>
        <w:t xml:space="preserve"> </w:t>
      </w:r>
      <w:r>
        <w:rPr>
          <w:rFonts w:cstheme="minorHAnsi"/>
        </w:rPr>
        <w:t>accepts</w:t>
      </w:r>
      <w:r>
        <w:rPr>
          <w:rFonts w:cstheme="minorHAnsi"/>
          <w:spacing w:val="6"/>
        </w:rPr>
        <w:t xml:space="preserve"> </w:t>
      </w:r>
      <w:r>
        <w:rPr>
          <w:rFonts w:cstheme="minorHAnsi"/>
        </w:rPr>
        <w:t>the</w:t>
      </w:r>
      <w:r>
        <w:rPr>
          <w:rFonts w:cstheme="minorHAnsi"/>
          <w:spacing w:val="4"/>
        </w:rPr>
        <w:t xml:space="preserve"> </w:t>
      </w:r>
      <w:r>
        <w:rPr>
          <w:rFonts w:cstheme="minorHAnsi"/>
        </w:rPr>
        <w:t>standards</w:t>
      </w:r>
      <w:r>
        <w:rPr>
          <w:rFonts w:cstheme="minorHAnsi"/>
          <w:spacing w:val="5"/>
        </w:rPr>
        <w:t xml:space="preserve"> </w:t>
      </w:r>
      <w:r>
        <w:rPr>
          <w:rFonts w:cstheme="minorHAnsi"/>
        </w:rPr>
        <w:t>of</w:t>
      </w:r>
      <w:r>
        <w:rPr>
          <w:rFonts w:cstheme="minorHAnsi"/>
          <w:spacing w:val="5"/>
        </w:rPr>
        <w:t xml:space="preserve"> </w:t>
      </w:r>
      <w:r>
        <w:rPr>
          <w:rFonts w:cstheme="minorHAnsi"/>
        </w:rPr>
        <w:t>conduct</w:t>
      </w:r>
      <w:r>
        <w:rPr>
          <w:rFonts w:cstheme="minorHAnsi"/>
          <w:spacing w:val="5"/>
        </w:rPr>
        <w:t xml:space="preserve"> </w:t>
      </w:r>
      <w:r>
        <w:rPr>
          <w:rFonts w:cstheme="minorHAnsi"/>
        </w:rPr>
        <w:t>set</w:t>
      </w:r>
      <w:r>
        <w:rPr>
          <w:rFonts w:cstheme="minorHAnsi"/>
          <w:spacing w:val="6"/>
        </w:rPr>
        <w:t xml:space="preserve"> </w:t>
      </w:r>
      <w:r>
        <w:rPr>
          <w:rFonts w:cstheme="minorHAnsi"/>
        </w:rPr>
        <w:t>out</w:t>
      </w:r>
      <w:r>
        <w:rPr>
          <w:rFonts w:cstheme="minorHAnsi"/>
          <w:spacing w:val="3"/>
        </w:rPr>
        <w:t xml:space="preserve"> </w:t>
      </w:r>
      <w:r>
        <w:rPr>
          <w:rFonts w:cstheme="minorHAnsi"/>
        </w:rPr>
        <w:t>in</w:t>
      </w:r>
      <w:r>
        <w:rPr>
          <w:rFonts w:cstheme="minorHAnsi"/>
          <w:spacing w:val="6"/>
        </w:rPr>
        <w:t xml:space="preserve"> </w:t>
      </w:r>
      <w:r>
        <w:rPr>
          <w:rFonts w:cstheme="minorHAnsi"/>
        </w:rPr>
        <w:t>section</w:t>
      </w:r>
      <w:r>
        <w:rPr>
          <w:rFonts w:cstheme="minorHAnsi"/>
          <w:spacing w:val="5"/>
        </w:rPr>
        <w:t xml:space="preserve"> </w:t>
      </w:r>
      <w:r>
        <w:rPr>
          <w:rFonts w:cstheme="minorHAnsi"/>
        </w:rPr>
        <w:t>3</w:t>
      </w:r>
      <w:r>
        <w:rPr>
          <w:rFonts w:cstheme="minorHAnsi"/>
          <w:spacing w:val="-57"/>
        </w:rPr>
        <w:t xml:space="preserve"> </w:t>
      </w:r>
      <w:r>
        <w:rPr>
          <w:rFonts w:cstheme="minorHAnsi"/>
        </w:rPr>
        <w:t>of</w:t>
      </w:r>
      <w:r>
        <w:rPr>
          <w:rFonts w:cstheme="minorHAnsi"/>
          <w:spacing w:val="-2"/>
        </w:rPr>
        <w:t xml:space="preserve"> </w:t>
      </w:r>
      <w:r>
        <w:rPr>
          <w:rFonts w:cstheme="minorHAnsi"/>
        </w:rPr>
        <w:t xml:space="preserve">ST/SGB/2003/13 including, </w:t>
      </w:r>
      <w:r>
        <w:rPr>
          <w:rFonts w:cstheme="minorHAnsi"/>
          <w:i/>
        </w:rPr>
        <w:t>inter alia</w:t>
      </w:r>
      <w:r>
        <w:rPr>
          <w:rFonts w:cstheme="minorHAnsi"/>
        </w:rPr>
        <w:t>:</w:t>
      </w:r>
    </w:p>
    <w:p w14:paraId="1EF3CF62" w14:textId="77777777" w:rsidR="00D6106C" w:rsidRDefault="00D6106C">
      <w:pPr>
        <w:pStyle w:val="BodyText"/>
        <w:ind w:right="30" w:hanging="11"/>
        <w:jc w:val="both"/>
        <w:rPr>
          <w:rFonts w:asciiTheme="minorHAnsi" w:hAnsiTheme="minorHAnsi" w:cstheme="minorHAnsi"/>
        </w:rPr>
      </w:pPr>
    </w:p>
    <w:p w14:paraId="0A67B5B3" w14:textId="77777777" w:rsidR="00D6106C" w:rsidRDefault="00000000" w:rsidP="00FE70BF">
      <w:pPr>
        <w:pStyle w:val="ListParagraph"/>
        <w:widowControl w:val="0"/>
        <w:numPr>
          <w:ilvl w:val="3"/>
          <w:numId w:val="38"/>
        </w:numPr>
        <w:tabs>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1"/>
        </w:rPr>
        <w:t xml:space="preserve"> </w:t>
      </w:r>
      <w:r>
        <w:rPr>
          <w:rFonts w:cstheme="minorHAnsi"/>
        </w:rPr>
        <w:t>that</w:t>
      </w:r>
      <w:r>
        <w:rPr>
          <w:rFonts w:cstheme="minorHAnsi"/>
          <w:spacing w:val="1"/>
        </w:rPr>
        <w:t xml:space="preserve"> </w:t>
      </w:r>
      <w:r>
        <w:rPr>
          <w:rFonts w:cstheme="minorHAnsi"/>
        </w:rPr>
        <w:t>Sexual</w:t>
      </w:r>
      <w:r>
        <w:rPr>
          <w:rFonts w:cstheme="minorHAnsi"/>
          <w:spacing w:val="1"/>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are</w:t>
      </w:r>
      <w:r>
        <w:rPr>
          <w:rFonts w:cstheme="minorHAnsi"/>
          <w:spacing w:val="1"/>
        </w:rPr>
        <w:t xml:space="preserve"> </w:t>
      </w:r>
      <w:r>
        <w:rPr>
          <w:rFonts w:cstheme="minorHAnsi"/>
        </w:rPr>
        <w:t>strictly</w:t>
      </w:r>
      <w:r>
        <w:rPr>
          <w:rFonts w:cstheme="minorHAnsi"/>
          <w:spacing w:val="1"/>
        </w:rPr>
        <w:t xml:space="preserve"> </w:t>
      </w:r>
      <w:r>
        <w:rPr>
          <w:rFonts w:cstheme="minorHAnsi"/>
        </w:rPr>
        <w:t>prohibited. The Partner, any of its employees, personnel, sub-contractors and</w:t>
      </w:r>
      <w:r>
        <w:rPr>
          <w:rFonts w:cstheme="minorHAnsi"/>
          <w:spacing w:val="1"/>
        </w:rPr>
        <w:t xml:space="preserve"> </w:t>
      </w:r>
      <w:r>
        <w:rPr>
          <w:rFonts w:cstheme="minorHAnsi"/>
        </w:rPr>
        <w:t>others engaged to perform the Work shall not engage in Sexual Exploitation</w:t>
      </w:r>
      <w:r>
        <w:rPr>
          <w:rFonts w:cstheme="minorHAnsi"/>
          <w:spacing w:val="1"/>
        </w:rPr>
        <w:t xml:space="preserve"> </w:t>
      </w:r>
      <w:r>
        <w:rPr>
          <w:rFonts w:cstheme="minorHAnsi"/>
        </w:rPr>
        <w:t>or</w:t>
      </w:r>
      <w:r>
        <w:rPr>
          <w:rFonts w:cstheme="minorHAnsi"/>
          <w:spacing w:val="-2"/>
        </w:rPr>
        <w:t xml:space="preserve"> </w:t>
      </w:r>
      <w:r>
        <w:rPr>
          <w:rFonts w:cstheme="minorHAnsi"/>
        </w:rPr>
        <w:t>Sexual Abuse.</w:t>
      </w:r>
    </w:p>
    <w:p w14:paraId="47B2585D" w14:textId="77777777" w:rsidR="00D6106C" w:rsidRDefault="00D6106C">
      <w:pPr>
        <w:pStyle w:val="BodyText"/>
        <w:ind w:right="30" w:hanging="11"/>
        <w:jc w:val="both"/>
        <w:rPr>
          <w:rFonts w:asciiTheme="minorHAnsi" w:hAnsiTheme="minorHAnsi" w:cstheme="minorHAnsi"/>
        </w:rPr>
      </w:pPr>
    </w:p>
    <w:p w14:paraId="1FF4B470" w14:textId="77777777" w:rsidR="00D6106C" w:rsidRDefault="00000000" w:rsidP="00FE70BF">
      <w:pPr>
        <w:pStyle w:val="ListParagraph"/>
        <w:widowControl w:val="0"/>
        <w:numPr>
          <w:ilvl w:val="3"/>
          <w:numId w:val="38"/>
        </w:numPr>
        <w:tabs>
          <w:tab w:val="left" w:pos="2622"/>
          <w:tab w:val="left" w:pos="2623"/>
        </w:tabs>
        <w:autoSpaceDE w:val="0"/>
        <w:autoSpaceDN w:val="0"/>
        <w:spacing w:after="0" w:line="240" w:lineRule="auto"/>
        <w:ind w:right="30" w:hanging="11"/>
        <w:contextualSpacing w:val="0"/>
        <w:jc w:val="both"/>
        <w:rPr>
          <w:rFonts w:cstheme="minorHAnsi"/>
        </w:rPr>
      </w:pPr>
      <w:r>
        <w:rPr>
          <w:rFonts w:cstheme="minorHAnsi"/>
        </w:rPr>
        <w:t>Acknowledging</w:t>
      </w:r>
      <w:r>
        <w:rPr>
          <w:rFonts w:cstheme="minorHAnsi"/>
          <w:spacing w:val="-2"/>
        </w:rPr>
        <w:t xml:space="preserve"> </w:t>
      </w:r>
      <w:r>
        <w:rPr>
          <w:rFonts w:cstheme="minorHAnsi"/>
        </w:rPr>
        <w:t>the</w:t>
      </w:r>
      <w:r>
        <w:rPr>
          <w:rFonts w:cstheme="minorHAnsi"/>
          <w:spacing w:val="-2"/>
        </w:rPr>
        <w:t xml:space="preserve"> </w:t>
      </w:r>
      <w:r>
        <w:rPr>
          <w:rFonts w:cstheme="minorHAnsi"/>
        </w:rPr>
        <w:t>following</w:t>
      </w:r>
      <w:r>
        <w:rPr>
          <w:rFonts w:cstheme="minorHAnsi"/>
          <w:spacing w:val="-2"/>
        </w:rPr>
        <w:t xml:space="preserve"> </w:t>
      </w:r>
      <w:r>
        <w:rPr>
          <w:rFonts w:cstheme="minorHAnsi"/>
        </w:rPr>
        <w:t>specific</w:t>
      </w:r>
      <w:r>
        <w:rPr>
          <w:rFonts w:cstheme="minorHAnsi"/>
          <w:spacing w:val="-2"/>
        </w:rPr>
        <w:t xml:space="preserve"> </w:t>
      </w:r>
      <w:r>
        <w:rPr>
          <w:rFonts w:cstheme="minorHAnsi"/>
        </w:rPr>
        <w:t>standards:</w:t>
      </w:r>
    </w:p>
    <w:p w14:paraId="09BAFF90" w14:textId="77777777" w:rsidR="00D6106C" w:rsidRDefault="00D6106C">
      <w:pPr>
        <w:pStyle w:val="BodyText"/>
        <w:ind w:right="30" w:hanging="11"/>
        <w:jc w:val="both"/>
        <w:rPr>
          <w:rFonts w:asciiTheme="minorHAnsi" w:hAnsiTheme="minorHAnsi" w:cstheme="minorHAnsi"/>
        </w:rPr>
      </w:pPr>
    </w:p>
    <w:p w14:paraId="65EAE6BD" w14:textId="77777777" w:rsidR="00D6106C" w:rsidRDefault="00000000" w:rsidP="00FE70BF">
      <w:pPr>
        <w:pStyle w:val="ListParagraph"/>
        <w:widowControl w:val="0"/>
        <w:numPr>
          <w:ilvl w:val="4"/>
          <w:numId w:val="38"/>
        </w:numPr>
        <w:tabs>
          <w:tab w:val="left" w:pos="3072"/>
        </w:tabs>
        <w:autoSpaceDE w:val="0"/>
        <w:autoSpaceDN w:val="0"/>
        <w:spacing w:after="0" w:line="240" w:lineRule="auto"/>
        <w:ind w:right="30" w:hanging="11"/>
        <w:contextualSpacing w:val="0"/>
        <w:jc w:val="both"/>
        <w:rPr>
          <w:rFonts w:cstheme="minorHAnsi"/>
        </w:rPr>
      </w:pPr>
      <w:r>
        <w:rPr>
          <w:rFonts w:cstheme="minorHAnsi"/>
        </w:rPr>
        <w:lastRenderedPageBreak/>
        <w:t>Sexual activity with any person less than eighteen years of age (“child”),</w:t>
      </w:r>
      <w:r>
        <w:rPr>
          <w:rFonts w:cstheme="minorHAnsi"/>
          <w:spacing w:val="-57"/>
        </w:rPr>
        <w:t xml:space="preserve"> </w:t>
      </w:r>
      <w:r>
        <w:rPr>
          <w:rFonts w:cstheme="minorHAnsi"/>
        </w:rPr>
        <w:t>regardless of any laws relating to the age of majority or to consent, shall</w:t>
      </w:r>
      <w:r>
        <w:rPr>
          <w:rFonts w:cstheme="minorHAnsi"/>
          <w:spacing w:val="1"/>
        </w:rPr>
        <w:t xml:space="preserve"> </w:t>
      </w:r>
      <w:r>
        <w:rPr>
          <w:rFonts w:cstheme="minorHAnsi"/>
        </w:rPr>
        <w:t>constitute the Sexual Exploitation and Sexual Abuse of such person.</w:t>
      </w:r>
      <w:r>
        <w:rPr>
          <w:rFonts w:cstheme="minorHAnsi"/>
          <w:spacing w:val="1"/>
        </w:rPr>
        <w:t xml:space="preserve"> </w:t>
      </w:r>
      <w:r>
        <w:rPr>
          <w:rFonts w:cstheme="minorHAnsi"/>
        </w:rPr>
        <w:t>Mistaken belief in the age of a child shall not constitute a defense under</w:t>
      </w:r>
      <w:r>
        <w:rPr>
          <w:rFonts w:cstheme="minorHAnsi"/>
          <w:spacing w:val="1"/>
        </w:rPr>
        <w:t xml:space="preserve"> </w:t>
      </w:r>
      <w:r>
        <w:rPr>
          <w:rFonts w:cstheme="minorHAnsi"/>
        </w:rPr>
        <w:t>this</w:t>
      </w:r>
      <w:r>
        <w:rPr>
          <w:rFonts w:cstheme="minorHAnsi"/>
          <w:spacing w:val="-1"/>
        </w:rPr>
        <w:t xml:space="preserve"> </w:t>
      </w:r>
      <w:r>
        <w:rPr>
          <w:rFonts w:cstheme="minorHAnsi"/>
        </w:rPr>
        <w:t>Agreement.</w:t>
      </w:r>
    </w:p>
    <w:p w14:paraId="7FA2E009" w14:textId="77777777" w:rsidR="00D6106C" w:rsidRDefault="00000000" w:rsidP="00FE70BF">
      <w:pPr>
        <w:pStyle w:val="ListParagraph"/>
        <w:widowControl w:val="0"/>
        <w:numPr>
          <w:ilvl w:val="4"/>
          <w:numId w:val="38"/>
        </w:numPr>
        <w:tabs>
          <w:tab w:val="left" w:pos="307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exchange</w:t>
      </w:r>
      <w:r>
        <w:rPr>
          <w:rFonts w:cstheme="minorHAnsi"/>
          <w:spacing w:val="-11"/>
        </w:rPr>
        <w:t xml:space="preserve"> </w:t>
      </w:r>
      <w:r>
        <w:rPr>
          <w:rFonts w:cstheme="minorHAnsi"/>
        </w:rPr>
        <w:t>or</w:t>
      </w:r>
      <w:r>
        <w:rPr>
          <w:rFonts w:cstheme="minorHAnsi"/>
          <w:spacing w:val="-11"/>
        </w:rPr>
        <w:t xml:space="preserve"> </w:t>
      </w:r>
      <w:r>
        <w:rPr>
          <w:rFonts w:cstheme="minorHAnsi"/>
        </w:rPr>
        <w:t>promise</w:t>
      </w:r>
      <w:r>
        <w:rPr>
          <w:rFonts w:cstheme="minorHAnsi"/>
          <w:spacing w:val="-9"/>
        </w:rPr>
        <w:t xml:space="preserve"> </w:t>
      </w:r>
      <w:r>
        <w:rPr>
          <w:rFonts w:cstheme="minorHAnsi"/>
        </w:rPr>
        <w:t>of</w:t>
      </w:r>
      <w:r>
        <w:rPr>
          <w:rFonts w:cstheme="minorHAnsi"/>
          <w:spacing w:val="-11"/>
        </w:rPr>
        <w:t xml:space="preserve"> </w:t>
      </w:r>
      <w:r>
        <w:rPr>
          <w:rFonts w:cstheme="minorHAnsi"/>
        </w:rPr>
        <w:t>exchange</w:t>
      </w:r>
      <w:r>
        <w:rPr>
          <w:rFonts w:cstheme="minorHAnsi"/>
          <w:spacing w:val="-11"/>
        </w:rPr>
        <w:t xml:space="preserve"> </w:t>
      </w:r>
      <w:r>
        <w:rPr>
          <w:rFonts w:cstheme="minorHAnsi"/>
        </w:rPr>
        <w:t>of</w:t>
      </w:r>
      <w:r>
        <w:rPr>
          <w:rFonts w:cstheme="minorHAnsi"/>
          <w:spacing w:val="-11"/>
        </w:rPr>
        <w:t xml:space="preserve"> </w:t>
      </w:r>
      <w:r>
        <w:rPr>
          <w:rFonts w:cstheme="minorHAnsi"/>
        </w:rPr>
        <w:t>any</w:t>
      </w:r>
      <w:r>
        <w:rPr>
          <w:rFonts w:cstheme="minorHAnsi"/>
          <w:spacing w:val="-10"/>
        </w:rPr>
        <w:t xml:space="preserve"> </w:t>
      </w:r>
      <w:r>
        <w:rPr>
          <w:rFonts w:cstheme="minorHAnsi"/>
        </w:rPr>
        <w:t>money,</w:t>
      </w:r>
      <w:r>
        <w:rPr>
          <w:rFonts w:cstheme="minorHAnsi"/>
          <w:spacing w:val="-10"/>
        </w:rPr>
        <w:t xml:space="preserve"> </w:t>
      </w:r>
      <w:r>
        <w:rPr>
          <w:rFonts w:cstheme="minorHAnsi"/>
        </w:rPr>
        <w:t>employment,</w:t>
      </w:r>
      <w:r>
        <w:rPr>
          <w:rFonts w:cstheme="minorHAnsi"/>
          <w:spacing w:val="-10"/>
        </w:rPr>
        <w:t xml:space="preserve"> </w:t>
      </w:r>
      <w:r>
        <w:rPr>
          <w:rFonts w:cstheme="minorHAnsi"/>
        </w:rPr>
        <w:t>goods,</w:t>
      </w:r>
      <w:r>
        <w:rPr>
          <w:rFonts w:cstheme="minorHAnsi"/>
          <w:spacing w:val="-58"/>
        </w:rPr>
        <w:t xml:space="preserve"> </w:t>
      </w:r>
      <w:r>
        <w:rPr>
          <w:rFonts w:cstheme="minorHAnsi"/>
        </w:rPr>
        <w:t>services,</w:t>
      </w:r>
      <w:r>
        <w:rPr>
          <w:rFonts w:cstheme="minorHAnsi"/>
          <w:spacing w:val="-10"/>
        </w:rPr>
        <w:t xml:space="preserve"> </w:t>
      </w:r>
      <w:r>
        <w:rPr>
          <w:rFonts w:cstheme="minorHAnsi"/>
        </w:rPr>
        <w:t>or</w:t>
      </w:r>
      <w:r>
        <w:rPr>
          <w:rFonts w:cstheme="minorHAnsi"/>
          <w:spacing w:val="-9"/>
        </w:rPr>
        <w:t xml:space="preserve"> </w:t>
      </w:r>
      <w:r>
        <w:rPr>
          <w:rFonts w:cstheme="minorHAnsi"/>
        </w:rPr>
        <w:t>other</w:t>
      </w:r>
      <w:r>
        <w:rPr>
          <w:rFonts w:cstheme="minorHAnsi"/>
          <w:spacing w:val="-9"/>
        </w:rPr>
        <w:t xml:space="preserve"> </w:t>
      </w:r>
      <w:r>
        <w:rPr>
          <w:rFonts w:cstheme="minorHAnsi"/>
        </w:rPr>
        <w:t>thing</w:t>
      </w:r>
      <w:r>
        <w:rPr>
          <w:rFonts w:cstheme="minorHAnsi"/>
          <w:spacing w:val="-9"/>
        </w:rPr>
        <w:t xml:space="preserve"> </w:t>
      </w:r>
      <w:r>
        <w:rPr>
          <w:rFonts w:cstheme="minorHAnsi"/>
        </w:rPr>
        <w:t>of</w:t>
      </w:r>
      <w:r>
        <w:rPr>
          <w:rFonts w:cstheme="minorHAnsi"/>
          <w:spacing w:val="-9"/>
        </w:rPr>
        <w:t xml:space="preserve"> </w:t>
      </w:r>
      <w:r>
        <w:rPr>
          <w:rFonts w:cstheme="minorHAnsi"/>
        </w:rPr>
        <w:t>value,</w:t>
      </w:r>
      <w:r>
        <w:rPr>
          <w:rFonts w:cstheme="minorHAnsi"/>
          <w:spacing w:val="-9"/>
        </w:rPr>
        <w:t xml:space="preserve"> </w:t>
      </w:r>
      <w:r>
        <w:rPr>
          <w:rFonts w:cstheme="minorHAnsi"/>
        </w:rPr>
        <w:t>for</w:t>
      </w:r>
      <w:r>
        <w:rPr>
          <w:rFonts w:cstheme="minorHAnsi"/>
          <w:spacing w:val="-9"/>
        </w:rPr>
        <w:t xml:space="preserve"> </w:t>
      </w:r>
      <w:r>
        <w:rPr>
          <w:rFonts w:cstheme="minorHAnsi"/>
        </w:rPr>
        <w:t>sex,</w:t>
      </w:r>
      <w:r>
        <w:rPr>
          <w:rFonts w:cstheme="minorHAnsi"/>
          <w:spacing w:val="-9"/>
        </w:rPr>
        <w:t xml:space="preserve"> </w:t>
      </w:r>
      <w:r>
        <w:rPr>
          <w:rFonts w:cstheme="minorHAnsi"/>
        </w:rPr>
        <w:t>including</w:t>
      </w:r>
      <w:r>
        <w:rPr>
          <w:rFonts w:cstheme="minorHAnsi"/>
          <w:spacing w:val="-9"/>
        </w:rPr>
        <w:t xml:space="preserve"> </w:t>
      </w:r>
      <w:r>
        <w:rPr>
          <w:rFonts w:cstheme="minorHAnsi"/>
        </w:rPr>
        <w:t>sexual</w:t>
      </w:r>
      <w:r>
        <w:rPr>
          <w:rFonts w:cstheme="minorHAnsi"/>
          <w:spacing w:val="-8"/>
        </w:rPr>
        <w:t xml:space="preserve"> </w:t>
      </w:r>
      <w:r>
        <w:rPr>
          <w:rFonts w:cstheme="minorHAnsi"/>
        </w:rPr>
        <w:t>favors</w:t>
      </w:r>
      <w:r>
        <w:rPr>
          <w:rFonts w:cstheme="minorHAnsi"/>
          <w:spacing w:val="-8"/>
        </w:rPr>
        <w:t xml:space="preserve"> </w:t>
      </w:r>
      <w:r>
        <w:rPr>
          <w:rFonts w:cstheme="minorHAnsi"/>
        </w:rPr>
        <w:t>or</w:t>
      </w:r>
      <w:r>
        <w:rPr>
          <w:rFonts w:cstheme="minorHAnsi"/>
          <w:spacing w:val="-9"/>
        </w:rPr>
        <w:t xml:space="preserve"> </w:t>
      </w:r>
      <w:r>
        <w:rPr>
          <w:rFonts w:cstheme="minorHAnsi"/>
        </w:rPr>
        <w:t>sexual</w:t>
      </w:r>
      <w:r>
        <w:rPr>
          <w:rFonts w:cstheme="minorHAnsi"/>
          <w:spacing w:val="-58"/>
        </w:rPr>
        <w:t xml:space="preserve"> </w:t>
      </w:r>
      <w:r>
        <w:rPr>
          <w:rFonts w:cstheme="minorHAnsi"/>
        </w:rPr>
        <w:t>activities,</w:t>
      </w:r>
      <w:r>
        <w:rPr>
          <w:rFonts w:cstheme="minorHAnsi"/>
          <w:spacing w:val="-1"/>
        </w:rPr>
        <w:t xml:space="preserve"> </w:t>
      </w:r>
      <w:r>
        <w:rPr>
          <w:rFonts w:cstheme="minorHAnsi"/>
        </w:rPr>
        <w:t>shall</w:t>
      </w:r>
      <w:r>
        <w:rPr>
          <w:rFonts w:cstheme="minorHAnsi"/>
          <w:spacing w:val="-1"/>
        </w:rPr>
        <w:t xml:space="preserve"> </w:t>
      </w:r>
      <w:r>
        <w:rPr>
          <w:rFonts w:cstheme="minorHAnsi"/>
        </w:rPr>
        <w:t>constitute</w:t>
      </w:r>
      <w:r>
        <w:rPr>
          <w:rFonts w:cstheme="minorHAnsi"/>
          <w:spacing w:val="-2"/>
        </w:rPr>
        <w:t xml:space="preserve"> </w:t>
      </w:r>
      <w:r>
        <w:rPr>
          <w:rFonts w:cstheme="minorHAnsi"/>
        </w:rPr>
        <w:t>Sexual Exploitation</w:t>
      </w:r>
      <w:r>
        <w:rPr>
          <w:rFonts w:cstheme="minorHAnsi"/>
          <w:spacing w:val="-1"/>
        </w:rPr>
        <w:t xml:space="preserve"> </w:t>
      </w:r>
      <w:r>
        <w:rPr>
          <w:rFonts w:cstheme="minorHAnsi"/>
        </w:rPr>
        <w:t>and</w:t>
      </w:r>
      <w:r>
        <w:rPr>
          <w:rFonts w:cstheme="minorHAnsi"/>
          <w:spacing w:val="-1"/>
        </w:rPr>
        <w:t xml:space="preserve"> </w:t>
      </w:r>
      <w:r>
        <w:rPr>
          <w:rFonts w:cstheme="minorHAnsi"/>
        </w:rPr>
        <w:t>Sexual Abuse.</w:t>
      </w:r>
    </w:p>
    <w:p w14:paraId="2679B162" w14:textId="77777777" w:rsidR="00D6106C" w:rsidRDefault="00000000" w:rsidP="00FE70BF">
      <w:pPr>
        <w:pStyle w:val="ListParagraph"/>
        <w:widowControl w:val="0"/>
        <w:numPr>
          <w:ilvl w:val="4"/>
          <w:numId w:val="38"/>
        </w:numPr>
        <w:tabs>
          <w:tab w:val="left" w:pos="3072"/>
        </w:tabs>
        <w:autoSpaceDE w:val="0"/>
        <w:autoSpaceDN w:val="0"/>
        <w:spacing w:before="1" w:after="0" w:line="240" w:lineRule="auto"/>
        <w:ind w:right="30" w:hanging="11"/>
        <w:contextualSpacing w:val="0"/>
        <w:jc w:val="both"/>
        <w:rPr>
          <w:rFonts w:cstheme="minorHAnsi"/>
        </w:rPr>
      </w:pPr>
      <w:r>
        <w:rPr>
          <w:rFonts w:cstheme="minorHAnsi"/>
        </w:rPr>
        <w:t>Sexual</w:t>
      </w:r>
      <w:r>
        <w:rPr>
          <w:rFonts w:cstheme="minorHAnsi"/>
          <w:spacing w:val="1"/>
        </w:rPr>
        <w:t xml:space="preserve"> </w:t>
      </w:r>
      <w:r>
        <w:rPr>
          <w:rFonts w:cstheme="minorHAnsi"/>
        </w:rPr>
        <w:t>relationships</w:t>
      </w:r>
      <w:r>
        <w:rPr>
          <w:rFonts w:cstheme="minorHAnsi"/>
          <w:spacing w:val="1"/>
        </w:rPr>
        <w:t xml:space="preserve"> </w:t>
      </w:r>
      <w:r>
        <w:rPr>
          <w:rFonts w:cstheme="minorHAnsi"/>
        </w:rPr>
        <w:t>between</w:t>
      </w:r>
      <w:r>
        <w:rPr>
          <w:rFonts w:cstheme="minorHAnsi"/>
          <w:spacing w:val="1"/>
        </w:rPr>
        <w:t xml:space="preserve"> </w:t>
      </w:r>
      <w:r>
        <w:rPr>
          <w:rFonts w:cstheme="minorHAnsi"/>
        </w:rPr>
        <w:t>Partner’s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 and others engaged to perform the Work and beneficiaries of</w:t>
      </w:r>
      <w:r>
        <w:rPr>
          <w:rFonts w:cstheme="minorHAnsi"/>
          <w:spacing w:val="-57"/>
        </w:rPr>
        <w:t xml:space="preserve"> </w:t>
      </w:r>
      <w:r>
        <w:rPr>
          <w:rFonts w:cstheme="minorHAnsi"/>
        </w:rPr>
        <w:t>assistance, since they are based on inherently unequal power dynamics,</w:t>
      </w:r>
      <w:r>
        <w:rPr>
          <w:rFonts w:cstheme="minorHAnsi"/>
          <w:spacing w:val="1"/>
        </w:rPr>
        <w:t xml:space="preserve"> </w:t>
      </w:r>
      <w:r>
        <w:rPr>
          <w:rFonts w:cstheme="minorHAnsi"/>
        </w:rPr>
        <w:t>undermine</w:t>
      </w:r>
      <w:r>
        <w:rPr>
          <w:rFonts w:cstheme="minorHAnsi"/>
          <w:spacing w:val="-11"/>
        </w:rPr>
        <w:t xml:space="preserve"> </w:t>
      </w:r>
      <w:r>
        <w:rPr>
          <w:rFonts w:cstheme="minorHAnsi"/>
        </w:rPr>
        <w:t>the</w:t>
      </w:r>
      <w:r>
        <w:rPr>
          <w:rFonts w:cstheme="minorHAnsi"/>
          <w:spacing w:val="-10"/>
        </w:rPr>
        <w:t xml:space="preserve"> </w:t>
      </w:r>
      <w:r>
        <w:rPr>
          <w:rFonts w:cstheme="minorHAnsi"/>
        </w:rPr>
        <w:t>credibility</w:t>
      </w:r>
      <w:r>
        <w:rPr>
          <w:rFonts w:cstheme="minorHAnsi"/>
          <w:spacing w:val="-9"/>
        </w:rPr>
        <w:t xml:space="preserve"> </w:t>
      </w:r>
      <w:r>
        <w:rPr>
          <w:rFonts w:cstheme="minorHAnsi"/>
        </w:rPr>
        <w:t>and</w:t>
      </w:r>
      <w:r>
        <w:rPr>
          <w:rFonts w:cstheme="minorHAnsi"/>
          <w:spacing w:val="-10"/>
        </w:rPr>
        <w:t xml:space="preserve"> </w:t>
      </w:r>
      <w:r>
        <w:rPr>
          <w:rFonts w:cstheme="minorHAnsi"/>
        </w:rPr>
        <w:t>integrity</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work</w:t>
      </w:r>
      <w:r>
        <w:rPr>
          <w:rFonts w:cstheme="minorHAnsi"/>
          <w:spacing w:val="-12"/>
        </w:rPr>
        <w:t xml:space="preserve"> </w:t>
      </w:r>
      <w:r>
        <w:rPr>
          <w:rFonts w:cstheme="minorHAnsi"/>
        </w:rPr>
        <w:t>of</w:t>
      </w:r>
      <w:r>
        <w:rPr>
          <w:rFonts w:cstheme="minorHAnsi"/>
          <w:spacing w:val="-9"/>
        </w:rPr>
        <w:t xml:space="preserve"> </w:t>
      </w: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and</w:t>
      </w:r>
      <w:r>
        <w:rPr>
          <w:rFonts w:cstheme="minorHAnsi"/>
          <w:spacing w:val="-9"/>
        </w:rPr>
        <w:t xml:space="preserve"> </w:t>
      </w:r>
      <w:r>
        <w:rPr>
          <w:rFonts w:cstheme="minorHAnsi"/>
        </w:rPr>
        <w:t>are</w:t>
      </w:r>
      <w:r>
        <w:rPr>
          <w:rFonts w:cstheme="minorHAnsi"/>
          <w:spacing w:val="-58"/>
        </w:rPr>
        <w:t xml:space="preserve"> </w:t>
      </w:r>
      <w:r>
        <w:rPr>
          <w:rFonts w:cstheme="minorHAnsi"/>
        </w:rPr>
        <w:t>strongly</w:t>
      </w:r>
      <w:r>
        <w:rPr>
          <w:rFonts w:cstheme="minorHAnsi"/>
          <w:spacing w:val="-1"/>
        </w:rPr>
        <w:t xml:space="preserve"> </w:t>
      </w:r>
      <w:r>
        <w:rPr>
          <w:rFonts w:cstheme="minorHAnsi"/>
        </w:rPr>
        <w:t>discouraged.</w:t>
      </w:r>
    </w:p>
    <w:p w14:paraId="2596B6AC" w14:textId="77777777" w:rsidR="00D6106C" w:rsidRDefault="00D6106C">
      <w:pPr>
        <w:ind w:right="30" w:hanging="11"/>
        <w:jc w:val="both"/>
        <w:rPr>
          <w:rFonts w:cstheme="minorHAnsi"/>
        </w:rPr>
      </w:pPr>
    </w:p>
    <w:p w14:paraId="21EAB58F" w14:textId="77777777" w:rsidR="00D6106C" w:rsidRDefault="00000000" w:rsidP="00FE70BF">
      <w:pPr>
        <w:pStyle w:val="ListParagraph"/>
        <w:widowControl w:val="0"/>
        <w:numPr>
          <w:ilvl w:val="2"/>
          <w:numId w:val="38"/>
        </w:numPr>
        <w:tabs>
          <w:tab w:val="left" w:pos="2263"/>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1"/>
        </w:rPr>
        <w:t xml:space="preserve"> </w:t>
      </w:r>
      <w:r>
        <w:rPr>
          <w:rFonts w:cstheme="minorHAnsi"/>
        </w:rPr>
        <w:t>Partner</w:t>
      </w:r>
      <w:r>
        <w:rPr>
          <w:rFonts w:cstheme="minorHAnsi"/>
          <w:spacing w:val="-10"/>
        </w:rPr>
        <w:t xml:space="preserve"> </w:t>
      </w:r>
      <w:r>
        <w:rPr>
          <w:rFonts w:cstheme="minorHAnsi"/>
        </w:rPr>
        <w:t>must</w:t>
      </w:r>
      <w:r>
        <w:rPr>
          <w:rFonts w:cstheme="minorHAnsi"/>
          <w:spacing w:val="-8"/>
        </w:rPr>
        <w:t xml:space="preserve"> </w:t>
      </w:r>
      <w:r>
        <w:rPr>
          <w:rFonts w:cstheme="minorHAnsi"/>
        </w:rPr>
        <w:t>take</w:t>
      </w:r>
      <w:r>
        <w:rPr>
          <w:rFonts w:cstheme="minorHAnsi"/>
          <w:spacing w:val="-11"/>
        </w:rPr>
        <w:t xml:space="preserve"> </w:t>
      </w:r>
      <w:r>
        <w:rPr>
          <w:rFonts w:cstheme="minorHAnsi"/>
        </w:rPr>
        <w:t>all</w:t>
      </w:r>
      <w:r>
        <w:rPr>
          <w:rFonts w:cstheme="minorHAnsi"/>
          <w:spacing w:val="-6"/>
        </w:rPr>
        <w:t xml:space="preserve"> </w:t>
      </w:r>
      <w:r>
        <w:rPr>
          <w:rFonts w:cstheme="minorHAnsi"/>
        </w:rPr>
        <w:t>appropriate</w:t>
      </w:r>
      <w:r>
        <w:rPr>
          <w:rFonts w:cstheme="minorHAnsi"/>
          <w:spacing w:val="-11"/>
        </w:rPr>
        <w:t xml:space="preserve"> </w:t>
      </w:r>
      <w:r>
        <w:rPr>
          <w:rFonts w:cstheme="minorHAnsi"/>
        </w:rPr>
        <w:t>measures</w:t>
      </w:r>
      <w:r>
        <w:rPr>
          <w:rFonts w:cstheme="minorHAnsi"/>
          <w:spacing w:val="-8"/>
        </w:rPr>
        <w:t xml:space="preserve"> </w:t>
      </w:r>
      <w:r>
        <w:rPr>
          <w:rFonts w:cstheme="minorHAnsi"/>
        </w:rPr>
        <w:t>to</w:t>
      </w:r>
      <w:r>
        <w:rPr>
          <w:rFonts w:cstheme="minorHAnsi"/>
          <w:spacing w:val="-10"/>
        </w:rPr>
        <w:t xml:space="preserve"> </w:t>
      </w:r>
      <w:r>
        <w:rPr>
          <w:rFonts w:cstheme="minorHAnsi"/>
        </w:rPr>
        <w:t>prevent</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10"/>
        </w:rPr>
        <w:t xml:space="preserve"> </w:t>
      </w:r>
      <w:r>
        <w:rPr>
          <w:rFonts w:cstheme="minorHAnsi"/>
        </w:rPr>
        <w:t>and</w:t>
      </w:r>
      <w:r>
        <w:rPr>
          <w:rFonts w:cstheme="minorHAnsi"/>
          <w:spacing w:val="-57"/>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by</w:t>
      </w:r>
      <w:r>
        <w:rPr>
          <w:rFonts w:cstheme="minorHAnsi"/>
          <w:spacing w:val="1"/>
        </w:rPr>
        <w:t xml:space="preserve"> </w:t>
      </w:r>
      <w:r>
        <w:rPr>
          <w:rFonts w:cstheme="minorHAnsi"/>
        </w:rPr>
        <w:t>anyone</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of</w:t>
      </w:r>
      <w:r>
        <w:rPr>
          <w:rFonts w:cstheme="minorHAnsi"/>
          <w:spacing w:val="1"/>
        </w:rPr>
        <w:t xml:space="preserve"> </w:t>
      </w:r>
      <w:r>
        <w:rPr>
          <w:rFonts w:cstheme="minorHAnsi"/>
        </w:rPr>
        <w:t>its</w:t>
      </w:r>
      <w:r>
        <w:rPr>
          <w:rFonts w:cstheme="minorHAnsi"/>
          <w:spacing w:val="1"/>
        </w:rPr>
        <w:t xml:space="preserve"> </w:t>
      </w:r>
      <w:r>
        <w:rPr>
          <w:rFonts w:cstheme="minorHAnsi"/>
        </w:rPr>
        <w:t>employees,</w:t>
      </w:r>
      <w:r>
        <w:rPr>
          <w:rFonts w:cstheme="minorHAnsi"/>
          <w:spacing w:val="1"/>
        </w:rPr>
        <w:t xml:space="preserve"> </w:t>
      </w:r>
      <w:r>
        <w:rPr>
          <w:rFonts w:cstheme="minorHAnsi"/>
        </w:rPr>
        <w:t>personnel,</w:t>
      </w:r>
      <w:r>
        <w:rPr>
          <w:rFonts w:cstheme="minorHAnsi"/>
          <w:spacing w:val="1"/>
        </w:rPr>
        <w:t xml:space="preserve"> </w:t>
      </w:r>
      <w:r>
        <w:rPr>
          <w:rFonts w:cstheme="minorHAnsi"/>
        </w:rPr>
        <w:t>sub-</w:t>
      </w:r>
      <w:r>
        <w:rPr>
          <w:rFonts w:cstheme="minorHAnsi"/>
          <w:spacing w:val="1"/>
        </w:rPr>
        <w:t xml:space="preserve"> </w:t>
      </w:r>
      <w:r>
        <w:rPr>
          <w:rFonts w:cstheme="minorHAnsi"/>
        </w:rPr>
        <w:t>contractors</w:t>
      </w:r>
      <w:r>
        <w:rPr>
          <w:rFonts w:cstheme="minorHAnsi"/>
          <w:spacing w:val="1"/>
        </w:rPr>
        <w:t xml:space="preserve"> </w:t>
      </w:r>
      <w:r>
        <w:rPr>
          <w:rFonts w:cstheme="minorHAnsi"/>
        </w:rPr>
        <w:t>and others engaged to</w:t>
      </w:r>
      <w:r>
        <w:rPr>
          <w:rFonts w:cstheme="minorHAnsi"/>
          <w:spacing w:val="-1"/>
        </w:rPr>
        <w:t xml:space="preserve"> </w:t>
      </w:r>
      <w:r>
        <w:rPr>
          <w:rFonts w:cstheme="minorHAnsi"/>
        </w:rPr>
        <w:t>perform the</w:t>
      </w:r>
      <w:r>
        <w:rPr>
          <w:rFonts w:cstheme="minorHAnsi"/>
          <w:spacing w:val="-1"/>
        </w:rPr>
        <w:t xml:space="preserve"> </w:t>
      </w:r>
      <w:r>
        <w:rPr>
          <w:rFonts w:cstheme="minorHAnsi"/>
        </w:rPr>
        <w:t>Work.</w:t>
      </w:r>
    </w:p>
    <w:p w14:paraId="4443F6F5" w14:textId="77777777" w:rsidR="00D6106C" w:rsidRDefault="00D6106C">
      <w:pPr>
        <w:pStyle w:val="BodyText"/>
        <w:spacing w:before="11"/>
        <w:ind w:right="30" w:hanging="11"/>
        <w:jc w:val="both"/>
        <w:rPr>
          <w:rFonts w:asciiTheme="minorHAnsi" w:hAnsiTheme="minorHAnsi" w:cstheme="minorHAnsi"/>
        </w:rPr>
      </w:pPr>
    </w:p>
    <w:p w14:paraId="7E65DDD5"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UN Women will apply a policy of “zero tolerance” with</w:t>
      </w:r>
      <w:r>
        <w:rPr>
          <w:rFonts w:cstheme="minorHAnsi"/>
          <w:spacing w:val="1"/>
        </w:rPr>
        <w:t xml:space="preserve"> </w:t>
      </w:r>
      <w:r>
        <w:rPr>
          <w:rFonts w:cstheme="minorHAnsi"/>
        </w:rPr>
        <w:t>regard</w:t>
      </w:r>
      <w:r>
        <w:rPr>
          <w:rFonts w:cstheme="minorHAnsi"/>
          <w:spacing w:val="-14"/>
        </w:rPr>
        <w:t xml:space="preserve"> </w:t>
      </w:r>
      <w:r>
        <w:rPr>
          <w:rFonts w:cstheme="minorHAnsi"/>
        </w:rPr>
        <w:t>to</w:t>
      </w:r>
      <w:r>
        <w:rPr>
          <w:rFonts w:cstheme="minorHAnsi"/>
          <w:spacing w:val="-14"/>
        </w:rPr>
        <w:t xml:space="preserve"> </w:t>
      </w:r>
      <w:r>
        <w:rPr>
          <w:rFonts w:cstheme="minorHAnsi"/>
        </w:rPr>
        <w:t>Sexual</w:t>
      </w:r>
      <w:r>
        <w:rPr>
          <w:rFonts w:cstheme="minorHAnsi"/>
          <w:spacing w:val="-13"/>
        </w:rPr>
        <w:t xml:space="preserve"> </w:t>
      </w:r>
      <w:r>
        <w:rPr>
          <w:rFonts w:cstheme="minorHAnsi"/>
        </w:rPr>
        <w:t>Exploitation</w:t>
      </w:r>
      <w:r>
        <w:rPr>
          <w:rFonts w:cstheme="minorHAnsi"/>
          <w:spacing w:val="-14"/>
        </w:rPr>
        <w:t xml:space="preserve"> </w:t>
      </w:r>
      <w:r>
        <w:rPr>
          <w:rFonts w:cstheme="minorHAnsi"/>
        </w:rPr>
        <w:t>and</w:t>
      </w:r>
      <w:r>
        <w:rPr>
          <w:rFonts w:cstheme="minorHAnsi"/>
          <w:spacing w:val="-13"/>
        </w:rPr>
        <w:t xml:space="preserve"> </w:t>
      </w:r>
      <w:r>
        <w:rPr>
          <w:rFonts w:cstheme="minorHAnsi"/>
        </w:rPr>
        <w:t>Sexual</w:t>
      </w:r>
      <w:r>
        <w:rPr>
          <w:rFonts w:cstheme="minorHAnsi"/>
          <w:spacing w:val="-14"/>
        </w:rPr>
        <w:t xml:space="preserve"> </w:t>
      </w:r>
      <w:r>
        <w:rPr>
          <w:rFonts w:cstheme="minorHAnsi"/>
        </w:rPr>
        <w:t>Abuse</w:t>
      </w:r>
      <w:r>
        <w:rPr>
          <w:rFonts w:cstheme="minorHAnsi"/>
          <w:spacing w:val="-14"/>
        </w:rPr>
        <w:t xml:space="preserve"> </w:t>
      </w:r>
      <w:r>
        <w:rPr>
          <w:rFonts w:cstheme="minorHAnsi"/>
        </w:rPr>
        <w:t>including</w:t>
      </w:r>
      <w:r>
        <w:rPr>
          <w:rFonts w:cstheme="minorHAnsi"/>
          <w:spacing w:val="-14"/>
        </w:rPr>
        <w:t xml:space="preserve"> </w:t>
      </w:r>
      <w:r>
        <w:rPr>
          <w:rFonts w:cstheme="minorHAnsi"/>
        </w:rPr>
        <w:t>in</w:t>
      </w:r>
      <w:r>
        <w:rPr>
          <w:rFonts w:cstheme="minorHAnsi"/>
          <w:spacing w:val="-13"/>
        </w:rPr>
        <w:t xml:space="preserve"> </w:t>
      </w:r>
      <w:r>
        <w:rPr>
          <w:rFonts w:cstheme="minorHAnsi"/>
        </w:rPr>
        <w:t>respect</w:t>
      </w:r>
      <w:r>
        <w:rPr>
          <w:rFonts w:cstheme="minorHAnsi"/>
          <w:spacing w:val="-14"/>
        </w:rPr>
        <w:t xml:space="preserve"> </w:t>
      </w:r>
      <w:r>
        <w:rPr>
          <w:rFonts w:cstheme="minorHAnsi"/>
        </w:rPr>
        <w:t>to</w:t>
      </w:r>
      <w:r>
        <w:rPr>
          <w:rFonts w:cstheme="minorHAnsi"/>
          <w:spacing w:val="-14"/>
        </w:rPr>
        <w:t xml:space="preserve"> </w:t>
      </w:r>
      <w:r>
        <w:rPr>
          <w:rFonts w:cstheme="minorHAnsi"/>
        </w:rPr>
        <w:t>the</w:t>
      </w:r>
      <w:r>
        <w:rPr>
          <w:rFonts w:cstheme="minorHAnsi"/>
          <w:spacing w:val="-15"/>
        </w:rPr>
        <w:t xml:space="preserve"> </w:t>
      </w:r>
      <w:r>
        <w:rPr>
          <w:rFonts w:cstheme="minorHAnsi"/>
        </w:rPr>
        <w:t>Partner,</w:t>
      </w:r>
      <w:r>
        <w:rPr>
          <w:rFonts w:cstheme="minorHAnsi"/>
          <w:spacing w:val="-57"/>
        </w:rPr>
        <w:t xml:space="preserve"> </w:t>
      </w:r>
      <w:r>
        <w:rPr>
          <w:rFonts w:cstheme="minorHAnsi"/>
        </w:rPr>
        <w:t>its employees, agents or any other persons engaged by Partner to perform any</w:t>
      </w:r>
      <w:r>
        <w:rPr>
          <w:rFonts w:cstheme="minorHAnsi"/>
          <w:spacing w:val="1"/>
        </w:rPr>
        <w:t xml:space="preserve"> </w:t>
      </w:r>
      <w:r>
        <w:rPr>
          <w:rFonts w:cstheme="minorHAnsi"/>
        </w:rPr>
        <w:t>services</w:t>
      </w:r>
      <w:r>
        <w:rPr>
          <w:rFonts w:cstheme="minorHAnsi"/>
          <w:spacing w:val="-1"/>
        </w:rPr>
        <w:t xml:space="preserve"> </w:t>
      </w:r>
      <w:r>
        <w:rPr>
          <w:rFonts w:cstheme="minorHAnsi"/>
        </w:rPr>
        <w:t>under</w:t>
      </w:r>
      <w:r>
        <w:rPr>
          <w:rFonts w:cstheme="minorHAnsi"/>
          <w:spacing w:val="-1"/>
        </w:rPr>
        <w:t xml:space="preserve"> </w:t>
      </w:r>
      <w:r>
        <w:rPr>
          <w:rFonts w:cstheme="minorHAnsi"/>
        </w:rPr>
        <w:t>this Agreement.</w:t>
      </w:r>
    </w:p>
    <w:p w14:paraId="24FC2380" w14:textId="77777777" w:rsidR="00D6106C" w:rsidRDefault="00D6106C">
      <w:pPr>
        <w:pStyle w:val="BodyText"/>
        <w:ind w:right="30" w:hanging="11"/>
        <w:jc w:val="both"/>
        <w:rPr>
          <w:rFonts w:asciiTheme="minorHAnsi" w:hAnsiTheme="minorHAnsi" w:cstheme="minorHAnsi"/>
        </w:rPr>
      </w:pPr>
    </w:p>
    <w:p w14:paraId="77EAA75C"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and investigating any allegation of Sexual Exploitation</w:t>
      </w:r>
      <w:r>
        <w:rPr>
          <w:rFonts w:cstheme="minorHAnsi"/>
          <w:spacing w:val="1"/>
        </w:rPr>
        <w:t xml:space="preserve"> </w:t>
      </w:r>
      <w:r>
        <w:rPr>
          <w:rFonts w:cstheme="minorHAnsi"/>
        </w:rPr>
        <w:t>and Sexual Abuse as such allegations arise in the context of the Work as set forth</w:t>
      </w:r>
      <w:r>
        <w:rPr>
          <w:rFonts w:cstheme="minorHAnsi"/>
          <w:spacing w:val="-57"/>
        </w:rPr>
        <w:t xml:space="preserve"> </w:t>
      </w:r>
      <w:r>
        <w:rPr>
          <w:rFonts w:cstheme="minorHAnsi"/>
        </w:rPr>
        <w:t>in</w:t>
      </w:r>
      <w:r>
        <w:rPr>
          <w:rFonts w:cstheme="minorHAnsi"/>
          <w:spacing w:val="-1"/>
        </w:rPr>
        <w:t xml:space="preserve"> </w:t>
      </w:r>
      <w:r>
        <w:rPr>
          <w:rFonts w:cstheme="minorHAnsi"/>
        </w:rPr>
        <w:t>14.3 of</w:t>
      </w:r>
      <w:r>
        <w:rPr>
          <w:rFonts w:cstheme="minorHAnsi"/>
          <w:spacing w:val="-1"/>
        </w:rPr>
        <w:t xml:space="preserve"> </w:t>
      </w:r>
      <w:r>
        <w:rPr>
          <w:rFonts w:cstheme="minorHAnsi"/>
        </w:rPr>
        <w:t>the</w:t>
      </w:r>
      <w:r>
        <w:rPr>
          <w:rFonts w:cstheme="minorHAnsi"/>
          <w:spacing w:val="-1"/>
        </w:rPr>
        <w:t xml:space="preserve"> </w:t>
      </w:r>
      <w:r>
        <w:rPr>
          <w:rFonts w:cstheme="minorHAnsi"/>
        </w:rPr>
        <w:t>General Terms and Conditions.</w:t>
      </w:r>
    </w:p>
    <w:p w14:paraId="002367AA" w14:textId="77777777" w:rsidR="00D6106C" w:rsidRDefault="00D6106C">
      <w:pPr>
        <w:pStyle w:val="BodyText"/>
        <w:ind w:right="30" w:hanging="11"/>
        <w:jc w:val="both"/>
        <w:rPr>
          <w:rFonts w:asciiTheme="minorHAnsi" w:hAnsiTheme="minorHAnsi" w:cstheme="minorHAnsi"/>
        </w:rPr>
      </w:pPr>
    </w:p>
    <w:p w14:paraId="694CA651"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Ensuring that its employees, personnel, sub-contractors and others engaged to</w:t>
      </w:r>
      <w:r>
        <w:rPr>
          <w:rFonts w:cstheme="minorHAnsi"/>
          <w:spacing w:val="1"/>
        </w:rPr>
        <w:t xml:space="preserve"> </w:t>
      </w:r>
      <w:r>
        <w:rPr>
          <w:rFonts w:cstheme="minorHAnsi"/>
        </w:rPr>
        <w:t>perform the Work have undertaken training on prevention and response to Sexual</w:t>
      </w:r>
      <w:r>
        <w:rPr>
          <w:rFonts w:cstheme="minorHAnsi"/>
          <w:spacing w:val="-57"/>
        </w:rPr>
        <w:t xml:space="preserve"> </w:t>
      </w:r>
      <w:r>
        <w:rPr>
          <w:rFonts w:cstheme="minorHAnsi"/>
        </w:rPr>
        <w:t>Exploitation</w:t>
      </w:r>
      <w:r>
        <w:rPr>
          <w:rFonts w:cstheme="minorHAnsi"/>
          <w:spacing w:val="1"/>
        </w:rPr>
        <w:t xml:space="preserve"> </w:t>
      </w:r>
      <w:r>
        <w:rPr>
          <w:rFonts w:cstheme="minorHAnsi"/>
        </w:rPr>
        <w:t>and</w:t>
      </w:r>
      <w:r>
        <w:rPr>
          <w:rFonts w:cstheme="minorHAnsi"/>
          <w:spacing w:val="1"/>
        </w:rPr>
        <w:t xml:space="preserve"> </w:t>
      </w:r>
      <w:r>
        <w:rPr>
          <w:rFonts w:cstheme="minorHAnsi"/>
        </w:rPr>
        <w:t>Sexual</w:t>
      </w:r>
      <w:r>
        <w:rPr>
          <w:rFonts w:cstheme="minorHAnsi"/>
          <w:spacing w:val="1"/>
        </w:rPr>
        <w:t xml:space="preserve"> </w:t>
      </w:r>
      <w:r>
        <w:rPr>
          <w:rFonts w:cstheme="minorHAnsi"/>
        </w:rPr>
        <w:t>Abuse,</w:t>
      </w:r>
      <w:r>
        <w:rPr>
          <w:rFonts w:cstheme="minorHAnsi"/>
          <w:spacing w:val="1"/>
        </w:rPr>
        <w:t xml:space="preserve"> </w:t>
      </w:r>
      <w:r>
        <w:rPr>
          <w:rFonts w:cstheme="minorHAnsi"/>
        </w:rPr>
        <w:t>including</w:t>
      </w:r>
      <w:r>
        <w:rPr>
          <w:rFonts w:cstheme="minorHAnsi"/>
          <w:spacing w:val="1"/>
        </w:rPr>
        <w:t xml:space="preserve"> </w:t>
      </w:r>
      <w:r>
        <w:rPr>
          <w:rFonts w:cstheme="minorHAnsi"/>
        </w:rPr>
        <w:t>information</w:t>
      </w:r>
      <w:r>
        <w:rPr>
          <w:rFonts w:cstheme="minorHAnsi"/>
          <w:spacing w:val="1"/>
        </w:rPr>
        <w:t xml:space="preserve"> </w:t>
      </w:r>
      <w:r>
        <w:rPr>
          <w:rFonts w:cstheme="minorHAnsi"/>
        </w:rPr>
        <w:t>on</w:t>
      </w:r>
      <w:r>
        <w:rPr>
          <w:rFonts w:cstheme="minorHAnsi"/>
          <w:spacing w:val="1"/>
        </w:rPr>
        <w:t xml:space="preserve"> </w:t>
      </w:r>
      <w:r>
        <w:rPr>
          <w:rFonts w:cstheme="minorHAnsi"/>
        </w:rPr>
        <w:t>the</w:t>
      </w:r>
      <w:r>
        <w:rPr>
          <w:rFonts w:cstheme="minorHAnsi"/>
          <w:spacing w:val="1"/>
        </w:rPr>
        <w:t xml:space="preserve"> </w:t>
      </w:r>
      <w:r>
        <w:rPr>
          <w:rFonts w:cstheme="minorHAnsi"/>
        </w:rPr>
        <w:t>definition</w:t>
      </w:r>
      <w:r>
        <w:rPr>
          <w:rFonts w:cstheme="minorHAnsi"/>
          <w:spacing w:val="1"/>
        </w:rPr>
        <w:t xml:space="preserve"> </w:t>
      </w:r>
      <w:r>
        <w:rPr>
          <w:rFonts w:cstheme="minorHAnsi"/>
        </w:rPr>
        <w:t>and</w:t>
      </w:r>
      <w:r>
        <w:rPr>
          <w:rFonts w:cstheme="minorHAnsi"/>
          <w:spacing w:val="-57"/>
        </w:rPr>
        <w:t xml:space="preserve"> </w:t>
      </w:r>
      <w:r>
        <w:rPr>
          <w:rFonts w:cstheme="minorHAnsi"/>
        </w:rPr>
        <w:t>prohibition</w:t>
      </w:r>
      <w:r>
        <w:rPr>
          <w:rFonts w:cstheme="minorHAnsi"/>
          <w:spacing w:val="-10"/>
        </w:rPr>
        <w:t xml:space="preserve"> </w:t>
      </w:r>
      <w:r>
        <w:rPr>
          <w:rFonts w:cstheme="minorHAnsi"/>
        </w:rPr>
        <w:t>of</w:t>
      </w:r>
      <w:r>
        <w:rPr>
          <w:rFonts w:cstheme="minorHAnsi"/>
          <w:spacing w:val="-9"/>
        </w:rPr>
        <w:t xml:space="preserve"> </w:t>
      </w:r>
      <w:r>
        <w:rPr>
          <w:rFonts w:cstheme="minorHAnsi"/>
        </w:rPr>
        <w:t>Sexual</w:t>
      </w:r>
      <w:r>
        <w:rPr>
          <w:rFonts w:cstheme="minorHAnsi"/>
          <w:spacing w:val="-8"/>
        </w:rPr>
        <w:t xml:space="preserve"> </w:t>
      </w:r>
      <w:r>
        <w:rPr>
          <w:rFonts w:cstheme="minorHAnsi"/>
        </w:rPr>
        <w:t>Exploitation</w:t>
      </w:r>
      <w:r>
        <w:rPr>
          <w:rFonts w:cstheme="minorHAnsi"/>
          <w:spacing w:val="-9"/>
        </w:rPr>
        <w:t xml:space="preserve"> </w:t>
      </w:r>
      <w:r>
        <w:rPr>
          <w:rFonts w:cstheme="minorHAnsi"/>
        </w:rPr>
        <w:t>and</w:t>
      </w:r>
      <w:r>
        <w:rPr>
          <w:rFonts w:cstheme="minorHAnsi"/>
          <w:spacing w:val="-9"/>
        </w:rPr>
        <w:t xml:space="preserve"> </w:t>
      </w:r>
      <w:r>
        <w:rPr>
          <w:rFonts w:cstheme="minorHAnsi"/>
        </w:rPr>
        <w:t>Sexual</w:t>
      </w:r>
      <w:r>
        <w:rPr>
          <w:rFonts w:cstheme="minorHAnsi"/>
          <w:spacing w:val="-8"/>
        </w:rPr>
        <w:t xml:space="preserve"> </w:t>
      </w:r>
      <w:r>
        <w:rPr>
          <w:rFonts w:cstheme="minorHAnsi"/>
        </w:rPr>
        <w:t>Abuse,</w:t>
      </w:r>
      <w:r>
        <w:rPr>
          <w:rFonts w:cstheme="minorHAnsi"/>
          <w:spacing w:val="-10"/>
        </w:rPr>
        <w:t xml:space="preserve"> </w:t>
      </w:r>
      <w:r>
        <w:rPr>
          <w:rFonts w:cstheme="minorHAnsi"/>
        </w:rPr>
        <w:t>the</w:t>
      </w:r>
      <w:r>
        <w:rPr>
          <w:rFonts w:cstheme="minorHAnsi"/>
          <w:spacing w:val="-10"/>
        </w:rPr>
        <w:t xml:space="preserve"> </w:t>
      </w:r>
      <w:r>
        <w:rPr>
          <w:rFonts w:cstheme="minorHAnsi"/>
        </w:rPr>
        <w:t>requirements</w:t>
      </w:r>
      <w:r>
        <w:rPr>
          <w:rFonts w:cstheme="minorHAnsi"/>
          <w:spacing w:val="-8"/>
        </w:rPr>
        <w:t xml:space="preserve"> </w:t>
      </w:r>
      <w:r>
        <w:rPr>
          <w:rFonts w:cstheme="minorHAnsi"/>
        </w:rPr>
        <w:t>for</w:t>
      </w:r>
      <w:r>
        <w:rPr>
          <w:rFonts w:cstheme="minorHAnsi"/>
          <w:spacing w:val="-7"/>
        </w:rPr>
        <w:t xml:space="preserve"> </w:t>
      </w:r>
      <w:r>
        <w:rPr>
          <w:rFonts w:cstheme="minorHAnsi"/>
        </w:rPr>
        <w:t>prompt</w:t>
      </w:r>
      <w:r>
        <w:rPr>
          <w:rFonts w:cstheme="minorHAnsi"/>
          <w:spacing w:val="-58"/>
        </w:rPr>
        <w:t xml:space="preserve"> </w:t>
      </w:r>
      <w:r>
        <w:rPr>
          <w:rFonts w:cstheme="minorHAnsi"/>
        </w:rPr>
        <w:t>reporting of Sexual Exploitation and Sexual Abuse allegations to the Partner and</w:t>
      </w:r>
      <w:r>
        <w:rPr>
          <w:rFonts w:cstheme="minorHAnsi"/>
          <w:spacing w:val="1"/>
        </w:rPr>
        <w:t xml:space="preserve"> </w:t>
      </w:r>
      <w:r>
        <w:rPr>
          <w:rFonts w:cstheme="minorHAnsi"/>
        </w:rPr>
        <w:t>referral of victims to immediate assistance. Training options include the UN</w:t>
      </w:r>
      <w:r>
        <w:rPr>
          <w:rFonts w:cstheme="minorHAnsi"/>
          <w:spacing w:val="1"/>
        </w:rPr>
        <w:t xml:space="preserve"> </w:t>
      </w:r>
      <w:r>
        <w:rPr>
          <w:rFonts w:cstheme="minorHAnsi"/>
        </w:rPr>
        <w:t>Sexual Exploitation and Sexual Abuse online training that is available for all</w:t>
      </w:r>
      <w:r>
        <w:rPr>
          <w:rFonts w:cstheme="minorHAnsi"/>
          <w:spacing w:val="1"/>
        </w:rPr>
        <w:t xml:space="preserve"> </w:t>
      </w:r>
      <w:r>
        <w:rPr>
          <w:rFonts w:cstheme="minorHAnsi"/>
        </w:rPr>
        <w:t>implementing</w:t>
      </w:r>
      <w:r>
        <w:rPr>
          <w:rFonts w:cstheme="minorHAnsi"/>
          <w:spacing w:val="-2"/>
        </w:rPr>
        <w:t xml:space="preserve"> </w:t>
      </w:r>
      <w:r>
        <w:rPr>
          <w:rFonts w:cstheme="minorHAnsi"/>
        </w:rPr>
        <w:t>partners</w:t>
      </w:r>
      <w:r>
        <w:rPr>
          <w:rFonts w:cstheme="minorHAnsi"/>
          <w:spacing w:val="-1"/>
        </w:rPr>
        <w:t xml:space="preserve"> </w:t>
      </w:r>
      <w:r>
        <w:rPr>
          <w:rFonts w:cstheme="minorHAnsi"/>
        </w:rPr>
        <w:t>at:</w:t>
      </w:r>
      <w:r>
        <w:rPr>
          <w:rFonts w:cstheme="minorHAnsi"/>
          <w:spacing w:val="-1"/>
        </w:rPr>
        <w:t xml:space="preserve"> </w:t>
      </w:r>
      <w:hyperlink r:id="rId29">
        <w:r w:rsidR="00D6106C">
          <w:rPr>
            <w:rFonts w:cstheme="minorHAnsi"/>
            <w:u w:val="single"/>
          </w:rPr>
          <w:t>https://agora.unicef.org/course/info.php?id=7380</w:t>
        </w:r>
      </w:hyperlink>
      <w:r>
        <w:rPr>
          <w:rFonts w:cstheme="minorHAnsi"/>
        </w:rPr>
        <w:t>.</w:t>
      </w:r>
    </w:p>
    <w:p w14:paraId="3C956F28" w14:textId="77777777" w:rsidR="00D6106C" w:rsidRDefault="00D6106C">
      <w:pPr>
        <w:pStyle w:val="BodyText"/>
        <w:ind w:right="30" w:hanging="11"/>
        <w:jc w:val="both"/>
        <w:rPr>
          <w:rFonts w:asciiTheme="minorHAnsi" w:hAnsiTheme="minorHAnsi" w:cstheme="minorHAnsi"/>
        </w:rPr>
      </w:pPr>
    </w:p>
    <w:p w14:paraId="4BD631D0" w14:textId="77777777" w:rsidR="00D6106C" w:rsidRDefault="00000000" w:rsidP="00FE70BF">
      <w:pPr>
        <w:pStyle w:val="ListParagraph"/>
        <w:widowControl w:val="0"/>
        <w:numPr>
          <w:ilvl w:val="1"/>
          <w:numId w:val="38"/>
        </w:numPr>
        <w:tabs>
          <w:tab w:val="left" w:pos="1992"/>
        </w:tabs>
        <w:autoSpaceDE w:val="0"/>
        <w:autoSpaceDN w:val="0"/>
        <w:spacing w:before="90" w:after="0" w:line="240" w:lineRule="auto"/>
        <w:ind w:right="30" w:hanging="11"/>
        <w:contextualSpacing w:val="0"/>
        <w:jc w:val="both"/>
        <w:rPr>
          <w:rFonts w:cstheme="minorHAnsi"/>
        </w:rPr>
      </w:pPr>
      <w:r>
        <w:rPr>
          <w:rFonts w:cstheme="minorHAnsi"/>
        </w:rPr>
        <w:t>In</w:t>
      </w:r>
      <w:r>
        <w:rPr>
          <w:rFonts w:cstheme="minorHAnsi"/>
          <w:spacing w:val="-1"/>
        </w:rPr>
        <w:t xml:space="preserve"> </w:t>
      </w:r>
      <w:r>
        <w:rPr>
          <w:rFonts w:cstheme="minorHAnsi"/>
        </w:rPr>
        <w:t>relation</w:t>
      </w:r>
      <w:r>
        <w:rPr>
          <w:rFonts w:cstheme="minorHAnsi"/>
          <w:spacing w:val="-2"/>
        </w:rPr>
        <w:t xml:space="preserve"> </w:t>
      </w:r>
      <w:r>
        <w:rPr>
          <w:rFonts w:cstheme="minorHAnsi"/>
        </w:rPr>
        <w:t>to</w:t>
      </w:r>
      <w:r>
        <w:rPr>
          <w:rFonts w:cstheme="minorHAnsi"/>
          <w:spacing w:val="-2"/>
        </w:rPr>
        <w:t xml:space="preserve"> </w:t>
      </w:r>
      <w:r>
        <w:rPr>
          <w:rFonts w:cstheme="minorHAnsi"/>
        </w:rPr>
        <w:t>Fraud:</w:t>
      </w:r>
    </w:p>
    <w:p w14:paraId="7341E20F" w14:textId="77777777" w:rsidR="00D6106C" w:rsidRDefault="00D6106C">
      <w:pPr>
        <w:pStyle w:val="BodyText"/>
        <w:ind w:right="30" w:hanging="11"/>
        <w:jc w:val="both"/>
        <w:rPr>
          <w:rFonts w:asciiTheme="minorHAnsi" w:hAnsiTheme="minorHAnsi" w:cstheme="minorHAnsi"/>
        </w:rPr>
      </w:pPr>
    </w:p>
    <w:p w14:paraId="418A5010" w14:textId="364F9043"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Reviewing and taking note of the</w:t>
      </w:r>
      <w:r>
        <w:rPr>
          <w:rFonts w:cstheme="minorHAnsi"/>
          <w:color w:val="0000FF"/>
        </w:rPr>
        <w:t xml:space="preserve"> </w:t>
      </w:r>
      <w:r w:rsidR="00F21919">
        <w:rPr>
          <w:rFonts w:cstheme="minorHAnsi"/>
          <w:color w:val="0000FF"/>
          <w:u w:val="single" w:color="0000FF"/>
        </w:rPr>
        <w:t>UN Women Anti-</w:t>
      </w:r>
      <w:hyperlink r:id="rId30" w:history="1">
        <w:r w:rsidR="00F21919" w:rsidRPr="00F21919">
          <w:rPr>
            <w:rStyle w:val="Hyperlink"/>
            <w:rFonts w:cstheme="minorHAnsi"/>
          </w:rPr>
          <w:t>Fraud</w:t>
        </w:r>
      </w:hyperlink>
      <w:r w:rsidR="00F21919">
        <w:rPr>
          <w:rFonts w:cstheme="minorHAnsi"/>
          <w:color w:val="0000FF"/>
          <w:u w:val="single" w:color="0000FF"/>
        </w:rPr>
        <w:t xml:space="preserve"> Policy</w:t>
      </w:r>
      <w:r w:rsidR="00F21919">
        <w:rPr>
          <w:rFonts w:cstheme="minorHAnsi"/>
          <w:color w:val="0000FF"/>
        </w:rPr>
        <w:t xml:space="preserve"> </w:t>
      </w:r>
      <w:r>
        <w:rPr>
          <w:rFonts w:cstheme="minorHAnsi"/>
        </w:rPr>
        <w:t>(or such other</w:t>
      </w:r>
      <w:r>
        <w:rPr>
          <w:rFonts w:cstheme="minorHAnsi"/>
          <w:spacing w:val="1"/>
        </w:rPr>
        <w:t xml:space="preserve"> </w:t>
      </w:r>
      <w:r>
        <w:rPr>
          <w:rFonts w:cstheme="minorHAnsi"/>
        </w:rPr>
        <w:t>URL</w:t>
      </w:r>
      <w:r>
        <w:rPr>
          <w:rFonts w:cstheme="minorHAnsi"/>
          <w:spacing w:val="-2"/>
        </w:rPr>
        <w:t xml:space="preserve"> </w:t>
      </w:r>
      <w:r>
        <w:rPr>
          <w:rFonts w:cstheme="minorHAnsi"/>
        </w:rPr>
        <w:t>as UN</w:t>
      </w:r>
      <w:r>
        <w:rPr>
          <w:rFonts w:cstheme="minorHAnsi"/>
          <w:spacing w:val="-1"/>
        </w:rPr>
        <w:t xml:space="preserve"> </w:t>
      </w:r>
      <w:r>
        <w:rPr>
          <w:rFonts w:cstheme="minorHAnsi"/>
        </w:rPr>
        <w:t>Women may</w:t>
      </w:r>
      <w:r>
        <w:rPr>
          <w:rFonts w:cstheme="minorHAnsi"/>
          <w:spacing w:val="2"/>
        </w:rPr>
        <w:t xml:space="preserve"> </w:t>
      </w:r>
      <w:r>
        <w:rPr>
          <w:rFonts w:cstheme="minorHAnsi"/>
        </w:rPr>
        <w:t>from time</w:t>
      </w:r>
      <w:r>
        <w:rPr>
          <w:rFonts w:cstheme="minorHAnsi"/>
          <w:spacing w:val="-1"/>
        </w:rPr>
        <w:t xml:space="preserve"> </w:t>
      </w:r>
      <w:r>
        <w:rPr>
          <w:rFonts w:cstheme="minorHAnsi"/>
        </w:rPr>
        <w:t>to</w:t>
      </w:r>
      <w:r>
        <w:rPr>
          <w:rFonts w:cstheme="minorHAnsi"/>
          <w:spacing w:val="-1"/>
        </w:rPr>
        <w:t xml:space="preserve"> </w:t>
      </w:r>
      <w:r>
        <w:rPr>
          <w:rFonts w:cstheme="minorHAnsi"/>
        </w:rPr>
        <w:t>time</w:t>
      </w:r>
      <w:r>
        <w:rPr>
          <w:rFonts w:cstheme="minorHAnsi"/>
          <w:spacing w:val="-1"/>
        </w:rPr>
        <w:t xml:space="preserve"> </w:t>
      </w:r>
      <w:r>
        <w:rPr>
          <w:rFonts w:cstheme="minorHAnsi"/>
        </w:rPr>
        <w:t>decide).</w:t>
      </w:r>
    </w:p>
    <w:p w14:paraId="722E3DF7" w14:textId="77777777" w:rsidR="00D6106C" w:rsidRDefault="00D6106C">
      <w:pPr>
        <w:pStyle w:val="BodyText"/>
        <w:spacing w:before="1"/>
        <w:ind w:right="30" w:hanging="11"/>
        <w:jc w:val="both"/>
        <w:rPr>
          <w:rFonts w:asciiTheme="minorHAnsi" w:hAnsiTheme="minorHAnsi" w:cstheme="minorHAnsi"/>
        </w:rPr>
      </w:pPr>
    </w:p>
    <w:p w14:paraId="730C29DC" w14:textId="77777777" w:rsidR="00D6106C" w:rsidRDefault="00000000" w:rsidP="00FE70BF">
      <w:pPr>
        <w:pStyle w:val="ListParagraph"/>
        <w:widowControl w:val="0"/>
        <w:numPr>
          <w:ilvl w:val="2"/>
          <w:numId w:val="38"/>
        </w:numPr>
        <w:tabs>
          <w:tab w:val="left" w:pos="2263"/>
        </w:tabs>
        <w:autoSpaceDE w:val="0"/>
        <w:autoSpaceDN w:val="0"/>
        <w:spacing w:before="1" w:after="0" w:line="240" w:lineRule="auto"/>
        <w:ind w:right="30" w:hanging="11"/>
        <w:contextualSpacing w:val="0"/>
        <w:jc w:val="both"/>
        <w:rPr>
          <w:rFonts w:cstheme="minorHAnsi"/>
        </w:rPr>
      </w:pPr>
      <w:r>
        <w:rPr>
          <w:rFonts w:cstheme="minorHAnsi"/>
        </w:rPr>
        <w:t>Having</w:t>
      </w:r>
      <w:r>
        <w:rPr>
          <w:rFonts w:cstheme="minorHAnsi"/>
          <w:spacing w:val="-5"/>
        </w:rPr>
        <w:t xml:space="preserve"> </w:t>
      </w:r>
      <w:r>
        <w:rPr>
          <w:rFonts w:cstheme="minorHAnsi"/>
        </w:rPr>
        <w:t>a</w:t>
      </w:r>
      <w:r>
        <w:rPr>
          <w:rFonts w:cstheme="minorHAnsi"/>
          <w:spacing w:val="-5"/>
        </w:rPr>
        <w:t xml:space="preserve"> </w:t>
      </w:r>
      <w:r>
        <w:rPr>
          <w:rFonts w:cstheme="minorHAnsi"/>
        </w:rPr>
        <w:t>written</w:t>
      </w:r>
      <w:r>
        <w:rPr>
          <w:rFonts w:cstheme="minorHAnsi"/>
          <w:spacing w:val="-4"/>
        </w:rPr>
        <w:t xml:space="preserve"> </w:t>
      </w:r>
      <w:r>
        <w:rPr>
          <w:rFonts w:cstheme="minorHAnsi"/>
        </w:rPr>
        <w:t>fraud</w:t>
      </w:r>
      <w:r>
        <w:rPr>
          <w:rFonts w:cstheme="minorHAnsi"/>
          <w:spacing w:val="-4"/>
        </w:rPr>
        <w:t xml:space="preserve"> </w:t>
      </w:r>
      <w:r>
        <w:rPr>
          <w:rFonts w:cstheme="minorHAnsi"/>
        </w:rPr>
        <w:t>prevention</w:t>
      </w:r>
      <w:r>
        <w:rPr>
          <w:rFonts w:cstheme="minorHAnsi"/>
          <w:spacing w:val="-4"/>
        </w:rPr>
        <w:t xml:space="preserve"> </w:t>
      </w:r>
      <w:r>
        <w:rPr>
          <w:rFonts w:cstheme="minorHAnsi"/>
        </w:rPr>
        <w:t>and</w:t>
      </w:r>
      <w:r>
        <w:rPr>
          <w:rFonts w:cstheme="minorHAnsi"/>
          <w:spacing w:val="-5"/>
        </w:rPr>
        <w:t xml:space="preserve"> </w:t>
      </w:r>
      <w:r>
        <w:rPr>
          <w:rFonts w:cstheme="minorHAnsi"/>
        </w:rPr>
        <w:t>fraud</w:t>
      </w:r>
      <w:r>
        <w:rPr>
          <w:rFonts w:cstheme="minorHAnsi"/>
          <w:spacing w:val="-4"/>
        </w:rPr>
        <w:t xml:space="preserve"> </w:t>
      </w:r>
      <w:r>
        <w:rPr>
          <w:rFonts w:cstheme="minorHAnsi"/>
        </w:rPr>
        <w:t>awareness</w:t>
      </w:r>
      <w:r>
        <w:rPr>
          <w:rFonts w:cstheme="minorHAnsi"/>
          <w:spacing w:val="-4"/>
        </w:rPr>
        <w:t xml:space="preserve"> </w:t>
      </w:r>
      <w:r>
        <w:rPr>
          <w:rFonts w:cstheme="minorHAnsi"/>
        </w:rPr>
        <w:t>policy</w:t>
      </w:r>
      <w:r>
        <w:rPr>
          <w:rFonts w:cstheme="minorHAnsi"/>
          <w:spacing w:val="-4"/>
        </w:rPr>
        <w:t xml:space="preserve"> </w:t>
      </w:r>
      <w:r>
        <w:rPr>
          <w:rFonts w:cstheme="minorHAnsi"/>
        </w:rPr>
        <w:t>in</w:t>
      </w:r>
      <w:r>
        <w:rPr>
          <w:rFonts w:cstheme="minorHAnsi"/>
          <w:spacing w:val="-4"/>
        </w:rPr>
        <w:t xml:space="preserve"> </w:t>
      </w:r>
      <w:r>
        <w:rPr>
          <w:rFonts w:cstheme="minorHAnsi"/>
        </w:rPr>
        <w:t>place,</w:t>
      </w:r>
      <w:r>
        <w:rPr>
          <w:rFonts w:cstheme="minorHAnsi"/>
          <w:spacing w:val="-5"/>
        </w:rPr>
        <w:t xml:space="preserve"> </w:t>
      </w:r>
      <w:r>
        <w:rPr>
          <w:rFonts w:cstheme="minorHAnsi"/>
        </w:rPr>
        <w:t>which</w:t>
      </w:r>
      <w:r>
        <w:rPr>
          <w:rFonts w:cstheme="minorHAnsi"/>
          <w:spacing w:val="-4"/>
        </w:rPr>
        <w:t xml:space="preserve"> </w:t>
      </w:r>
      <w:r>
        <w:rPr>
          <w:rFonts w:cstheme="minorHAnsi"/>
        </w:rPr>
        <w:t>at</w:t>
      </w:r>
      <w:r>
        <w:rPr>
          <w:rFonts w:cstheme="minorHAnsi"/>
          <w:spacing w:val="-3"/>
        </w:rPr>
        <w:t xml:space="preserve"> </w:t>
      </w:r>
      <w:r>
        <w:rPr>
          <w:rFonts w:cstheme="minorHAnsi"/>
        </w:rPr>
        <w:t>a</w:t>
      </w:r>
      <w:r>
        <w:rPr>
          <w:rFonts w:cstheme="minorHAnsi"/>
          <w:spacing w:val="-58"/>
        </w:rPr>
        <w:t xml:space="preserve"> </w:t>
      </w:r>
      <w:r>
        <w:rPr>
          <w:rFonts w:cstheme="minorHAnsi"/>
        </w:rPr>
        <w:t>minimum shall provide a system to prevent, detect, report, address and follow-up</w:t>
      </w:r>
      <w:r>
        <w:rPr>
          <w:rFonts w:cstheme="minorHAnsi"/>
          <w:spacing w:val="-57"/>
        </w:rPr>
        <w:t xml:space="preserve"> </w:t>
      </w:r>
      <w:r>
        <w:rPr>
          <w:rFonts w:cstheme="minorHAnsi"/>
        </w:rPr>
        <w:t>on</w:t>
      </w:r>
      <w:r>
        <w:rPr>
          <w:rFonts w:cstheme="minorHAnsi"/>
          <w:spacing w:val="-1"/>
        </w:rPr>
        <w:t xml:space="preserve"> </w:t>
      </w:r>
      <w:r>
        <w:rPr>
          <w:rFonts w:cstheme="minorHAnsi"/>
        </w:rPr>
        <w:t>fraud, corruption and</w:t>
      </w:r>
      <w:r>
        <w:rPr>
          <w:rFonts w:cstheme="minorHAnsi"/>
          <w:spacing w:val="2"/>
        </w:rPr>
        <w:t xml:space="preserve"> </w:t>
      </w:r>
      <w:r>
        <w:rPr>
          <w:rFonts w:cstheme="minorHAnsi"/>
        </w:rPr>
        <w:t>other</w:t>
      </w:r>
      <w:r>
        <w:rPr>
          <w:rFonts w:cstheme="minorHAnsi"/>
          <w:spacing w:val="-1"/>
        </w:rPr>
        <w:t xml:space="preserve"> </w:t>
      </w:r>
      <w:r>
        <w:rPr>
          <w:rFonts w:cstheme="minorHAnsi"/>
        </w:rPr>
        <w:t>wrongdoing.</w:t>
      </w:r>
    </w:p>
    <w:p w14:paraId="34AEC3F3" w14:textId="77777777" w:rsidR="00D6106C" w:rsidRDefault="00D6106C">
      <w:pPr>
        <w:pStyle w:val="BodyText"/>
        <w:ind w:right="30" w:hanging="11"/>
        <w:jc w:val="both"/>
        <w:rPr>
          <w:rFonts w:asciiTheme="minorHAnsi" w:hAnsiTheme="minorHAnsi" w:cstheme="minorHAnsi"/>
        </w:rPr>
      </w:pPr>
    </w:p>
    <w:p w14:paraId="2FA011D4"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Reporting to UN Women any allegation of fraud as such allegations arise in the</w:t>
      </w:r>
      <w:r>
        <w:rPr>
          <w:rFonts w:cstheme="minorHAnsi"/>
          <w:spacing w:val="1"/>
        </w:rPr>
        <w:t xml:space="preserve"> </w:t>
      </w:r>
      <w:r>
        <w:rPr>
          <w:rFonts w:cstheme="minorHAnsi"/>
        </w:rPr>
        <w:t>context</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2"/>
        </w:rPr>
        <w:t xml:space="preserve"> </w:t>
      </w:r>
      <w:r>
        <w:rPr>
          <w:rFonts w:cstheme="minorHAnsi"/>
        </w:rPr>
        <w:t>Work as</w:t>
      </w:r>
      <w:r>
        <w:rPr>
          <w:rFonts w:cstheme="minorHAnsi"/>
          <w:spacing w:val="-1"/>
        </w:rPr>
        <w:t xml:space="preserve"> </w:t>
      </w:r>
      <w:r>
        <w:rPr>
          <w:rFonts w:cstheme="minorHAnsi"/>
        </w:rPr>
        <w:t>set forth</w:t>
      </w:r>
      <w:r>
        <w:rPr>
          <w:rFonts w:cstheme="minorHAnsi"/>
          <w:spacing w:val="-1"/>
        </w:rPr>
        <w:t xml:space="preserve"> </w:t>
      </w:r>
      <w:r>
        <w:rPr>
          <w:rFonts w:cstheme="minorHAnsi"/>
        </w:rPr>
        <w:t>in 14.3</w:t>
      </w:r>
      <w:r>
        <w:rPr>
          <w:rFonts w:cstheme="minorHAnsi"/>
          <w:spacing w:val="-1"/>
        </w:rPr>
        <w:t xml:space="preserve"> </w:t>
      </w:r>
      <w:r>
        <w:rPr>
          <w:rFonts w:cstheme="minorHAnsi"/>
        </w:rPr>
        <w:t>c</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1"/>
        </w:rPr>
        <w:t xml:space="preserve"> </w:t>
      </w:r>
      <w:r>
        <w:rPr>
          <w:rFonts w:cstheme="minorHAnsi"/>
        </w:rPr>
        <w:t>General</w:t>
      </w:r>
      <w:r>
        <w:rPr>
          <w:rFonts w:cstheme="minorHAnsi"/>
          <w:spacing w:val="-1"/>
        </w:rPr>
        <w:t xml:space="preserve"> </w:t>
      </w:r>
      <w:r>
        <w:rPr>
          <w:rFonts w:cstheme="minorHAnsi"/>
        </w:rPr>
        <w:t>Terms and</w:t>
      </w:r>
      <w:r>
        <w:rPr>
          <w:rFonts w:cstheme="minorHAnsi"/>
          <w:spacing w:val="-1"/>
        </w:rPr>
        <w:t xml:space="preserve"> </w:t>
      </w:r>
      <w:r>
        <w:rPr>
          <w:rFonts w:cstheme="minorHAnsi"/>
        </w:rPr>
        <w:t>Conditions;</w:t>
      </w:r>
    </w:p>
    <w:p w14:paraId="2AD8AF9C" w14:textId="77777777" w:rsidR="00D6106C" w:rsidRDefault="00D6106C">
      <w:pPr>
        <w:pStyle w:val="BodyText"/>
        <w:spacing w:before="10"/>
        <w:ind w:right="30" w:hanging="11"/>
        <w:jc w:val="both"/>
        <w:rPr>
          <w:rFonts w:asciiTheme="minorHAnsi" w:hAnsiTheme="minorHAnsi" w:cstheme="minorHAnsi"/>
        </w:rPr>
      </w:pPr>
    </w:p>
    <w:p w14:paraId="55D5B2FC" w14:textId="77777777" w:rsidR="00D6106C" w:rsidRDefault="00000000" w:rsidP="00FE70BF">
      <w:pPr>
        <w:pStyle w:val="ListParagraph"/>
        <w:widowControl w:val="0"/>
        <w:numPr>
          <w:ilvl w:val="2"/>
          <w:numId w:val="38"/>
        </w:numPr>
        <w:tabs>
          <w:tab w:val="left" w:pos="2263"/>
        </w:tabs>
        <w:autoSpaceDE w:val="0"/>
        <w:autoSpaceDN w:val="0"/>
        <w:spacing w:after="0" w:line="240" w:lineRule="auto"/>
        <w:ind w:right="30" w:hanging="11"/>
        <w:contextualSpacing w:val="0"/>
        <w:jc w:val="both"/>
        <w:rPr>
          <w:rFonts w:cstheme="minorHAnsi"/>
        </w:rPr>
      </w:pPr>
      <w:r>
        <w:rPr>
          <w:rFonts w:cstheme="minorHAnsi"/>
        </w:rPr>
        <w:t>Acknowledging that any fraud may lead to the imposition by UN Women of</w:t>
      </w:r>
      <w:r>
        <w:rPr>
          <w:rFonts w:cstheme="minorHAnsi"/>
          <w:spacing w:val="1"/>
        </w:rPr>
        <w:t xml:space="preserve"> </w:t>
      </w:r>
      <w:r>
        <w:rPr>
          <w:rFonts w:cstheme="minorHAnsi"/>
        </w:rPr>
        <w:t>sanctions (including censure or ineligibility/debarment) with regard to</w:t>
      </w:r>
      <w:r>
        <w:rPr>
          <w:rFonts w:cstheme="minorHAnsi"/>
          <w:spacing w:val="1"/>
        </w:rPr>
        <w:t xml:space="preserve"> </w:t>
      </w:r>
      <w:r>
        <w:rPr>
          <w:rFonts w:cstheme="minorHAnsi"/>
        </w:rPr>
        <w:t>future</w:t>
      </w:r>
      <w:r>
        <w:rPr>
          <w:rFonts w:cstheme="minorHAnsi"/>
          <w:spacing w:val="1"/>
        </w:rPr>
        <w:t xml:space="preserve"> </w:t>
      </w:r>
      <w:r>
        <w:rPr>
          <w:rFonts w:cstheme="minorHAnsi"/>
        </w:rPr>
        <w:t>transactions</w:t>
      </w:r>
      <w:r>
        <w:rPr>
          <w:rFonts w:cstheme="minorHAnsi"/>
          <w:spacing w:val="1"/>
        </w:rPr>
        <w:t xml:space="preserve"> </w:t>
      </w:r>
      <w:r>
        <w:rPr>
          <w:rFonts w:cstheme="minorHAnsi"/>
        </w:rPr>
        <w:t>with</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at</w:t>
      </w:r>
      <w:r>
        <w:rPr>
          <w:rFonts w:cstheme="minorHAnsi"/>
          <w:spacing w:val="1"/>
        </w:rPr>
        <w:t xml:space="preserve"> </w:t>
      </w:r>
      <w:r>
        <w:rPr>
          <w:rFonts w:cstheme="minorHAnsi"/>
        </w:rPr>
        <w:t>UN</w:t>
      </w:r>
      <w:r>
        <w:rPr>
          <w:rFonts w:cstheme="minorHAnsi"/>
          <w:spacing w:val="1"/>
        </w:rPr>
        <w:t xml:space="preserve"> </w:t>
      </w:r>
      <w:r>
        <w:rPr>
          <w:rFonts w:cstheme="minorHAnsi"/>
        </w:rPr>
        <w:t>Women’s</w:t>
      </w:r>
      <w:r>
        <w:rPr>
          <w:rFonts w:cstheme="minorHAnsi"/>
          <w:spacing w:val="1"/>
        </w:rPr>
        <w:t xml:space="preserve"> </w:t>
      </w:r>
      <w:r>
        <w:rPr>
          <w:rFonts w:cstheme="minorHAnsi"/>
        </w:rPr>
        <w:t>sole</w:t>
      </w:r>
      <w:r>
        <w:rPr>
          <w:rFonts w:cstheme="minorHAnsi"/>
          <w:spacing w:val="1"/>
        </w:rPr>
        <w:t xml:space="preserve"> </w:t>
      </w:r>
      <w:r>
        <w:rPr>
          <w:rFonts w:cstheme="minorHAnsi"/>
        </w:rPr>
        <w:t>discretion</w:t>
      </w:r>
      <w:r>
        <w:rPr>
          <w:rFonts w:cstheme="minorHAnsi"/>
          <w:spacing w:val="1"/>
        </w:rPr>
        <w:t xml:space="preserve"> </w:t>
      </w:r>
      <w:r>
        <w:rPr>
          <w:rFonts w:cstheme="minorHAnsi"/>
        </w:rPr>
        <w:t>and</w:t>
      </w:r>
      <w:r>
        <w:rPr>
          <w:rFonts w:cstheme="minorHAnsi"/>
          <w:spacing w:val="1"/>
        </w:rPr>
        <w:t xml:space="preserve"> </w:t>
      </w:r>
      <w:r>
        <w:rPr>
          <w:rFonts w:cstheme="minorHAnsi"/>
        </w:rPr>
        <w:t>without</w:t>
      </w:r>
      <w:r>
        <w:rPr>
          <w:rFonts w:cstheme="minorHAnsi"/>
          <w:spacing w:val="-57"/>
        </w:rPr>
        <w:t xml:space="preserve"> </w:t>
      </w:r>
      <w:r>
        <w:rPr>
          <w:rFonts w:cstheme="minorHAnsi"/>
        </w:rPr>
        <w:t>prejudice</w:t>
      </w:r>
      <w:r>
        <w:rPr>
          <w:rFonts w:cstheme="minorHAnsi"/>
          <w:spacing w:val="-2"/>
        </w:rPr>
        <w:t xml:space="preserve"> </w:t>
      </w:r>
      <w:r>
        <w:rPr>
          <w:rFonts w:cstheme="minorHAnsi"/>
        </w:rPr>
        <w:t>to any other</w:t>
      </w:r>
      <w:r>
        <w:rPr>
          <w:rFonts w:cstheme="minorHAnsi"/>
          <w:spacing w:val="-2"/>
        </w:rPr>
        <w:t xml:space="preserve"> </w:t>
      </w:r>
      <w:r>
        <w:rPr>
          <w:rFonts w:cstheme="minorHAnsi"/>
        </w:rPr>
        <w:t>right or</w:t>
      </w:r>
      <w:r>
        <w:rPr>
          <w:rFonts w:cstheme="minorHAnsi"/>
          <w:spacing w:val="-1"/>
        </w:rPr>
        <w:t xml:space="preserve"> </w:t>
      </w:r>
      <w:r>
        <w:rPr>
          <w:rFonts w:cstheme="minorHAnsi"/>
        </w:rPr>
        <w:t>remedy available</w:t>
      </w:r>
      <w:r>
        <w:rPr>
          <w:rFonts w:cstheme="minorHAnsi"/>
          <w:spacing w:val="-2"/>
        </w:rPr>
        <w:t xml:space="preserve"> </w:t>
      </w:r>
      <w:r>
        <w:rPr>
          <w:rFonts w:cstheme="minorHAnsi"/>
        </w:rPr>
        <w:t>to</w:t>
      </w:r>
      <w:r>
        <w:rPr>
          <w:rFonts w:cstheme="minorHAnsi"/>
          <w:spacing w:val="2"/>
        </w:rPr>
        <w:t xml:space="preserve"> </w:t>
      </w:r>
      <w:r>
        <w:rPr>
          <w:rFonts w:cstheme="minorHAnsi"/>
        </w:rPr>
        <w:t>UN</w:t>
      </w:r>
      <w:r>
        <w:rPr>
          <w:rFonts w:cstheme="minorHAnsi"/>
          <w:spacing w:val="-1"/>
        </w:rPr>
        <w:t xml:space="preserve"> </w:t>
      </w:r>
      <w:r>
        <w:rPr>
          <w:rFonts w:cstheme="minorHAnsi"/>
        </w:rPr>
        <w:t>Women.</w:t>
      </w:r>
    </w:p>
    <w:p w14:paraId="02405A0C" w14:textId="77777777" w:rsidR="00D6106C" w:rsidRDefault="00D6106C">
      <w:pPr>
        <w:pStyle w:val="BodyText"/>
        <w:ind w:right="30" w:hanging="11"/>
        <w:jc w:val="both"/>
        <w:rPr>
          <w:rFonts w:asciiTheme="minorHAnsi" w:hAnsiTheme="minorHAnsi" w:cstheme="minorHAnsi"/>
        </w:rPr>
      </w:pPr>
    </w:p>
    <w:p w14:paraId="79CB326E" w14:textId="77777777" w:rsidR="00D6106C" w:rsidRDefault="00000000" w:rsidP="00FE70BF">
      <w:pPr>
        <w:pStyle w:val="ListParagraph"/>
        <w:widowControl w:val="0"/>
        <w:numPr>
          <w:ilvl w:val="1"/>
          <w:numId w:val="38"/>
        </w:numPr>
        <w:tabs>
          <w:tab w:val="left" w:pos="1992"/>
        </w:tabs>
        <w:autoSpaceDE w:val="0"/>
        <w:autoSpaceDN w:val="0"/>
        <w:spacing w:after="0" w:line="240" w:lineRule="auto"/>
        <w:ind w:right="30" w:hanging="11"/>
        <w:contextualSpacing w:val="0"/>
        <w:jc w:val="both"/>
        <w:rPr>
          <w:rFonts w:cstheme="minorHAnsi"/>
        </w:rPr>
      </w:pPr>
      <w:r>
        <w:rPr>
          <w:rFonts w:cstheme="minorHAnsi"/>
        </w:rPr>
        <w:t>Opening</w:t>
      </w:r>
      <w:r>
        <w:rPr>
          <w:rFonts w:cstheme="minorHAnsi"/>
          <w:spacing w:val="-1"/>
        </w:rPr>
        <w:t xml:space="preserve"> </w:t>
      </w:r>
      <w:r>
        <w:rPr>
          <w:rFonts w:cstheme="minorHAnsi"/>
        </w:rPr>
        <w:t>a</w:t>
      </w:r>
      <w:r>
        <w:rPr>
          <w:rFonts w:cstheme="minorHAnsi"/>
          <w:spacing w:val="-2"/>
        </w:rPr>
        <w:t xml:space="preserve"> </w:t>
      </w:r>
      <w:r>
        <w:rPr>
          <w:rFonts w:cstheme="minorHAnsi"/>
        </w:rPr>
        <w:t>separate</w:t>
      </w:r>
      <w:r>
        <w:rPr>
          <w:rFonts w:cstheme="minorHAnsi"/>
          <w:spacing w:val="-2"/>
        </w:rPr>
        <w:t xml:space="preserve"> </w:t>
      </w:r>
      <w:r>
        <w:rPr>
          <w:rFonts w:cstheme="minorHAnsi"/>
        </w:rPr>
        <w:t>bank</w:t>
      </w:r>
      <w:r>
        <w:rPr>
          <w:rFonts w:cstheme="minorHAnsi"/>
          <w:spacing w:val="1"/>
        </w:rPr>
        <w:t xml:space="preserve"> </w:t>
      </w:r>
      <w:r>
        <w:rPr>
          <w:rFonts w:cstheme="minorHAnsi"/>
        </w:rPr>
        <w:t>account</w:t>
      </w:r>
      <w:r>
        <w:rPr>
          <w:rFonts w:cstheme="minorHAnsi"/>
          <w:spacing w:val="-1"/>
        </w:rPr>
        <w:t xml:space="preserve"> </w:t>
      </w:r>
      <w:r>
        <w:rPr>
          <w:rFonts w:cstheme="minorHAnsi"/>
        </w:rPr>
        <w:t>for</w:t>
      </w:r>
      <w:r>
        <w:rPr>
          <w:rFonts w:cstheme="minorHAnsi"/>
          <w:spacing w:val="-2"/>
        </w:rPr>
        <w:t xml:space="preserve"> </w:t>
      </w:r>
      <w:r>
        <w:rPr>
          <w:rFonts w:cstheme="minorHAnsi"/>
        </w:rPr>
        <w:t>the</w:t>
      </w:r>
      <w:r>
        <w:rPr>
          <w:rFonts w:cstheme="minorHAnsi"/>
          <w:spacing w:val="-2"/>
        </w:rPr>
        <w:t xml:space="preserve"> </w:t>
      </w:r>
      <w:r>
        <w:rPr>
          <w:rFonts w:cstheme="minorHAnsi"/>
        </w:rPr>
        <w:t>funds,</w:t>
      </w:r>
      <w:r>
        <w:rPr>
          <w:rFonts w:cstheme="minorHAnsi"/>
          <w:spacing w:val="-1"/>
        </w:rPr>
        <w:t xml:space="preserve"> </w:t>
      </w:r>
      <w:r>
        <w:rPr>
          <w:rFonts w:cstheme="minorHAnsi"/>
        </w:rPr>
        <w:t>if</w:t>
      </w:r>
      <w:r>
        <w:rPr>
          <w:rFonts w:cstheme="minorHAnsi"/>
          <w:spacing w:val="-2"/>
        </w:rPr>
        <w:t xml:space="preserve"> </w:t>
      </w:r>
      <w:r>
        <w:rPr>
          <w:rFonts w:cstheme="minorHAnsi"/>
        </w:rPr>
        <w:t>requested by</w:t>
      </w:r>
      <w:r>
        <w:rPr>
          <w:rFonts w:cstheme="minorHAnsi"/>
          <w:spacing w:val="-1"/>
        </w:rPr>
        <w:t xml:space="preserve"> </w:t>
      </w:r>
      <w:r>
        <w:rPr>
          <w:rFonts w:cstheme="minorHAnsi"/>
        </w:rPr>
        <w:t>UN Women.</w:t>
      </w:r>
    </w:p>
    <w:p w14:paraId="035AAF63" w14:textId="77777777" w:rsidR="00D6106C" w:rsidRDefault="00D6106C">
      <w:pPr>
        <w:pStyle w:val="BodyText"/>
        <w:ind w:right="30" w:hanging="11"/>
        <w:jc w:val="both"/>
        <w:rPr>
          <w:rFonts w:asciiTheme="minorHAnsi" w:hAnsiTheme="minorHAnsi" w:cstheme="minorHAnsi"/>
        </w:rPr>
      </w:pPr>
    </w:p>
    <w:p w14:paraId="4907121A" w14:textId="77777777" w:rsidR="00D6106C" w:rsidRDefault="00D6106C">
      <w:pPr>
        <w:pStyle w:val="BodyText"/>
        <w:ind w:right="30" w:hanging="11"/>
        <w:jc w:val="both"/>
        <w:rPr>
          <w:rFonts w:asciiTheme="minorHAnsi" w:hAnsiTheme="minorHAnsi" w:cstheme="minorHAnsi"/>
        </w:rPr>
      </w:pPr>
    </w:p>
    <w:p w14:paraId="2F4E3E92" w14:textId="77777777" w:rsidR="00D6106C" w:rsidRDefault="00000000">
      <w:pPr>
        <w:pStyle w:val="Heading1"/>
        <w:ind w:left="4330" w:right="30" w:firstLine="710"/>
        <w:jc w:val="both"/>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IV</w:t>
      </w:r>
    </w:p>
    <w:p w14:paraId="67C339AF" w14:textId="77777777" w:rsidR="00D6106C" w:rsidRDefault="00000000">
      <w:pPr>
        <w:ind w:left="3152" w:right="30" w:firstLine="448"/>
        <w:jc w:val="both"/>
        <w:rPr>
          <w:rFonts w:cstheme="minorHAnsi"/>
          <w:b/>
        </w:rPr>
      </w:pPr>
      <w:r>
        <w:rPr>
          <w:rFonts w:cstheme="minorHAnsi"/>
          <w:b/>
        </w:rPr>
        <w:t>GENERAL</w:t>
      </w:r>
      <w:r>
        <w:rPr>
          <w:rFonts w:cstheme="minorHAnsi"/>
          <w:b/>
          <w:spacing w:val="-3"/>
        </w:rPr>
        <w:t xml:space="preserve"> </w:t>
      </w:r>
      <w:r>
        <w:rPr>
          <w:rFonts w:cstheme="minorHAnsi"/>
          <w:b/>
        </w:rPr>
        <w:t>RESPONSIBILITIES</w:t>
      </w:r>
      <w:r>
        <w:rPr>
          <w:rFonts w:cstheme="minorHAnsi"/>
          <w:b/>
          <w:spacing w:val="-3"/>
        </w:rPr>
        <w:t xml:space="preserve"> </w:t>
      </w:r>
      <w:r>
        <w:rPr>
          <w:rFonts w:cstheme="minorHAnsi"/>
          <w:b/>
        </w:rPr>
        <w:t>OF</w:t>
      </w:r>
      <w:r>
        <w:rPr>
          <w:rFonts w:cstheme="minorHAnsi"/>
          <w:b/>
          <w:spacing w:val="-4"/>
        </w:rPr>
        <w:t xml:space="preserve"> </w:t>
      </w:r>
      <w:r>
        <w:rPr>
          <w:rFonts w:cstheme="minorHAnsi"/>
          <w:b/>
        </w:rPr>
        <w:t>UN</w:t>
      </w:r>
      <w:r>
        <w:rPr>
          <w:rFonts w:cstheme="minorHAnsi"/>
          <w:b/>
          <w:spacing w:val="-4"/>
        </w:rPr>
        <w:t xml:space="preserve"> </w:t>
      </w:r>
      <w:r>
        <w:rPr>
          <w:rFonts w:cstheme="minorHAnsi"/>
          <w:b/>
        </w:rPr>
        <w:t>WOMEN</w:t>
      </w:r>
    </w:p>
    <w:p w14:paraId="4788D5D3" w14:textId="77777777" w:rsidR="00D6106C" w:rsidRDefault="00D6106C">
      <w:pPr>
        <w:pStyle w:val="BodyText"/>
        <w:ind w:right="30" w:hanging="11"/>
        <w:jc w:val="both"/>
        <w:rPr>
          <w:rFonts w:asciiTheme="minorHAnsi" w:hAnsiTheme="minorHAnsi" w:cstheme="minorHAnsi"/>
          <w:b/>
        </w:rPr>
      </w:pPr>
    </w:p>
    <w:p w14:paraId="677FE507" w14:textId="77777777" w:rsidR="00D6106C" w:rsidRDefault="00000000">
      <w:pPr>
        <w:pStyle w:val="ListParagraph"/>
        <w:widowControl w:val="0"/>
        <w:tabs>
          <w:tab w:val="left" w:pos="1631"/>
          <w:tab w:val="left" w:pos="1632"/>
        </w:tabs>
        <w:autoSpaceDE w:val="0"/>
        <w:autoSpaceDN w:val="0"/>
        <w:spacing w:before="1" w:after="0" w:line="240" w:lineRule="auto"/>
        <w:ind w:right="30" w:hanging="11"/>
        <w:jc w:val="both"/>
        <w:rPr>
          <w:rFonts w:cstheme="minorHAnsi"/>
        </w:rPr>
      </w:pPr>
      <w:r>
        <w:rPr>
          <w:rFonts w:cstheme="minorHAnsi"/>
        </w:rPr>
        <w:t>1.UN</w:t>
      </w:r>
      <w:r>
        <w:rPr>
          <w:rFonts w:cstheme="minorHAnsi"/>
          <w:spacing w:val="-2"/>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contribute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as</w:t>
      </w:r>
      <w:r>
        <w:rPr>
          <w:rFonts w:cstheme="minorHAnsi"/>
          <w:spacing w:val="-1"/>
        </w:rPr>
        <w:t xml:space="preserve"> </w:t>
      </w:r>
      <w:r>
        <w:rPr>
          <w:rFonts w:cstheme="minorHAnsi"/>
        </w:rPr>
        <w:t>set</w:t>
      </w:r>
      <w:r>
        <w:rPr>
          <w:rFonts w:cstheme="minorHAnsi"/>
          <w:spacing w:val="1"/>
        </w:rPr>
        <w:t xml:space="preserve"> </w:t>
      </w:r>
      <w:r>
        <w:rPr>
          <w:rFonts w:cstheme="minorHAnsi"/>
        </w:rPr>
        <w:t>forth</w:t>
      </w:r>
      <w:r>
        <w:rPr>
          <w:rFonts w:cstheme="minorHAnsi"/>
          <w:spacing w:val="-1"/>
        </w:rPr>
        <w:t xml:space="preserve"> </w:t>
      </w:r>
      <w:r>
        <w:rPr>
          <w:rFonts w:cstheme="minorHAnsi"/>
        </w:rPr>
        <w:t>in</w:t>
      </w:r>
      <w:r>
        <w:rPr>
          <w:rFonts w:cstheme="minorHAnsi"/>
          <w:spacing w:val="-1"/>
        </w:rPr>
        <w:t xml:space="preserve"> </w:t>
      </w:r>
      <w:r>
        <w:rPr>
          <w:rFonts w:cstheme="minorHAnsi"/>
        </w:rPr>
        <w:t>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by:</w:t>
      </w:r>
    </w:p>
    <w:p w14:paraId="30823488" w14:textId="77777777" w:rsidR="00D6106C" w:rsidRDefault="00D6106C">
      <w:pPr>
        <w:ind w:right="30" w:hanging="11"/>
        <w:jc w:val="both"/>
        <w:rPr>
          <w:rFonts w:cstheme="minorHAnsi"/>
        </w:rPr>
      </w:pPr>
    </w:p>
    <w:p w14:paraId="0E2609F8" w14:textId="77777777" w:rsidR="00D6106C" w:rsidRDefault="00000000" w:rsidP="00FE70BF">
      <w:pPr>
        <w:pStyle w:val="ListParagraph"/>
        <w:widowControl w:val="0"/>
        <w:numPr>
          <w:ilvl w:val="1"/>
          <w:numId w:val="39"/>
        </w:numPr>
        <w:tabs>
          <w:tab w:val="left" w:pos="1992"/>
        </w:tabs>
        <w:autoSpaceDE w:val="0"/>
        <w:autoSpaceDN w:val="0"/>
        <w:spacing w:before="80" w:after="0" w:line="240" w:lineRule="auto"/>
        <w:ind w:right="30" w:hanging="11"/>
        <w:contextualSpacing w:val="0"/>
        <w:jc w:val="both"/>
        <w:rPr>
          <w:rFonts w:cstheme="minorHAnsi"/>
        </w:rPr>
      </w:pPr>
      <w:r>
        <w:rPr>
          <w:rFonts w:cstheme="minorHAnsi"/>
        </w:rPr>
        <w:t>Commencing and completing the responsibilities allocated to it in this Agreement in</w:t>
      </w:r>
      <w:r>
        <w:rPr>
          <w:rFonts w:cstheme="minorHAnsi"/>
          <w:spacing w:val="-58"/>
        </w:rPr>
        <w:t xml:space="preserve"> </w:t>
      </w:r>
      <w:r>
        <w:rPr>
          <w:rFonts w:cstheme="minorHAnsi"/>
        </w:rPr>
        <w:t>a</w:t>
      </w:r>
      <w:r>
        <w:rPr>
          <w:rFonts w:cstheme="minorHAnsi"/>
          <w:spacing w:val="1"/>
        </w:rPr>
        <w:t xml:space="preserve"> </w:t>
      </w:r>
      <w:r>
        <w:rPr>
          <w:rFonts w:cstheme="minorHAnsi"/>
        </w:rPr>
        <w:t>timely</w:t>
      </w:r>
      <w:r>
        <w:rPr>
          <w:rFonts w:cstheme="minorHAnsi"/>
          <w:spacing w:val="1"/>
        </w:rPr>
        <w:t xml:space="preserve"> </w:t>
      </w:r>
      <w:r>
        <w:rPr>
          <w:rFonts w:cstheme="minorHAnsi"/>
        </w:rPr>
        <w:t>manner,</w:t>
      </w:r>
      <w:r>
        <w:rPr>
          <w:rFonts w:cstheme="minorHAnsi"/>
          <w:spacing w:val="1"/>
        </w:rPr>
        <w:t xml:space="preserve"> </w:t>
      </w:r>
      <w:r>
        <w:rPr>
          <w:rFonts w:cstheme="minorHAnsi"/>
        </w:rPr>
        <w:t>provided</w:t>
      </w:r>
      <w:r>
        <w:rPr>
          <w:rFonts w:cstheme="minorHAnsi"/>
          <w:spacing w:val="1"/>
        </w:rPr>
        <w:t xml:space="preserve"> </w:t>
      </w:r>
      <w:r>
        <w:rPr>
          <w:rFonts w:cstheme="minorHAnsi"/>
        </w:rPr>
        <w:t>that</w:t>
      </w:r>
      <w:r>
        <w:rPr>
          <w:rFonts w:cstheme="minorHAnsi"/>
          <w:spacing w:val="1"/>
        </w:rPr>
        <w:t xml:space="preserve"> </w:t>
      </w:r>
      <w:r>
        <w:rPr>
          <w:rFonts w:cstheme="minorHAnsi"/>
        </w:rPr>
        <w:t>all</w:t>
      </w:r>
      <w:r>
        <w:rPr>
          <w:rFonts w:cstheme="minorHAnsi"/>
          <w:spacing w:val="1"/>
        </w:rPr>
        <w:t xml:space="preserve"> </w:t>
      </w:r>
      <w:r>
        <w:rPr>
          <w:rFonts w:cstheme="minorHAnsi"/>
        </w:rPr>
        <w:t>necessary</w:t>
      </w:r>
      <w:r>
        <w:rPr>
          <w:rFonts w:cstheme="minorHAnsi"/>
          <w:spacing w:val="1"/>
        </w:rPr>
        <w:t xml:space="preserve"> </w:t>
      </w:r>
      <w:r>
        <w:rPr>
          <w:rFonts w:cstheme="minorHAnsi"/>
        </w:rPr>
        <w:t>reports</w:t>
      </w:r>
      <w:r>
        <w:rPr>
          <w:rFonts w:cstheme="minorHAnsi"/>
          <w:spacing w:val="1"/>
        </w:rPr>
        <w:t xml:space="preserve"> </w:t>
      </w:r>
      <w:r>
        <w:rPr>
          <w:rFonts w:cstheme="minorHAnsi"/>
        </w:rPr>
        <w:t>and</w:t>
      </w:r>
      <w:r>
        <w:rPr>
          <w:rFonts w:cstheme="minorHAnsi"/>
          <w:spacing w:val="1"/>
        </w:rPr>
        <w:t xml:space="preserve"> </w:t>
      </w:r>
      <w:r>
        <w:rPr>
          <w:rFonts w:cstheme="minorHAnsi"/>
        </w:rPr>
        <w:t>other</w:t>
      </w:r>
      <w:r>
        <w:rPr>
          <w:rFonts w:cstheme="minorHAnsi"/>
          <w:spacing w:val="1"/>
        </w:rPr>
        <w:t xml:space="preserve"> </w:t>
      </w:r>
      <w:r>
        <w:rPr>
          <w:rFonts w:cstheme="minorHAnsi"/>
        </w:rPr>
        <w:t>documents</w:t>
      </w:r>
      <w:r>
        <w:rPr>
          <w:rFonts w:cstheme="minorHAnsi"/>
          <w:spacing w:val="1"/>
        </w:rPr>
        <w:t xml:space="preserve"> </w:t>
      </w:r>
      <w:r>
        <w:rPr>
          <w:rFonts w:cstheme="minorHAnsi"/>
        </w:rPr>
        <w:t>are</w:t>
      </w:r>
      <w:r>
        <w:rPr>
          <w:rFonts w:cstheme="minorHAnsi"/>
          <w:spacing w:val="-57"/>
        </w:rPr>
        <w:t xml:space="preserve"> </w:t>
      </w:r>
      <w:r>
        <w:rPr>
          <w:rFonts w:cstheme="minorHAnsi"/>
        </w:rPr>
        <w:t>available,</w:t>
      </w:r>
      <w:r>
        <w:rPr>
          <w:rFonts w:cstheme="minorHAnsi"/>
          <w:spacing w:val="-1"/>
        </w:rPr>
        <w:t xml:space="preserve"> </w:t>
      </w:r>
      <w:r>
        <w:rPr>
          <w:rFonts w:cstheme="minorHAnsi"/>
        </w:rPr>
        <w:t>and</w:t>
      </w:r>
      <w:r>
        <w:rPr>
          <w:rFonts w:cstheme="minorHAnsi"/>
          <w:spacing w:val="2"/>
        </w:rPr>
        <w:t xml:space="preserve"> </w:t>
      </w:r>
      <w:r>
        <w:rPr>
          <w:rFonts w:cstheme="minorHAnsi"/>
        </w:rPr>
        <w:t>UN</w:t>
      </w:r>
      <w:r>
        <w:rPr>
          <w:rFonts w:cstheme="minorHAnsi"/>
          <w:spacing w:val="-1"/>
        </w:rPr>
        <w:t xml:space="preserve"> </w:t>
      </w:r>
      <w:r>
        <w:rPr>
          <w:rFonts w:cstheme="minorHAnsi"/>
        </w:rPr>
        <w:t>Women is</w:t>
      </w:r>
      <w:r>
        <w:rPr>
          <w:rFonts w:cstheme="minorHAnsi"/>
          <w:spacing w:val="-1"/>
        </w:rPr>
        <w:t xml:space="preserve"> </w:t>
      </w:r>
      <w:r>
        <w:rPr>
          <w:rFonts w:cstheme="minorHAnsi"/>
        </w:rPr>
        <w:t>satisfied with the</w:t>
      </w:r>
      <w:r>
        <w:rPr>
          <w:rFonts w:cstheme="minorHAnsi"/>
          <w:spacing w:val="-1"/>
        </w:rPr>
        <w:t xml:space="preserve"> </w:t>
      </w:r>
      <w:r>
        <w:rPr>
          <w:rFonts w:cstheme="minorHAnsi"/>
        </w:rPr>
        <w:t>same;</w:t>
      </w:r>
    </w:p>
    <w:p w14:paraId="64592A49" w14:textId="77777777" w:rsidR="00D6106C" w:rsidRDefault="00D6106C">
      <w:pPr>
        <w:pStyle w:val="BodyText"/>
        <w:spacing w:before="11"/>
        <w:ind w:right="30" w:hanging="11"/>
        <w:jc w:val="both"/>
        <w:rPr>
          <w:rFonts w:asciiTheme="minorHAnsi" w:hAnsiTheme="minorHAnsi" w:cstheme="minorHAnsi"/>
        </w:rPr>
      </w:pPr>
    </w:p>
    <w:p w14:paraId="4BB81F64" w14:textId="77777777" w:rsidR="00D6106C" w:rsidRDefault="00000000" w:rsidP="00FE70BF">
      <w:pPr>
        <w:pStyle w:val="ListParagraph"/>
        <w:widowControl w:val="0"/>
        <w:numPr>
          <w:ilvl w:val="1"/>
          <w:numId w:val="39"/>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transfers</w:t>
      </w:r>
      <w:r>
        <w:rPr>
          <w:rFonts w:cstheme="minorHAnsi"/>
          <w:spacing w:val="-1"/>
        </w:rPr>
        <w:t xml:space="preserve"> </w:t>
      </w:r>
      <w:r>
        <w:rPr>
          <w:rFonts w:cstheme="minorHAnsi"/>
        </w:rPr>
        <w:t>of</w:t>
      </w:r>
      <w:r>
        <w:rPr>
          <w:rFonts w:cstheme="minorHAnsi"/>
          <w:spacing w:val="-2"/>
        </w:rPr>
        <w:t xml:space="preserve"> </w:t>
      </w:r>
      <w:r>
        <w:rPr>
          <w:rFonts w:cstheme="minorHAnsi"/>
        </w:rPr>
        <w:t>funds</w:t>
      </w:r>
      <w:r>
        <w:rPr>
          <w:rFonts w:cstheme="minorHAnsi"/>
          <w:spacing w:val="-1"/>
        </w:rPr>
        <w:t xml:space="preserve"> </w:t>
      </w:r>
      <w:r>
        <w:rPr>
          <w:rFonts w:cstheme="minorHAnsi"/>
        </w:rPr>
        <w:t>in</w:t>
      </w:r>
      <w:r>
        <w:rPr>
          <w:rFonts w:cstheme="minorHAnsi"/>
          <w:spacing w:val="-1"/>
        </w:rPr>
        <w:t xml:space="preserve"> </w:t>
      </w:r>
      <w:r>
        <w:rPr>
          <w:rFonts w:cstheme="minorHAnsi"/>
        </w:rPr>
        <w:t>accordance with</w:t>
      </w:r>
      <w:r>
        <w:rPr>
          <w:rFonts w:cstheme="minorHAnsi"/>
          <w:spacing w:val="-1"/>
        </w:rPr>
        <w:t xml:space="preserve"> </w:t>
      </w:r>
      <w:r>
        <w:rPr>
          <w:rFonts w:cstheme="minorHAnsi"/>
        </w:rPr>
        <w:t>the</w:t>
      </w:r>
      <w:r>
        <w:rPr>
          <w:rFonts w:cstheme="minorHAnsi"/>
          <w:spacing w:val="-2"/>
        </w:rPr>
        <w:t xml:space="preserve"> </w:t>
      </w:r>
      <w:r>
        <w:rPr>
          <w:rFonts w:cstheme="minorHAnsi"/>
        </w:rPr>
        <w:t>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7199163E" w14:textId="77777777" w:rsidR="00D6106C" w:rsidRDefault="00D6106C">
      <w:pPr>
        <w:pStyle w:val="BodyText"/>
        <w:ind w:right="30" w:hanging="11"/>
        <w:jc w:val="both"/>
        <w:rPr>
          <w:rFonts w:asciiTheme="minorHAnsi" w:hAnsiTheme="minorHAnsi" w:cstheme="minorHAnsi"/>
        </w:rPr>
      </w:pPr>
    </w:p>
    <w:p w14:paraId="18F73D57" w14:textId="77777777" w:rsidR="00D6106C" w:rsidRDefault="00000000" w:rsidP="00FE70BF">
      <w:pPr>
        <w:pStyle w:val="ListParagraph"/>
        <w:widowControl w:val="0"/>
        <w:numPr>
          <w:ilvl w:val="1"/>
          <w:numId w:val="39"/>
        </w:numPr>
        <w:tabs>
          <w:tab w:val="left" w:pos="1992"/>
        </w:tabs>
        <w:autoSpaceDE w:val="0"/>
        <w:autoSpaceDN w:val="0"/>
        <w:spacing w:after="0" w:line="240" w:lineRule="auto"/>
        <w:ind w:right="30" w:hanging="11"/>
        <w:contextualSpacing w:val="0"/>
        <w:jc w:val="both"/>
        <w:rPr>
          <w:rFonts w:cstheme="minorHAnsi"/>
        </w:rPr>
      </w:pPr>
      <w:r>
        <w:rPr>
          <w:rFonts w:cstheme="minorHAnsi"/>
        </w:rPr>
        <w:t>Making</w:t>
      </w:r>
      <w:r>
        <w:rPr>
          <w:rFonts w:cstheme="minorHAnsi"/>
          <w:spacing w:val="-2"/>
        </w:rPr>
        <w:t xml:space="preserve"> </w:t>
      </w:r>
      <w:r>
        <w:rPr>
          <w:rFonts w:cstheme="minorHAnsi"/>
        </w:rPr>
        <w:t>Property</w:t>
      </w:r>
      <w:r>
        <w:rPr>
          <w:rFonts w:cstheme="minorHAnsi"/>
          <w:spacing w:val="-1"/>
        </w:rPr>
        <w:t xml:space="preserve"> </w:t>
      </w:r>
      <w:r>
        <w:rPr>
          <w:rFonts w:cstheme="minorHAnsi"/>
        </w:rPr>
        <w:t>available</w:t>
      </w:r>
      <w:r>
        <w:rPr>
          <w:rFonts w:cstheme="minorHAnsi"/>
          <w:spacing w:val="-2"/>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w:t>
      </w:r>
      <w:r>
        <w:rPr>
          <w:rFonts w:cstheme="minorHAnsi"/>
          <w:spacing w:val="-2"/>
        </w:rPr>
        <w:t xml:space="preserve"> </w:t>
      </w:r>
      <w:r>
        <w:rPr>
          <w:rFonts w:cstheme="minorHAnsi"/>
        </w:rPr>
        <w:t>the provisions</w:t>
      </w:r>
      <w:r>
        <w:rPr>
          <w:rFonts w:cstheme="minorHAnsi"/>
          <w:spacing w:val="-1"/>
        </w:rPr>
        <w:t xml:space="preserve"> </w:t>
      </w:r>
      <w:r>
        <w:rPr>
          <w:rFonts w:cstheme="minorHAnsi"/>
        </w:rPr>
        <w:t>of</w:t>
      </w:r>
      <w:r>
        <w:rPr>
          <w:rFonts w:cstheme="minorHAnsi"/>
          <w:spacing w:val="-2"/>
        </w:rPr>
        <w:t xml:space="preserve"> </w:t>
      </w:r>
      <w:r>
        <w:rPr>
          <w:rFonts w:cstheme="minorHAnsi"/>
        </w:rPr>
        <w:t>this</w:t>
      </w:r>
      <w:r>
        <w:rPr>
          <w:rFonts w:cstheme="minorHAnsi"/>
          <w:spacing w:val="-1"/>
        </w:rPr>
        <w:t xml:space="preserve"> </w:t>
      </w:r>
      <w:r>
        <w:rPr>
          <w:rFonts w:cstheme="minorHAnsi"/>
        </w:rPr>
        <w:t>Agreement;</w:t>
      </w:r>
    </w:p>
    <w:p w14:paraId="5FF8ECF9" w14:textId="77777777" w:rsidR="00D6106C" w:rsidRDefault="00D6106C">
      <w:pPr>
        <w:pStyle w:val="BodyText"/>
        <w:ind w:right="30" w:hanging="11"/>
        <w:jc w:val="both"/>
        <w:rPr>
          <w:rFonts w:asciiTheme="minorHAnsi" w:hAnsiTheme="minorHAnsi" w:cstheme="minorHAnsi"/>
        </w:rPr>
      </w:pPr>
    </w:p>
    <w:p w14:paraId="6BA7F967" w14:textId="77777777" w:rsidR="00D6106C" w:rsidRDefault="00000000" w:rsidP="00FE70BF">
      <w:pPr>
        <w:pStyle w:val="ListParagraph"/>
        <w:widowControl w:val="0"/>
        <w:numPr>
          <w:ilvl w:val="1"/>
          <w:numId w:val="39"/>
        </w:numPr>
        <w:tabs>
          <w:tab w:val="left" w:pos="1992"/>
        </w:tabs>
        <w:autoSpaceDE w:val="0"/>
        <w:autoSpaceDN w:val="0"/>
        <w:spacing w:after="0" w:line="240" w:lineRule="auto"/>
        <w:ind w:right="30" w:hanging="11"/>
        <w:contextualSpacing w:val="0"/>
        <w:jc w:val="both"/>
        <w:rPr>
          <w:rFonts w:cstheme="minorHAnsi"/>
        </w:rPr>
      </w:pPr>
      <w:r>
        <w:rPr>
          <w:rFonts w:cstheme="minorHAnsi"/>
        </w:rPr>
        <w:t>Undertaking</w:t>
      </w:r>
      <w:r>
        <w:rPr>
          <w:rFonts w:cstheme="minorHAnsi"/>
          <w:spacing w:val="-2"/>
        </w:rPr>
        <w:t xml:space="preserve"> </w:t>
      </w:r>
      <w:r>
        <w:rPr>
          <w:rFonts w:cstheme="minorHAnsi"/>
        </w:rPr>
        <w:t>and</w:t>
      </w:r>
      <w:r>
        <w:rPr>
          <w:rFonts w:cstheme="minorHAnsi"/>
          <w:spacing w:val="1"/>
        </w:rPr>
        <w:t xml:space="preserve"> </w:t>
      </w:r>
      <w:r>
        <w:rPr>
          <w:rFonts w:cstheme="minorHAnsi"/>
        </w:rPr>
        <w:t>completing</w:t>
      </w:r>
      <w:r>
        <w:rPr>
          <w:rFonts w:cstheme="minorHAnsi"/>
          <w:spacing w:val="-2"/>
        </w:rPr>
        <w:t xml:space="preserve"> </w:t>
      </w:r>
      <w:r>
        <w:rPr>
          <w:rFonts w:cstheme="minorHAnsi"/>
        </w:rPr>
        <w:t>monitoring,</w:t>
      </w:r>
      <w:r>
        <w:rPr>
          <w:rFonts w:cstheme="minorHAnsi"/>
          <w:spacing w:val="-1"/>
        </w:rPr>
        <w:t xml:space="preserve"> </w:t>
      </w:r>
      <w:r>
        <w:rPr>
          <w:rFonts w:cstheme="minorHAnsi"/>
        </w:rPr>
        <w:t>evaluation</w:t>
      </w:r>
      <w:r>
        <w:rPr>
          <w:rFonts w:cstheme="minorHAnsi"/>
          <w:spacing w:val="-1"/>
        </w:rPr>
        <w:t xml:space="preserve"> </w:t>
      </w:r>
      <w:r>
        <w:rPr>
          <w:rFonts w:cstheme="minorHAnsi"/>
        </w:rPr>
        <w:t>and</w:t>
      </w:r>
      <w:r>
        <w:rPr>
          <w:rFonts w:cstheme="minorHAnsi"/>
          <w:spacing w:val="-2"/>
        </w:rPr>
        <w:t xml:space="preserve"> </w:t>
      </w:r>
      <w:r>
        <w:rPr>
          <w:rFonts w:cstheme="minorHAnsi"/>
        </w:rPr>
        <w:t>oversight</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3"/>
        </w:rPr>
        <w:t xml:space="preserve"> </w:t>
      </w:r>
      <w:r>
        <w:rPr>
          <w:rFonts w:cstheme="minorHAnsi"/>
        </w:rPr>
        <w:t>Work;</w:t>
      </w:r>
    </w:p>
    <w:p w14:paraId="2617C24E" w14:textId="77777777" w:rsidR="00D6106C" w:rsidRDefault="00D6106C">
      <w:pPr>
        <w:pStyle w:val="BodyText"/>
        <w:ind w:right="30" w:hanging="11"/>
        <w:jc w:val="both"/>
        <w:rPr>
          <w:rFonts w:asciiTheme="minorHAnsi" w:hAnsiTheme="minorHAnsi" w:cstheme="minorHAnsi"/>
        </w:rPr>
      </w:pPr>
    </w:p>
    <w:p w14:paraId="7885F4BD" w14:textId="77777777" w:rsidR="00D6106C" w:rsidRDefault="00000000" w:rsidP="00FE70BF">
      <w:pPr>
        <w:pStyle w:val="ListParagraph"/>
        <w:widowControl w:val="0"/>
        <w:numPr>
          <w:ilvl w:val="1"/>
          <w:numId w:val="39"/>
        </w:numPr>
        <w:tabs>
          <w:tab w:val="left" w:pos="1992"/>
        </w:tabs>
        <w:autoSpaceDE w:val="0"/>
        <w:autoSpaceDN w:val="0"/>
        <w:spacing w:after="0" w:line="240" w:lineRule="auto"/>
        <w:ind w:right="30" w:hanging="11"/>
        <w:contextualSpacing w:val="0"/>
        <w:jc w:val="both"/>
        <w:rPr>
          <w:rFonts w:cstheme="minorHAnsi"/>
        </w:rPr>
      </w:pPr>
      <w:r>
        <w:rPr>
          <w:rFonts w:cstheme="minorHAnsi"/>
        </w:rPr>
        <w:t>Liaising</w:t>
      </w:r>
      <w:r>
        <w:rPr>
          <w:rFonts w:cstheme="minorHAnsi"/>
          <w:spacing w:val="1"/>
        </w:rPr>
        <w:t xml:space="preserve"> </w:t>
      </w:r>
      <w:r>
        <w:rPr>
          <w:rFonts w:cstheme="minorHAnsi"/>
        </w:rPr>
        <w:t>on</w:t>
      </w:r>
      <w:r>
        <w:rPr>
          <w:rFonts w:cstheme="minorHAnsi"/>
          <w:spacing w:val="1"/>
        </w:rPr>
        <w:t xml:space="preserve"> </w:t>
      </w:r>
      <w:r>
        <w:rPr>
          <w:rFonts w:cstheme="minorHAnsi"/>
        </w:rPr>
        <w:t>an</w:t>
      </w:r>
      <w:r>
        <w:rPr>
          <w:rFonts w:cstheme="minorHAnsi"/>
          <w:spacing w:val="1"/>
        </w:rPr>
        <w:t xml:space="preserve"> </w:t>
      </w:r>
      <w:r>
        <w:rPr>
          <w:rFonts w:cstheme="minorHAnsi"/>
        </w:rPr>
        <w:t>ongoing</w:t>
      </w:r>
      <w:r>
        <w:rPr>
          <w:rFonts w:cstheme="minorHAnsi"/>
          <w:spacing w:val="1"/>
        </w:rPr>
        <w:t xml:space="preserve"> </w:t>
      </w:r>
      <w:r>
        <w:rPr>
          <w:rFonts w:cstheme="minorHAnsi"/>
        </w:rPr>
        <w:t>basis,</w:t>
      </w:r>
      <w:r>
        <w:rPr>
          <w:rFonts w:cstheme="minorHAnsi"/>
          <w:spacing w:val="1"/>
        </w:rPr>
        <w:t xml:space="preserve"> </w:t>
      </w:r>
      <w:r>
        <w:rPr>
          <w:rFonts w:cstheme="minorHAnsi"/>
        </w:rPr>
        <w:t>as</w:t>
      </w:r>
      <w:r>
        <w:rPr>
          <w:rFonts w:cstheme="minorHAnsi"/>
          <w:spacing w:val="1"/>
        </w:rPr>
        <w:t xml:space="preserve"> </w:t>
      </w:r>
      <w:r>
        <w:rPr>
          <w:rFonts w:cstheme="minorHAnsi"/>
        </w:rPr>
        <w:t>needed,</w:t>
      </w:r>
      <w:r>
        <w:rPr>
          <w:rFonts w:cstheme="minorHAnsi"/>
          <w:spacing w:val="1"/>
        </w:rPr>
        <w:t xml:space="preserve"> </w:t>
      </w:r>
      <w:r>
        <w:rPr>
          <w:rFonts w:cstheme="minorHAnsi"/>
        </w:rPr>
        <w:t>with</w:t>
      </w:r>
      <w:r>
        <w:rPr>
          <w:rFonts w:cstheme="minorHAnsi"/>
          <w:spacing w:val="1"/>
        </w:rPr>
        <w:t xml:space="preserve"> </w:t>
      </w:r>
      <w:r>
        <w:rPr>
          <w:rFonts w:cstheme="minorHAnsi"/>
        </w:rPr>
        <w:t>the</w:t>
      </w:r>
      <w:r>
        <w:rPr>
          <w:rFonts w:cstheme="minorHAnsi"/>
          <w:spacing w:val="1"/>
        </w:rPr>
        <w:t xml:space="preserve"> </w:t>
      </w:r>
      <w:r>
        <w:rPr>
          <w:rFonts w:cstheme="minorHAnsi"/>
        </w:rPr>
        <w:t>relevant</w:t>
      </w:r>
      <w:r>
        <w:rPr>
          <w:rFonts w:cstheme="minorHAnsi"/>
          <w:spacing w:val="1"/>
        </w:rPr>
        <w:t xml:space="preserve"> </w:t>
      </w:r>
      <w:r>
        <w:rPr>
          <w:rFonts w:cstheme="minorHAnsi"/>
        </w:rPr>
        <w:t>Government</w:t>
      </w:r>
      <w:r>
        <w:rPr>
          <w:rFonts w:cstheme="minorHAnsi"/>
          <w:spacing w:val="1"/>
        </w:rPr>
        <w:t xml:space="preserve"> </w:t>
      </w:r>
      <w:r>
        <w:rPr>
          <w:rFonts w:cstheme="minorHAnsi"/>
        </w:rPr>
        <w:t>(as</w:t>
      </w:r>
      <w:r>
        <w:rPr>
          <w:rFonts w:cstheme="minorHAnsi"/>
          <w:spacing w:val="1"/>
        </w:rPr>
        <w:t xml:space="preserve"> </w:t>
      </w:r>
      <w:r>
        <w:rPr>
          <w:rFonts w:cstheme="minorHAnsi"/>
        </w:rPr>
        <w:t>applicable), other members of the United Nations Country Team, donors, and other</w:t>
      </w:r>
      <w:r>
        <w:rPr>
          <w:rFonts w:cstheme="minorHAnsi"/>
          <w:spacing w:val="1"/>
        </w:rPr>
        <w:t xml:space="preserve"> </w:t>
      </w:r>
      <w:r>
        <w:rPr>
          <w:rFonts w:cstheme="minorHAnsi"/>
        </w:rPr>
        <w:t>stakeholders;</w:t>
      </w:r>
    </w:p>
    <w:p w14:paraId="460ADEA9" w14:textId="77777777" w:rsidR="00D6106C" w:rsidRDefault="00D6106C">
      <w:pPr>
        <w:pStyle w:val="BodyText"/>
        <w:ind w:right="30" w:hanging="11"/>
        <w:jc w:val="both"/>
        <w:rPr>
          <w:rFonts w:asciiTheme="minorHAnsi" w:hAnsiTheme="minorHAnsi" w:cstheme="minorHAnsi"/>
        </w:rPr>
      </w:pPr>
    </w:p>
    <w:p w14:paraId="2A0CD7BB" w14:textId="77777777" w:rsidR="00D6106C" w:rsidRDefault="00000000" w:rsidP="00FE70BF">
      <w:pPr>
        <w:pStyle w:val="ListParagraph"/>
        <w:widowControl w:val="0"/>
        <w:numPr>
          <w:ilvl w:val="1"/>
          <w:numId w:val="39"/>
        </w:numPr>
        <w:tabs>
          <w:tab w:val="left" w:pos="1992"/>
        </w:tabs>
        <w:autoSpaceDE w:val="0"/>
        <w:autoSpaceDN w:val="0"/>
        <w:spacing w:after="0" w:line="240" w:lineRule="auto"/>
        <w:ind w:right="30" w:hanging="11"/>
        <w:contextualSpacing w:val="0"/>
        <w:jc w:val="both"/>
        <w:rPr>
          <w:rFonts w:cstheme="minorHAnsi"/>
        </w:rPr>
      </w:pPr>
      <w:r>
        <w:rPr>
          <w:rFonts w:cstheme="minorHAnsi"/>
        </w:rPr>
        <w:t>Providing training, if stated in the Partner Project Document, overall guidance,</w:t>
      </w:r>
      <w:r>
        <w:rPr>
          <w:rFonts w:cstheme="minorHAnsi"/>
          <w:spacing w:val="1"/>
        </w:rPr>
        <w:t xml:space="preserve"> </w:t>
      </w:r>
      <w:r>
        <w:rPr>
          <w:rFonts w:cstheme="minorHAnsi"/>
        </w:rPr>
        <w:t>oversight, technical assistance, and leadership, as appropriate, for the Work, and</w:t>
      </w:r>
      <w:r>
        <w:rPr>
          <w:rFonts w:cstheme="minorHAnsi"/>
          <w:spacing w:val="1"/>
        </w:rPr>
        <w:t xml:space="preserve"> </w:t>
      </w:r>
      <w:r>
        <w:rPr>
          <w:rFonts w:cstheme="minorHAnsi"/>
        </w:rPr>
        <w:t>making</w:t>
      </w:r>
      <w:r>
        <w:rPr>
          <w:rFonts w:cstheme="minorHAnsi"/>
          <w:spacing w:val="-1"/>
        </w:rPr>
        <w:t xml:space="preserve"> </w:t>
      </w:r>
      <w:r>
        <w:rPr>
          <w:rFonts w:cstheme="minorHAnsi"/>
        </w:rPr>
        <w:t>itself</w:t>
      </w:r>
      <w:r>
        <w:rPr>
          <w:rFonts w:cstheme="minorHAnsi"/>
          <w:spacing w:val="-1"/>
        </w:rPr>
        <w:t xml:space="preserve"> </w:t>
      </w:r>
      <w:r>
        <w:rPr>
          <w:rFonts w:cstheme="minorHAnsi"/>
        </w:rPr>
        <w:t>available</w:t>
      </w:r>
      <w:r>
        <w:rPr>
          <w:rFonts w:cstheme="minorHAnsi"/>
          <w:spacing w:val="-2"/>
        </w:rPr>
        <w:t xml:space="preserve"> </w:t>
      </w:r>
      <w:r>
        <w:rPr>
          <w:rFonts w:cstheme="minorHAnsi"/>
        </w:rPr>
        <w:t>for</w:t>
      </w:r>
      <w:r>
        <w:rPr>
          <w:rFonts w:cstheme="minorHAnsi"/>
          <w:spacing w:val="-1"/>
        </w:rPr>
        <w:t xml:space="preserve"> </w:t>
      </w:r>
      <w:r>
        <w:rPr>
          <w:rFonts w:cstheme="minorHAnsi"/>
        </w:rPr>
        <w:t>consultations</w:t>
      </w:r>
      <w:r>
        <w:rPr>
          <w:rFonts w:cstheme="minorHAnsi"/>
          <w:spacing w:val="-1"/>
        </w:rPr>
        <w:t xml:space="preserve"> </w:t>
      </w:r>
      <w:r>
        <w:rPr>
          <w:rFonts w:cstheme="minorHAnsi"/>
        </w:rPr>
        <w:t>as reasonably</w:t>
      </w:r>
      <w:r>
        <w:rPr>
          <w:rFonts w:cstheme="minorHAnsi"/>
          <w:spacing w:val="-1"/>
        </w:rPr>
        <w:t xml:space="preserve"> </w:t>
      </w:r>
      <w:r>
        <w:rPr>
          <w:rFonts w:cstheme="minorHAnsi"/>
        </w:rPr>
        <w:t>requested;</w:t>
      </w:r>
      <w:r>
        <w:rPr>
          <w:rFonts w:cstheme="minorHAnsi"/>
          <w:spacing w:val="2"/>
        </w:rPr>
        <w:t xml:space="preserve"> </w:t>
      </w:r>
      <w:r>
        <w:rPr>
          <w:rFonts w:cstheme="minorHAnsi"/>
        </w:rPr>
        <w:t>and,</w:t>
      </w:r>
    </w:p>
    <w:p w14:paraId="49BCEEB5" w14:textId="77777777" w:rsidR="00D6106C" w:rsidRDefault="00D6106C">
      <w:pPr>
        <w:pStyle w:val="BodyText"/>
        <w:spacing w:before="9"/>
        <w:ind w:right="30" w:hanging="11"/>
        <w:jc w:val="both"/>
        <w:rPr>
          <w:rFonts w:asciiTheme="minorHAnsi" w:hAnsiTheme="minorHAnsi" w:cstheme="minorHAnsi"/>
        </w:rPr>
      </w:pPr>
    </w:p>
    <w:p w14:paraId="701E846C" w14:textId="77777777" w:rsidR="00D6106C" w:rsidRDefault="00000000" w:rsidP="00FE70BF">
      <w:pPr>
        <w:pStyle w:val="ListParagraph"/>
        <w:widowControl w:val="0"/>
        <w:numPr>
          <w:ilvl w:val="1"/>
          <w:numId w:val="39"/>
        </w:numPr>
        <w:tabs>
          <w:tab w:val="left" w:pos="1992"/>
        </w:tabs>
        <w:autoSpaceDE w:val="0"/>
        <w:autoSpaceDN w:val="0"/>
        <w:spacing w:before="1" w:after="0" w:line="240" w:lineRule="auto"/>
        <w:ind w:right="30" w:hanging="11"/>
        <w:contextualSpacing w:val="0"/>
        <w:jc w:val="both"/>
        <w:rPr>
          <w:rFonts w:cstheme="minorHAnsi"/>
        </w:rPr>
      </w:pPr>
      <w:r>
        <w:rPr>
          <w:rFonts w:cstheme="minorHAnsi"/>
        </w:rPr>
        <w:t>Reimbursing the Partner for its Support Costs at the Support Cost Rate. The Partner</w:t>
      </w:r>
      <w:r>
        <w:rPr>
          <w:rFonts w:cstheme="minorHAnsi"/>
          <w:spacing w:val="1"/>
        </w:rPr>
        <w:t xml:space="preserve"> </w:t>
      </w:r>
      <w:r>
        <w:rPr>
          <w:rFonts w:cstheme="minorHAnsi"/>
        </w:rPr>
        <w:t>acknowledges and agrees that the Partner is not entitled to any reimbursement for</w:t>
      </w:r>
      <w:r>
        <w:rPr>
          <w:rFonts w:cstheme="minorHAnsi"/>
          <w:spacing w:val="1"/>
        </w:rPr>
        <w:t xml:space="preserve"> </w:t>
      </w:r>
      <w:r>
        <w:rPr>
          <w:rFonts w:cstheme="minorHAnsi"/>
        </w:rPr>
        <w:t>Support</w:t>
      </w:r>
      <w:r>
        <w:rPr>
          <w:rFonts w:cstheme="minorHAnsi"/>
          <w:spacing w:val="-11"/>
        </w:rPr>
        <w:t xml:space="preserve"> </w:t>
      </w:r>
      <w:r>
        <w:rPr>
          <w:rFonts w:cstheme="minorHAnsi"/>
        </w:rPr>
        <w:t>Costs</w:t>
      </w:r>
      <w:r>
        <w:rPr>
          <w:rFonts w:cstheme="minorHAnsi"/>
          <w:spacing w:val="-11"/>
        </w:rPr>
        <w:t xml:space="preserve"> </w:t>
      </w:r>
      <w:r>
        <w:rPr>
          <w:rFonts w:cstheme="minorHAnsi"/>
        </w:rPr>
        <w:lastRenderedPageBreak/>
        <w:t>exceeding,</w:t>
      </w:r>
      <w:r>
        <w:rPr>
          <w:rFonts w:cstheme="minorHAnsi"/>
          <w:spacing w:val="-9"/>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indirect</w:t>
      </w:r>
      <w:r>
        <w:rPr>
          <w:rFonts w:cstheme="minorHAnsi"/>
          <w:spacing w:val="-11"/>
        </w:rPr>
        <w:t xml:space="preserve"> </w:t>
      </w:r>
      <w:r>
        <w:rPr>
          <w:rFonts w:cstheme="minorHAnsi"/>
        </w:rPr>
        <w:t>costs</w:t>
      </w:r>
      <w:r>
        <w:rPr>
          <w:rFonts w:cstheme="minorHAnsi"/>
          <w:spacing w:val="-11"/>
        </w:rPr>
        <w:t xml:space="preserve"> </w:t>
      </w:r>
      <w:r>
        <w:rPr>
          <w:rFonts w:cstheme="minorHAnsi"/>
        </w:rPr>
        <w:t>in</w:t>
      </w:r>
      <w:r>
        <w:rPr>
          <w:rFonts w:cstheme="minorHAnsi"/>
          <w:spacing w:val="-9"/>
        </w:rPr>
        <w:t xml:space="preserve"> </w:t>
      </w:r>
      <w:r>
        <w:rPr>
          <w:rFonts w:cstheme="minorHAnsi"/>
        </w:rPr>
        <w:t>addition</w:t>
      </w:r>
      <w:r>
        <w:rPr>
          <w:rFonts w:cstheme="minorHAnsi"/>
          <w:spacing w:val="-11"/>
        </w:rPr>
        <w:t xml:space="preserve"> </w:t>
      </w:r>
      <w:r>
        <w:rPr>
          <w:rFonts w:cstheme="minorHAnsi"/>
        </w:rPr>
        <w:t>to,</w:t>
      </w:r>
      <w:r>
        <w:rPr>
          <w:rFonts w:cstheme="minorHAnsi"/>
          <w:spacing w:val="-10"/>
        </w:rPr>
        <w:t xml:space="preserve"> </w:t>
      </w:r>
      <w:r>
        <w:rPr>
          <w:rFonts w:cstheme="minorHAnsi"/>
        </w:rPr>
        <w:t>the</w:t>
      </w:r>
      <w:r>
        <w:rPr>
          <w:rFonts w:cstheme="minorHAnsi"/>
          <w:spacing w:val="-12"/>
        </w:rPr>
        <w:t xml:space="preserve"> </w:t>
      </w:r>
      <w:r>
        <w:rPr>
          <w:rFonts w:cstheme="minorHAnsi"/>
        </w:rPr>
        <w:t>agreed</w:t>
      </w:r>
      <w:r>
        <w:rPr>
          <w:rFonts w:cstheme="minorHAnsi"/>
          <w:spacing w:val="-9"/>
        </w:rPr>
        <w:t xml:space="preserve"> </w:t>
      </w:r>
      <w:r>
        <w:rPr>
          <w:rFonts w:cstheme="minorHAnsi"/>
        </w:rPr>
        <w:t>Support</w:t>
      </w:r>
      <w:r>
        <w:rPr>
          <w:rFonts w:cstheme="minorHAnsi"/>
          <w:spacing w:val="-11"/>
        </w:rPr>
        <w:t xml:space="preserve"> </w:t>
      </w:r>
      <w:r>
        <w:rPr>
          <w:rFonts w:cstheme="minorHAnsi"/>
        </w:rPr>
        <w:t>Cost</w:t>
      </w:r>
      <w:r>
        <w:rPr>
          <w:rFonts w:cstheme="minorHAnsi"/>
          <w:spacing w:val="-58"/>
        </w:rPr>
        <w:t xml:space="preserve"> </w:t>
      </w:r>
      <w:r>
        <w:rPr>
          <w:rFonts w:cstheme="minorHAnsi"/>
        </w:rPr>
        <w:t>Rate.</w:t>
      </w:r>
    </w:p>
    <w:p w14:paraId="5DCB07F0" w14:textId="77777777" w:rsidR="00D6106C" w:rsidRDefault="00D6106C">
      <w:pPr>
        <w:pStyle w:val="BodyText"/>
        <w:spacing w:before="11"/>
        <w:ind w:right="30" w:hanging="11"/>
        <w:jc w:val="both"/>
        <w:rPr>
          <w:rFonts w:asciiTheme="minorHAnsi" w:hAnsiTheme="minorHAnsi" w:cstheme="minorHAnsi"/>
        </w:rPr>
      </w:pPr>
    </w:p>
    <w:p w14:paraId="50FC60D2" w14:textId="77777777" w:rsidR="00D6106C" w:rsidRDefault="00000000">
      <w:pPr>
        <w:pStyle w:val="Heading1"/>
        <w:ind w:left="4330" w:right="30" w:firstLine="710"/>
        <w:jc w:val="both"/>
        <w:rPr>
          <w:rFonts w:asciiTheme="minorHAnsi" w:hAnsiTheme="minorHAnsi" w:cstheme="minorHAnsi"/>
          <w:i w:val="0"/>
          <w:iCs/>
          <w:spacing w:val="1"/>
          <w:sz w:val="22"/>
        </w:rPr>
      </w:pPr>
      <w:r>
        <w:rPr>
          <w:rFonts w:asciiTheme="minorHAnsi" w:hAnsiTheme="minorHAnsi" w:cstheme="minorHAnsi"/>
          <w:i w:val="0"/>
          <w:iCs/>
          <w:sz w:val="22"/>
        </w:rPr>
        <w:t>ARTICLE</w:t>
      </w:r>
      <w:r>
        <w:rPr>
          <w:rFonts w:asciiTheme="minorHAnsi" w:hAnsiTheme="minorHAnsi" w:cstheme="minorHAnsi"/>
          <w:i w:val="0"/>
          <w:iCs/>
          <w:spacing w:val="16"/>
          <w:sz w:val="22"/>
        </w:rPr>
        <w:t xml:space="preserve"> </w:t>
      </w:r>
      <w:r>
        <w:rPr>
          <w:rFonts w:asciiTheme="minorHAnsi" w:hAnsiTheme="minorHAnsi" w:cstheme="minorHAnsi"/>
          <w:i w:val="0"/>
          <w:iCs/>
          <w:sz w:val="22"/>
        </w:rPr>
        <w:t>V</w:t>
      </w:r>
      <w:r>
        <w:rPr>
          <w:rFonts w:asciiTheme="minorHAnsi" w:hAnsiTheme="minorHAnsi" w:cstheme="minorHAnsi"/>
          <w:i w:val="0"/>
          <w:iCs/>
          <w:spacing w:val="1"/>
          <w:sz w:val="22"/>
        </w:rPr>
        <w:t xml:space="preserve"> </w:t>
      </w:r>
    </w:p>
    <w:p w14:paraId="7D1B41EF" w14:textId="77777777" w:rsidR="00D6106C" w:rsidRDefault="00000000">
      <w:pPr>
        <w:pStyle w:val="Heading1"/>
        <w:ind w:left="4585" w:right="30" w:hanging="11"/>
        <w:jc w:val="both"/>
        <w:rPr>
          <w:rFonts w:asciiTheme="minorHAnsi" w:hAnsiTheme="minorHAnsi" w:cstheme="minorHAnsi"/>
          <w:i w:val="0"/>
          <w:iCs/>
          <w:sz w:val="22"/>
        </w:rPr>
      </w:pPr>
      <w:r>
        <w:rPr>
          <w:rFonts w:asciiTheme="minorHAnsi" w:hAnsiTheme="minorHAnsi" w:cstheme="minorHAnsi"/>
          <w:i w:val="0"/>
          <w:iCs/>
          <w:sz w:val="22"/>
        </w:rPr>
        <w:t>FUND</w:t>
      </w:r>
      <w:r>
        <w:rPr>
          <w:rFonts w:asciiTheme="minorHAnsi" w:hAnsiTheme="minorHAnsi" w:cstheme="minorHAnsi"/>
          <w:i w:val="0"/>
          <w:iCs/>
          <w:spacing w:val="-13"/>
          <w:sz w:val="22"/>
        </w:rPr>
        <w:t xml:space="preserve"> </w:t>
      </w:r>
      <w:r>
        <w:rPr>
          <w:rFonts w:asciiTheme="minorHAnsi" w:hAnsiTheme="minorHAnsi" w:cstheme="minorHAnsi"/>
          <w:i w:val="0"/>
          <w:iCs/>
          <w:sz w:val="22"/>
        </w:rPr>
        <w:t>REQUESTS</w:t>
      </w:r>
    </w:p>
    <w:p w14:paraId="19BD7260" w14:textId="77777777" w:rsidR="00D6106C" w:rsidRDefault="00D6106C">
      <w:pPr>
        <w:pStyle w:val="BodyText"/>
        <w:ind w:right="30" w:hanging="11"/>
        <w:jc w:val="both"/>
        <w:rPr>
          <w:rFonts w:asciiTheme="minorHAnsi" w:hAnsiTheme="minorHAnsi" w:cstheme="minorHAnsi"/>
          <w:b/>
        </w:rPr>
      </w:pPr>
    </w:p>
    <w:p w14:paraId="13D98CCB" w14:textId="77777777" w:rsidR="00D6106C" w:rsidRDefault="00000000" w:rsidP="00FE70BF">
      <w:pPr>
        <w:pStyle w:val="ListParagraph"/>
        <w:widowControl w:val="0"/>
        <w:numPr>
          <w:ilvl w:val="0"/>
          <w:numId w:val="40"/>
        </w:numPr>
        <w:tabs>
          <w:tab w:val="left" w:pos="163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4"/>
        </w:rPr>
        <w:t xml:space="preserve"> </w:t>
      </w:r>
      <w:r>
        <w:rPr>
          <w:rFonts w:cstheme="minorHAnsi"/>
        </w:rPr>
        <w:t>Women</w:t>
      </w:r>
      <w:r>
        <w:rPr>
          <w:rFonts w:cstheme="minorHAnsi"/>
          <w:spacing w:val="-4"/>
        </w:rPr>
        <w:t xml:space="preserve"> </w:t>
      </w:r>
      <w:r>
        <w:rPr>
          <w:rFonts w:cstheme="minorHAnsi"/>
        </w:rPr>
        <w:t>shall</w:t>
      </w:r>
      <w:r>
        <w:rPr>
          <w:rFonts w:cstheme="minorHAnsi"/>
          <w:spacing w:val="-3"/>
        </w:rPr>
        <w:t xml:space="preserve"> </w:t>
      </w:r>
      <w:r>
        <w:rPr>
          <w:rFonts w:cstheme="minorHAnsi"/>
        </w:rPr>
        <w:t>provide</w:t>
      </w:r>
      <w:r>
        <w:rPr>
          <w:rFonts w:cstheme="minorHAnsi"/>
          <w:spacing w:val="-5"/>
        </w:rPr>
        <w:t xml:space="preserve"> </w:t>
      </w:r>
      <w:r>
        <w:rPr>
          <w:rFonts w:cstheme="minorHAnsi"/>
        </w:rPr>
        <w:t>the</w:t>
      </w:r>
      <w:r>
        <w:rPr>
          <w:rFonts w:cstheme="minorHAnsi"/>
          <w:spacing w:val="-5"/>
        </w:rPr>
        <w:t xml:space="preserve"> </w:t>
      </w:r>
      <w:r>
        <w:rPr>
          <w:rFonts w:cstheme="minorHAnsi"/>
        </w:rPr>
        <w:t>Partner</w:t>
      </w:r>
      <w:r>
        <w:rPr>
          <w:rFonts w:cstheme="minorHAnsi"/>
          <w:spacing w:val="-5"/>
        </w:rPr>
        <w:t xml:space="preserve"> </w:t>
      </w:r>
      <w:r>
        <w:rPr>
          <w:rFonts w:cstheme="minorHAnsi"/>
        </w:rPr>
        <w:t>with</w:t>
      </w:r>
      <w:r>
        <w:rPr>
          <w:rFonts w:cstheme="minorHAnsi"/>
          <w:spacing w:val="-4"/>
        </w:rPr>
        <w:t xml:space="preserve"> </w:t>
      </w:r>
      <w:r>
        <w:rPr>
          <w:rFonts w:cstheme="minorHAnsi"/>
        </w:rPr>
        <w:t>funds</w:t>
      </w:r>
      <w:r>
        <w:rPr>
          <w:rFonts w:cstheme="minorHAnsi"/>
          <w:spacing w:val="-4"/>
        </w:rPr>
        <w:t xml:space="preserve"> </w:t>
      </w:r>
      <w:r>
        <w:rPr>
          <w:rFonts w:cstheme="minorHAnsi"/>
        </w:rPr>
        <w:t>for</w:t>
      </w:r>
      <w:r>
        <w:rPr>
          <w:rFonts w:cstheme="minorHAnsi"/>
          <w:spacing w:val="-5"/>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subject</w:t>
      </w:r>
      <w:r>
        <w:rPr>
          <w:rFonts w:cstheme="minorHAnsi"/>
          <w:spacing w:val="-3"/>
        </w:rPr>
        <w:t xml:space="preserve"> </w:t>
      </w:r>
      <w:r>
        <w:rPr>
          <w:rFonts w:cstheme="minorHAnsi"/>
        </w:rPr>
        <w:t>to</w:t>
      </w:r>
      <w:r>
        <w:rPr>
          <w:rFonts w:cstheme="minorHAnsi"/>
          <w:spacing w:val="-4"/>
        </w:rPr>
        <w:t xml:space="preserve"> </w:t>
      </w:r>
      <w:r>
        <w:rPr>
          <w:rFonts w:cstheme="minorHAnsi"/>
        </w:rPr>
        <w:t>the</w:t>
      </w:r>
      <w:r>
        <w:rPr>
          <w:rFonts w:cstheme="minorHAnsi"/>
          <w:spacing w:val="-5"/>
        </w:rPr>
        <w:t xml:space="preserve"> </w:t>
      </w:r>
      <w:r>
        <w:rPr>
          <w:rFonts w:cstheme="minorHAnsi"/>
        </w:rPr>
        <w:t>availability</w:t>
      </w:r>
      <w:r>
        <w:rPr>
          <w:rFonts w:cstheme="minorHAnsi"/>
          <w:spacing w:val="-58"/>
        </w:rPr>
        <w:t xml:space="preserve"> </w:t>
      </w:r>
      <w:r>
        <w:rPr>
          <w:rFonts w:cstheme="minorHAnsi"/>
        </w:rPr>
        <w:t>of funds and the terms of this Agreement. UN Women’s funding to the Partner shall not</w:t>
      </w:r>
      <w:r>
        <w:rPr>
          <w:rFonts w:cstheme="minorHAnsi"/>
          <w:spacing w:val="-57"/>
        </w:rPr>
        <w:t xml:space="preserve"> </w:t>
      </w:r>
      <w:r>
        <w:rPr>
          <w:rFonts w:cstheme="minorHAnsi"/>
        </w:rPr>
        <w:t>exceed the total amount of [</w:t>
      </w:r>
      <w:r>
        <w:rPr>
          <w:rFonts w:cstheme="minorHAnsi"/>
          <w:shd w:val="clear" w:color="auto" w:fill="FFFF00"/>
        </w:rPr>
        <w:t>fill currency and total amount</w:t>
      </w:r>
      <w:r>
        <w:rPr>
          <w:rFonts w:cstheme="minorHAnsi"/>
        </w:rPr>
        <w:t>] as set forth in the Partner</w:t>
      </w:r>
      <w:r>
        <w:rPr>
          <w:rFonts w:cstheme="minorHAnsi"/>
          <w:spacing w:val="1"/>
        </w:rPr>
        <w:t xml:space="preserve"> </w:t>
      </w:r>
      <w:r>
        <w:rPr>
          <w:rFonts w:cstheme="minorHAnsi"/>
        </w:rPr>
        <w:t>Project Document. UN Women shall provide such funding to the Partner utilizing, at its</w:t>
      </w:r>
      <w:r>
        <w:rPr>
          <w:rFonts w:cstheme="minorHAnsi"/>
          <w:spacing w:val="-57"/>
        </w:rPr>
        <w:t xml:space="preserve"> </w:t>
      </w:r>
      <w:r>
        <w:rPr>
          <w:rFonts w:cstheme="minorHAnsi"/>
        </w:rPr>
        <w:t>discretion,</w:t>
      </w:r>
      <w:r>
        <w:rPr>
          <w:rFonts w:cstheme="minorHAnsi"/>
          <w:spacing w:val="-1"/>
        </w:rPr>
        <w:t xml:space="preserve"> </w:t>
      </w:r>
      <w:r>
        <w:rPr>
          <w:rFonts w:cstheme="minorHAnsi"/>
        </w:rPr>
        <w:t>any of</w:t>
      </w:r>
      <w:r>
        <w:rPr>
          <w:rFonts w:cstheme="minorHAnsi"/>
          <w:spacing w:val="-1"/>
        </w:rPr>
        <w:t xml:space="preserve"> </w:t>
      </w:r>
      <w:r>
        <w:rPr>
          <w:rFonts w:cstheme="minorHAnsi"/>
        </w:rPr>
        <w:t>the</w:t>
      </w:r>
      <w:r>
        <w:rPr>
          <w:rFonts w:cstheme="minorHAnsi"/>
          <w:spacing w:val="1"/>
        </w:rPr>
        <w:t xml:space="preserve"> </w:t>
      </w:r>
      <w:r>
        <w:rPr>
          <w:rFonts w:cstheme="minorHAnsi"/>
        </w:rPr>
        <w:t>following</w:t>
      </w:r>
      <w:r>
        <w:rPr>
          <w:rFonts w:cstheme="minorHAnsi"/>
          <w:spacing w:val="-1"/>
        </w:rPr>
        <w:t xml:space="preserve"> </w:t>
      </w:r>
      <w:r>
        <w:rPr>
          <w:rFonts w:cstheme="minorHAnsi"/>
        </w:rPr>
        <w:t>three</w:t>
      </w:r>
      <w:r>
        <w:rPr>
          <w:rFonts w:cstheme="minorHAnsi"/>
          <w:spacing w:val="-1"/>
        </w:rPr>
        <w:t xml:space="preserve"> </w:t>
      </w:r>
      <w:r>
        <w:rPr>
          <w:rFonts w:cstheme="minorHAnsi"/>
        </w:rPr>
        <w:t>fund transfer</w:t>
      </w:r>
      <w:r>
        <w:rPr>
          <w:rFonts w:cstheme="minorHAnsi"/>
          <w:spacing w:val="1"/>
        </w:rPr>
        <w:t xml:space="preserve"> </w:t>
      </w:r>
      <w:r>
        <w:rPr>
          <w:rFonts w:cstheme="minorHAnsi"/>
        </w:rPr>
        <w:t>modalities:</w:t>
      </w:r>
    </w:p>
    <w:p w14:paraId="1BFAF8E7" w14:textId="77777777" w:rsidR="00D6106C" w:rsidRDefault="00D6106C">
      <w:pPr>
        <w:pStyle w:val="BodyText"/>
        <w:ind w:right="30" w:hanging="11"/>
        <w:jc w:val="both"/>
        <w:rPr>
          <w:rFonts w:asciiTheme="minorHAnsi" w:hAnsiTheme="minorHAnsi" w:cstheme="minorHAnsi"/>
        </w:rPr>
      </w:pPr>
    </w:p>
    <w:p w14:paraId="062B6F64"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Cash</w:t>
      </w:r>
      <w:r>
        <w:rPr>
          <w:rFonts w:cstheme="minorHAnsi"/>
          <w:spacing w:val="-1"/>
        </w:rPr>
        <w:t xml:space="preserve"> </w:t>
      </w:r>
      <w:r>
        <w:rPr>
          <w:rFonts w:cstheme="minorHAnsi"/>
        </w:rPr>
        <w:t>advance</w:t>
      </w:r>
      <w:r>
        <w:rPr>
          <w:rFonts w:cstheme="minorHAnsi"/>
          <w:spacing w:val="-2"/>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4B5D0F04" w14:textId="77777777" w:rsidR="00D6106C" w:rsidRDefault="00D6106C">
      <w:pPr>
        <w:pStyle w:val="BodyText"/>
        <w:ind w:right="30" w:hanging="11"/>
        <w:jc w:val="both"/>
        <w:rPr>
          <w:rFonts w:asciiTheme="minorHAnsi" w:hAnsiTheme="minorHAnsi" w:cstheme="minorHAnsi"/>
        </w:rPr>
      </w:pPr>
    </w:p>
    <w:p w14:paraId="4C15F56D"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Reimbursement</w:t>
      </w:r>
      <w:r>
        <w:rPr>
          <w:rFonts w:cstheme="minorHAnsi"/>
          <w:spacing w:val="-2"/>
        </w:rPr>
        <w:t xml:space="preserve"> </w:t>
      </w:r>
      <w:r>
        <w:rPr>
          <w:rFonts w:cstheme="minorHAnsi"/>
        </w:rPr>
        <w:t>by</w:t>
      </w:r>
      <w:r>
        <w:rPr>
          <w:rFonts w:cstheme="minorHAnsi"/>
          <w:spacing w:val="-1"/>
        </w:rPr>
        <w:t xml:space="preserve"> </w:t>
      </w:r>
      <w:r>
        <w:rPr>
          <w:rFonts w:cstheme="minorHAnsi"/>
        </w:rPr>
        <w:t>UN Women</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3"/>
        </w:rPr>
        <w:t xml:space="preserve"> </w:t>
      </w:r>
      <w:r>
        <w:rPr>
          <w:rFonts w:cstheme="minorHAnsi"/>
        </w:rPr>
        <w:t>Partner;</w:t>
      </w:r>
      <w:r>
        <w:rPr>
          <w:rFonts w:cstheme="minorHAnsi"/>
          <w:spacing w:val="1"/>
        </w:rPr>
        <w:t xml:space="preserve"> </w:t>
      </w:r>
      <w:r>
        <w:rPr>
          <w:rFonts w:cstheme="minorHAnsi"/>
        </w:rPr>
        <w:t>and,</w:t>
      </w:r>
    </w:p>
    <w:p w14:paraId="017542CC" w14:textId="77777777" w:rsidR="00D6106C" w:rsidRDefault="00D6106C">
      <w:pPr>
        <w:pStyle w:val="BodyText"/>
        <w:ind w:right="30" w:hanging="11"/>
        <w:jc w:val="both"/>
        <w:rPr>
          <w:rFonts w:asciiTheme="minorHAnsi" w:hAnsiTheme="minorHAnsi" w:cstheme="minorHAnsi"/>
        </w:rPr>
      </w:pPr>
    </w:p>
    <w:p w14:paraId="0A904AAE"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Direct payment by UN Women on the Partner’s behalf to the Partner’s vendor or</w:t>
      </w:r>
      <w:r>
        <w:rPr>
          <w:rFonts w:cstheme="minorHAnsi"/>
          <w:spacing w:val="-58"/>
        </w:rPr>
        <w:t xml:space="preserve"> </w:t>
      </w:r>
      <w:r>
        <w:rPr>
          <w:rFonts w:cstheme="minorHAnsi"/>
        </w:rPr>
        <w:t>supplier.</w:t>
      </w:r>
    </w:p>
    <w:p w14:paraId="5C8D9C06" w14:textId="77777777" w:rsidR="00D6106C" w:rsidRDefault="00D6106C">
      <w:pPr>
        <w:pStyle w:val="BodyText"/>
        <w:ind w:right="30" w:hanging="11"/>
        <w:jc w:val="both"/>
        <w:rPr>
          <w:rFonts w:asciiTheme="minorHAnsi" w:hAnsiTheme="minorHAnsi" w:cstheme="minorHAnsi"/>
        </w:rPr>
      </w:pPr>
    </w:p>
    <w:p w14:paraId="3FA77AF8" w14:textId="77777777" w:rsidR="00D6106C" w:rsidRDefault="00000000" w:rsidP="00FE70BF">
      <w:pPr>
        <w:pStyle w:val="ListParagraph"/>
        <w:widowControl w:val="0"/>
        <w:numPr>
          <w:ilvl w:val="0"/>
          <w:numId w:val="41"/>
        </w:numPr>
        <w:tabs>
          <w:tab w:val="left" w:pos="1632"/>
        </w:tabs>
        <w:autoSpaceDE w:val="0"/>
        <w:autoSpaceDN w:val="0"/>
        <w:spacing w:before="1" w:after="0" w:line="240" w:lineRule="auto"/>
        <w:ind w:right="30" w:hanging="11"/>
        <w:contextualSpacing w:val="0"/>
        <w:jc w:val="both"/>
        <w:rPr>
          <w:rFonts w:cstheme="minorHAnsi"/>
        </w:rPr>
      </w:pPr>
      <w:r>
        <w:rPr>
          <w:rFonts w:cstheme="minorHAnsi"/>
        </w:rPr>
        <w:t>The fund transfers shall be made in installments as set forth in the Partner Project</w:t>
      </w:r>
      <w:r>
        <w:rPr>
          <w:rFonts w:cstheme="minorHAnsi"/>
          <w:spacing w:val="1"/>
        </w:rPr>
        <w:t xml:space="preserve"> </w:t>
      </w:r>
      <w:r>
        <w:rPr>
          <w:rFonts w:cstheme="minorHAnsi"/>
        </w:rPr>
        <w:t>Document or more frequently if the criteria set forth in this Agreement have been</w:t>
      </w:r>
      <w:r>
        <w:rPr>
          <w:rFonts w:cstheme="minorHAnsi"/>
          <w:spacing w:val="1"/>
        </w:rPr>
        <w:t xml:space="preserve"> </w:t>
      </w:r>
      <w:r>
        <w:rPr>
          <w:rFonts w:cstheme="minorHAnsi"/>
        </w:rPr>
        <w:t>satisfied.</w:t>
      </w:r>
      <w:r>
        <w:rPr>
          <w:rFonts w:cstheme="minorHAnsi"/>
          <w:spacing w:val="1"/>
        </w:rPr>
        <w:t xml:space="preserve"> </w:t>
      </w:r>
      <w:r>
        <w:rPr>
          <w:rFonts w:cstheme="minorHAnsi"/>
        </w:rPr>
        <w:t>Each fund transfer shall be made utilizing the fund transfer modality decided</w:t>
      </w:r>
      <w:r>
        <w:rPr>
          <w:rFonts w:cstheme="minorHAnsi"/>
          <w:spacing w:val="1"/>
        </w:rPr>
        <w:t xml:space="preserve"> </w:t>
      </w:r>
      <w:r>
        <w:rPr>
          <w:rFonts w:cstheme="minorHAnsi"/>
        </w:rPr>
        <w:t>solely by UN Women. The fund transfers shall be made in the currency used in the</w:t>
      </w:r>
      <w:r>
        <w:rPr>
          <w:rFonts w:cstheme="minorHAnsi"/>
          <w:spacing w:val="1"/>
        </w:rPr>
        <w:t xml:space="preserve"> </w:t>
      </w:r>
      <w:r>
        <w:rPr>
          <w:rFonts w:cstheme="minorHAnsi"/>
        </w:rPr>
        <w:t>country</w:t>
      </w:r>
      <w:r>
        <w:rPr>
          <w:rFonts w:cstheme="minorHAnsi"/>
          <w:spacing w:val="-1"/>
        </w:rPr>
        <w:t xml:space="preserve"> </w:t>
      </w:r>
      <w:r>
        <w:rPr>
          <w:rFonts w:cstheme="minorHAnsi"/>
        </w:rPr>
        <w:t>where</w:t>
      </w:r>
      <w:r>
        <w:rPr>
          <w:rFonts w:cstheme="minorHAnsi"/>
          <w:spacing w:val="-1"/>
        </w:rPr>
        <w:t xml:space="preserve"> </w:t>
      </w:r>
      <w:r>
        <w:rPr>
          <w:rFonts w:cstheme="minorHAnsi"/>
        </w:rPr>
        <w:t>the</w:t>
      </w:r>
      <w:r>
        <w:rPr>
          <w:rFonts w:cstheme="minorHAnsi"/>
          <w:spacing w:val="-1"/>
        </w:rPr>
        <w:t xml:space="preserve"> </w:t>
      </w:r>
      <w:r>
        <w:rPr>
          <w:rFonts w:cstheme="minorHAnsi"/>
        </w:rPr>
        <w:t>Work</w:t>
      </w:r>
      <w:r>
        <w:rPr>
          <w:rFonts w:cstheme="minorHAnsi"/>
          <w:spacing w:val="2"/>
        </w:rPr>
        <w:t xml:space="preserve"> </w:t>
      </w:r>
      <w:r>
        <w:rPr>
          <w:rFonts w:cstheme="minorHAnsi"/>
        </w:rPr>
        <w:t>is taking place.</w:t>
      </w:r>
    </w:p>
    <w:p w14:paraId="172543BA" w14:textId="77777777" w:rsidR="00D6106C" w:rsidRDefault="00D6106C">
      <w:pPr>
        <w:ind w:right="30" w:hanging="11"/>
        <w:jc w:val="both"/>
        <w:rPr>
          <w:rFonts w:cstheme="minorHAnsi"/>
        </w:rPr>
      </w:pPr>
    </w:p>
    <w:p w14:paraId="0BA402ED" w14:textId="77777777" w:rsidR="00D6106C" w:rsidRDefault="00000000">
      <w:pPr>
        <w:pStyle w:val="BodyText"/>
        <w:spacing w:before="80"/>
        <w:ind w:left="1091" w:right="30" w:hanging="11"/>
        <w:jc w:val="both"/>
        <w:rPr>
          <w:rFonts w:asciiTheme="minorHAnsi" w:hAnsiTheme="minorHAnsi" w:cstheme="minorHAnsi"/>
        </w:rPr>
      </w:pPr>
      <w:r>
        <w:rPr>
          <w:rFonts w:asciiTheme="minorHAnsi" w:hAnsiTheme="minorHAnsi" w:cstheme="minorHAnsi"/>
          <w:u w:val="single"/>
        </w:rPr>
        <w:t>Terms</w:t>
      </w:r>
      <w:r>
        <w:rPr>
          <w:rFonts w:asciiTheme="minorHAnsi" w:hAnsiTheme="minorHAnsi" w:cstheme="minorHAnsi"/>
          <w:spacing w:val="-2"/>
          <w:u w:val="single"/>
        </w:rPr>
        <w:t xml:space="preserve"> </w:t>
      </w:r>
      <w:r>
        <w:rPr>
          <w:rFonts w:asciiTheme="minorHAnsi" w:hAnsiTheme="minorHAnsi" w:cstheme="minorHAnsi"/>
          <w:u w:val="single"/>
        </w:rPr>
        <w:t>and</w:t>
      </w:r>
      <w:r>
        <w:rPr>
          <w:rFonts w:asciiTheme="minorHAnsi" w:hAnsiTheme="minorHAnsi" w:cstheme="minorHAnsi"/>
          <w:spacing w:val="-1"/>
          <w:u w:val="single"/>
        </w:rPr>
        <w:t xml:space="preserve"> </w:t>
      </w:r>
      <w:r>
        <w:rPr>
          <w:rFonts w:asciiTheme="minorHAnsi" w:hAnsiTheme="minorHAnsi" w:cstheme="minorHAnsi"/>
          <w:u w:val="single"/>
        </w:rPr>
        <w:t>conditions</w:t>
      </w:r>
      <w:r>
        <w:rPr>
          <w:rFonts w:asciiTheme="minorHAnsi" w:hAnsiTheme="minorHAnsi" w:cstheme="minorHAnsi"/>
          <w:spacing w:val="-1"/>
          <w:u w:val="single"/>
        </w:rPr>
        <w:t xml:space="preserve"> </w:t>
      </w:r>
      <w:r>
        <w:rPr>
          <w:rFonts w:asciiTheme="minorHAnsi" w:hAnsiTheme="minorHAnsi" w:cstheme="minorHAnsi"/>
          <w:u w:val="single"/>
        </w:rPr>
        <w:t>applicable</w:t>
      </w:r>
      <w:r>
        <w:rPr>
          <w:rFonts w:asciiTheme="minorHAnsi" w:hAnsiTheme="minorHAnsi" w:cstheme="minorHAnsi"/>
          <w:spacing w:val="-3"/>
          <w:u w:val="single"/>
        </w:rPr>
        <w:t xml:space="preserve"> </w:t>
      </w:r>
      <w:r>
        <w:rPr>
          <w:rFonts w:asciiTheme="minorHAnsi" w:hAnsiTheme="minorHAnsi" w:cstheme="minorHAnsi"/>
          <w:u w:val="single"/>
        </w:rPr>
        <w:t>to</w:t>
      </w:r>
      <w:r>
        <w:rPr>
          <w:rFonts w:asciiTheme="minorHAnsi" w:hAnsiTheme="minorHAnsi" w:cstheme="minorHAnsi"/>
          <w:spacing w:val="-1"/>
          <w:u w:val="single"/>
        </w:rPr>
        <w:t xml:space="preserve"> </w:t>
      </w:r>
      <w:r>
        <w:rPr>
          <w:rFonts w:asciiTheme="minorHAnsi" w:hAnsiTheme="minorHAnsi" w:cstheme="minorHAnsi"/>
          <w:u w:val="single"/>
        </w:rPr>
        <w:t>all</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2"/>
          <w:u w:val="single"/>
        </w:rPr>
        <w:t xml:space="preserve"> </w:t>
      </w:r>
      <w:r>
        <w:rPr>
          <w:rFonts w:asciiTheme="minorHAnsi" w:hAnsiTheme="minorHAnsi" w:cstheme="minorHAnsi"/>
          <w:u w:val="single"/>
        </w:rPr>
        <w:t>transfer</w:t>
      </w:r>
      <w:r>
        <w:rPr>
          <w:rFonts w:asciiTheme="minorHAnsi" w:hAnsiTheme="minorHAnsi" w:cstheme="minorHAnsi"/>
          <w:spacing w:val="-2"/>
          <w:u w:val="single"/>
        </w:rPr>
        <w:t xml:space="preserve"> </w:t>
      </w:r>
      <w:r>
        <w:rPr>
          <w:rFonts w:asciiTheme="minorHAnsi" w:hAnsiTheme="minorHAnsi" w:cstheme="minorHAnsi"/>
          <w:u w:val="single"/>
        </w:rPr>
        <w:t>modalities</w:t>
      </w:r>
    </w:p>
    <w:p w14:paraId="2E10F519" w14:textId="77777777" w:rsidR="00D6106C" w:rsidRDefault="00D6106C">
      <w:pPr>
        <w:pStyle w:val="BodyText"/>
        <w:spacing w:before="2"/>
        <w:ind w:right="30" w:hanging="11"/>
        <w:jc w:val="both"/>
        <w:rPr>
          <w:rFonts w:asciiTheme="minorHAnsi" w:hAnsiTheme="minorHAnsi" w:cstheme="minorHAnsi"/>
        </w:rPr>
      </w:pPr>
    </w:p>
    <w:p w14:paraId="5B977FFF" w14:textId="77777777" w:rsidR="00D6106C" w:rsidRDefault="00000000" w:rsidP="00FE70BF">
      <w:pPr>
        <w:pStyle w:val="ListParagraph"/>
        <w:widowControl w:val="0"/>
        <w:numPr>
          <w:ilvl w:val="0"/>
          <w:numId w:val="41"/>
        </w:numPr>
        <w:tabs>
          <w:tab w:val="left" w:pos="1632"/>
        </w:tabs>
        <w:autoSpaceDE w:val="0"/>
        <w:autoSpaceDN w:val="0"/>
        <w:spacing w:before="90" w:after="0" w:line="240" w:lineRule="auto"/>
        <w:ind w:right="30" w:hanging="11"/>
        <w:contextualSpacing w:val="0"/>
        <w:jc w:val="both"/>
        <w:rPr>
          <w:rFonts w:cstheme="minorHAnsi"/>
        </w:rPr>
      </w:pPr>
      <w:r>
        <w:rPr>
          <w:rFonts w:cstheme="minorHAnsi"/>
        </w:rPr>
        <w:t>Any request for a fund transfer by the Partner shall fulfill the following criteria to the</w:t>
      </w:r>
      <w:r>
        <w:rPr>
          <w:rFonts w:cstheme="minorHAnsi"/>
          <w:spacing w:val="1"/>
        </w:rPr>
        <w:t xml:space="preserve"> </w:t>
      </w:r>
      <w:r>
        <w:rPr>
          <w:rFonts w:cstheme="minorHAnsi"/>
        </w:rPr>
        <w:t>satisfaction of UN Women, failing which UN Women may decide not to honor the</w:t>
      </w:r>
      <w:r>
        <w:rPr>
          <w:rFonts w:cstheme="minorHAnsi"/>
          <w:spacing w:val="1"/>
        </w:rPr>
        <w:t xml:space="preserve"> </w:t>
      </w:r>
      <w:r>
        <w:rPr>
          <w:rFonts w:cstheme="minorHAnsi"/>
        </w:rPr>
        <w:t>request</w:t>
      </w:r>
      <w:r>
        <w:rPr>
          <w:rFonts w:cstheme="minorHAnsi"/>
          <w:spacing w:val="-1"/>
        </w:rPr>
        <w:t xml:space="preserve"> </w:t>
      </w:r>
      <w:r>
        <w:rPr>
          <w:rFonts w:cstheme="minorHAnsi"/>
        </w:rPr>
        <w:t>in whole</w:t>
      </w:r>
      <w:r>
        <w:rPr>
          <w:rFonts w:cstheme="minorHAnsi"/>
          <w:spacing w:val="-1"/>
        </w:rPr>
        <w:t xml:space="preserve"> </w:t>
      </w:r>
      <w:r>
        <w:rPr>
          <w:rFonts w:cstheme="minorHAnsi"/>
        </w:rPr>
        <w:t>or</w:t>
      </w:r>
      <w:r>
        <w:rPr>
          <w:rFonts w:cstheme="minorHAnsi"/>
          <w:spacing w:val="-1"/>
        </w:rPr>
        <w:t xml:space="preserve"> </w:t>
      </w:r>
      <w:r>
        <w:rPr>
          <w:rFonts w:cstheme="minorHAnsi"/>
        </w:rPr>
        <w:t>in part:</w:t>
      </w:r>
    </w:p>
    <w:p w14:paraId="5E163127" w14:textId="77777777" w:rsidR="00D6106C" w:rsidRDefault="00D6106C">
      <w:pPr>
        <w:pStyle w:val="BodyText"/>
        <w:spacing w:before="5"/>
        <w:ind w:right="30" w:hanging="11"/>
        <w:jc w:val="both"/>
        <w:rPr>
          <w:rFonts w:asciiTheme="minorHAnsi" w:hAnsiTheme="minorHAnsi" w:cstheme="minorHAnsi"/>
        </w:rPr>
      </w:pPr>
    </w:p>
    <w:p w14:paraId="14688501"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0"/>
        </w:rPr>
        <w:t xml:space="preserve"> </w:t>
      </w:r>
      <w:r>
        <w:rPr>
          <w:rFonts w:cstheme="minorHAnsi"/>
        </w:rPr>
        <w:t>Partner</w:t>
      </w:r>
      <w:r>
        <w:rPr>
          <w:rFonts w:cstheme="minorHAnsi"/>
          <w:spacing w:val="-9"/>
        </w:rPr>
        <w:t xml:space="preserve"> </w:t>
      </w:r>
      <w:r>
        <w:rPr>
          <w:rFonts w:cstheme="minorHAnsi"/>
        </w:rPr>
        <w:t>may</w:t>
      </w:r>
      <w:r>
        <w:rPr>
          <w:rFonts w:cstheme="minorHAnsi"/>
          <w:spacing w:val="-6"/>
        </w:rPr>
        <w:t xml:space="preserve"> </w:t>
      </w:r>
      <w:r>
        <w:rPr>
          <w:rFonts w:cstheme="minorHAnsi"/>
        </w:rPr>
        <w:t>submit</w:t>
      </w:r>
      <w:r>
        <w:rPr>
          <w:rFonts w:cstheme="minorHAnsi"/>
          <w:spacing w:val="-8"/>
        </w:rPr>
        <w:t xml:space="preserve"> </w:t>
      </w:r>
      <w:r>
        <w:rPr>
          <w:rFonts w:cstheme="minorHAnsi"/>
        </w:rPr>
        <w:t>funding</w:t>
      </w:r>
      <w:r>
        <w:rPr>
          <w:rFonts w:cstheme="minorHAnsi"/>
          <w:spacing w:val="-9"/>
        </w:rPr>
        <w:t xml:space="preserve"> </w:t>
      </w:r>
      <w:r>
        <w:rPr>
          <w:rFonts w:cstheme="minorHAnsi"/>
        </w:rPr>
        <w:t>requests,</w:t>
      </w:r>
      <w:r>
        <w:rPr>
          <w:rFonts w:cstheme="minorHAnsi"/>
          <w:spacing w:val="-6"/>
        </w:rPr>
        <w:t xml:space="preserve"> </w:t>
      </w:r>
      <w:r>
        <w:rPr>
          <w:rFonts w:cstheme="minorHAnsi"/>
        </w:rPr>
        <w:t>using</w:t>
      </w:r>
      <w:r>
        <w:rPr>
          <w:rFonts w:cstheme="minorHAnsi"/>
          <w:spacing w:val="-9"/>
        </w:rPr>
        <w:t xml:space="preserve"> </w:t>
      </w:r>
      <w:r>
        <w:rPr>
          <w:rFonts w:cstheme="minorHAnsi"/>
        </w:rPr>
        <w:t>the</w:t>
      </w:r>
      <w:r>
        <w:rPr>
          <w:rFonts w:cstheme="minorHAnsi"/>
          <w:spacing w:val="-7"/>
        </w:rPr>
        <w:t xml:space="preserve"> </w:t>
      </w:r>
      <w:r>
        <w:rPr>
          <w:rFonts w:cstheme="minorHAnsi"/>
        </w:rPr>
        <w:t>FACE</w:t>
      </w:r>
      <w:r>
        <w:rPr>
          <w:rFonts w:cstheme="minorHAnsi"/>
          <w:spacing w:val="-6"/>
        </w:rPr>
        <w:t xml:space="preserve"> </w:t>
      </w:r>
      <w:r>
        <w:rPr>
          <w:rFonts w:cstheme="minorHAnsi"/>
        </w:rPr>
        <w:t>Form,</w:t>
      </w:r>
      <w:r>
        <w:rPr>
          <w:rFonts w:cstheme="minorHAnsi"/>
          <w:spacing w:val="-6"/>
        </w:rPr>
        <w:t xml:space="preserve"> </w:t>
      </w:r>
      <w:r>
        <w:rPr>
          <w:rFonts w:cstheme="minorHAnsi"/>
        </w:rPr>
        <w:t>every</w:t>
      </w:r>
      <w:r>
        <w:rPr>
          <w:rFonts w:cstheme="minorHAnsi"/>
          <w:spacing w:val="-6"/>
        </w:rPr>
        <w:t xml:space="preserve"> </w:t>
      </w:r>
      <w:r>
        <w:rPr>
          <w:rFonts w:cstheme="minorHAnsi"/>
        </w:rPr>
        <w:t>three</w:t>
      </w:r>
      <w:r>
        <w:rPr>
          <w:rFonts w:cstheme="minorHAnsi"/>
          <w:spacing w:val="-10"/>
        </w:rPr>
        <w:t xml:space="preserve"> </w:t>
      </w:r>
      <w:r>
        <w:rPr>
          <w:rFonts w:cstheme="minorHAnsi"/>
        </w:rPr>
        <w:t>months</w:t>
      </w:r>
      <w:r>
        <w:rPr>
          <w:rFonts w:cstheme="minorHAnsi"/>
          <w:spacing w:val="-58"/>
        </w:rPr>
        <w:t xml:space="preserve"> </w:t>
      </w:r>
      <w:r>
        <w:rPr>
          <w:rFonts w:cstheme="minorHAnsi"/>
        </w:rPr>
        <w:t>during</w:t>
      </w:r>
      <w:r>
        <w:rPr>
          <w:rFonts w:cstheme="minorHAnsi"/>
          <w:spacing w:val="-10"/>
        </w:rPr>
        <w:t xml:space="preserve"> </w:t>
      </w:r>
      <w:r>
        <w:rPr>
          <w:rFonts w:cstheme="minorHAnsi"/>
        </w:rPr>
        <w:t>the</w:t>
      </w:r>
      <w:r>
        <w:rPr>
          <w:rFonts w:cstheme="minorHAnsi"/>
          <w:spacing w:val="-10"/>
        </w:rPr>
        <w:t xml:space="preserve"> </w:t>
      </w:r>
      <w:r>
        <w:rPr>
          <w:rFonts w:cstheme="minorHAnsi"/>
        </w:rPr>
        <w:t>term</w:t>
      </w:r>
      <w:r>
        <w:rPr>
          <w:rFonts w:cstheme="minorHAnsi"/>
          <w:spacing w:val="-9"/>
        </w:rPr>
        <w:t xml:space="preserve"> </w:t>
      </w:r>
      <w:r>
        <w:rPr>
          <w:rFonts w:cstheme="minorHAnsi"/>
        </w:rPr>
        <w:t>of</w:t>
      </w:r>
      <w:r>
        <w:rPr>
          <w:rFonts w:cstheme="minorHAnsi"/>
          <w:spacing w:val="-9"/>
        </w:rPr>
        <w:t xml:space="preserve"> </w:t>
      </w:r>
      <w:r>
        <w:rPr>
          <w:rFonts w:cstheme="minorHAnsi"/>
        </w:rPr>
        <w:t>the</w:t>
      </w:r>
      <w:r>
        <w:rPr>
          <w:rFonts w:cstheme="minorHAnsi"/>
          <w:spacing w:val="-10"/>
        </w:rPr>
        <w:t xml:space="preserve"> </w:t>
      </w:r>
      <w:r>
        <w:rPr>
          <w:rFonts w:cstheme="minorHAnsi"/>
        </w:rPr>
        <w:t>Agreement</w:t>
      </w:r>
      <w:r>
        <w:rPr>
          <w:rFonts w:cstheme="minorHAnsi"/>
          <w:spacing w:val="-9"/>
        </w:rPr>
        <w:t xml:space="preserve"> </w:t>
      </w:r>
      <w:r>
        <w:rPr>
          <w:rFonts w:cstheme="minorHAnsi"/>
        </w:rPr>
        <w:t>or</w:t>
      </w:r>
      <w:r>
        <w:rPr>
          <w:rFonts w:cstheme="minorHAnsi"/>
          <w:spacing w:val="-9"/>
        </w:rPr>
        <w:t xml:space="preserve"> </w:t>
      </w:r>
      <w:r>
        <w:rPr>
          <w:rFonts w:cstheme="minorHAnsi"/>
        </w:rPr>
        <w:t>more</w:t>
      </w:r>
      <w:r>
        <w:rPr>
          <w:rFonts w:cstheme="minorHAnsi"/>
          <w:spacing w:val="-10"/>
        </w:rPr>
        <w:t xml:space="preserve"> </w:t>
      </w:r>
      <w:r>
        <w:rPr>
          <w:rFonts w:cstheme="minorHAnsi"/>
        </w:rPr>
        <w:t>frequently</w:t>
      </w:r>
      <w:r>
        <w:rPr>
          <w:rFonts w:cstheme="minorHAnsi"/>
          <w:spacing w:val="-10"/>
        </w:rPr>
        <w:t xml:space="preserve"> </w:t>
      </w:r>
      <w:r>
        <w:rPr>
          <w:rFonts w:cstheme="minorHAnsi"/>
        </w:rPr>
        <w:t>provided</w:t>
      </w:r>
      <w:r>
        <w:rPr>
          <w:rFonts w:cstheme="minorHAnsi"/>
          <w:spacing w:val="-9"/>
        </w:rPr>
        <w:t xml:space="preserve"> </w:t>
      </w:r>
      <w:r>
        <w:rPr>
          <w:rFonts w:cstheme="minorHAnsi"/>
        </w:rPr>
        <w:t>that</w:t>
      </w:r>
      <w:r>
        <w:rPr>
          <w:rFonts w:cstheme="minorHAnsi"/>
          <w:spacing w:val="-8"/>
        </w:rPr>
        <w:t xml:space="preserve"> </w:t>
      </w:r>
      <w:r>
        <w:rPr>
          <w:rFonts w:cstheme="minorHAnsi"/>
        </w:rPr>
        <w:t>the</w:t>
      </w:r>
      <w:r>
        <w:rPr>
          <w:rFonts w:cstheme="minorHAnsi"/>
          <w:spacing w:val="-11"/>
        </w:rPr>
        <w:t xml:space="preserve"> </w:t>
      </w:r>
      <w:r>
        <w:rPr>
          <w:rFonts w:cstheme="minorHAnsi"/>
        </w:rPr>
        <w:t>Work</w:t>
      </w:r>
      <w:r>
        <w:rPr>
          <w:rFonts w:cstheme="minorHAnsi"/>
          <w:spacing w:val="-9"/>
        </w:rPr>
        <w:t xml:space="preserve"> </w:t>
      </w:r>
      <w:r>
        <w:rPr>
          <w:rFonts w:cstheme="minorHAnsi"/>
        </w:rPr>
        <w:t>relevant</w:t>
      </w:r>
      <w:r>
        <w:rPr>
          <w:rFonts w:cstheme="minorHAnsi"/>
          <w:spacing w:val="-58"/>
        </w:rPr>
        <w:t xml:space="preserve"> </w:t>
      </w:r>
      <w:r>
        <w:rPr>
          <w:rFonts w:cstheme="minorHAnsi"/>
        </w:rPr>
        <w:t>for</w:t>
      </w:r>
      <w:r>
        <w:rPr>
          <w:rFonts w:cstheme="minorHAnsi"/>
          <w:spacing w:val="-7"/>
        </w:rPr>
        <w:t xml:space="preserve"> </w:t>
      </w:r>
      <w:r>
        <w:rPr>
          <w:rFonts w:cstheme="minorHAnsi"/>
        </w:rPr>
        <w:t>those</w:t>
      </w:r>
      <w:r>
        <w:rPr>
          <w:rFonts w:cstheme="minorHAnsi"/>
          <w:spacing w:val="-6"/>
        </w:rPr>
        <w:t xml:space="preserve"> </w:t>
      </w:r>
      <w:r>
        <w:rPr>
          <w:rFonts w:cstheme="minorHAnsi"/>
        </w:rPr>
        <w:t>months</w:t>
      </w:r>
      <w:r>
        <w:rPr>
          <w:rFonts w:cstheme="minorHAnsi"/>
          <w:spacing w:val="-6"/>
        </w:rPr>
        <w:t xml:space="preserve"> </w:t>
      </w:r>
      <w:r>
        <w:rPr>
          <w:rFonts w:cstheme="minorHAnsi"/>
        </w:rPr>
        <w:t>has</w:t>
      </w:r>
      <w:r>
        <w:rPr>
          <w:rFonts w:cstheme="minorHAnsi"/>
          <w:spacing w:val="-5"/>
        </w:rPr>
        <w:t xml:space="preserve"> </w:t>
      </w:r>
      <w:r>
        <w:rPr>
          <w:rFonts w:cstheme="minorHAnsi"/>
        </w:rPr>
        <w:t>been</w:t>
      </w:r>
      <w:r>
        <w:rPr>
          <w:rFonts w:cstheme="minorHAnsi"/>
          <w:spacing w:val="-6"/>
        </w:rPr>
        <w:t xml:space="preserve"> </w:t>
      </w:r>
      <w:r>
        <w:rPr>
          <w:rFonts w:cstheme="minorHAnsi"/>
        </w:rPr>
        <w:t>completed</w:t>
      </w:r>
      <w:r>
        <w:rPr>
          <w:rFonts w:cstheme="minorHAnsi"/>
          <w:spacing w:val="-5"/>
        </w:rPr>
        <w:t xml:space="preserve"> </w:t>
      </w:r>
      <w:r>
        <w:rPr>
          <w:rFonts w:cstheme="minorHAnsi"/>
        </w:rPr>
        <w:t>and</w:t>
      </w:r>
      <w:r>
        <w:rPr>
          <w:rFonts w:cstheme="minorHAnsi"/>
          <w:spacing w:val="-3"/>
        </w:rPr>
        <w:t xml:space="preserve"> </w:t>
      </w:r>
      <w:r>
        <w:rPr>
          <w:rFonts w:cstheme="minorHAnsi"/>
        </w:rPr>
        <w:t>the</w:t>
      </w:r>
      <w:r>
        <w:rPr>
          <w:rFonts w:cstheme="minorHAnsi"/>
          <w:spacing w:val="-7"/>
        </w:rPr>
        <w:t xml:space="preserve"> </w:t>
      </w:r>
      <w:r>
        <w:rPr>
          <w:rFonts w:cstheme="minorHAnsi"/>
        </w:rPr>
        <w:t>corresponding</w:t>
      </w:r>
      <w:r>
        <w:rPr>
          <w:rFonts w:cstheme="minorHAnsi"/>
          <w:spacing w:val="-5"/>
        </w:rPr>
        <w:t xml:space="preserve"> </w:t>
      </w:r>
      <w:r>
        <w:rPr>
          <w:rFonts w:cstheme="minorHAnsi"/>
        </w:rPr>
        <w:t>funds</w:t>
      </w:r>
      <w:r>
        <w:rPr>
          <w:rFonts w:cstheme="minorHAnsi"/>
          <w:spacing w:val="-6"/>
        </w:rPr>
        <w:t xml:space="preserve"> </w:t>
      </w:r>
      <w:r>
        <w:rPr>
          <w:rFonts w:cstheme="minorHAnsi"/>
        </w:rPr>
        <w:t>expended,</w:t>
      </w:r>
      <w:r>
        <w:rPr>
          <w:rFonts w:cstheme="minorHAnsi"/>
          <w:spacing w:val="-5"/>
        </w:rPr>
        <w:t xml:space="preserve"> </w:t>
      </w:r>
      <w:r>
        <w:rPr>
          <w:rFonts w:cstheme="minorHAnsi"/>
        </w:rPr>
        <w:t>and</w:t>
      </w:r>
      <w:r>
        <w:rPr>
          <w:rFonts w:cstheme="minorHAnsi"/>
          <w:spacing w:val="-5"/>
        </w:rPr>
        <w:t xml:space="preserve"> </w:t>
      </w:r>
      <w:r>
        <w:rPr>
          <w:rFonts w:cstheme="minorHAnsi"/>
        </w:rPr>
        <w:t>the</w:t>
      </w:r>
      <w:r>
        <w:rPr>
          <w:rFonts w:cstheme="minorHAnsi"/>
          <w:spacing w:val="-58"/>
        </w:rPr>
        <w:t xml:space="preserve"> </w:t>
      </w:r>
      <w:r>
        <w:rPr>
          <w:rFonts w:cstheme="minorHAnsi"/>
        </w:rPr>
        <w:t>relevant</w:t>
      </w:r>
      <w:r>
        <w:rPr>
          <w:rFonts w:cstheme="minorHAnsi"/>
          <w:spacing w:val="-1"/>
        </w:rPr>
        <w:t xml:space="preserve"> </w:t>
      </w:r>
      <w:r>
        <w:rPr>
          <w:rFonts w:cstheme="minorHAnsi"/>
        </w:rPr>
        <w:t>criteria</w:t>
      </w:r>
      <w:r>
        <w:rPr>
          <w:rFonts w:cstheme="minorHAnsi"/>
          <w:spacing w:val="-1"/>
        </w:rPr>
        <w:t xml:space="preserve"> </w:t>
      </w:r>
      <w:r>
        <w:rPr>
          <w:rFonts w:cstheme="minorHAnsi"/>
        </w:rPr>
        <w:t>in the</w:t>
      </w:r>
      <w:r>
        <w:rPr>
          <w:rFonts w:cstheme="minorHAnsi"/>
          <w:spacing w:val="-1"/>
        </w:rPr>
        <w:t xml:space="preserve"> </w:t>
      </w:r>
      <w:r>
        <w:rPr>
          <w:rFonts w:cstheme="minorHAnsi"/>
        </w:rPr>
        <w:t>Agreement are</w:t>
      </w:r>
      <w:r>
        <w:rPr>
          <w:rFonts w:cstheme="minorHAnsi"/>
          <w:spacing w:val="-2"/>
        </w:rPr>
        <w:t xml:space="preserve"> </w:t>
      </w:r>
      <w:r>
        <w:rPr>
          <w:rFonts w:cstheme="minorHAnsi"/>
        </w:rPr>
        <w:t>satisfied.</w:t>
      </w:r>
    </w:p>
    <w:p w14:paraId="08C3370E" w14:textId="77777777" w:rsidR="00D6106C" w:rsidRDefault="00D6106C">
      <w:pPr>
        <w:pStyle w:val="BodyText"/>
        <w:ind w:right="30" w:hanging="11"/>
        <w:jc w:val="both"/>
        <w:rPr>
          <w:rFonts w:asciiTheme="minorHAnsi" w:hAnsiTheme="minorHAnsi" w:cstheme="minorHAnsi"/>
        </w:rPr>
      </w:pPr>
    </w:p>
    <w:p w14:paraId="4423D6B2"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3"/>
        </w:rPr>
        <w:t xml:space="preserve"> </w:t>
      </w:r>
      <w:r>
        <w:rPr>
          <w:rFonts w:cstheme="minorHAnsi"/>
        </w:rPr>
        <w:t>FACE Form</w:t>
      </w:r>
      <w:r>
        <w:rPr>
          <w:rFonts w:cstheme="minorHAnsi"/>
          <w:spacing w:val="-1"/>
        </w:rPr>
        <w:t xml:space="preserve"> </w:t>
      </w:r>
      <w:r>
        <w:rPr>
          <w:rFonts w:cstheme="minorHAnsi"/>
        </w:rPr>
        <w:t>shall</w:t>
      </w:r>
      <w:r>
        <w:rPr>
          <w:rFonts w:cstheme="minorHAnsi"/>
          <w:spacing w:val="-2"/>
        </w:rPr>
        <w:t xml:space="preserve"> </w:t>
      </w:r>
      <w:r>
        <w:rPr>
          <w:rFonts w:cstheme="minorHAnsi"/>
        </w:rPr>
        <w:t>be signed</w:t>
      </w:r>
      <w:r>
        <w:rPr>
          <w:rFonts w:cstheme="minorHAnsi"/>
          <w:spacing w:val="-2"/>
        </w:rPr>
        <w:t xml:space="preserve"> </w:t>
      </w:r>
      <w:r>
        <w:rPr>
          <w:rFonts w:cstheme="minorHAnsi"/>
        </w:rPr>
        <w:t>by</w:t>
      </w:r>
      <w:r>
        <w:rPr>
          <w:rFonts w:cstheme="minorHAnsi"/>
          <w:spacing w:val="-2"/>
        </w:rPr>
        <w:t xml:space="preserve"> </w:t>
      </w:r>
      <w:r>
        <w:rPr>
          <w:rFonts w:cstheme="minorHAnsi"/>
        </w:rPr>
        <w:t>a</w:t>
      </w:r>
      <w:r>
        <w:rPr>
          <w:rFonts w:cstheme="minorHAnsi"/>
          <w:spacing w:val="-2"/>
        </w:rPr>
        <w:t xml:space="preserve"> </w:t>
      </w:r>
      <w:r>
        <w:rPr>
          <w:rFonts w:cstheme="minorHAnsi"/>
        </w:rPr>
        <w:t>Partner</w:t>
      </w:r>
      <w:r>
        <w:rPr>
          <w:rFonts w:cstheme="minorHAnsi"/>
          <w:spacing w:val="-1"/>
        </w:rPr>
        <w:t xml:space="preserve"> </w:t>
      </w:r>
      <w:r>
        <w:rPr>
          <w:rFonts w:cstheme="minorHAnsi"/>
        </w:rPr>
        <w:t>Authorized</w:t>
      </w:r>
      <w:r>
        <w:rPr>
          <w:rFonts w:cstheme="minorHAnsi"/>
          <w:spacing w:val="-1"/>
        </w:rPr>
        <w:t xml:space="preserve"> </w:t>
      </w:r>
      <w:r>
        <w:rPr>
          <w:rFonts w:cstheme="minorHAnsi"/>
        </w:rPr>
        <w:t>Officer.</w:t>
      </w:r>
    </w:p>
    <w:p w14:paraId="2DF056DD" w14:textId="77777777" w:rsidR="00D6106C" w:rsidRDefault="00D6106C">
      <w:pPr>
        <w:pStyle w:val="BodyText"/>
        <w:ind w:right="30" w:hanging="11"/>
        <w:jc w:val="both"/>
        <w:rPr>
          <w:rFonts w:asciiTheme="minorHAnsi" w:hAnsiTheme="minorHAnsi" w:cstheme="minorHAnsi"/>
        </w:rPr>
      </w:pPr>
    </w:p>
    <w:p w14:paraId="78411AD9"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fund transfer shall be accompanied by the financial and progress</w:t>
      </w:r>
      <w:r>
        <w:rPr>
          <w:rFonts w:cstheme="minorHAnsi"/>
          <w:spacing w:val="1"/>
        </w:rPr>
        <w:t xml:space="preserve"> </w:t>
      </w:r>
      <w:r>
        <w:rPr>
          <w:rFonts w:cstheme="minorHAnsi"/>
        </w:rPr>
        <w:lastRenderedPageBreak/>
        <w:t>reporting</w:t>
      </w:r>
      <w:r>
        <w:rPr>
          <w:rFonts w:cstheme="minorHAnsi"/>
          <w:spacing w:val="-1"/>
        </w:rPr>
        <w:t xml:space="preserve"> </w:t>
      </w:r>
      <w:r>
        <w:rPr>
          <w:rFonts w:cstheme="minorHAnsi"/>
        </w:rPr>
        <w:t>as provided in</w:t>
      </w:r>
      <w:r>
        <w:rPr>
          <w:rFonts w:cstheme="minorHAnsi"/>
          <w:spacing w:val="2"/>
        </w:rPr>
        <w:t xml:space="preserve"> </w:t>
      </w:r>
      <w:r>
        <w:rPr>
          <w:rFonts w:cstheme="minorHAnsi"/>
        </w:rPr>
        <w:t>Article</w:t>
      </w:r>
      <w:r>
        <w:rPr>
          <w:rFonts w:cstheme="minorHAnsi"/>
          <w:spacing w:val="-1"/>
        </w:rPr>
        <w:t xml:space="preserve"> </w:t>
      </w:r>
      <w:r>
        <w:rPr>
          <w:rFonts w:cstheme="minorHAnsi"/>
        </w:rPr>
        <w:t>VIII.</w:t>
      </w:r>
    </w:p>
    <w:p w14:paraId="74AFEA5E" w14:textId="77777777" w:rsidR="00D6106C" w:rsidRDefault="00D6106C">
      <w:pPr>
        <w:pStyle w:val="BodyText"/>
        <w:ind w:right="30" w:hanging="11"/>
        <w:jc w:val="both"/>
        <w:rPr>
          <w:rFonts w:asciiTheme="minorHAnsi" w:hAnsiTheme="minorHAnsi" w:cstheme="minorHAnsi"/>
        </w:rPr>
      </w:pPr>
    </w:p>
    <w:p w14:paraId="1BBF1BF3"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5"/>
        </w:rPr>
        <w:t xml:space="preserve"> </w:t>
      </w:r>
      <w:r>
        <w:rPr>
          <w:rFonts w:cstheme="minorHAnsi"/>
        </w:rPr>
        <w:t>amount</w:t>
      </w:r>
      <w:r>
        <w:rPr>
          <w:rFonts w:cstheme="minorHAnsi"/>
          <w:spacing w:val="-2"/>
        </w:rPr>
        <w:t xml:space="preserve"> </w:t>
      </w:r>
      <w:r>
        <w:rPr>
          <w:rFonts w:cstheme="minorHAnsi"/>
        </w:rPr>
        <w:t>and</w:t>
      </w:r>
      <w:r>
        <w:rPr>
          <w:rFonts w:cstheme="minorHAnsi"/>
          <w:spacing w:val="-4"/>
        </w:rPr>
        <w:t xml:space="preserve"> </w:t>
      </w:r>
      <w:r>
        <w:rPr>
          <w:rFonts w:cstheme="minorHAnsi"/>
        </w:rPr>
        <w:t>purpose</w:t>
      </w:r>
      <w:r>
        <w:rPr>
          <w:rFonts w:cstheme="minorHAnsi"/>
          <w:spacing w:val="-1"/>
        </w:rPr>
        <w:t xml:space="preserve"> </w:t>
      </w:r>
      <w:r>
        <w:rPr>
          <w:rFonts w:cstheme="minorHAnsi"/>
        </w:rPr>
        <w:t>of</w:t>
      </w:r>
      <w:r>
        <w:rPr>
          <w:rFonts w:cstheme="minorHAnsi"/>
          <w:spacing w:val="-5"/>
        </w:rPr>
        <w:t xml:space="preserve"> </w:t>
      </w:r>
      <w:r>
        <w:rPr>
          <w:rFonts w:cstheme="minorHAnsi"/>
        </w:rPr>
        <w:t>the</w:t>
      </w:r>
      <w:r>
        <w:rPr>
          <w:rFonts w:cstheme="minorHAnsi"/>
          <w:spacing w:val="-4"/>
        </w:rPr>
        <w:t xml:space="preserve"> </w:t>
      </w:r>
      <w:r>
        <w:rPr>
          <w:rFonts w:cstheme="minorHAnsi"/>
        </w:rPr>
        <w:t>request</w:t>
      </w:r>
      <w:r>
        <w:rPr>
          <w:rFonts w:cstheme="minorHAnsi"/>
          <w:spacing w:val="-2"/>
        </w:rPr>
        <w:t xml:space="preserve"> </w:t>
      </w:r>
      <w:r>
        <w:rPr>
          <w:rFonts w:cstheme="minorHAnsi"/>
        </w:rPr>
        <w:t>shall</w:t>
      </w:r>
      <w:r>
        <w:rPr>
          <w:rFonts w:cstheme="minorHAnsi"/>
          <w:spacing w:val="-3"/>
        </w:rPr>
        <w:t xml:space="preserve"> </w:t>
      </w:r>
      <w:r>
        <w:rPr>
          <w:rFonts w:cstheme="minorHAnsi"/>
        </w:rPr>
        <w:t>be</w:t>
      </w:r>
      <w:r>
        <w:rPr>
          <w:rFonts w:cstheme="minorHAnsi"/>
          <w:spacing w:val="-4"/>
        </w:rPr>
        <w:t xml:space="preserve"> </w:t>
      </w:r>
      <w:r>
        <w:rPr>
          <w:rFonts w:cstheme="minorHAnsi"/>
        </w:rPr>
        <w:t>consistent</w:t>
      </w:r>
      <w:r>
        <w:rPr>
          <w:rFonts w:cstheme="minorHAnsi"/>
          <w:spacing w:val="-3"/>
        </w:rPr>
        <w:t xml:space="preserve"> </w:t>
      </w:r>
      <w:r>
        <w:rPr>
          <w:rFonts w:cstheme="minorHAnsi"/>
        </w:rPr>
        <w:t>with</w:t>
      </w:r>
      <w:r>
        <w:rPr>
          <w:rFonts w:cstheme="minorHAnsi"/>
          <w:spacing w:val="-3"/>
        </w:rPr>
        <w:t xml:space="preserve"> </w:t>
      </w:r>
      <w:r>
        <w:rPr>
          <w:rFonts w:cstheme="minorHAnsi"/>
        </w:rPr>
        <w:t>the</w:t>
      </w:r>
      <w:r>
        <w:rPr>
          <w:rFonts w:cstheme="minorHAnsi"/>
          <w:spacing w:val="-5"/>
        </w:rPr>
        <w:t xml:space="preserve"> </w:t>
      </w:r>
      <w:r>
        <w:rPr>
          <w:rFonts w:cstheme="minorHAnsi"/>
        </w:rPr>
        <w:t>provisions</w:t>
      </w:r>
      <w:r>
        <w:rPr>
          <w:rFonts w:cstheme="minorHAnsi"/>
          <w:spacing w:val="-3"/>
        </w:rPr>
        <w:t xml:space="preserve"> </w:t>
      </w:r>
      <w:r>
        <w:rPr>
          <w:rFonts w:cstheme="minorHAnsi"/>
        </w:rPr>
        <w:t>of</w:t>
      </w:r>
      <w:r>
        <w:rPr>
          <w:rFonts w:cstheme="minorHAnsi"/>
          <w:spacing w:val="-4"/>
        </w:rPr>
        <w:t xml:space="preserve"> </w:t>
      </w:r>
      <w:r>
        <w:rPr>
          <w:rFonts w:cstheme="minorHAnsi"/>
        </w:rPr>
        <w:t>this</w:t>
      </w:r>
      <w:r>
        <w:rPr>
          <w:rFonts w:cstheme="minorHAnsi"/>
          <w:spacing w:val="-58"/>
        </w:rPr>
        <w:t xml:space="preserve"> </w:t>
      </w:r>
      <w:r>
        <w:rPr>
          <w:rFonts w:cstheme="minorHAnsi"/>
        </w:rPr>
        <w:t>Agreement.</w:t>
      </w:r>
    </w:p>
    <w:p w14:paraId="0DA0003D" w14:textId="77777777" w:rsidR="00D6106C" w:rsidRDefault="00D6106C">
      <w:pPr>
        <w:pStyle w:val="BodyText"/>
        <w:ind w:right="30" w:hanging="11"/>
        <w:jc w:val="both"/>
        <w:rPr>
          <w:rFonts w:asciiTheme="minorHAnsi" w:hAnsiTheme="minorHAnsi" w:cstheme="minorHAnsi"/>
        </w:rPr>
      </w:pPr>
    </w:p>
    <w:p w14:paraId="4E35D829"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shall be reasonable and justified under the principles of sound financial</w:t>
      </w:r>
      <w:r>
        <w:rPr>
          <w:rFonts w:cstheme="minorHAnsi"/>
          <w:spacing w:val="1"/>
        </w:rPr>
        <w:t xml:space="preserve"> </w:t>
      </w:r>
      <w:r>
        <w:rPr>
          <w:rFonts w:cstheme="minorHAnsi"/>
        </w:rPr>
        <w:t>management,</w:t>
      </w:r>
      <w:r>
        <w:rPr>
          <w:rFonts w:cstheme="minorHAnsi"/>
          <w:spacing w:val="-1"/>
        </w:rPr>
        <w:t xml:space="preserve"> </w:t>
      </w:r>
      <w:r>
        <w:rPr>
          <w:rFonts w:cstheme="minorHAnsi"/>
        </w:rPr>
        <w:t>in</w:t>
      </w:r>
      <w:r>
        <w:rPr>
          <w:rFonts w:cstheme="minorHAnsi"/>
          <w:spacing w:val="-1"/>
        </w:rPr>
        <w:t xml:space="preserve"> </w:t>
      </w:r>
      <w:r>
        <w:rPr>
          <w:rFonts w:cstheme="minorHAnsi"/>
        </w:rPr>
        <w:t>particular</w:t>
      </w:r>
      <w:r>
        <w:rPr>
          <w:rFonts w:cstheme="minorHAnsi"/>
          <w:spacing w:val="-2"/>
        </w:rPr>
        <w:t xml:space="preserve"> </w:t>
      </w:r>
      <w:r>
        <w:rPr>
          <w:rFonts w:cstheme="minorHAnsi"/>
        </w:rPr>
        <w:t>the</w:t>
      </w:r>
      <w:r>
        <w:rPr>
          <w:rFonts w:cstheme="minorHAnsi"/>
          <w:spacing w:val="-2"/>
        </w:rPr>
        <w:t xml:space="preserve"> </w:t>
      </w:r>
      <w:r>
        <w:rPr>
          <w:rFonts w:cstheme="minorHAnsi"/>
        </w:rPr>
        <w:t>principles</w:t>
      </w:r>
      <w:r>
        <w:rPr>
          <w:rFonts w:cstheme="minorHAnsi"/>
          <w:spacing w:val="-1"/>
        </w:rPr>
        <w:t xml:space="preserve"> </w:t>
      </w:r>
      <w:r>
        <w:rPr>
          <w:rFonts w:cstheme="minorHAnsi"/>
        </w:rPr>
        <w:t>of</w:t>
      </w:r>
      <w:r>
        <w:rPr>
          <w:rFonts w:cstheme="minorHAnsi"/>
          <w:spacing w:val="-2"/>
        </w:rPr>
        <w:t xml:space="preserve"> </w:t>
      </w:r>
      <w:r>
        <w:rPr>
          <w:rFonts w:cstheme="minorHAnsi"/>
        </w:rPr>
        <w:t>value</w:t>
      </w:r>
      <w:r>
        <w:rPr>
          <w:rFonts w:cstheme="minorHAnsi"/>
          <w:spacing w:val="-1"/>
        </w:rPr>
        <w:t xml:space="preserve"> </w:t>
      </w:r>
      <w:r>
        <w:rPr>
          <w:rFonts w:cstheme="minorHAnsi"/>
        </w:rPr>
        <w:t>for</w:t>
      </w:r>
      <w:r>
        <w:rPr>
          <w:rFonts w:cstheme="minorHAnsi"/>
          <w:spacing w:val="-2"/>
        </w:rPr>
        <w:t xml:space="preserve"> </w:t>
      </w:r>
      <w:r>
        <w:rPr>
          <w:rFonts w:cstheme="minorHAnsi"/>
        </w:rPr>
        <w:t>money</w:t>
      </w:r>
      <w:r>
        <w:rPr>
          <w:rFonts w:cstheme="minorHAnsi"/>
          <w:spacing w:val="-1"/>
        </w:rPr>
        <w:t xml:space="preserve"> </w:t>
      </w:r>
      <w:r>
        <w:rPr>
          <w:rFonts w:cstheme="minorHAnsi"/>
        </w:rPr>
        <w:t>and</w:t>
      </w:r>
      <w:r>
        <w:rPr>
          <w:rFonts w:cstheme="minorHAnsi"/>
          <w:spacing w:val="-1"/>
        </w:rPr>
        <w:t xml:space="preserve"> </w:t>
      </w:r>
      <w:r>
        <w:rPr>
          <w:rFonts w:cstheme="minorHAnsi"/>
        </w:rPr>
        <w:t>cost-effectiveness.</w:t>
      </w:r>
    </w:p>
    <w:p w14:paraId="02B278FC" w14:textId="77777777" w:rsidR="00D6106C" w:rsidRDefault="00D6106C">
      <w:pPr>
        <w:pStyle w:val="BodyText"/>
        <w:ind w:right="30" w:hanging="11"/>
        <w:jc w:val="both"/>
        <w:rPr>
          <w:rFonts w:asciiTheme="minorHAnsi" w:hAnsiTheme="minorHAnsi" w:cstheme="minorHAnsi"/>
        </w:rPr>
      </w:pPr>
    </w:p>
    <w:p w14:paraId="13D81818"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Prior fund transfers shall have been reported on to UN Women’s satisfaction in</w:t>
      </w:r>
      <w:r>
        <w:rPr>
          <w:rFonts w:cstheme="minorHAnsi"/>
          <w:spacing w:val="1"/>
        </w:rPr>
        <w:t xml:space="preserve"> </w:t>
      </w:r>
      <w:r>
        <w:rPr>
          <w:rFonts w:cstheme="minorHAnsi"/>
        </w:rPr>
        <w:t>accordance</w:t>
      </w:r>
      <w:r>
        <w:rPr>
          <w:rFonts w:cstheme="minorHAnsi"/>
          <w:spacing w:val="-2"/>
        </w:rPr>
        <w:t xml:space="preserve"> </w:t>
      </w:r>
      <w:r>
        <w:rPr>
          <w:rFonts w:cstheme="minorHAnsi"/>
        </w:rPr>
        <w:t>with Article</w:t>
      </w:r>
      <w:r>
        <w:rPr>
          <w:rFonts w:cstheme="minorHAnsi"/>
          <w:spacing w:val="1"/>
        </w:rPr>
        <w:t xml:space="preserve"> </w:t>
      </w:r>
      <w:r>
        <w:rPr>
          <w:rFonts w:cstheme="minorHAnsi"/>
        </w:rPr>
        <w:t>VIII.</w:t>
      </w:r>
    </w:p>
    <w:p w14:paraId="6420FB34" w14:textId="77777777" w:rsidR="00D6106C" w:rsidRDefault="00D6106C">
      <w:pPr>
        <w:pStyle w:val="BodyText"/>
        <w:ind w:right="30" w:hanging="11"/>
        <w:jc w:val="both"/>
        <w:rPr>
          <w:rFonts w:asciiTheme="minorHAnsi" w:hAnsiTheme="minorHAnsi" w:cstheme="minorHAnsi"/>
        </w:rPr>
      </w:pPr>
    </w:p>
    <w:p w14:paraId="6051EA5B"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At least 80% or more of the expenditure relating to the immediately preceding fund</w:t>
      </w:r>
      <w:r>
        <w:rPr>
          <w:rFonts w:cstheme="minorHAnsi"/>
          <w:spacing w:val="1"/>
        </w:rPr>
        <w:t xml:space="preserve"> </w:t>
      </w:r>
      <w:r>
        <w:rPr>
          <w:rFonts w:cstheme="minorHAnsi"/>
        </w:rPr>
        <w:t>transfer and 100% of the expenditure relating to all previous fund transfers, if any,</w:t>
      </w:r>
      <w:r>
        <w:rPr>
          <w:rFonts w:cstheme="minorHAnsi"/>
          <w:spacing w:val="1"/>
        </w:rPr>
        <w:t xml:space="preserve"> </w:t>
      </w:r>
      <w:r>
        <w:rPr>
          <w:rFonts w:cstheme="minorHAnsi"/>
        </w:rPr>
        <w:t>have been reported to the satisfaction of UN Women. If the fund transfer request is</w:t>
      </w:r>
      <w:r>
        <w:rPr>
          <w:rFonts w:cstheme="minorHAnsi"/>
          <w:spacing w:val="1"/>
        </w:rPr>
        <w:t xml:space="preserve"> </w:t>
      </w:r>
      <w:r>
        <w:rPr>
          <w:rFonts w:cstheme="minorHAnsi"/>
        </w:rPr>
        <w:t>made more frequently than every three months, all Work relevant for those months</w:t>
      </w:r>
      <w:r>
        <w:rPr>
          <w:rFonts w:cstheme="minorHAnsi"/>
          <w:spacing w:val="1"/>
        </w:rPr>
        <w:t xml:space="preserve"> </w:t>
      </w:r>
      <w:r>
        <w:rPr>
          <w:rFonts w:cstheme="minorHAnsi"/>
        </w:rPr>
        <w:t>has</w:t>
      </w:r>
      <w:r>
        <w:rPr>
          <w:rFonts w:cstheme="minorHAnsi"/>
          <w:spacing w:val="-1"/>
        </w:rPr>
        <w:t xml:space="preserve"> </w:t>
      </w:r>
      <w:r>
        <w:rPr>
          <w:rFonts w:cstheme="minorHAnsi"/>
        </w:rPr>
        <w:t>been completed and</w:t>
      </w:r>
      <w:r>
        <w:rPr>
          <w:rFonts w:cstheme="minorHAnsi"/>
          <w:spacing w:val="1"/>
        </w:rPr>
        <w:t xml:space="preserve"> </w:t>
      </w:r>
      <w:r>
        <w:rPr>
          <w:rFonts w:cstheme="minorHAnsi"/>
        </w:rPr>
        <w:t>all corresponding funds</w:t>
      </w:r>
      <w:r>
        <w:rPr>
          <w:rFonts w:cstheme="minorHAnsi"/>
          <w:spacing w:val="2"/>
        </w:rPr>
        <w:t xml:space="preserve"> </w:t>
      </w:r>
      <w:r>
        <w:rPr>
          <w:rFonts w:cstheme="minorHAnsi"/>
        </w:rPr>
        <w:t>expended.</w:t>
      </w:r>
    </w:p>
    <w:p w14:paraId="4198978D" w14:textId="77777777" w:rsidR="00D6106C" w:rsidRDefault="00D6106C">
      <w:pPr>
        <w:pStyle w:val="BodyText"/>
        <w:ind w:right="30" w:hanging="11"/>
        <w:jc w:val="both"/>
        <w:rPr>
          <w:rFonts w:asciiTheme="minorHAnsi" w:hAnsiTheme="minorHAnsi" w:cstheme="minorHAnsi"/>
        </w:rPr>
      </w:pPr>
    </w:p>
    <w:p w14:paraId="15FAC4AE" w14:textId="77777777" w:rsidR="00D6106C" w:rsidRDefault="00000000" w:rsidP="00FE70BF">
      <w:pPr>
        <w:pStyle w:val="ListParagraph"/>
        <w:widowControl w:val="0"/>
        <w:numPr>
          <w:ilvl w:val="1"/>
          <w:numId w:val="41"/>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There shall be no other grounds for believing the expenditure is in contravention of</w:t>
      </w:r>
      <w:r>
        <w:rPr>
          <w:rFonts w:cstheme="minorHAnsi"/>
          <w:spacing w:val="1"/>
        </w:rPr>
        <w:t xml:space="preserve"> </w:t>
      </w:r>
      <w:r>
        <w:rPr>
          <w:rFonts w:cstheme="minorHAnsi"/>
        </w:rPr>
        <w:t>this</w:t>
      </w:r>
      <w:r>
        <w:rPr>
          <w:rFonts w:cstheme="minorHAnsi"/>
          <w:spacing w:val="-1"/>
        </w:rPr>
        <w:t xml:space="preserve"> </w:t>
      </w:r>
      <w:r>
        <w:rPr>
          <w:rFonts w:cstheme="minorHAnsi"/>
        </w:rPr>
        <w:t>Agreement, including the</w:t>
      </w:r>
      <w:r>
        <w:rPr>
          <w:rFonts w:cstheme="minorHAnsi"/>
          <w:spacing w:val="-1"/>
        </w:rPr>
        <w:t xml:space="preserve"> </w:t>
      </w:r>
      <w:r>
        <w:rPr>
          <w:rFonts w:cstheme="minorHAnsi"/>
        </w:rPr>
        <w:t>Partner</w:t>
      </w:r>
      <w:r>
        <w:rPr>
          <w:rFonts w:cstheme="minorHAnsi"/>
          <w:spacing w:val="-1"/>
        </w:rPr>
        <w:t xml:space="preserve"> </w:t>
      </w:r>
      <w:r>
        <w:rPr>
          <w:rFonts w:cstheme="minorHAnsi"/>
        </w:rPr>
        <w:t>Project</w:t>
      </w:r>
      <w:r>
        <w:rPr>
          <w:rFonts w:cstheme="minorHAnsi"/>
          <w:spacing w:val="-1"/>
        </w:rPr>
        <w:t xml:space="preserve"> </w:t>
      </w:r>
      <w:r>
        <w:rPr>
          <w:rFonts w:cstheme="minorHAnsi"/>
        </w:rPr>
        <w:t>Document.</w:t>
      </w:r>
    </w:p>
    <w:p w14:paraId="5058137D" w14:textId="77777777" w:rsidR="00D6106C" w:rsidRDefault="00D6106C">
      <w:pPr>
        <w:pStyle w:val="BodyText"/>
        <w:spacing w:before="11"/>
        <w:ind w:right="30" w:hanging="11"/>
        <w:jc w:val="both"/>
        <w:rPr>
          <w:rFonts w:asciiTheme="minorHAnsi" w:hAnsiTheme="minorHAnsi" w:cstheme="minorHAnsi"/>
        </w:rPr>
      </w:pPr>
    </w:p>
    <w:p w14:paraId="5DF078CD"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u w:val="single"/>
        </w:rPr>
        <w:t>Specific</w:t>
      </w:r>
      <w:r>
        <w:rPr>
          <w:rFonts w:asciiTheme="minorHAnsi" w:hAnsiTheme="minorHAnsi" w:cstheme="minorHAnsi"/>
          <w:spacing w:val="-3"/>
          <w:u w:val="single"/>
        </w:rPr>
        <w:t xml:space="preserve"> </w:t>
      </w:r>
      <w:r>
        <w:rPr>
          <w:rFonts w:asciiTheme="minorHAnsi" w:hAnsiTheme="minorHAnsi" w:cstheme="minorHAnsi"/>
          <w:u w:val="single"/>
        </w:rPr>
        <w:t>procedures</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each</w:t>
      </w:r>
      <w:r>
        <w:rPr>
          <w:rFonts w:asciiTheme="minorHAnsi" w:hAnsiTheme="minorHAnsi" w:cstheme="minorHAnsi"/>
          <w:spacing w:val="-1"/>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w:t>
      </w:r>
      <w:r>
        <w:rPr>
          <w:rFonts w:asciiTheme="minorHAnsi" w:hAnsiTheme="minorHAnsi" w:cstheme="minorHAnsi"/>
          <w:spacing w:val="-3"/>
          <w:u w:val="single"/>
        </w:rPr>
        <w:t xml:space="preserve"> </w:t>
      </w:r>
      <w:r>
        <w:rPr>
          <w:rFonts w:asciiTheme="minorHAnsi" w:hAnsiTheme="minorHAnsi" w:cstheme="minorHAnsi"/>
          <w:u w:val="single"/>
        </w:rPr>
        <w:t>modality</w:t>
      </w:r>
    </w:p>
    <w:p w14:paraId="6D573ADE" w14:textId="77777777" w:rsidR="00D6106C" w:rsidRDefault="00D6106C">
      <w:pPr>
        <w:pStyle w:val="BodyText"/>
        <w:spacing w:before="2"/>
        <w:ind w:right="30" w:hanging="11"/>
        <w:jc w:val="both"/>
        <w:rPr>
          <w:rFonts w:asciiTheme="minorHAnsi" w:hAnsiTheme="minorHAnsi" w:cstheme="minorHAnsi"/>
        </w:rPr>
      </w:pPr>
    </w:p>
    <w:p w14:paraId="467A5427" w14:textId="77777777" w:rsidR="00D6106C" w:rsidRDefault="00000000" w:rsidP="00FE70BF">
      <w:pPr>
        <w:pStyle w:val="ListParagraph"/>
        <w:widowControl w:val="0"/>
        <w:numPr>
          <w:ilvl w:val="0"/>
          <w:numId w:val="41"/>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Requests</w:t>
      </w:r>
      <w:r>
        <w:rPr>
          <w:rFonts w:cstheme="minorHAnsi"/>
          <w:spacing w:val="-1"/>
        </w:rPr>
        <w:t xml:space="preserve"> </w:t>
      </w:r>
      <w:r>
        <w:rPr>
          <w:rFonts w:cstheme="minorHAnsi"/>
        </w:rPr>
        <w:t>for</w:t>
      </w:r>
      <w:r>
        <w:rPr>
          <w:rFonts w:cstheme="minorHAnsi"/>
          <w:spacing w:val="-2"/>
        </w:rPr>
        <w:t xml:space="preserve"> </w:t>
      </w:r>
      <w:r>
        <w:rPr>
          <w:rFonts w:cstheme="minorHAnsi"/>
        </w:rPr>
        <w:t>cash</w:t>
      </w:r>
      <w:r>
        <w:rPr>
          <w:rFonts w:cstheme="minorHAnsi"/>
          <w:spacing w:val="-1"/>
        </w:rPr>
        <w:t xml:space="preserve"> </w:t>
      </w:r>
      <w:r>
        <w:rPr>
          <w:rFonts w:cstheme="minorHAnsi"/>
        </w:rPr>
        <w:t>advances:</w:t>
      </w:r>
    </w:p>
    <w:p w14:paraId="5DFB3F99" w14:textId="77777777" w:rsidR="00D6106C" w:rsidRDefault="00D6106C">
      <w:pPr>
        <w:pStyle w:val="BodyText"/>
        <w:ind w:right="30" w:hanging="11"/>
        <w:jc w:val="both"/>
        <w:rPr>
          <w:rFonts w:asciiTheme="minorHAnsi" w:hAnsiTheme="minorHAnsi" w:cstheme="minorHAnsi"/>
        </w:rPr>
      </w:pPr>
    </w:p>
    <w:p w14:paraId="0AC3ABD9"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5"/>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funding</w:t>
      </w:r>
      <w:r>
        <w:rPr>
          <w:rFonts w:cstheme="minorHAnsi"/>
          <w:spacing w:val="2"/>
        </w:rPr>
        <w:t xml:space="preserve"> </w:t>
      </w:r>
      <w:r>
        <w:rPr>
          <w:rFonts w:cstheme="minorHAnsi"/>
        </w:rPr>
        <w:t>requests</w:t>
      </w:r>
      <w:r>
        <w:rPr>
          <w:rFonts w:cstheme="minorHAnsi"/>
          <w:spacing w:val="4"/>
        </w:rPr>
        <w:t xml:space="preserve"> </w:t>
      </w:r>
      <w:r>
        <w:rPr>
          <w:rFonts w:cstheme="minorHAnsi"/>
        </w:rPr>
        <w:t>for</w:t>
      </w:r>
      <w:r>
        <w:rPr>
          <w:rFonts w:cstheme="minorHAnsi"/>
          <w:spacing w:val="3"/>
        </w:rPr>
        <w:t xml:space="preserve"> </w:t>
      </w:r>
      <w:r>
        <w:rPr>
          <w:rFonts w:cstheme="minorHAnsi"/>
        </w:rPr>
        <w:t>cash</w:t>
      </w:r>
      <w:r>
        <w:rPr>
          <w:rFonts w:cstheme="minorHAnsi"/>
          <w:spacing w:val="6"/>
        </w:rPr>
        <w:t xml:space="preserve"> </w:t>
      </w:r>
      <w:r>
        <w:rPr>
          <w:rFonts w:cstheme="minorHAnsi"/>
        </w:rPr>
        <w:t>advances,</w:t>
      </w:r>
      <w:r>
        <w:rPr>
          <w:rFonts w:cstheme="minorHAnsi"/>
          <w:spacing w:val="3"/>
        </w:rPr>
        <w:t xml:space="preserve"> </w:t>
      </w:r>
      <w:r>
        <w:rPr>
          <w:rFonts w:cstheme="minorHAnsi"/>
        </w:rPr>
        <w:t>using</w:t>
      </w:r>
      <w:r>
        <w:rPr>
          <w:rFonts w:cstheme="minorHAnsi"/>
          <w:spacing w:val="2"/>
        </w:rPr>
        <w:t xml:space="preserve"> </w:t>
      </w:r>
      <w:r>
        <w:rPr>
          <w:rFonts w:cstheme="minorHAnsi"/>
        </w:rPr>
        <w:t>the</w:t>
      </w:r>
      <w:r>
        <w:rPr>
          <w:rFonts w:cstheme="minorHAnsi"/>
          <w:spacing w:val="5"/>
        </w:rPr>
        <w:t xml:space="preserve"> </w:t>
      </w:r>
      <w:r>
        <w:rPr>
          <w:rFonts w:cstheme="minorHAnsi"/>
        </w:rPr>
        <w:t>FACE</w:t>
      </w:r>
      <w:r>
        <w:rPr>
          <w:rFonts w:cstheme="minorHAnsi"/>
          <w:spacing w:val="3"/>
        </w:rPr>
        <w:t xml:space="preserve"> </w:t>
      </w:r>
      <w:r>
        <w:rPr>
          <w:rFonts w:cstheme="minorHAnsi"/>
        </w:rPr>
        <w:t>Form,</w:t>
      </w:r>
      <w:r>
        <w:rPr>
          <w:rFonts w:cstheme="minorHAnsi"/>
          <w:spacing w:val="-57"/>
        </w:rPr>
        <w:t xml:space="preserve"> </w:t>
      </w:r>
      <w:r>
        <w:rPr>
          <w:rFonts w:cstheme="minorHAnsi"/>
        </w:rPr>
        <w:t>every</w:t>
      </w:r>
      <w:r>
        <w:rPr>
          <w:rFonts w:cstheme="minorHAnsi"/>
          <w:spacing w:val="6"/>
        </w:rPr>
        <w:t xml:space="preserve"> </w:t>
      </w:r>
      <w:r>
        <w:rPr>
          <w:rFonts w:cstheme="minorHAnsi"/>
        </w:rPr>
        <w:t>three</w:t>
      </w:r>
      <w:r>
        <w:rPr>
          <w:rFonts w:cstheme="minorHAnsi"/>
          <w:spacing w:val="5"/>
        </w:rPr>
        <w:t xml:space="preserve"> </w:t>
      </w:r>
      <w:r>
        <w:rPr>
          <w:rFonts w:cstheme="minorHAnsi"/>
        </w:rPr>
        <w:t>months</w:t>
      </w:r>
      <w:r>
        <w:rPr>
          <w:rFonts w:cstheme="minorHAnsi"/>
          <w:spacing w:val="6"/>
        </w:rPr>
        <w:t xml:space="preserve"> </w:t>
      </w:r>
      <w:r>
        <w:rPr>
          <w:rFonts w:cstheme="minorHAnsi"/>
        </w:rPr>
        <w:t>during</w:t>
      </w:r>
      <w:r>
        <w:rPr>
          <w:rFonts w:cstheme="minorHAnsi"/>
          <w:spacing w:val="6"/>
        </w:rPr>
        <w:t xml:space="preserve"> </w:t>
      </w:r>
      <w:r>
        <w:rPr>
          <w:rFonts w:cstheme="minorHAnsi"/>
        </w:rPr>
        <w:t>the</w:t>
      </w:r>
      <w:r>
        <w:rPr>
          <w:rFonts w:cstheme="minorHAnsi"/>
          <w:spacing w:val="5"/>
        </w:rPr>
        <w:t xml:space="preserve"> </w:t>
      </w:r>
      <w:r>
        <w:rPr>
          <w:rFonts w:cstheme="minorHAnsi"/>
        </w:rPr>
        <w:t>term</w:t>
      </w:r>
      <w:r>
        <w:rPr>
          <w:rFonts w:cstheme="minorHAnsi"/>
          <w:spacing w:val="6"/>
        </w:rPr>
        <w:t xml:space="preserve"> </w:t>
      </w:r>
      <w:r>
        <w:rPr>
          <w:rFonts w:cstheme="minorHAnsi"/>
        </w:rPr>
        <w:t>of</w:t>
      </w:r>
      <w:r>
        <w:rPr>
          <w:rFonts w:cstheme="minorHAnsi"/>
          <w:spacing w:val="5"/>
        </w:rPr>
        <w:t xml:space="preserve"> </w:t>
      </w:r>
      <w:r>
        <w:rPr>
          <w:rFonts w:cstheme="minorHAnsi"/>
        </w:rPr>
        <w:t>the</w:t>
      </w:r>
      <w:r>
        <w:rPr>
          <w:rFonts w:cstheme="minorHAnsi"/>
          <w:spacing w:val="5"/>
        </w:rPr>
        <w:t xml:space="preserve"> </w:t>
      </w:r>
      <w:r>
        <w:rPr>
          <w:rFonts w:cstheme="minorHAnsi"/>
        </w:rPr>
        <w:t>Agreement</w:t>
      </w:r>
      <w:r>
        <w:rPr>
          <w:rFonts w:cstheme="minorHAnsi"/>
          <w:spacing w:val="6"/>
        </w:rPr>
        <w:t xml:space="preserve"> </w:t>
      </w:r>
      <w:r>
        <w:rPr>
          <w:rFonts w:cstheme="minorHAnsi"/>
        </w:rPr>
        <w:t>except</w:t>
      </w:r>
      <w:r>
        <w:rPr>
          <w:rFonts w:cstheme="minorHAnsi"/>
          <w:spacing w:val="9"/>
        </w:rPr>
        <w:t xml:space="preserve"> </w:t>
      </w:r>
      <w:r>
        <w:rPr>
          <w:rFonts w:cstheme="minorHAnsi"/>
        </w:rPr>
        <w:t>as</w:t>
      </w:r>
      <w:r>
        <w:rPr>
          <w:rFonts w:cstheme="minorHAnsi"/>
          <w:spacing w:val="6"/>
        </w:rPr>
        <w:t xml:space="preserve"> </w:t>
      </w:r>
      <w:r>
        <w:rPr>
          <w:rFonts w:cstheme="minorHAnsi"/>
        </w:rPr>
        <w:t>set</w:t>
      </w:r>
      <w:r>
        <w:rPr>
          <w:rFonts w:cstheme="minorHAnsi"/>
          <w:spacing w:val="6"/>
        </w:rPr>
        <w:t xml:space="preserve"> </w:t>
      </w:r>
      <w:r>
        <w:rPr>
          <w:rFonts w:cstheme="minorHAnsi"/>
        </w:rPr>
        <w:t>forth</w:t>
      </w:r>
      <w:r>
        <w:rPr>
          <w:rFonts w:cstheme="minorHAnsi"/>
          <w:spacing w:val="6"/>
        </w:rPr>
        <w:t xml:space="preserve"> </w:t>
      </w:r>
      <w:r>
        <w:rPr>
          <w:rFonts w:cstheme="minorHAnsi"/>
        </w:rPr>
        <w:t>in</w:t>
      </w:r>
      <w:r>
        <w:rPr>
          <w:rFonts w:cstheme="minorHAnsi"/>
          <w:spacing w:val="8"/>
        </w:rPr>
        <w:t xml:space="preserve"> </w:t>
      </w:r>
      <w:r>
        <w:rPr>
          <w:rFonts w:cstheme="minorHAnsi"/>
        </w:rPr>
        <w:t>sections</w:t>
      </w:r>
    </w:p>
    <w:p w14:paraId="0FA46074" w14:textId="77777777" w:rsidR="00D6106C" w:rsidRDefault="00000000" w:rsidP="00FE70BF">
      <w:pPr>
        <w:pStyle w:val="ListParagraph"/>
        <w:widowControl w:val="0"/>
        <w:numPr>
          <w:ilvl w:val="1"/>
          <w:numId w:val="41"/>
        </w:numPr>
        <w:tabs>
          <w:tab w:val="left" w:pos="2330"/>
        </w:tabs>
        <w:autoSpaceDE w:val="0"/>
        <w:autoSpaceDN w:val="0"/>
        <w:spacing w:after="0" w:line="240" w:lineRule="auto"/>
        <w:ind w:left="2329" w:right="30" w:hanging="11"/>
        <w:contextualSpacing w:val="0"/>
        <w:jc w:val="both"/>
        <w:rPr>
          <w:rFonts w:cstheme="minorHAnsi"/>
        </w:rPr>
      </w:pPr>
      <w:r>
        <w:rPr>
          <w:rFonts w:cstheme="minorHAnsi"/>
        </w:rPr>
        <w:t>and</w:t>
      </w:r>
      <w:r>
        <w:rPr>
          <w:rFonts w:cstheme="minorHAnsi"/>
          <w:spacing w:val="-1"/>
        </w:rPr>
        <w:t xml:space="preserve"> </w:t>
      </w:r>
      <w:r>
        <w:rPr>
          <w:rFonts w:cstheme="minorHAnsi"/>
        </w:rPr>
        <w:t>(c)</w:t>
      </w:r>
      <w:r>
        <w:rPr>
          <w:rFonts w:cstheme="minorHAnsi"/>
          <w:spacing w:val="-2"/>
        </w:rPr>
        <w:t xml:space="preserve"> </w:t>
      </w:r>
      <w:r>
        <w:rPr>
          <w:rFonts w:cstheme="minorHAnsi"/>
        </w:rPr>
        <w:t>below.</w:t>
      </w:r>
    </w:p>
    <w:p w14:paraId="3014F398" w14:textId="77777777" w:rsidR="00D6106C" w:rsidRDefault="00D6106C">
      <w:pPr>
        <w:pStyle w:val="BodyText"/>
        <w:ind w:right="30" w:hanging="11"/>
        <w:jc w:val="both"/>
        <w:rPr>
          <w:rFonts w:asciiTheme="minorHAnsi" w:hAnsiTheme="minorHAnsi" w:cstheme="minorHAnsi"/>
        </w:rPr>
      </w:pPr>
    </w:p>
    <w:p w14:paraId="2ED1E390" w14:textId="77777777" w:rsidR="00D6106C" w:rsidRDefault="00000000" w:rsidP="00FE70BF">
      <w:pPr>
        <w:pStyle w:val="ListParagraph"/>
        <w:widowControl w:val="0"/>
        <w:numPr>
          <w:ilvl w:val="0"/>
          <w:numId w:val="42"/>
        </w:numPr>
        <w:tabs>
          <w:tab w:val="left" w:pos="1992"/>
        </w:tabs>
        <w:autoSpaceDE w:val="0"/>
        <w:autoSpaceDN w:val="0"/>
        <w:spacing w:after="0" w:line="240" w:lineRule="auto"/>
        <w:ind w:right="30" w:hanging="11"/>
        <w:contextualSpacing w:val="0"/>
        <w:jc w:val="both"/>
        <w:rPr>
          <w:rFonts w:cstheme="minorHAnsi"/>
        </w:rPr>
      </w:pP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may</w:t>
      </w:r>
      <w:r>
        <w:rPr>
          <w:rFonts w:cstheme="minorHAnsi"/>
          <w:spacing w:val="3"/>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first</w:t>
      </w:r>
      <w:r>
        <w:rPr>
          <w:rFonts w:cstheme="minorHAnsi"/>
          <w:spacing w:val="4"/>
        </w:rPr>
        <w:t xml:space="preserve"> </w:t>
      </w:r>
      <w:r>
        <w:rPr>
          <w:rFonts w:cstheme="minorHAnsi"/>
        </w:rPr>
        <w:t>funding</w:t>
      </w:r>
      <w:r>
        <w:rPr>
          <w:rFonts w:cstheme="minorHAnsi"/>
          <w:spacing w:val="4"/>
        </w:rPr>
        <w:t xml:space="preserve"> </w:t>
      </w:r>
      <w:r>
        <w:rPr>
          <w:rFonts w:cstheme="minorHAnsi"/>
        </w:rPr>
        <w:t>request</w:t>
      </w:r>
      <w:r>
        <w:rPr>
          <w:rFonts w:cstheme="minorHAnsi"/>
          <w:spacing w:val="6"/>
        </w:rPr>
        <w:t xml:space="preserve"> </w:t>
      </w:r>
      <w:r>
        <w:rPr>
          <w:rFonts w:cstheme="minorHAnsi"/>
        </w:rPr>
        <w:t>for</w:t>
      </w:r>
      <w:r>
        <w:rPr>
          <w:rFonts w:cstheme="minorHAnsi"/>
          <w:spacing w:val="3"/>
        </w:rPr>
        <w:t xml:space="preserve"> </w:t>
      </w:r>
      <w:r>
        <w:rPr>
          <w:rFonts w:cstheme="minorHAnsi"/>
        </w:rPr>
        <w:t>a</w:t>
      </w:r>
      <w:r>
        <w:rPr>
          <w:rFonts w:cstheme="minorHAnsi"/>
          <w:spacing w:val="2"/>
        </w:rPr>
        <w:t xml:space="preserve"> </w:t>
      </w:r>
      <w:r>
        <w:rPr>
          <w:rFonts w:cstheme="minorHAnsi"/>
        </w:rPr>
        <w:t>cash</w:t>
      </w:r>
      <w:r>
        <w:rPr>
          <w:rFonts w:cstheme="minorHAnsi"/>
          <w:spacing w:val="3"/>
        </w:rPr>
        <w:t xml:space="preserve"> </w:t>
      </w:r>
      <w:r>
        <w:rPr>
          <w:rFonts w:cstheme="minorHAnsi"/>
        </w:rPr>
        <w:t>advance</w:t>
      </w:r>
      <w:r>
        <w:rPr>
          <w:rFonts w:cstheme="minorHAnsi"/>
          <w:spacing w:val="2"/>
        </w:rPr>
        <w:t xml:space="preserve"> </w:t>
      </w:r>
      <w:r>
        <w:rPr>
          <w:rFonts w:cstheme="minorHAnsi"/>
        </w:rPr>
        <w:t>as</w:t>
      </w:r>
      <w:r>
        <w:rPr>
          <w:rFonts w:cstheme="minorHAnsi"/>
          <w:spacing w:val="4"/>
        </w:rPr>
        <w:t xml:space="preserve"> </w:t>
      </w:r>
      <w:r>
        <w:rPr>
          <w:rFonts w:cstheme="minorHAnsi"/>
        </w:rPr>
        <w:t>soon</w:t>
      </w:r>
      <w:r>
        <w:rPr>
          <w:rFonts w:cstheme="minorHAnsi"/>
          <w:spacing w:val="3"/>
        </w:rPr>
        <w:t xml:space="preserve"> </w:t>
      </w:r>
      <w:r>
        <w:rPr>
          <w:rFonts w:cstheme="minorHAnsi"/>
        </w:rPr>
        <w:t>as</w:t>
      </w:r>
      <w:r>
        <w:rPr>
          <w:rFonts w:cstheme="minorHAnsi"/>
          <w:spacing w:val="4"/>
        </w:rPr>
        <w:t xml:space="preserve"> </w:t>
      </w:r>
      <w:r>
        <w:rPr>
          <w:rFonts w:cstheme="minorHAnsi"/>
        </w:rPr>
        <w:t>both</w:t>
      </w:r>
      <w:r>
        <w:rPr>
          <w:rFonts w:cstheme="minorHAnsi"/>
          <w:spacing w:val="-57"/>
        </w:rPr>
        <w:t xml:space="preserve"> </w:t>
      </w:r>
      <w:r>
        <w:rPr>
          <w:rFonts w:cstheme="minorHAnsi"/>
        </w:rPr>
        <w:t>Parties</w:t>
      </w:r>
      <w:r>
        <w:rPr>
          <w:rFonts w:cstheme="minorHAnsi"/>
          <w:spacing w:val="-1"/>
        </w:rPr>
        <w:t xml:space="preserve"> </w:t>
      </w:r>
      <w:r>
        <w:rPr>
          <w:rFonts w:cstheme="minorHAnsi"/>
        </w:rPr>
        <w:t>have</w:t>
      </w:r>
      <w:r>
        <w:rPr>
          <w:rFonts w:cstheme="minorHAnsi"/>
          <w:spacing w:val="-1"/>
        </w:rPr>
        <w:t xml:space="preserve"> </w:t>
      </w:r>
      <w:r>
        <w:rPr>
          <w:rFonts w:cstheme="minorHAnsi"/>
        </w:rPr>
        <w:t>signed this</w:t>
      </w:r>
      <w:r>
        <w:rPr>
          <w:rFonts w:cstheme="minorHAnsi"/>
          <w:spacing w:val="2"/>
        </w:rPr>
        <w:t xml:space="preserve"> </w:t>
      </w:r>
      <w:r>
        <w:rPr>
          <w:rFonts w:cstheme="minorHAnsi"/>
        </w:rPr>
        <w:t>Agreement.</w:t>
      </w:r>
    </w:p>
    <w:p w14:paraId="4513E0E1" w14:textId="77777777" w:rsidR="00D6106C" w:rsidRDefault="00D6106C">
      <w:pPr>
        <w:ind w:right="30" w:hanging="11"/>
        <w:jc w:val="both"/>
        <w:rPr>
          <w:rFonts w:cstheme="minorHAnsi"/>
        </w:rPr>
      </w:pPr>
    </w:p>
    <w:p w14:paraId="26A70237" w14:textId="77777777" w:rsidR="00D6106C" w:rsidRDefault="00000000" w:rsidP="00FE70BF">
      <w:pPr>
        <w:pStyle w:val="ListParagraph"/>
        <w:widowControl w:val="0"/>
        <w:numPr>
          <w:ilvl w:val="0"/>
          <w:numId w:val="42"/>
        </w:numPr>
        <w:tabs>
          <w:tab w:val="left" w:pos="1992"/>
        </w:tabs>
        <w:autoSpaceDE w:val="0"/>
        <w:autoSpaceDN w:val="0"/>
        <w:spacing w:before="80" w:after="0" w:line="240" w:lineRule="auto"/>
        <w:ind w:right="30" w:hanging="11"/>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may</w:t>
      </w:r>
      <w:r>
        <w:rPr>
          <w:rFonts w:cstheme="minorHAnsi"/>
          <w:spacing w:val="1"/>
        </w:rPr>
        <w:t xml:space="preserve"> </w:t>
      </w:r>
      <w:r>
        <w:rPr>
          <w:rFonts w:cstheme="minorHAnsi"/>
        </w:rPr>
        <w:t>submit</w:t>
      </w:r>
      <w:r>
        <w:rPr>
          <w:rFonts w:cstheme="minorHAnsi"/>
          <w:spacing w:val="1"/>
        </w:rPr>
        <w:t xml:space="preserve"> </w:t>
      </w:r>
      <w:r>
        <w:rPr>
          <w:rFonts w:cstheme="minorHAnsi"/>
        </w:rPr>
        <w:t>requests</w:t>
      </w:r>
      <w:r>
        <w:rPr>
          <w:rFonts w:cstheme="minorHAnsi"/>
          <w:spacing w:val="1"/>
        </w:rPr>
        <w:t xml:space="preserve"> </w:t>
      </w:r>
      <w:r>
        <w:rPr>
          <w:rFonts w:cstheme="minorHAnsi"/>
        </w:rPr>
        <w:t>more</w:t>
      </w:r>
      <w:r>
        <w:rPr>
          <w:rFonts w:cstheme="minorHAnsi"/>
          <w:spacing w:val="1"/>
        </w:rPr>
        <w:t xml:space="preserve"> </w:t>
      </w:r>
      <w:r>
        <w:rPr>
          <w:rFonts w:cstheme="minorHAnsi"/>
        </w:rPr>
        <w:t>frequently</w:t>
      </w:r>
      <w:r>
        <w:rPr>
          <w:rFonts w:cstheme="minorHAnsi"/>
          <w:spacing w:val="1"/>
        </w:rPr>
        <w:t xml:space="preserve"> </w:t>
      </w:r>
      <w:r>
        <w:rPr>
          <w:rFonts w:cstheme="minorHAnsi"/>
        </w:rPr>
        <w:t>than</w:t>
      </w:r>
      <w:r>
        <w:rPr>
          <w:rFonts w:cstheme="minorHAnsi"/>
          <w:spacing w:val="1"/>
        </w:rPr>
        <w:t xml:space="preserve"> </w:t>
      </w:r>
      <w:r>
        <w:rPr>
          <w:rFonts w:cstheme="minorHAnsi"/>
        </w:rPr>
        <w:t>every</w:t>
      </w:r>
      <w:r>
        <w:rPr>
          <w:rFonts w:cstheme="minorHAnsi"/>
          <w:spacing w:val="1"/>
        </w:rPr>
        <w:t xml:space="preserve"> </w:t>
      </w:r>
      <w:r>
        <w:rPr>
          <w:rFonts w:cstheme="minorHAnsi"/>
        </w:rPr>
        <w:t>three</w:t>
      </w:r>
      <w:r>
        <w:rPr>
          <w:rFonts w:cstheme="minorHAnsi"/>
          <w:spacing w:val="1"/>
        </w:rPr>
        <w:t xml:space="preserve"> </w:t>
      </w:r>
      <w:r>
        <w:rPr>
          <w:rFonts w:cstheme="minorHAnsi"/>
        </w:rPr>
        <w:t>months</w:t>
      </w:r>
      <w:r>
        <w:rPr>
          <w:rFonts w:cstheme="minorHAnsi"/>
          <w:spacing w:val="1"/>
        </w:rPr>
        <w:t xml:space="preserve"> </w:t>
      </w:r>
      <w:r>
        <w:rPr>
          <w:rFonts w:cstheme="minorHAnsi"/>
        </w:rPr>
        <w:t>in</w:t>
      </w:r>
      <w:r>
        <w:rPr>
          <w:rFonts w:cstheme="minorHAnsi"/>
          <w:spacing w:val="1"/>
        </w:rPr>
        <w:t xml:space="preserve"> </w:t>
      </w:r>
      <w:r>
        <w:rPr>
          <w:rFonts w:cstheme="minorHAnsi"/>
        </w:rPr>
        <w:t>accordance</w:t>
      </w:r>
      <w:r>
        <w:rPr>
          <w:rFonts w:cstheme="minorHAnsi"/>
          <w:spacing w:val="-2"/>
        </w:rPr>
        <w:t xml:space="preserve"> </w:t>
      </w:r>
      <w:r>
        <w:rPr>
          <w:rFonts w:cstheme="minorHAnsi"/>
        </w:rPr>
        <w:t>with section</w:t>
      </w:r>
      <w:r>
        <w:rPr>
          <w:rFonts w:cstheme="minorHAnsi"/>
          <w:spacing w:val="2"/>
        </w:rPr>
        <w:t xml:space="preserve"> </w:t>
      </w:r>
      <w:r>
        <w:rPr>
          <w:rFonts w:cstheme="minorHAnsi"/>
        </w:rPr>
        <w:t>3</w:t>
      </w:r>
      <w:r>
        <w:rPr>
          <w:rFonts w:cstheme="minorHAnsi"/>
          <w:spacing w:val="-1"/>
        </w:rPr>
        <w:t xml:space="preserve"> </w:t>
      </w:r>
      <w:r>
        <w:rPr>
          <w:rFonts w:cstheme="minorHAnsi"/>
        </w:rPr>
        <w:t>above.</w:t>
      </w:r>
    </w:p>
    <w:p w14:paraId="700CAFB9" w14:textId="77777777" w:rsidR="00D6106C" w:rsidRDefault="00D6106C">
      <w:pPr>
        <w:pStyle w:val="BodyText"/>
        <w:spacing w:before="11"/>
        <w:ind w:right="30" w:hanging="11"/>
        <w:jc w:val="both"/>
        <w:rPr>
          <w:rFonts w:asciiTheme="minorHAnsi" w:hAnsiTheme="minorHAnsi" w:cstheme="minorHAnsi"/>
        </w:rPr>
      </w:pPr>
    </w:p>
    <w:p w14:paraId="31BE51CE" w14:textId="77777777" w:rsidR="00D6106C" w:rsidRDefault="00000000" w:rsidP="00FE70BF">
      <w:pPr>
        <w:pStyle w:val="ListParagraph"/>
        <w:widowControl w:val="0"/>
        <w:numPr>
          <w:ilvl w:val="0"/>
          <w:numId w:val="41"/>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direct</w:t>
      </w:r>
      <w:r>
        <w:rPr>
          <w:rFonts w:cstheme="minorHAnsi"/>
          <w:spacing w:val="-2"/>
        </w:rPr>
        <w:t xml:space="preserve"> </w:t>
      </w:r>
      <w:r>
        <w:rPr>
          <w:rFonts w:cstheme="minorHAnsi"/>
        </w:rPr>
        <w:t>payment</w:t>
      </w:r>
      <w:r>
        <w:rPr>
          <w:rFonts w:cstheme="minorHAnsi"/>
          <w:spacing w:val="-1"/>
        </w:rPr>
        <w:t xml:space="preserve"> </w:t>
      </w:r>
      <w:r>
        <w:rPr>
          <w:rFonts w:cstheme="minorHAnsi"/>
        </w:rPr>
        <w:t>transfers:</w:t>
      </w:r>
    </w:p>
    <w:p w14:paraId="6D552094" w14:textId="77777777" w:rsidR="00D6106C" w:rsidRDefault="00D6106C">
      <w:pPr>
        <w:pStyle w:val="BodyText"/>
        <w:ind w:right="30" w:hanging="11"/>
        <w:jc w:val="both"/>
        <w:rPr>
          <w:rFonts w:asciiTheme="minorHAnsi" w:hAnsiTheme="minorHAnsi" w:cstheme="minorHAnsi"/>
        </w:rPr>
      </w:pPr>
    </w:p>
    <w:p w14:paraId="75CFB850"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 Partner may submit to UN Women a written request for direct payment to the</w:t>
      </w:r>
      <w:r>
        <w:rPr>
          <w:rFonts w:cstheme="minorHAnsi"/>
          <w:spacing w:val="1"/>
        </w:rPr>
        <w:t xml:space="preserve"> </w:t>
      </w:r>
      <w:r>
        <w:rPr>
          <w:rFonts w:cstheme="minorHAnsi"/>
        </w:rPr>
        <w:lastRenderedPageBreak/>
        <w:t>Partner’s</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3CDEBA4B" w14:textId="77777777" w:rsidR="00D6106C" w:rsidRDefault="00D6106C">
      <w:pPr>
        <w:pStyle w:val="BodyText"/>
        <w:ind w:right="30" w:hanging="11"/>
        <w:jc w:val="both"/>
        <w:rPr>
          <w:rFonts w:asciiTheme="minorHAnsi" w:hAnsiTheme="minorHAnsi" w:cstheme="minorHAnsi"/>
        </w:rPr>
      </w:pPr>
    </w:p>
    <w:p w14:paraId="479D9202"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must be submitted no later than the three-month</w:t>
      </w:r>
      <w:r>
        <w:rPr>
          <w:rFonts w:cstheme="minorHAnsi"/>
          <w:spacing w:val="1"/>
        </w:rPr>
        <w:t xml:space="preserve"> </w:t>
      </w:r>
      <w:r>
        <w:rPr>
          <w:rFonts w:cstheme="minorHAnsi"/>
        </w:rPr>
        <w:t>period</w:t>
      </w:r>
      <w:r>
        <w:rPr>
          <w:rFonts w:cstheme="minorHAnsi"/>
          <w:spacing w:val="-1"/>
        </w:rPr>
        <w:t xml:space="preserve"> </w:t>
      </w:r>
      <w:r>
        <w:rPr>
          <w:rFonts w:cstheme="minorHAnsi"/>
        </w:rPr>
        <w:t>following receipt of</w:t>
      </w:r>
      <w:r>
        <w:rPr>
          <w:rFonts w:cstheme="minorHAnsi"/>
          <w:spacing w:val="-1"/>
        </w:rPr>
        <w:t xml:space="preserve"> </w:t>
      </w:r>
      <w:r>
        <w:rPr>
          <w:rFonts w:cstheme="minorHAnsi"/>
        </w:rPr>
        <w:t>the</w:t>
      </w:r>
      <w:r>
        <w:rPr>
          <w:rFonts w:cstheme="minorHAnsi"/>
          <w:spacing w:val="-1"/>
        </w:rPr>
        <w:t xml:space="preserve"> </w:t>
      </w:r>
      <w:r>
        <w:rPr>
          <w:rFonts w:cstheme="minorHAnsi"/>
        </w:rPr>
        <w:t>goods or</w:t>
      </w:r>
      <w:r>
        <w:rPr>
          <w:rFonts w:cstheme="minorHAnsi"/>
          <w:spacing w:val="-1"/>
        </w:rPr>
        <w:t xml:space="preserve"> </w:t>
      </w:r>
      <w:r>
        <w:rPr>
          <w:rFonts w:cstheme="minorHAnsi"/>
        </w:rPr>
        <w:t>services.</w:t>
      </w:r>
    </w:p>
    <w:p w14:paraId="02F72A80" w14:textId="77777777" w:rsidR="00D6106C" w:rsidRDefault="00D6106C">
      <w:pPr>
        <w:pStyle w:val="BodyText"/>
        <w:ind w:right="30" w:hanging="11"/>
        <w:jc w:val="both"/>
        <w:rPr>
          <w:rFonts w:asciiTheme="minorHAnsi" w:hAnsiTheme="minorHAnsi" w:cstheme="minorHAnsi"/>
        </w:rPr>
      </w:pPr>
    </w:p>
    <w:p w14:paraId="5F2626D2"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The request for direct payment shall in all cases include the vendor or supplier’s</w:t>
      </w:r>
      <w:r>
        <w:rPr>
          <w:rFonts w:cstheme="minorHAnsi"/>
          <w:spacing w:val="1"/>
        </w:rPr>
        <w:t xml:space="preserve"> </w:t>
      </w:r>
      <w:r>
        <w:rPr>
          <w:rFonts w:cstheme="minorHAnsi"/>
        </w:rPr>
        <w:t>banking</w:t>
      </w:r>
      <w:r>
        <w:rPr>
          <w:rFonts w:cstheme="minorHAnsi"/>
          <w:spacing w:val="-11"/>
        </w:rPr>
        <w:t xml:space="preserve"> </w:t>
      </w:r>
      <w:r>
        <w:rPr>
          <w:rFonts w:cstheme="minorHAnsi"/>
        </w:rPr>
        <w:t>information,</w:t>
      </w:r>
      <w:r>
        <w:rPr>
          <w:rFonts w:cstheme="minorHAnsi"/>
          <w:spacing w:val="-10"/>
        </w:rPr>
        <w:t xml:space="preserve"> </w:t>
      </w:r>
      <w:r>
        <w:rPr>
          <w:rFonts w:cstheme="minorHAnsi"/>
        </w:rPr>
        <w:t>the</w:t>
      </w:r>
      <w:r>
        <w:rPr>
          <w:rFonts w:cstheme="minorHAnsi"/>
          <w:spacing w:val="-7"/>
        </w:rPr>
        <w:t xml:space="preserve"> </w:t>
      </w:r>
      <w:r>
        <w:rPr>
          <w:rFonts w:cstheme="minorHAnsi"/>
        </w:rPr>
        <w:t>original</w:t>
      </w:r>
      <w:r>
        <w:rPr>
          <w:rFonts w:cstheme="minorHAnsi"/>
          <w:spacing w:val="-10"/>
        </w:rPr>
        <w:t xml:space="preserve"> </w:t>
      </w:r>
      <w:r>
        <w:rPr>
          <w:rFonts w:cstheme="minorHAnsi"/>
        </w:rPr>
        <w:t>invoice</w:t>
      </w:r>
      <w:r>
        <w:rPr>
          <w:rFonts w:cstheme="minorHAnsi"/>
          <w:spacing w:val="-12"/>
        </w:rPr>
        <w:t xml:space="preserve"> </w:t>
      </w:r>
      <w:r>
        <w:rPr>
          <w:rFonts w:cstheme="minorHAnsi"/>
        </w:rPr>
        <w:t>or</w:t>
      </w:r>
      <w:r>
        <w:rPr>
          <w:rFonts w:cstheme="minorHAnsi"/>
          <w:spacing w:val="-8"/>
        </w:rPr>
        <w:t xml:space="preserve"> </w:t>
      </w:r>
      <w:r>
        <w:rPr>
          <w:rFonts w:cstheme="minorHAnsi"/>
        </w:rPr>
        <w:t>invoices</w:t>
      </w:r>
      <w:r>
        <w:rPr>
          <w:rFonts w:cstheme="minorHAnsi"/>
          <w:spacing w:val="-11"/>
        </w:rPr>
        <w:t xml:space="preserve"> </w:t>
      </w:r>
      <w:r>
        <w:rPr>
          <w:rFonts w:cstheme="minorHAnsi"/>
        </w:rPr>
        <w:t>issued</w:t>
      </w:r>
      <w:r>
        <w:rPr>
          <w:rFonts w:cstheme="minorHAnsi"/>
          <w:spacing w:val="-10"/>
        </w:rPr>
        <w:t xml:space="preserve"> </w:t>
      </w:r>
      <w:r>
        <w:rPr>
          <w:rFonts w:cstheme="minorHAnsi"/>
        </w:rPr>
        <w:t>by</w:t>
      </w:r>
      <w:r>
        <w:rPr>
          <w:rFonts w:cstheme="minorHAnsi"/>
          <w:spacing w:val="-11"/>
        </w:rPr>
        <w:t xml:space="preserve"> </w:t>
      </w:r>
      <w:r>
        <w:rPr>
          <w:rFonts w:cstheme="minorHAnsi"/>
        </w:rPr>
        <w:t>the</w:t>
      </w:r>
      <w:r>
        <w:rPr>
          <w:rFonts w:cstheme="minorHAnsi"/>
          <w:spacing w:val="-11"/>
        </w:rPr>
        <w:t xml:space="preserve"> </w:t>
      </w:r>
      <w:r>
        <w:rPr>
          <w:rFonts w:cstheme="minorHAnsi"/>
        </w:rPr>
        <w:t>vendor</w:t>
      </w:r>
      <w:r>
        <w:rPr>
          <w:rFonts w:cstheme="minorHAnsi"/>
          <w:spacing w:val="-12"/>
        </w:rPr>
        <w:t xml:space="preserve"> </w:t>
      </w:r>
      <w:r>
        <w:rPr>
          <w:rFonts w:cstheme="minorHAnsi"/>
        </w:rPr>
        <w:t>or</w:t>
      </w:r>
      <w:r>
        <w:rPr>
          <w:rFonts w:cstheme="minorHAnsi"/>
          <w:spacing w:val="-8"/>
        </w:rPr>
        <w:t xml:space="preserve"> </w:t>
      </w:r>
      <w:r>
        <w:rPr>
          <w:rFonts w:cstheme="minorHAnsi"/>
        </w:rPr>
        <w:t>supplier</w:t>
      </w:r>
      <w:r>
        <w:rPr>
          <w:rFonts w:cstheme="minorHAnsi"/>
          <w:spacing w:val="-58"/>
        </w:rPr>
        <w:t xml:space="preserve"> </w:t>
      </w:r>
      <w:r>
        <w:rPr>
          <w:rFonts w:cstheme="minorHAnsi"/>
        </w:rPr>
        <w:t>to</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3"/>
        </w:rPr>
        <w:t xml:space="preserve"> </w:t>
      </w:r>
      <w:r>
        <w:rPr>
          <w:rFonts w:cstheme="minorHAnsi"/>
        </w:rPr>
        <w:t>the</w:t>
      </w:r>
      <w:r>
        <w:rPr>
          <w:rFonts w:cstheme="minorHAnsi"/>
          <w:spacing w:val="-14"/>
        </w:rPr>
        <w:t xml:space="preserve"> </w:t>
      </w:r>
      <w:r>
        <w:rPr>
          <w:rFonts w:cstheme="minorHAnsi"/>
        </w:rPr>
        <w:t>purchase</w:t>
      </w:r>
      <w:r>
        <w:rPr>
          <w:rFonts w:cstheme="minorHAnsi"/>
          <w:spacing w:val="-14"/>
        </w:rPr>
        <w:t xml:space="preserve"> </w:t>
      </w:r>
      <w:r>
        <w:rPr>
          <w:rFonts w:cstheme="minorHAnsi"/>
        </w:rPr>
        <w:t>order,</w:t>
      </w:r>
      <w:r>
        <w:rPr>
          <w:rFonts w:cstheme="minorHAnsi"/>
          <w:spacing w:val="-11"/>
        </w:rPr>
        <w:t xml:space="preserve"> </w:t>
      </w:r>
      <w:r>
        <w:rPr>
          <w:rFonts w:cstheme="minorHAnsi"/>
        </w:rPr>
        <w:t>the</w:t>
      </w:r>
      <w:r>
        <w:rPr>
          <w:rFonts w:cstheme="minorHAnsi"/>
          <w:spacing w:val="-14"/>
        </w:rPr>
        <w:t xml:space="preserve"> </w:t>
      </w:r>
      <w:r>
        <w:rPr>
          <w:rFonts w:cstheme="minorHAnsi"/>
        </w:rPr>
        <w:t>quotation</w:t>
      </w:r>
      <w:r>
        <w:rPr>
          <w:rFonts w:cstheme="minorHAnsi"/>
          <w:spacing w:val="-13"/>
        </w:rPr>
        <w:t xml:space="preserve"> </w:t>
      </w:r>
      <w:r>
        <w:rPr>
          <w:rFonts w:cstheme="minorHAnsi"/>
        </w:rPr>
        <w:t>and</w:t>
      </w:r>
      <w:r>
        <w:rPr>
          <w:rFonts w:cstheme="minorHAnsi"/>
          <w:spacing w:val="-13"/>
        </w:rPr>
        <w:t xml:space="preserve"> </w:t>
      </w:r>
      <w:r>
        <w:rPr>
          <w:rFonts w:cstheme="minorHAnsi"/>
        </w:rPr>
        <w:t>a</w:t>
      </w:r>
      <w:r>
        <w:rPr>
          <w:rFonts w:cstheme="minorHAnsi"/>
          <w:spacing w:val="-14"/>
        </w:rPr>
        <w:t xml:space="preserve"> </w:t>
      </w:r>
      <w:r>
        <w:rPr>
          <w:rFonts w:cstheme="minorHAnsi"/>
        </w:rPr>
        <w:t>written</w:t>
      </w:r>
      <w:r>
        <w:rPr>
          <w:rFonts w:cstheme="minorHAnsi"/>
          <w:spacing w:val="-13"/>
        </w:rPr>
        <w:t xml:space="preserve"> </w:t>
      </w:r>
      <w:r>
        <w:rPr>
          <w:rFonts w:cstheme="minorHAnsi"/>
        </w:rPr>
        <w:t>statement</w:t>
      </w:r>
      <w:r>
        <w:rPr>
          <w:rFonts w:cstheme="minorHAnsi"/>
          <w:spacing w:val="-13"/>
        </w:rPr>
        <w:t xml:space="preserve"> </w:t>
      </w:r>
      <w:r>
        <w:rPr>
          <w:rFonts w:cstheme="minorHAnsi"/>
        </w:rPr>
        <w:t>by</w:t>
      </w:r>
      <w:r>
        <w:rPr>
          <w:rFonts w:cstheme="minorHAnsi"/>
          <w:spacing w:val="-11"/>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Authorized Officer certifying that the vendor or supplier delivered the goods and/or</w:t>
      </w:r>
      <w:r>
        <w:rPr>
          <w:rFonts w:cstheme="minorHAnsi"/>
          <w:spacing w:val="1"/>
        </w:rPr>
        <w:t xml:space="preserve"> </w:t>
      </w:r>
      <w:r>
        <w:rPr>
          <w:rFonts w:cstheme="minorHAnsi"/>
        </w:rPr>
        <w:t>performed</w:t>
      </w:r>
      <w:r>
        <w:rPr>
          <w:rFonts w:cstheme="minorHAnsi"/>
          <w:spacing w:val="-5"/>
        </w:rPr>
        <w:t xml:space="preserve"> </w:t>
      </w:r>
      <w:r>
        <w:rPr>
          <w:rFonts w:cstheme="minorHAnsi"/>
        </w:rPr>
        <w:t>the</w:t>
      </w:r>
      <w:r>
        <w:rPr>
          <w:rFonts w:cstheme="minorHAnsi"/>
          <w:spacing w:val="-7"/>
        </w:rPr>
        <w:t xml:space="preserve"> </w:t>
      </w:r>
      <w:r>
        <w:rPr>
          <w:rFonts w:cstheme="minorHAnsi"/>
        </w:rPr>
        <w:t>services</w:t>
      </w:r>
      <w:r>
        <w:rPr>
          <w:rFonts w:cstheme="minorHAnsi"/>
          <w:spacing w:val="-6"/>
        </w:rPr>
        <w:t xml:space="preserve"> </w:t>
      </w:r>
      <w:r>
        <w:rPr>
          <w:rFonts w:cstheme="minorHAnsi"/>
        </w:rPr>
        <w:t>satisfactorily</w:t>
      </w:r>
      <w:r>
        <w:rPr>
          <w:rFonts w:cstheme="minorHAnsi"/>
          <w:spacing w:val="-7"/>
        </w:rPr>
        <w:t xml:space="preserve"> </w:t>
      </w:r>
      <w:r>
        <w:rPr>
          <w:rFonts w:cstheme="minorHAnsi"/>
        </w:rPr>
        <w:t>and</w:t>
      </w:r>
      <w:r>
        <w:rPr>
          <w:rFonts w:cstheme="minorHAnsi"/>
          <w:spacing w:val="-6"/>
        </w:rPr>
        <w:t xml:space="preserve"> </w:t>
      </w:r>
      <w:r>
        <w:rPr>
          <w:rFonts w:cstheme="minorHAnsi"/>
        </w:rPr>
        <w:t>in</w:t>
      </w:r>
      <w:r>
        <w:rPr>
          <w:rFonts w:cstheme="minorHAnsi"/>
          <w:spacing w:val="-6"/>
        </w:rPr>
        <w:t xml:space="preserve"> </w:t>
      </w:r>
      <w:r>
        <w:rPr>
          <w:rFonts w:cstheme="minorHAnsi"/>
        </w:rPr>
        <w:t>accordance</w:t>
      </w:r>
      <w:r>
        <w:rPr>
          <w:rFonts w:cstheme="minorHAnsi"/>
          <w:spacing w:val="-8"/>
        </w:rPr>
        <w:t xml:space="preserve"> </w:t>
      </w:r>
      <w:r>
        <w:rPr>
          <w:rFonts w:cstheme="minorHAnsi"/>
        </w:rPr>
        <w:t>with</w:t>
      </w:r>
      <w:r>
        <w:rPr>
          <w:rFonts w:cstheme="minorHAnsi"/>
          <w:spacing w:val="-6"/>
        </w:rPr>
        <w:t xml:space="preserve"> </w:t>
      </w:r>
      <w:r>
        <w:rPr>
          <w:rFonts w:cstheme="minorHAnsi"/>
        </w:rPr>
        <w:t>the</w:t>
      </w:r>
      <w:r>
        <w:rPr>
          <w:rFonts w:cstheme="minorHAnsi"/>
          <w:spacing w:val="-7"/>
        </w:rPr>
        <w:t xml:space="preserve"> </w:t>
      </w:r>
      <w:r>
        <w:rPr>
          <w:rFonts w:cstheme="minorHAnsi"/>
        </w:rPr>
        <w:t>terms</w:t>
      </w:r>
      <w:r>
        <w:rPr>
          <w:rFonts w:cstheme="minorHAnsi"/>
          <w:spacing w:val="-6"/>
        </w:rPr>
        <w:t xml:space="preserve"> </w:t>
      </w:r>
      <w:r>
        <w:rPr>
          <w:rFonts w:cstheme="minorHAnsi"/>
        </w:rPr>
        <w:t>of</w:t>
      </w:r>
      <w:r>
        <w:rPr>
          <w:rFonts w:cstheme="minorHAnsi"/>
          <w:spacing w:val="-8"/>
        </w:rPr>
        <w:t xml:space="preserve"> </w:t>
      </w:r>
      <w:r>
        <w:rPr>
          <w:rFonts w:cstheme="minorHAnsi"/>
        </w:rPr>
        <w:t>the</w:t>
      </w:r>
      <w:r>
        <w:rPr>
          <w:rFonts w:cstheme="minorHAnsi"/>
          <w:spacing w:val="-7"/>
        </w:rPr>
        <w:t xml:space="preserve"> </w:t>
      </w:r>
      <w:r>
        <w:rPr>
          <w:rFonts w:cstheme="minorHAnsi"/>
        </w:rPr>
        <w:t>contract</w:t>
      </w:r>
      <w:r>
        <w:rPr>
          <w:rFonts w:cstheme="minorHAnsi"/>
          <w:spacing w:val="-57"/>
        </w:rPr>
        <w:t xml:space="preserve"> </w:t>
      </w:r>
      <w:r>
        <w:rPr>
          <w:rFonts w:cstheme="minorHAnsi"/>
        </w:rPr>
        <w:t>between</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and the</w:t>
      </w:r>
      <w:r>
        <w:rPr>
          <w:rFonts w:cstheme="minorHAnsi"/>
          <w:spacing w:val="-1"/>
        </w:rPr>
        <w:t xml:space="preserve"> </w:t>
      </w:r>
      <w:r>
        <w:rPr>
          <w:rFonts w:cstheme="minorHAnsi"/>
        </w:rPr>
        <w:t>vendor</w:t>
      </w:r>
      <w:r>
        <w:rPr>
          <w:rFonts w:cstheme="minorHAnsi"/>
          <w:spacing w:val="-1"/>
        </w:rPr>
        <w:t xml:space="preserve"> </w:t>
      </w:r>
      <w:r>
        <w:rPr>
          <w:rFonts w:cstheme="minorHAnsi"/>
        </w:rPr>
        <w:t>or</w:t>
      </w:r>
      <w:r>
        <w:rPr>
          <w:rFonts w:cstheme="minorHAnsi"/>
          <w:spacing w:val="-1"/>
        </w:rPr>
        <w:t xml:space="preserve"> </w:t>
      </w:r>
      <w:r>
        <w:rPr>
          <w:rFonts w:cstheme="minorHAnsi"/>
        </w:rPr>
        <w:t>supplier.</w:t>
      </w:r>
    </w:p>
    <w:p w14:paraId="55AC3A94" w14:textId="77777777" w:rsidR="00D6106C" w:rsidRDefault="00D6106C">
      <w:pPr>
        <w:pStyle w:val="BodyText"/>
        <w:spacing w:before="9"/>
        <w:ind w:right="30" w:hanging="11"/>
        <w:jc w:val="both"/>
        <w:rPr>
          <w:rFonts w:asciiTheme="minorHAnsi" w:hAnsiTheme="minorHAnsi" w:cstheme="minorHAnsi"/>
        </w:rPr>
      </w:pPr>
    </w:p>
    <w:p w14:paraId="4B502D03" w14:textId="77777777" w:rsidR="00D6106C" w:rsidRDefault="00000000" w:rsidP="00FE70BF">
      <w:pPr>
        <w:pStyle w:val="ListParagraph"/>
        <w:widowControl w:val="0"/>
        <w:numPr>
          <w:ilvl w:val="0"/>
          <w:numId w:val="41"/>
        </w:numPr>
        <w:tabs>
          <w:tab w:val="left" w:pos="1631"/>
          <w:tab w:val="left" w:pos="1632"/>
        </w:tabs>
        <w:autoSpaceDE w:val="0"/>
        <w:autoSpaceDN w:val="0"/>
        <w:spacing w:before="1" w:after="0" w:line="240" w:lineRule="auto"/>
        <w:ind w:right="30" w:hanging="11"/>
        <w:contextualSpacing w:val="0"/>
        <w:jc w:val="both"/>
        <w:rPr>
          <w:rFonts w:cstheme="minorHAnsi"/>
        </w:rPr>
      </w:pPr>
      <w:r>
        <w:rPr>
          <w:rFonts w:cstheme="minorHAnsi"/>
        </w:rPr>
        <w:t>Requests</w:t>
      </w:r>
      <w:r>
        <w:rPr>
          <w:rFonts w:cstheme="minorHAnsi"/>
          <w:spacing w:val="-2"/>
        </w:rPr>
        <w:t xml:space="preserve"> </w:t>
      </w:r>
      <w:r>
        <w:rPr>
          <w:rFonts w:cstheme="minorHAnsi"/>
        </w:rPr>
        <w:t>for</w:t>
      </w:r>
      <w:r>
        <w:rPr>
          <w:rFonts w:cstheme="minorHAnsi"/>
          <w:spacing w:val="-3"/>
        </w:rPr>
        <w:t xml:space="preserve"> </w:t>
      </w:r>
      <w:r>
        <w:rPr>
          <w:rFonts w:cstheme="minorHAnsi"/>
        </w:rPr>
        <w:t>reimbursements:</w:t>
      </w:r>
    </w:p>
    <w:p w14:paraId="5DDB9F7C" w14:textId="77777777" w:rsidR="00D6106C" w:rsidRDefault="00D6106C">
      <w:pPr>
        <w:pStyle w:val="BodyText"/>
        <w:spacing w:before="11"/>
        <w:ind w:right="30" w:hanging="11"/>
        <w:jc w:val="both"/>
        <w:rPr>
          <w:rFonts w:asciiTheme="minorHAnsi" w:hAnsiTheme="minorHAnsi" w:cstheme="minorHAnsi"/>
        </w:rPr>
      </w:pPr>
    </w:p>
    <w:p w14:paraId="4D823841"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Any</w:t>
      </w:r>
      <w:r>
        <w:rPr>
          <w:rFonts w:cstheme="minorHAnsi"/>
          <w:spacing w:val="-13"/>
        </w:rPr>
        <w:t xml:space="preserve"> </w:t>
      </w:r>
      <w:r>
        <w:rPr>
          <w:rFonts w:cstheme="minorHAnsi"/>
        </w:rPr>
        <w:t>expenditure</w:t>
      </w:r>
      <w:r>
        <w:rPr>
          <w:rFonts w:cstheme="minorHAnsi"/>
          <w:spacing w:val="-12"/>
        </w:rPr>
        <w:t xml:space="preserve"> </w:t>
      </w:r>
      <w:r>
        <w:rPr>
          <w:rFonts w:cstheme="minorHAnsi"/>
        </w:rPr>
        <w:t>by</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12"/>
        </w:rPr>
        <w:t xml:space="preserve"> </w:t>
      </w:r>
      <w:r>
        <w:rPr>
          <w:rFonts w:cstheme="minorHAnsi"/>
        </w:rPr>
        <w:t>from</w:t>
      </w:r>
      <w:r>
        <w:rPr>
          <w:rFonts w:cstheme="minorHAnsi"/>
          <w:spacing w:val="-13"/>
        </w:rPr>
        <w:t xml:space="preserve"> </w:t>
      </w:r>
      <w:r>
        <w:rPr>
          <w:rFonts w:cstheme="minorHAnsi"/>
        </w:rPr>
        <w:t>its</w:t>
      </w:r>
      <w:r>
        <w:rPr>
          <w:rFonts w:cstheme="minorHAnsi"/>
          <w:spacing w:val="-13"/>
        </w:rPr>
        <w:t xml:space="preserve"> </w:t>
      </w:r>
      <w:r>
        <w:rPr>
          <w:rFonts w:cstheme="minorHAnsi"/>
        </w:rPr>
        <w:t>own</w:t>
      </w:r>
      <w:r>
        <w:rPr>
          <w:rFonts w:cstheme="minorHAnsi"/>
          <w:spacing w:val="-13"/>
        </w:rPr>
        <w:t xml:space="preserve"> </w:t>
      </w:r>
      <w:r>
        <w:rPr>
          <w:rFonts w:cstheme="minorHAnsi"/>
        </w:rPr>
        <w:t>resources</w:t>
      </w:r>
      <w:r>
        <w:rPr>
          <w:rFonts w:cstheme="minorHAnsi"/>
          <w:spacing w:val="-13"/>
        </w:rPr>
        <w:t xml:space="preserve"> </w:t>
      </w:r>
      <w:r>
        <w:rPr>
          <w:rFonts w:cstheme="minorHAnsi"/>
        </w:rPr>
        <w:t>in</w:t>
      </w:r>
      <w:r>
        <w:rPr>
          <w:rFonts w:cstheme="minorHAnsi"/>
          <w:spacing w:val="-13"/>
        </w:rPr>
        <w:t xml:space="preserve"> </w:t>
      </w:r>
      <w:r>
        <w:rPr>
          <w:rFonts w:cstheme="minorHAnsi"/>
        </w:rPr>
        <w:t>respect</w:t>
      </w:r>
      <w:r>
        <w:rPr>
          <w:rFonts w:cstheme="minorHAnsi"/>
          <w:spacing w:val="-13"/>
        </w:rPr>
        <w:t xml:space="preserve"> </w:t>
      </w:r>
      <w:r>
        <w:rPr>
          <w:rFonts w:cstheme="minorHAnsi"/>
        </w:rPr>
        <w:t>of</w:t>
      </w:r>
      <w:r>
        <w:rPr>
          <w:rFonts w:cstheme="minorHAnsi"/>
          <w:spacing w:val="-14"/>
        </w:rPr>
        <w:t xml:space="preserve"> </w:t>
      </w:r>
      <w:r>
        <w:rPr>
          <w:rFonts w:cstheme="minorHAnsi"/>
        </w:rPr>
        <w:t>which</w:t>
      </w:r>
      <w:r>
        <w:rPr>
          <w:rFonts w:cstheme="minorHAnsi"/>
          <w:spacing w:val="-13"/>
        </w:rPr>
        <w:t xml:space="preserve"> </w:t>
      </w:r>
      <w:r>
        <w:rPr>
          <w:rFonts w:cstheme="minorHAnsi"/>
        </w:rPr>
        <w:t>the</w:t>
      </w:r>
      <w:r>
        <w:rPr>
          <w:rFonts w:cstheme="minorHAnsi"/>
          <w:spacing w:val="-14"/>
        </w:rPr>
        <w:t xml:space="preserve"> </w:t>
      </w:r>
      <w:r>
        <w:rPr>
          <w:rFonts w:cstheme="minorHAnsi"/>
        </w:rPr>
        <w:t>Partner</w:t>
      </w:r>
      <w:r>
        <w:rPr>
          <w:rFonts w:cstheme="minorHAnsi"/>
          <w:spacing w:val="-58"/>
        </w:rPr>
        <w:t xml:space="preserve"> </w:t>
      </w:r>
      <w:r>
        <w:rPr>
          <w:rFonts w:cstheme="minorHAnsi"/>
        </w:rPr>
        <w:t>intends to request a reimbursement under this Agreement, shall be subject to prior</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To</w:t>
      </w:r>
      <w:r>
        <w:rPr>
          <w:rFonts w:cstheme="minorHAnsi"/>
          <w:spacing w:val="1"/>
        </w:rPr>
        <w:t xml:space="preserve"> </w:t>
      </w:r>
      <w:r>
        <w:rPr>
          <w:rFonts w:cstheme="minorHAnsi"/>
        </w:rPr>
        <w:t>obtain</w:t>
      </w:r>
      <w:r>
        <w:rPr>
          <w:rFonts w:cstheme="minorHAnsi"/>
          <w:spacing w:val="1"/>
        </w:rPr>
        <w:t xml:space="preserve"> </w:t>
      </w:r>
      <w:r>
        <w:rPr>
          <w:rFonts w:cstheme="minorHAnsi"/>
        </w:rPr>
        <w:t>funding</w:t>
      </w:r>
      <w:r>
        <w:rPr>
          <w:rFonts w:cstheme="minorHAnsi"/>
          <w:spacing w:val="1"/>
        </w:rPr>
        <w:t xml:space="preserve"> </w:t>
      </w:r>
      <w:r>
        <w:rPr>
          <w:rFonts w:cstheme="minorHAnsi"/>
        </w:rPr>
        <w:t>authorization</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Partner’s</w:t>
      </w:r>
      <w:r>
        <w:rPr>
          <w:rFonts w:cstheme="minorHAnsi"/>
          <w:spacing w:val="-7"/>
        </w:rPr>
        <w:t xml:space="preserve"> </w:t>
      </w:r>
      <w:r>
        <w:rPr>
          <w:rFonts w:cstheme="minorHAnsi"/>
        </w:rPr>
        <w:t>expenditures</w:t>
      </w:r>
      <w:r>
        <w:rPr>
          <w:rFonts w:cstheme="minorHAnsi"/>
          <w:spacing w:val="-6"/>
        </w:rPr>
        <w:t xml:space="preserve"> </w:t>
      </w:r>
      <w:r>
        <w:rPr>
          <w:rFonts w:cstheme="minorHAnsi"/>
        </w:rPr>
        <w:t>that</w:t>
      </w:r>
      <w:r>
        <w:rPr>
          <w:rFonts w:cstheme="minorHAnsi"/>
          <w:spacing w:val="-8"/>
        </w:rPr>
        <w:t xml:space="preserve"> </w:t>
      </w:r>
      <w:r>
        <w:rPr>
          <w:rFonts w:cstheme="minorHAnsi"/>
        </w:rPr>
        <w:t>will</w:t>
      </w:r>
      <w:r>
        <w:rPr>
          <w:rFonts w:cstheme="minorHAnsi"/>
          <w:spacing w:val="-8"/>
        </w:rPr>
        <w:t xml:space="preserve"> </w:t>
      </w:r>
      <w:r>
        <w:rPr>
          <w:rFonts w:cstheme="minorHAnsi"/>
        </w:rPr>
        <w:t>be</w:t>
      </w:r>
      <w:r>
        <w:rPr>
          <w:rFonts w:cstheme="minorHAnsi"/>
          <w:spacing w:val="-11"/>
        </w:rPr>
        <w:t xml:space="preserve"> </w:t>
      </w:r>
      <w:r>
        <w:rPr>
          <w:rFonts w:cstheme="minorHAnsi"/>
        </w:rPr>
        <w:t>subject</w:t>
      </w:r>
      <w:r>
        <w:rPr>
          <w:rFonts w:cstheme="minorHAnsi"/>
          <w:spacing w:val="-8"/>
        </w:rPr>
        <w:t xml:space="preserve"> </w:t>
      </w:r>
      <w:r>
        <w:rPr>
          <w:rFonts w:cstheme="minorHAnsi"/>
        </w:rPr>
        <w:t>to</w:t>
      </w:r>
      <w:r>
        <w:rPr>
          <w:rFonts w:cstheme="minorHAnsi"/>
          <w:spacing w:val="-9"/>
        </w:rPr>
        <w:t xml:space="preserve"> </w:t>
      </w:r>
      <w:r>
        <w:rPr>
          <w:rFonts w:cstheme="minorHAnsi"/>
        </w:rPr>
        <w:t>reimbursement,</w:t>
      </w:r>
      <w:r>
        <w:rPr>
          <w:rFonts w:cstheme="minorHAnsi"/>
          <w:spacing w:val="-9"/>
        </w:rPr>
        <w:t xml:space="preserve"> </w:t>
      </w:r>
      <w:r>
        <w:rPr>
          <w:rFonts w:cstheme="minorHAnsi"/>
        </w:rPr>
        <w:t>the</w:t>
      </w:r>
      <w:r>
        <w:rPr>
          <w:rFonts w:cstheme="minorHAnsi"/>
          <w:spacing w:val="-10"/>
        </w:rPr>
        <w:t xml:space="preserve"> </w:t>
      </w:r>
      <w:r>
        <w:rPr>
          <w:rFonts w:cstheme="minorHAnsi"/>
        </w:rPr>
        <w:t>Partner</w:t>
      </w:r>
      <w:r>
        <w:rPr>
          <w:rFonts w:cstheme="minorHAnsi"/>
          <w:spacing w:val="-10"/>
        </w:rPr>
        <w:t xml:space="preserve"> </w:t>
      </w:r>
      <w:r>
        <w:rPr>
          <w:rFonts w:cstheme="minorHAnsi"/>
        </w:rPr>
        <w:t>shall</w:t>
      </w:r>
      <w:r>
        <w:rPr>
          <w:rFonts w:cstheme="minorHAnsi"/>
          <w:spacing w:val="-8"/>
        </w:rPr>
        <w:t xml:space="preserve"> </w:t>
      </w:r>
      <w:r>
        <w:rPr>
          <w:rFonts w:cstheme="minorHAnsi"/>
        </w:rPr>
        <w:t>submit</w:t>
      </w:r>
      <w:r>
        <w:rPr>
          <w:rFonts w:cstheme="minorHAnsi"/>
          <w:spacing w:val="-57"/>
        </w:rPr>
        <w:t xml:space="preserve">     </w:t>
      </w:r>
      <w:r>
        <w:rPr>
          <w:rFonts w:cstheme="minorHAnsi"/>
        </w:rPr>
        <w:t>to UN Women a funding authorization request for reimbursement in a form and</w:t>
      </w:r>
      <w:r>
        <w:rPr>
          <w:rFonts w:cstheme="minorHAnsi"/>
          <w:spacing w:val="1"/>
        </w:rPr>
        <w:t xml:space="preserve"> </w:t>
      </w:r>
      <w:r>
        <w:rPr>
          <w:rFonts w:cstheme="minorHAnsi"/>
        </w:rPr>
        <w:t>format</w:t>
      </w:r>
      <w:r>
        <w:rPr>
          <w:rFonts w:cstheme="minorHAnsi"/>
          <w:spacing w:val="-14"/>
        </w:rPr>
        <w:t xml:space="preserve"> </w:t>
      </w:r>
      <w:r>
        <w:rPr>
          <w:rFonts w:cstheme="minorHAnsi"/>
        </w:rPr>
        <w:t>as</w:t>
      </w:r>
      <w:r>
        <w:rPr>
          <w:rFonts w:cstheme="minorHAnsi"/>
          <w:spacing w:val="-11"/>
        </w:rPr>
        <w:t xml:space="preserve"> </w:t>
      </w:r>
      <w:r>
        <w:rPr>
          <w:rFonts w:cstheme="minorHAnsi"/>
        </w:rPr>
        <w:t>decided</w:t>
      </w:r>
      <w:r>
        <w:rPr>
          <w:rFonts w:cstheme="minorHAnsi"/>
          <w:spacing w:val="-13"/>
        </w:rPr>
        <w:t xml:space="preserve"> </w:t>
      </w:r>
      <w:r>
        <w:rPr>
          <w:rFonts w:cstheme="minorHAnsi"/>
        </w:rPr>
        <w:t>by</w:t>
      </w:r>
      <w:r>
        <w:rPr>
          <w:rFonts w:cstheme="minorHAnsi"/>
          <w:spacing w:val="-11"/>
        </w:rPr>
        <w:t xml:space="preserve"> </w:t>
      </w:r>
      <w:r>
        <w:rPr>
          <w:rFonts w:cstheme="minorHAnsi"/>
        </w:rPr>
        <w:t>UN</w:t>
      </w:r>
      <w:r>
        <w:rPr>
          <w:rFonts w:cstheme="minorHAnsi"/>
          <w:spacing w:val="-10"/>
        </w:rPr>
        <w:t xml:space="preserve"> </w:t>
      </w:r>
      <w:r>
        <w:rPr>
          <w:rFonts w:cstheme="minorHAnsi"/>
        </w:rPr>
        <w:t>Women.</w:t>
      </w:r>
      <w:r>
        <w:rPr>
          <w:rFonts w:cstheme="minorHAnsi"/>
          <w:spacing w:val="-13"/>
        </w:rPr>
        <w:t xml:space="preserve"> </w:t>
      </w:r>
      <w:r>
        <w:rPr>
          <w:rFonts w:cstheme="minorHAnsi"/>
        </w:rPr>
        <w:t>This</w:t>
      </w:r>
      <w:r>
        <w:rPr>
          <w:rFonts w:cstheme="minorHAnsi"/>
          <w:spacing w:val="-11"/>
        </w:rPr>
        <w:t xml:space="preserve"> </w:t>
      </w:r>
      <w:r>
        <w:rPr>
          <w:rFonts w:cstheme="minorHAnsi"/>
        </w:rPr>
        <w:t>funding</w:t>
      </w:r>
      <w:r>
        <w:rPr>
          <w:rFonts w:cstheme="minorHAnsi"/>
          <w:spacing w:val="-13"/>
        </w:rPr>
        <w:t xml:space="preserve"> </w:t>
      </w:r>
      <w:r>
        <w:rPr>
          <w:rFonts w:cstheme="minorHAnsi"/>
        </w:rPr>
        <w:t>authorization</w:t>
      </w:r>
      <w:r>
        <w:rPr>
          <w:rFonts w:cstheme="minorHAnsi"/>
          <w:spacing w:val="-13"/>
        </w:rPr>
        <w:t xml:space="preserve"> </w:t>
      </w:r>
      <w:r>
        <w:rPr>
          <w:rFonts w:cstheme="minorHAnsi"/>
        </w:rPr>
        <w:t>request</w:t>
      </w:r>
      <w:r>
        <w:rPr>
          <w:rFonts w:cstheme="minorHAnsi"/>
          <w:spacing w:val="-14"/>
        </w:rPr>
        <w:t xml:space="preserve"> </w:t>
      </w:r>
      <w:r>
        <w:rPr>
          <w:rFonts w:cstheme="minorHAnsi"/>
        </w:rPr>
        <w:t>may</w:t>
      </w:r>
      <w:r>
        <w:rPr>
          <w:rFonts w:cstheme="minorHAnsi"/>
          <w:spacing w:val="-11"/>
        </w:rPr>
        <w:t xml:space="preserve"> </w:t>
      </w:r>
      <w:r>
        <w:rPr>
          <w:rFonts w:cstheme="minorHAnsi"/>
        </w:rPr>
        <w:t>not</w:t>
      </w:r>
      <w:r>
        <w:rPr>
          <w:rFonts w:cstheme="minorHAnsi"/>
          <w:spacing w:val="-13"/>
        </w:rPr>
        <w:t xml:space="preserve"> </w:t>
      </w:r>
      <w:r>
        <w:rPr>
          <w:rFonts w:cstheme="minorHAnsi"/>
        </w:rPr>
        <w:t>exceed</w:t>
      </w:r>
      <w:r>
        <w:rPr>
          <w:rFonts w:cstheme="minorHAnsi"/>
          <w:spacing w:val="-58"/>
        </w:rPr>
        <w:t xml:space="preserve"> </w:t>
      </w:r>
      <w:r>
        <w:rPr>
          <w:rFonts w:cstheme="minorHAnsi"/>
          <w:spacing w:val="-1"/>
        </w:rPr>
        <w:t>the</w:t>
      </w:r>
      <w:r>
        <w:rPr>
          <w:rFonts w:cstheme="minorHAnsi"/>
          <w:spacing w:val="-16"/>
        </w:rPr>
        <w:t xml:space="preserve"> </w:t>
      </w:r>
      <w:r>
        <w:rPr>
          <w:rFonts w:cstheme="minorHAnsi"/>
          <w:spacing w:val="-1"/>
        </w:rPr>
        <w:t>relevant</w:t>
      </w:r>
      <w:r>
        <w:rPr>
          <w:rFonts w:cstheme="minorHAnsi"/>
          <w:spacing w:val="-14"/>
        </w:rPr>
        <w:t xml:space="preserve"> </w:t>
      </w:r>
      <w:r>
        <w:rPr>
          <w:rFonts w:cstheme="minorHAnsi"/>
        </w:rPr>
        <w:t>amount</w:t>
      </w:r>
      <w:r>
        <w:rPr>
          <w:rFonts w:cstheme="minorHAnsi"/>
          <w:spacing w:val="-14"/>
        </w:rPr>
        <w:t xml:space="preserve"> </w:t>
      </w:r>
      <w:r>
        <w:rPr>
          <w:rFonts w:cstheme="minorHAnsi"/>
        </w:rPr>
        <w:t>set</w:t>
      </w:r>
      <w:r>
        <w:rPr>
          <w:rFonts w:cstheme="minorHAnsi"/>
          <w:spacing w:val="-12"/>
        </w:rPr>
        <w:t xml:space="preserve"> </w:t>
      </w:r>
      <w:r>
        <w:rPr>
          <w:rFonts w:cstheme="minorHAnsi"/>
        </w:rPr>
        <w:t>forth</w:t>
      </w:r>
      <w:r>
        <w:rPr>
          <w:rFonts w:cstheme="minorHAnsi"/>
          <w:spacing w:val="-15"/>
        </w:rPr>
        <w:t xml:space="preserve"> </w:t>
      </w:r>
      <w:r>
        <w:rPr>
          <w:rFonts w:cstheme="minorHAnsi"/>
        </w:rPr>
        <w:t>in</w:t>
      </w:r>
      <w:r>
        <w:rPr>
          <w:rFonts w:cstheme="minorHAnsi"/>
          <w:spacing w:val="-15"/>
        </w:rPr>
        <w:t xml:space="preserve"> </w:t>
      </w:r>
      <w:r>
        <w:rPr>
          <w:rFonts w:cstheme="minorHAnsi"/>
        </w:rPr>
        <w:t>the</w:t>
      </w:r>
      <w:r>
        <w:rPr>
          <w:rFonts w:cstheme="minorHAnsi"/>
          <w:spacing w:val="-16"/>
        </w:rPr>
        <w:t xml:space="preserve"> </w:t>
      </w:r>
      <w:r>
        <w:rPr>
          <w:rFonts w:cstheme="minorHAnsi"/>
        </w:rPr>
        <w:t>Partner</w:t>
      </w:r>
      <w:r>
        <w:rPr>
          <w:rFonts w:cstheme="minorHAnsi"/>
          <w:spacing w:val="-16"/>
        </w:rPr>
        <w:t xml:space="preserve"> </w:t>
      </w:r>
      <w:r>
        <w:rPr>
          <w:rFonts w:cstheme="minorHAnsi"/>
        </w:rPr>
        <w:t>Project</w:t>
      </w:r>
      <w:r>
        <w:rPr>
          <w:rFonts w:cstheme="minorHAnsi"/>
          <w:spacing w:val="-12"/>
        </w:rPr>
        <w:t xml:space="preserve"> </w:t>
      </w:r>
      <w:r>
        <w:rPr>
          <w:rFonts w:cstheme="minorHAnsi"/>
        </w:rPr>
        <w:t>Document</w:t>
      </w:r>
      <w:r>
        <w:rPr>
          <w:rFonts w:cstheme="minorHAnsi"/>
          <w:spacing w:val="-14"/>
        </w:rPr>
        <w:t xml:space="preserve"> </w:t>
      </w:r>
      <w:r>
        <w:rPr>
          <w:rFonts w:cstheme="minorHAnsi"/>
        </w:rPr>
        <w:t>and</w:t>
      </w:r>
      <w:r>
        <w:rPr>
          <w:rFonts w:cstheme="minorHAnsi"/>
          <w:spacing w:val="-12"/>
        </w:rPr>
        <w:t xml:space="preserve"> </w:t>
      </w:r>
      <w:r>
        <w:rPr>
          <w:rFonts w:cstheme="minorHAnsi"/>
        </w:rPr>
        <w:t>shall</w:t>
      </w:r>
      <w:r>
        <w:rPr>
          <w:rFonts w:cstheme="minorHAnsi"/>
          <w:spacing w:val="-14"/>
        </w:rPr>
        <w:t xml:space="preserve"> </w:t>
      </w:r>
      <w:r>
        <w:rPr>
          <w:rFonts w:cstheme="minorHAnsi"/>
        </w:rPr>
        <w:t>be</w:t>
      </w:r>
      <w:r>
        <w:rPr>
          <w:rFonts w:cstheme="minorHAnsi"/>
          <w:spacing w:val="-13"/>
        </w:rPr>
        <w:t xml:space="preserve"> </w:t>
      </w:r>
      <w:r>
        <w:rPr>
          <w:rFonts w:cstheme="minorHAnsi"/>
        </w:rPr>
        <w:t>duly</w:t>
      </w:r>
      <w:r>
        <w:rPr>
          <w:rFonts w:cstheme="minorHAnsi"/>
          <w:spacing w:val="-15"/>
        </w:rPr>
        <w:t xml:space="preserve"> </w:t>
      </w:r>
      <w:r>
        <w:rPr>
          <w:rFonts w:cstheme="minorHAnsi"/>
        </w:rPr>
        <w:t>signed</w:t>
      </w:r>
      <w:r>
        <w:rPr>
          <w:rFonts w:cstheme="minorHAnsi"/>
          <w:spacing w:val="-57"/>
        </w:rPr>
        <w:t xml:space="preserve"> </w:t>
      </w:r>
      <w:r>
        <w:rPr>
          <w:rFonts w:cstheme="minorHAnsi"/>
        </w:rPr>
        <w:t>by</w:t>
      </w:r>
      <w:r>
        <w:rPr>
          <w:rFonts w:cstheme="minorHAnsi"/>
          <w:spacing w:val="58"/>
        </w:rPr>
        <w:t xml:space="preserve"> </w:t>
      </w:r>
      <w:r>
        <w:rPr>
          <w:rFonts w:cstheme="minorHAnsi"/>
        </w:rPr>
        <w:t>a</w:t>
      </w:r>
      <w:r>
        <w:rPr>
          <w:rFonts w:cstheme="minorHAnsi"/>
          <w:spacing w:val="57"/>
        </w:rPr>
        <w:t xml:space="preserve"> </w:t>
      </w:r>
      <w:r>
        <w:rPr>
          <w:rFonts w:cstheme="minorHAnsi"/>
        </w:rPr>
        <w:t>Partner</w:t>
      </w:r>
      <w:r>
        <w:rPr>
          <w:rFonts w:cstheme="minorHAnsi"/>
          <w:spacing w:val="57"/>
        </w:rPr>
        <w:t xml:space="preserve"> </w:t>
      </w:r>
      <w:r>
        <w:rPr>
          <w:rFonts w:cstheme="minorHAnsi"/>
        </w:rPr>
        <w:t>Authorized</w:t>
      </w:r>
      <w:r>
        <w:rPr>
          <w:rFonts w:cstheme="minorHAnsi"/>
          <w:spacing w:val="58"/>
        </w:rPr>
        <w:t xml:space="preserve"> </w:t>
      </w:r>
      <w:r>
        <w:rPr>
          <w:rFonts w:cstheme="minorHAnsi"/>
        </w:rPr>
        <w:t>Officer.</w:t>
      </w:r>
      <w:r>
        <w:rPr>
          <w:rFonts w:cstheme="minorHAnsi"/>
          <w:spacing w:val="60"/>
        </w:rPr>
        <w:t xml:space="preserve"> </w:t>
      </w:r>
      <w:r>
        <w:rPr>
          <w:rFonts w:cstheme="minorHAnsi"/>
        </w:rPr>
        <w:t>If</w:t>
      </w:r>
      <w:r>
        <w:rPr>
          <w:rFonts w:cstheme="minorHAnsi"/>
          <w:spacing w:val="57"/>
        </w:rPr>
        <w:t xml:space="preserve"> </w:t>
      </w:r>
      <w:r>
        <w:rPr>
          <w:rFonts w:cstheme="minorHAnsi"/>
        </w:rPr>
        <w:t>the</w:t>
      </w:r>
      <w:r>
        <w:rPr>
          <w:rFonts w:cstheme="minorHAnsi"/>
          <w:spacing w:val="57"/>
        </w:rPr>
        <w:t xml:space="preserve"> </w:t>
      </w:r>
      <w:r>
        <w:rPr>
          <w:rFonts w:cstheme="minorHAnsi"/>
        </w:rPr>
        <w:t>funding</w:t>
      </w:r>
      <w:r>
        <w:rPr>
          <w:rFonts w:cstheme="minorHAnsi"/>
          <w:spacing w:val="58"/>
        </w:rPr>
        <w:t xml:space="preserve"> </w:t>
      </w:r>
      <w:r>
        <w:rPr>
          <w:rFonts w:cstheme="minorHAnsi"/>
        </w:rPr>
        <w:t>authorization</w:t>
      </w:r>
      <w:r>
        <w:rPr>
          <w:rFonts w:cstheme="minorHAnsi"/>
          <w:spacing w:val="58"/>
        </w:rPr>
        <w:t xml:space="preserve"> </w:t>
      </w:r>
      <w:r>
        <w:rPr>
          <w:rFonts w:cstheme="minorHAnsi"/>
        </w:rPr>
        <w:t>request</w:t>
      </w:r>
      <w:r>
        <w:rPr>
          <w:rFonts w:cstheme="minorHAnsi"/>
          <w:spacing w:val="58"/>
        </w:rPr>
        <w:t xml:space="preserve"> </w:t>
      </w:r>
      <w:r>
        <w:rPr>
          <w:rFonts w:cstheme="minorHAnsi"/>
        </w:rPr>
        <w:t>for</w:t>
      </w:r>
      <w:r>
        <w:rPr>
          <w:rFonts w:cstheme="minorHAnsi"/>
          <w:spacing w:val="-58"/>
        </w:rPr>
        <w:t xml:space="preserve"> </w:t>
      </w:r>
      <w:r>
        <w:rPr>
          <w:rFonts w:cstheme="minorHAnsi"/>
        </w:rPr>
        <w:t>reimbursement is in proper form and complete and all the requirements in this</w:t>
      </w:r>
      <w:r>
        <w:rPr>
          <w:rFonts w:cstheme="minorHAnsi"/>
          <w:spacing w:val="1"/>
        </w:rPr>
        <w:t xml:space="preserve"> </w:t>
      </w:r>
      <w:r>
        <w:rPr>
          <w:rFonts w:cstheme="minorHAnsi"/>
        </w:rPr>
        <w:t>Agreement are met, UN Women will determine the amount to be authorized for</w:t>
      </w:r>
      <w:r>
        <w:rPr>
          <w:rFonts w:cstheme="minorHAnsi"/>
          <w:spacing w:val="1"/>
        </w:rPr>
        <w:t xml:space="preserve"> </w:t>
      </w:r>
      <w:r>
        <w:rPr>
          <w:rFonts w:cstheme="minorHAnsi"/>
        </w:rPr>
        <w:t>funding</w:t>
      </w:r>
      <w:r>
        <w:rPr>
          <w:rFonts w:cstheme="minorHAnsi"/>
          <w:spacing w:val="-1"/>
        </w:rPr>
        <w:t xml:space="preserve"> </w:t>
      </w:r>
      <w:r>
        <w:rPr>
          <w:rFonts w:cstheme="minorHAnsi"/>
        </w:rPr>
        <w:t>and will</w:t>
      </w:r>
      <w:r>
        <w:rPr>
          <w:rFonts w:cstheme="minorHAnsi"/>
          <w:spacing w:val="-1"/>
        </w:rPr>
        <w:t xml:space="preserve"> </w:t>
      </w:r>
      <w:r>
        <w:rPr>
          <w:rFonts w:cstheme="minorHAnsi"/>
        </w:rPr>
        <w:t>authorize</w:t>
      </w:r>
      <w:r>
        <w:rPr>
          <w:rFonts w:cstheme="minorHAnsi"/>
          <w:spacing w:val="-1"/>
        </w:rPr>
        <w:t xml:space="preserve"> </w:t>
      </w:r>
      <w:r>
        <w:rPr>
          <w:rFonts w:cstheme="minorHAnsi"/>
        </w:rPr>
        <w:t>that</w:t>
      </w:r>
      <w:r>
        <w:rPr>
          <w:rFonts w:cstheme="minorHAnsi"/>
          <w:spacing w:val="-1"/>
        </w:rPr>
        <w:t xml:space="preserve"> </w:t>
      </w:r>
      <w:r>
        <w:rPr>
          <w:rFonts w:cstheme="minorHAnsi"/>
        </w:rPr>
        <w:t>amount by</w:t>
      </w:r>
      <w:r>
        <w:rPr>
          <w:rFonts w:cstheme="minorHAnsi"/>
          <w:spacing w:val="-1"/>
        </w:rPr>
        <w:t xml:space="preserve"> </w:t>
      </w:r>
      <w:r>
        <w:rPr>
          <w:rFonts w:cstheme="minorHAnsi"/>
        </w:rPr>
        <w:t>written</w:t>
      </w:r>
      <w:r>
        <w:rPr>
          <w:rFonts w:cstheme="minorHAnsi"/>
          <w:spacing w:val="2"/>
        </w:rPr>
        <w:t xml:space="preserve"> </w:t>
      </w:r>
      <w:r>
        <w:rPr>
          <w:rFonts w:cstheme="minorHAnsi"/>
        </w:rPr>
        <w:t>reply to</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17B4F826" w14:textId="77777777" w:rsidR="00D6106C" w:rsidRDefault="00D6106C">
      <w:pPr>
        <w:pStyle w:val="BodyText"/>
        <w:spacing w:before="8"/>
        <w:ind w:right="30" w:hanging="11"/>
        <w:jc w:val="both"/>
        <w:rPr>
          <w:rFonts w:asciiTheme="minorHAnsi" w:hAnsiTheme="minorHAnsi" w:cstheme="minorHAnsi"/>
        </w:rPr>
      </w:pPr>
    </w:p>
    <w:p w14:paraId="14A077D0"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Subject to prior authorization under section 6 (a) above, the Partner may submit to</w:t>
      </w:r>
      <w:r>
        <w:rPr>
          <w:rFonts w:cstheme="minorHAnsi"/>
          <w:spacing w:val="1"/>
        </w:rPr>
        <w:t xml:space="preserve"> </w:t>
      </w:r>
      <w:r>
        <w:rPr>
          <w:rFonts w:cstheme="minorHAnsi"/>
        </w:rPr>
        <w:t>UN Women a written request for a reimbursement further to section 3 above. The</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submitted</w:t>
      </w:r>
      <w:r>
        <w:rPr>
          <w:rFonts w:cstheme="minorHAnsi"/>
          <w:spacing w:val="1"/>
        </w:rPr>
        <w:t xml:space="preserve"> </w:t>
      </w:r>
      <w:r>
        <w:rPr>
          <w:rFonts w:cstheme="minorHAnsi"/>
        </w:rPr>
        <w:t>in</w:t>
      </w:r>
      <w:r>
        <w:rPr>
          <w:rFonts w:cstheme="minorHAnsi"/>
          <w:spacing w:val="1"/>
        </w:rPr>
        <w:t xml:space="preserve"> </w:t>
      </w:r>
      <w:r>
        <w:rPr>
          <w:rFonts w:cstheme="minorHAnsi"/>
        </w:rPr>
        <w:t>connection</w:t>
      </w:r>
      <w:r>
        <w:rPr>
          <w:rFonts w:cstheme="minorHAnsi"/>
          <w:spacing w:val="1"/>
        </w:rPr>
        <w:t xml:space="preserve"> </w:t>
      </w:r>
      <w:r>
        <w:rPr>
          <w:rFonts w:cstheme="minorHAnsi"/>
        </w:rPr>
        <w:t>with</w:t>
      </w:r>
      <w:r>
        <w:rPr>
          <w:rFonts w:cstheme="minorHAnsi"/>
          <w:spacing w:val="1"/>
        </w:rPr>
        <w:t xml:space="preserve"> </w:t>
      </w:r>
      <w:r>
        <w:rPr>
          <w:rFonts w:cstheme="minorHAnsi"/>
        </w:rPr>
        <w:t>satisfactory</w:t>
      </w:r>
      <w:r>
        <w:rPr>
          <w:rFonts w:cstheme="minorHAnsi"/>
          <w:spacing w:val="1"/>
        </w:rPr>
        <w:t xml:space="preserve"> </w:t>
      </w:r>
      <w:r>
        <w:rPr>
          <w:rFonts w:cstheme="minorHAnsi"/>
        </w:rPr>
        <w:t>financial</w:t>
      </w:r>
      <w:r>
        <w:rPr>
          <w:rFonts w:cstheme="minorHAnsi"/>
          <w:spacing w:val="-1"/>
        </w:rPr>
        <w:t xml:space="preserve"> </w:t>
      </w:r>
      <w:r>
        <w:rPr>
          <w:rFonts w:cstheme="minorHAnsi"/>
        </w:rPr>
        <w:t>and</w:t>
      </w:r>
      <w:r>
        <w:rPr>
          <w:rFonts w:cstheme="minorHAnsi"/>
          <w:spacing w:val="-1"/>
        </w:rPr>
        <w:t xml:space="preserve"> </w:t>
      </w:r>
      <w:r>
        <w:rPr>
          <w:rFonts w:cstheme="minorHAnsi"/>
        </w:rPr>
        <w:t>proper</w:t>
      </w:r>
      <w:r>
        <w:rPr>
          <w:rFonts w:cstheme="minorHAnsi"/>
          <w:spacing w:val="-1"/>
        </w:rPr>
        <w:t xml:space="preserve"> </w:t>
      </w:r>
      <w:r>
        <w:rPr>
          <w:rFonts w:cstheme="minorHAnsi"/>
        </w:rPr>
        <w:t>progress reporting</w:t>
      </w:r>
      <w:r>
        <w:rPr>
          <w:rFonts w:cstheme="minorHAnsi"/>
          <w:spacing w:val="-1"/>
        </w:rPr>
        <w:t xml:space="preserve"> </w:t>
      </w:r>
      <w:r>
        <w:rPr>
          <w:rFonts w:cstheme="minorHAnsi"/>
        </w:rPr>
        <w:t>(see</w:t>
      </w:r>
      <w:r>
        <w:rPr>
          <w:rFonts w:cstheme="minorHAnsi"/>
          <w:spacing w:val="-1"/>
        </w:rPr>
        <w:t xml:space="preserve"> </w:t>
      </w:r>
      <w:r>
        <w:rPr>
          <w:rFonts w:cstheme="minorHAnsi"/>
        </w:rPr>
        <w:t>Article</w:t>
      </w:r>
      <w:r>
        <w:rPr>
          <w:rFonts w:cstheme="minorHAnsi"/>
          <w:spacing w:val="-1"/>
        </w:rPr>
        <w:t xml:space="preserve"> </w:t>
      </w:r>
      <w:r>
        <w:rPr>
          <w:rFonts w:cstheme="minorHAnsi"/>
        </w:rPr>
        <w:t>VIII).</w:t>
      </w:r>
    </w:p>
    <w:p w14:paraId="6B212E44" w14:textId="77777777" w:rsidR="00D6106C" w:rsidRDefault="00D6106C">
      <w:pPr>
        <w:pStyle w:val="BodyText"/>
        <w:ind w:right="30" w:hanging="11"/>
        <w:jc w:val="both"/>
        <w:rPr>
          <w:rFonts w:asciiTheme="minorHAnsi" w:hAnsiTheme="minorHAnsi" w:cstheme="minorHAnsi"/>
        </w:rPr>
      </w:pPr>
    </w:p>
    <w:p w14:paraId="72F8E062" w14:textId="77777777" w:rsidR="00D6106C" w:rsidRDefault="00000000">
      <w:pPr>
        <w:pStyle w:val="BodyText"/>
        <w:ind w:left="1091" w:right="30" w:hanging="11"/>
        <w:jc w:val="both"/>
        <w:rPr>
          <w:rFonts w:asciiTheme="minorHAnsi" w:hAnsiTheme="minorHAnsi" w:cstheme="minorHAnsi"/>
        </w:rPr>
      </w:pPr>
      <w:r>
        <w:rPr>
          <w:rFonts w:asciiTheme="minorHAnsi" w:hAnsiTheme="minorHAnsi" w:cstheme="minorHAnsi"/>
          <w:u w:val="single"/>
        </w:rPr>
        <w:t>Other</w:t>
      </w:r>
      <w:r>
        <w:rPr>
          <w:rFonts w:asciiTheme="minorHAnsi" w:hAnsiTheme="minorHAnsi" w:cstheme="minorHAnsi"/>
          <w:spacing w:val="-3"/>
          <w:u w:val="single"/>
        </w:rPr>
        <w:t xml:space="preserve"> </w:t>
      </w:r>
      <w:r>
        <w:rPr>
          <w:rFonts w:asciiTheme="minorHAnsi" w:hAnsiTheme="minorHAnsi" w:cstheme="minorHAnsi"/>
          <w:u w:val="single"/>
        </w:rPr>
        <w:t>provisions</w:t>
      </w:r>
      <w:r>
        <w:rPr>
          <w:rFonts w:asciiTheme="minorHAnsi" w:hAnsiTheme="minorHAnsi" w:cstheme="minorHAnsi"/>
          <w:spacing w:val="-2"/>
          <w:u w:val="single"/>
        </w:rPr>
        <w:t xml:space="preserve"> </w:t>
      </w:r>
      <w:r>
        <w:rPr>
          <w:rFonts w:asciiTheme="minorHAnsi" w:hAnsiTheme="minorHAnsi" w:cstheme="minorHAnsi"/>
          <w:u w:val="single"/>
        </w:rPr>
        <w:t>relevant</w:t>
      </w:r>
      <w:r>
        <w:rPr>
          <w:rFonts w:asciiTheme="minorHAnsi" w:hAnsiTheme="minorHAnsi" w:cstheme="minorHAnsi"/>
          <w:spacing w:val="-1"/>
          <w:u w:val="single"/>
        </w:rPr>
        <w:t xml:space="preserve"> </w:t>
      </w:r>
      <w:r>
        <w:rPr>
          <w:rFonts w:asciiTheme="minorHAnsi" w:hAnsiTheme="minorHAnsi" w:cstheme="minorHAnsi"/>
          <w:u w:val="single"/>
        </w:rPr>
        <w:t>for</w:t>
      </w:r>
      <w:r>
        <w:rPr>
          <w:rFonts w:asciiTheme="minorHAnsi" w:hAnsiTheme="minorHAnsi" w:cstheme="minorHAnsi"/>
          <w:spacing w:val="-3"/>
          <w:u w:val="single"/>
        </w:rPr>
        <w:t xml:space="preserve"> </w:t>
      </w:r>
      <w:r>
        <w:rPr>
          <w:rFonts w:asciiTheme="minorHAnsi" w:hAnsiTheme="minorHAnsi" w:cstheme="minorHAnsi"/>
          <w:u w:val="single"/>
        </w:rPr>
        <w:t>fund</w:t>
      </w:r>
      <w:r>
        <w:rPr>
          <w:rFonts w:asciiTheme="minorHAnsi" w:hAnsiTheme="minorHAnsi" w:cstheme="minorHAnsi"/>
          <w:spacing w:val="-1"/>
          <w:u w:val="single"/>
        </w:rPr>
        <w:t xml:space="preserve"> </w:t>
      </w:r>
      <w:r>
        <w:rPr>
          <w:rFonts w:asciiTheme="minorHAnsi" w:hAnsiTheme="minorHAnsi" w:cstheme="minorHAnsi"/>
          <w:u w:val="single"/>
        </w:rPr>
        <w:t>transfers</w:t>
      </w:r>
    </w:p>
    <w:p w14:paraId="50C50F34" w14:textId="77777777" w:rsidR="00D6106C" w:rsidRDefault="00D6106C">
      <w:pPr>
        <w:pStyle w:val="BodyText"/>
        <w:spacing w:before="2"/>
        <w:ind w:right="30" w:hanging="11"/>
        <w:jc w:val="both"/>
        <w:rPr>
          <w:rFonts w:asciiTheme="minorHAnsi" w:hAnsiTheme="minorHAnsi" w:cstheme="minorHAnsi"/>
        </w:rPr>
      </w:pPr>
    </w:p>
    <w:p w14:paraId="32E5249E" w14:textId="77777777" w:rsidR="00D6106C" w:rsidRDefault="00000000" w:rsidP="00FE70BF">
      <w:pPr>
        <w:pStyle w:val="ListParagraph"/>
        <w:widowControl w:val="0"/>
        <w:numPr>
          <w:ilvl w:val="0"/>
          <w:numId w:val="41"/>
        </w:numPr>
        <w:tabs>
          <w:tab w:val="left" w:pos="1631"/>
          <w:tab w:val="left" w:pos="1632"/>
        </w:tabs>
        <w:autoSpaceDE w:val="0"/>
        <w:autoSpaceDN w:val="0"/>
        <w:spacing w:before="90" w:after="0" w:line="240" w:lineRule="auto"/>
        <w:ind w:right="30" w:hanging="11"/>
        <w:contextualSpacing w:val="0"/>
        <w:jc w:val="both"/>
        <w:rPr>
          <w:rFonts w:cstheme="minorHAnsi"/>
        </w:rPr>
      </w:pPr>
      <w:r>
        <w:rPr>
          <w:rFonts w:cstheme="minorHAnsi"/>
        </w:rPr>
        <w:t>Revision</w:t>
      </w:r>
      <w:r>
        <w:rPr>
          <w:rFonts w:cstheme="minorHAnsi"/>
          <w:spacing w:val="-2"/>
        </w:rPr>
        <w:t xml:space="preserve"> </w:t>
      </w:r>
      <w:r>
        <w:rPr>
          <w:rFonts w:cstheme="minorHAnsi"/>
        </w:rPr>
        <w:t>of</w:t>
      </w:r>
      <w:r>
        <w:rPr>
          <w:rFonts w:cstheme="minorHAnsi"/>
          <w:spacing w:val="-2"/>
        </w:rPr>
        <w:t xml:space="preserve"> </w:t>
      </w:r>
      <w:r>
        <w:rPr>
          <w:rFonts w:cstheme="minorHAnsi"/>
        </w:rPr>
        <w:t>budget</w:t>
      </w:r>
      <w:r>
        <w:rPr>
          <w:rFonts w:cstheme="minorHAnsi"/>
          <w:spacing w:val="-1"/>
        </w:rPr>
        <w:t xml:space="preserve"> </w:t>
      </w:r>
      <w:r>
        <w:rPr>
          <w:rFonts w:cstheme="minorHAnsi"/>
        </w:rPr>
        <w:t>by</w:t>
      </w:r>
      <w:r>
        <w:rPr>
          <w:rFonts w:cstheme="minorHAnsi"/>
          <w:spacing w:val="-1"/>
        </w:rPr>
        <w:t xml:space="preserve"> </w:t>
      </w:r>
      <w:r>
        <w:rPr>
          <w:rFonts w:cstheme="minorHAnsi"/>
        </w:rPr>
        <w:t>Partner:</w:t>
      </w:r>
    </w:p>
    <w:p w14:paraId="1BBA9C5D" w14:textId="77777777" w:rsidR="00D6106C" w:rsidRDefault="00D6106C">
      <w:pPr>
        <w:pStyle w:val="BodyText"/>
        <w:ind w:right="30" w:hanging="11"/>
        <w:jc w:val="both"/>
        <w:rPr>
          <w:rFonts w:asciiTheme="minorHAnsi" w:hAnsiTheme="minorHAnsi" w:cstheme="minorHAnsi"/>
        </w:rPr>
      </w:pPr>
    </w:p>
    <w:p w14:paraId="610D62E4" w14:textId="77777777" w:rsidR="00D6106C" w:rsidRDefault="00000000">
      <w:pPr>
        <w:pStyle w:val="BodyText"/>
        <w:ind w:left="1631" w:right="30" w:hanging="11"/>
        <w:jc w:val="both"/>
        <w:rPr>
          <w:rFonts w:asciiTheme="minorHAnsi" w:hAnsiTheme="minorHAnsi" w:cstheme="minorHAnsi"/>
        </w:rPr>
      </w:pPr>
      <w:r>
        <w:rPr>
          <w:rFonts w:asciiTheme="minorHAnsi" w:hAnsiTheme="minorHAnsi" w:cstheme="minorHAnsi"/>
        </w:rPr>
        <w:t>The Partner may, without UN Women’s approval but with prior written notice to UN</w:t>
      </w:r>
      <w:r>
        <w:rPr>
          <w:rFonts w:asciiTheme="minorHAnsi" w:hAnsiTheme="minorHAnsi" w:cstheme="minorHAnsi"/>
          <w:spacing w:val="1"/>
        </w:rPr>
        <w:t xml:space="preserve"> </w:t>
      </w:r>
      <w:r>
        <w:rPr>
          <w:rFonts w:asciiTheme="minorHAnsi" w:hAnsiTheme="minorHAnsi" w:cstheme="minorHAnsi"/>
        </w:rPr>
        <w:t>Women, revise the budget by re-allocating funds either within an activity or between</w:t>
      </w:r>
      <w:r>
        <w:rPr>
          <w:rFonts w:asciiTheme="minorHAnsi" w:hAnsiTheme="minorHAnsi" w:cstheme="minorHAnsi"/>
          <w:spacing w:val="1"/>
        </w:rPr>
        <w:t xml:space="preserve"> </w:t>
      </w:r>
      <w:r>
        <w:rPr>
          <w:rFonts w:asciiTheme="minorHAnsi" w:hAnsiTheme="minorHAnsi" w:cstheme="minorHAnsi"/>
        </w:rPr>
        <w:t>activities identified by account codes on the FACE Form, as long as the re-allocation is</w:t>
      </w:r>
      <w:r>
        <w:rPr>
          <w:rFonts w:asciiTheme="minorHAnsi" w:hAnsiTheme="minorHAnsi" w:cstheme="minorHAnsi"/>
          <w:spacing w:val="1"/>
        </w:rPr>
        <w:t xml:space="preserve"> </w:t>
      </w:r>
      <w:r>
        <w:rPr>
          <w:rFonts w:asciiTheme="minorHAnsi" w:hAnsiTheme="minorHAnsi" w:cstheme="minorHAnsi"/>
        </w:rPr>
        <w:t>not</w:t>
      </w:r>
      <w:r>
        <w:rPr>
          <w:rFonts w:asciiTheme="minorHAnsi" w:hAnsiTheme="minorHAnsi" w:cstheme="minorHAnsi"/>
          <w:spacing w:val="32"/>
        </w:rPr>
        <w:t xml:space="preserve"> </w:t>
      </w:r>
      <w:r>
        <w:rPr>
          <w:rFonts w:asciiTheme="minorHAnsi" w:hAnsiTheme="minorHAnsi" w:cstheme="minorHAnsi"/>
        </w:rPr>
        <w:t>(i)</w:t>
      </w:r>
      <w:r>
        <w:rPr>
          <w:rFonts w:asciiTheme="minorHAnsi" w:hAnsiTheme="minorHAnsi" w:cstheme="minorHAnsi"/>
          <w:spacing w:val="30"/>
        </w:rPr>
        <w:t xml:space="preserve"> </w:t>
      </w:r>
      <w:r>
        <w:rPr>
          <w:rFonts w:asciiTheme="minorHAnsi" w:hAnsiTheme="minorHAnsi" w:cstheme="minorHAnsi"/>
        </w:rPr>
        <w:t>exceeding</w:t>
      </w:r>
      <w:r>
        <w:rPr>
          <w:rFonts w:asciiTheme="minorHAnsi" w:hAnsiTheme="minorHAnsi" w:cstheme="minorHAnsi"/>
          <w:spacing w:val="31"/>
        </w:rPr>
        <w:t xml:space="preserve"> </w:t>
      </w:r>
      <w:r>
        <w:rPr>
          <w:rFonts w:asciiTheme="minorHAnsi" w:hAnsiTheme="minorHAnsi" w:cstheme="minorHAnsi"/>
        </w:rPr>
        <w:t>twenty</w:t>
      </w:r>
      <w:r>
        <w:rPr>
          <w:rFonts w:asciiTheme="minorHAnsi" w:hAnsiTheme="minorHAnsi" w:cstheme="minorHAnsi"/>
          <w:spacing w:val="34"/>
        </w:rPr>
        <w:t xml:space="preserve"> </w:t>
      </w:r>
      <w:r>
        <w:rPr>
          <w:rFonts w:asciiTheme="minorHAnsi" w:hAnsiTheme="minorHAnsi" w:cstheme="minorHAnsi"/>
        </w:rPr>
        <w:t>percent</w:t>
      </w:r>
      <w:r>
        <w:rPr>
          <w:rFonts w:asciiTheme="minorHAnsi" w:hAnsiTheme="minorHAnsi" w:cstheme="minorHAnsi"/>
          <w:spacing w:val="32"/>
        </w:rPr>
        <w:t xml:space="preserve"> </w:t>
      </w:r>
      <w:r>
        <w:rPr>
          <w:rFonts w:asciiTheme="minorHAnsi" w:hAnsiTheme="minorHAnsi" w:cstheme="minorHAnsi"/>
        </w:rPr>
        <w:t>(20%)</w:t>
      </w:r>
      <w:r>
        <w:rPr>
          <w:rFonts w:asciiTheme="minorHAnsi" w:hAnsiTheme="minorHAnsi" w:cstheme="minorHAnsi"/>
          <w:spacing w:val="30"/>
        </w:rPr>
        <w:t xml:space="preserve"> </w:t>
      </w:r>
      <w:r>
        <w:rPr>
          <w:rFonts w:asciiTheme="minorHAnsi" w:hAnsiTheme="minorHAnsi" w:cstheme="minorHAnsi"/>
        </w:rPr>
        <w:t>of</w:t>
      </w:r>
      <w:r>
        <w:rPr>
          <w:rFonts w:asciiTheme="minorHAnsi" w:hAnsiTheme="minorHAnsi" w:cstheme="minorHAnsi"/>
          <w:spacing w:val="31"/>
        </w:rPr>
        <w:t xml:space="preserve"> </w:t>
      </w:r>
      <w:r>
        <w:rPr>
          <w:rFonts w:asciiTheme="minorHAnsi" w:hAnsiTheme="minorHAnsi" w:cstheme="minorHAnsi"/>
        </w:rPr>
        <w:t>the</w:t>
      </w:r>
      <w:r>
        <w:rPr>
          <w:rFonts w:asciiTheme="minorHAnsi" w:hAnsiTheme="minorHAnsi" w:cstheme="minorHAnsi"/>
          <w:spacing w:val="30"/>
        </w:rPr>
        <w:t xml:space="preserve"> </w:t>
      </w:r>
      <w:r>
        <w:rPr>
          <w:rFonts w:asciiTheme="minorHAnsi" w:hAnsiTheme="minorHAnsi" w:cstheme="minorHAnsi"/>
        </w:rPr>
        <w:t>total</w:t>
      </w:r>
      <w:r>
        <w:rPr>
          <w:rFonts w:asciiTheme="minorHAnsi" w:hAnsiTheme="minorHAnsi" w:cstheme="minorHAnsi"/>
          <w:spacing w:val="32"/>
        </w:rPr>
        <w:t xml:space="preserve"> </w:t>
      </w:r>
      <w:r>
        <w:rPr>
          <w:rFonts w:asciiTheme="minorHAnsi" w:hAnsiTheme="minorHAnsi" w:cstheme="minorHAnsi"/>
        </w:rPr>
        <w:t>budgeted</w:t>
      </w:r>
      <w:r>
        <w:rPr>
          <w:rFonts w:asciiTheme="minorHAnsi" w:hAnsiTheme="minorHAnsi" w:cstheme="minorHAnsi"/>
          <w:spacing w:val="31"/>
        </w:rPr>
        <w:t xml:space="preserve"> </w:t>
      </w:r>
      <w:r>
        <w:rPr>
          <w:rFonts w:asciiTheme="minorHAnsi" w:hAnsiTheme="minorHAnsi" w:cstheme="minorHAnsi"/>
        </w:rPr>
        <w:t>amount;</w:t>
      </w:r>
      <w:r>
        <w:rPr>
          <w:rFonts w:asciiTheme="minorHAnsi" w:hAnsiTheme="minorHAnsi" w:cstheme="minorHAnsi"/>
          <w:spacing w:val="33"/>
        </w:rPr>
        <w:t xml:space="preserve"> </w:t>
      </w:r>
      <w:r>
        <w:rPr>
          <w:rFonts w:asciiTheme="minorHAnsi" w:hAnsiTheme="minorHAnsi" w:cstheme="minorHAnsi"/>
        </w:rPr>
        <w:t>(ii)</w:t>
      </w:r>
      <w:r>
        <w:rPr>
          <w:rFonts w:asciiTheme="minorHAnsi" w:hAnsiTheme="minorHAnsi" w:cstheme="minorHAnsi"/>
          <w:spacing w:val="30"/>
        </w:rPr>
        <w:t xml:space="preserve"> </w:t>
      </w:r>
      <w:r>
        <w:rPr>
          <w:rFonts w:asciiTheme="minorHAnsi" w:hAnsiTheme="minorHAnsi" w:cstheme="minorHAnsi"/>
        </w:rPr>
        <w:t>negatively</w:t>
      </w:r>
    </w:p>
    <w:p w14:paraId="5997AD21" w14:textId="77777777" w:rsidR="00D6106C" w:rsidRDefault="00D6106C">
      <w:pPr>
        <w:ind w:right="30" w:hanging="11"/>
        <w:jc w:val="both"/>
        <w:rPr>
          <w:rFonts w:cstheme="minorHAnsi"/>
        </w:rPr>
        <w:sectPr w:rsidR="00D6106C">
          <w:pgSz w:w="12240" w:h="15840"/>
          <w:pgMar w:top="1380" w:right="1240" w:bottom="1120" w:left="440" w:header="813" w:footer="926" w:gutter="0"/>
          <w:cols w:space="720"/>
        </w:sectPr>
      </w:pPr>
    </w:p>
    <w:p w14:paraId="2AD99ED6" w14:textId="77777777" w:rsidR="00D6106C" w:rsidRDefault="00000000">
      <w:pPr>
        <w:pStyle w:val="BodyText"/>
        <w:spacing w:before="80"/>
        <w:ind w:left="1631" w:right="30" w:hanging="11"/>
        <w:jc w:val="both"/>
        <w:rPr>
          <w:rFonts w:asciiTheme="minorHAnsi" w:hAnsiTheme="minorHAnsi" w:cstheme="minorHAnsi"/>
        </w:rPr>
      </w:pPr>
      <w:r>
        <w:rPr>
          <w:rFonts w:asciiTheme="minorHAnsi" w:hAnsiTheme="minorHAnsi" w:cstheme="minorHAnsi"/>
        </w:rPr>
        <w:lastRenderedPageBreak/>
        <w:t>impacting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7"/>
        </w:rPr>
        <w:t xml:space="preserve"> </w:t>
      </w:r>
      <w:r>
        <w:rPr>
          <w:rFonts w:asciiTheme="minorHAnsi" w:hAnsiTheme="minorHAnsi" w:cstheme="minorHAnsi"/>
        </w:rPr>
        <w:t>Results;</w:t>
      </w:r>
      <w:r>
        <w:rPr>
          <w:rFonts w:asciiTheme="minorHAnsi" w:hAnsiTheme="minorHAnsi" w:cstheme="minorHAnsi"/>
          <w:spacing w:val="-6"/>
        </w:rPr>
        <w:t xml:space="preserve"> </w:t>
      </w:r>
      <w:r>
        <w:rPr>
          <w:rFonts w:asciiTheme="minorHAnsi" w:hAnsiTheme="minorHAnsi" w:cstheme="minorHAnsi"/>
        </w:rPr>
        <w:t>or</w:t>
      </w:r>
      <w:r>
        <w:rPr>
          <w:rFonts w:asciiTheme="minorHAnsi" w:hAnsiTheme="minorHAnsi" w:cstheme="minorHAnsi"/>
          <w:spacing w:val="-4"/>
        </w:rPr>
        <w:t xml:space="preserve"> </w:t>
      </w:r>
      <w:r>
        <w:rPr>
          <w:rFonts w:asciiTheme="minorHAnsi" w:hAnsiTheme="minorHAnsi" w:cstheme="minorHAnsi"/>
        </w:rPr>
        <w:t>(iii)</w:t>
      </w:r>
      <w:r>
        <w:rPr>
          <w:rFonts w:asciiTheme="minorHAnsi" w:hAnsiTheme="minorHAnsi" w:cstheme="minorHAnsi"/>
          <w:spacing w:val="-7"/>
        </w:rPr>
        <w:t xml:space="preserve"> </w:t>
      </w:r>
      <w:r>
        <w:rPr>
          <w:rFonts w:asciiTheme="minorHAnsi" w:hAnsiTheme="minorHAnsi" w:cstheme="minorHAnsi"/>
        </w:rPr>
        <w:t>increasing</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total</w:t>
      </w:r>
      <w:r>
        <w:rPr>
          <w:rFonts w:asciiTheme="minorHAnsi" w:hAnsiTheme="minorHAnsi" w:cstheme="minorHAnsi"/>
          <w:spacing w:val="-3"/>
        </w:rPr>
        <w:t xml:space="preserve"> </w:t>
      </w:r>
      <w:r>
        <w:rPr>
          <w:rFonts w:asciiTheme="minorHAnsi" w:hAnsiTheme="minorHAnsi" w:cstheme="minorHAnsi"/>
        </w:rPr>
        <w:t>budgeted</w:t>
      </w:r>
      <w:r>
        <w:rPr>
          <w:rFonts w:asciiTheme="minorHAnsi" w:hAnsiTheme="minorHAnsi" w:cstheme="minorHAnsi"/>
          <w:spacing w:val="-5"/>
        </w:rPr>
        <w:t xml:space="preserve"> </w:t>
      </w:r>
      <w:r>
        <w:rPr>
          <w:rFonts w:asciiTheme="minorHAnsi" w:hAnsiTheme="minorHAnsi" w:cstheme="minorHAnsi"/>
        </w:rPr>
        <w:t>amount.</w:t>
      </w:r>
      <w:r>
        <w:rPr>
          <w:rFonts w:asciiTheme="minorHAnsi" w:hAnsiTheme="minorHAnsi" w:cstheme="minorHAnsi"/>
          <w:spacing w:val="-4"/>
        </w:rPr>
        <w:t xml:space="preserve"> </w:t>
      </w:r>
      <w:r>
        <w:rPr>
          <w:rFonts w:asciiTheme="minorHAnsi" w:hAnsiTheme="minorHAnsi" w:cstheme="minorHAnsi"/>
        </w:rPr>
        <w:t>Any</w:t>
      </w:r>
      <w:r>
        <w:rPr>
          <w:rFonts w:asciiTheme="minorHAnsi" w:hAnsiTheme="minorHAnsi" w:cstheme="minorHAnsi"/>
          <w:spacing w:val="-6"/>
        </w:rPr>
        <w:t xml:space="preserve"> </w:t>
      </w:r>
      <w:r>
        <w:rPr>
          <w:rFonts w:asciiTheme="minorHAnsi" w:hAnsiTheme="minorHAnsi" w:cstheme="minorHAnsi"/>
        </w:rPr>
        <w:t>other</w:t>
      </w:r>
      <w:r>
        <w:rPr>
          <w:rFonts w:asciiTheme="minorHAnsi" w:hAnsiTheme="minorHAnsi" w:cstheme="minorHAnsi"/>
          <w:spacing w:val="-7"/>
        </w:rPr>
        <w:t xml:space="preserve"> </w:t>
      </w:r>
      <w:r>
        <w:rPr>
          <w:rFonts w:asciiTheme="minorHAnsi" w:hAnsiTheme="minorHAnsi" w:cstheme="minorHAnsi"/>
        </w:rPr>
        <w:t>revisions</w:t>
      </w:r>
      <w:r>
        <w:rPr>
          <w:rFonts w:asciiTheme="minorHAnsi" w:hAnsiTheme="minorHAnsi" w:cstheme="minorHAnsi"/>
          <w:spacing w:val="-57"/>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1"/>
        </w:rPr>
        <w:t xml:space="preserve"> </w:t>
      </w:r>
      <w:r>
        <w:rPr>
          <w:rFonts w:asciiTheme="minorHAnsi" w:hAnsiTheme="minorHAnsi" w:cstheme="minorHAnsi"/>
        </w:rPr>
        <w:t>budget require</w:t>
      </w:r>
      <w:r>
        <w:rPr>
          <w:rFonts w:asciiTheme="minorHAnsi" w:hAnsiTheme="minorHAnsi" w:cstheme="minorHAnsi"/>
          <w:spacing w:val="-1"/>
        </w:rPr>
        <w:t xml:space="preserve"> </w:t>
      </w:r>
      <w:r>
        <w:rPr>
          <w:rFonts w:asciiTheme="minorHAnsi" w:hAnsiTheme="minorHAnsi" w:cstheme="minorHAnsi"/>
        </w:rPr>
        <w:t>an</w:t>
      </w:r>
      <w:r>
        <w:rPr>
          <w:rFonts w:asciiTheme="minorHAnsi" w:hAnsiTheme="minorHAnsi" w:cstheme="minorHAnsi"/>
          <w:spacing w:val="2"/>
        </w:rPr>
        <w:t xml:space="preserve"> </w:t>
      </w:r>
      <w:r>
        <w:rPr>
          <w:rFonts w:asciiTheme="minorHAnsi" w:hAnsiTheme="minorHAnsi" w:cstheme="minorHAnsi"/>
        </w:rPr>
        <w:t>amendment to</w:t>
      </w:r>
      <w:r>
        <w:rPr>
          <w:rFonts w:asciiTheme="minorHAnsi" w:hAnsiTheme="minorHAnsi" w:cstheme="minorHAnsi"/>
          <w:spacing w:val="-1"/>
        </w:rPr>
        <w:t xml:space="preserve"> </w:t>
      </w:r>
      <w:r>
        <w:rPr>
          <w:rFonts w:asciiTheme="minorHAnsi" w:hAnsiTheme="minorHAnsi" w:cstheme="minorHAnsi"/>
        </w:rPr>
        <w:t>this Agreement.</w:t>
      </w:r>
    </w:p>
    <w:p w14:paraId="79AF3508" w14:textId="77777777" w:rsidR="00D6106C" w:rsidRDefault="00D6106C">
      <w:pPr>
        <w:pStyle w:val="BodyText"/>
        <w:spacing w:before="11"/>
        <w:ind w:right="30" w:hanging="11"/>
        <w:jc w:val="both"/>
        <w:rPr>
          <w:rFonts w:asciiTheme="minorHAnsi" w:hAnsiTheme="minorHAnsi" w:cstheme="minorHAnsi"/>
        </w:rPr>
      </w:pPr>
    </w:p>
    <w:p w14:paraId="51926413" w14:textId="77777777" w:rsidR="00D6106C" w:rsidRDefault="00000000" w:rsidP="00FE70BF">
      <w:pPr>
        <w:pStyle w:val="ListParagraph"/>
        <w:widowControl w:val="0"/>
        <w:numPr>
          <w:ilvl w:val="0"/>
          <w:numId w:val="41"/>
        </w:numPr>
        <w:tabs>
          <w:tab w:val="left" w:pos="1631"/>
          <w:tab w:val="left" w:pos="1632"/>
        </w:tabs>
        <w:autoSpaceDE w:val="0"/>
        <w:autoSpaceDN w:val="0"/>
        <w:spacing w:after="0" w:line="240" w:lineRule="auto"/>
        <w:ind w:right="30" w:hanging="11"/>
        <w:contextualSpacing w:val="0"/>
        <w:jc w:val="both"/>
        <w:rPr>
          <w:rFonts w:cstheme="minorHAnsi"/>
        </w:rPr>
      </w:pPr>
      <w:r>
        <w:rPr>
          <w:rFonts w:cstheme="minorHAnsi"/>
        </w:rPr>
        <w:t>Payment</w:t>
      </w:r>
      <w:r>
        <w:rPr>
          <w:rFonts w:cstheme="minorHAnsi"/>
          <w:spacing w:val="-2"/>
        </w:rPr>
        <w:t xml:space="preserve"> </w:t>
      </w:r>
      <w:r>
        <w:rPr>
          <w:rFonts w:cstheme="minorHAnsi"/>
        </w:rPr>
        <w:t>of</w:t>
      </w:r>
      <w:r>
        <w:rPr>
          <w:rFonts w:cstheme="minorHAnsi"/>
          <w:spacing w:val="-2"/>
        </w:rPr>
        <w:t xml:space="preserve"> </w:t>
      </w:r>
      <w:r>
        <w:rPr>
          <w:rFonts w:cstheme="minorHAnsi"/>
        </w:rPr>
        <w:t>fund</w:t>
      </w:r>
      <w:r>
        <w:rPr>
          <w:rFonts w:cstheme="minorHAnsi"/>
          <w:spacing w:val="-1"/>
        </w:rPr>
        <w:t xml:space="preserve"> </w:t>
      </w:r>
      <w:r>
        <w:rPr>
          <w:rFonts w:cstheme="minorHAnsi"/>
        </w:rPr>
        <w:t>transfers</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2"/>
        </w:rPr>
        <w:t xml:space="preserve"> </w:t>
      </w:r>
      <w:r>
        <w:rPr>
          <w:rFonts w:cstheme="minorHAnsi"/>
        </w:rPr>
        <w:t>Women:</w:t>
      </w:r>
    </w:p>
    <w:p w14:paraId="78160397" w14:textId="77777777" w:rsidR="00D6106C" w:rsidRDefault="00D6106C">
      <w:pPr>
        <w:pStyle w:val="BodyText"/>
        <w:ind w:right="30" w:hanging="11"/>
        <w:jc w:val="both"/>
        <w:rPr>
          <w:rFonts w:asciiTheme="minorHAnsi" w:hAnsiTheme="minorHAnsi" w:cstheme="minorHAnsi"/>
        </w:rPr>
      </w:pPr>
    </w:p>
    <w:p w14:paraId="7F94BE20"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If each request for fund transfer is received in a timely fashion and is in proper form</w:t>
      </w:r>
      <w:r>
        <w:rPr>
          <w:rFonts w:cstheme="minorHAnsi"/>
          <w:spacing w:val="-57"/>
        </w:rPr>
        <w:t xml:space="preserve"> </w:t>
      </w:r>
      <w:r>
        <w:rPr>
          <w:rFonts w:cstheme="minorHAnsi"/>
        </w:rPr>
        <w:t>and</w:t>
      </w:r>
      <w:r>
        <w:rPr>
          <w:rFonts w:cstheme="minorHAnsi"/>
          <w:spacing w:val="-7"/>
        </w:rPr>
        <w:t xml:space="preserve"> </w:t>
      </w:r>
      <w:r>
        <w:rPr>
          <w:rFonts w:cstheme="minorHAnsi"/>
        </w:rPr>
        <w:t>complete</w:t>
      </w:r>
      <w:r>
        <w:rPr>
          <w:rFonts w:cstheme="minorHAnsi"/>
          <w:spacing w:val="-8"/>
        </w:rPr>
        <w:t xml:space="preserve"> </w:t>
      </w:r>
      <w:r>
        <w:rPr>
          <w:rFonts w:cstheme="minorHAnsi"/>
        </w:rPr>
        <w:t>and</w:t>
      </w:r>
      <w:r>
        <w:rPr>
          <w:rFonts w:cstheme="minorHAnsi"/>
          <w:spacing w:val="-6"/>
        </w:rPr>
        <w:t xml:space="preserve"> </w:t>
      </w:r>
      <w:r>
        <w:rPr>
          <w:rFonts w:cstheme="minorHAnsi"/>
        </w:rPr>
        <w:t>all</w:t>
      </w:r>
      <w:r>
        <w:rPr>
          <w:rFonts w:cstheme="minorHAnsi"/>
          <w:spacing w:val="-7"/>
        </w:rPr>
        <w:t xml:space="preserve"> </w:t>
      </w:r>
      <w:r>
        <w:rPr>
          <w:rFonts w:cstheme="minorHAnsi"/>
        </w:rPr>
        <w:t>the</w:t>
      </w:r>
      <w:r>
        <w:rPr>
          <w:rFonts w:cstheme="minorHAnsi"/>
          <w:spacing w:val="-8"/>
        </w:rPr>
        <w:t xml:space="preserve"> </w:t>
      </w:r>
      <w:r>
        <w:rPr>
          <w:rFonts w:cstheme="minorHAnsi"/>
        </w:rPr>
        <w:t>requirements</w:t>
      </w:r>
      <w:r>
        <w:rPr>
          <w:rFonts w:cstheme="minorHAnsi"/>
          <w:spacing w:val="-6"/>
        </w:rPr>
        <w:t xml:space="preserve"> </w:t>
      </w:r>
      <w:r>
        <w:rPr>
          <w:rFonts w:cstheme="minorHAnsi"/>
        </w:rPr>
        <w:t>in</w:t>
      </w:r>
      <w:r>
        <w:rPr>
          <w:rFonts w:cstheme="minorHAnsi"/>
          <w:spacing w:val="-7"/>
        </w:rPr>
        <w:t xml:space="preserve"> </w:t>
      </w:r>
      <w:r>
        <w:rPr>
          <w:rFonts w:cstheme="minorHAnsi"/>
        </w:rPr>
        <w:t>this</w:t>
      </w:r>
      <w:r>
        <w:rPr>
          <w:rFonts w:cstheme="minorHAnsi"/>
          <w:spacing w:val="-7"/>
        </w:rPr>
        <w:t xml:space="preserve"> </w:t>
      </w:r>
      <w:r>
        <w:rPr>
          <w:rFonts w:cstheme="minorHAnsi"/>
        </w:rPr>
        <w:t>Agreement</w:t>
      </w:r>
      <w:r>
        <w:rPr>
          <w:rFonts w:cstheme="minorHAnsi"/>
          <w:spacing w:val="-6"/>
        </w:rPr>
        <w:t xml:space="preserve"> </w:t>
      </w:r>
      <w:r>
        <w:rPr>
          <w:rFonts w:cstheme="minorHAnsi"/>
        </w:rPr>
        <w:t>have</w:t>
      </w:r>
      <w:r>
        <w:rPr>
          <w:rFonts w:cstheme="minorHAnsi"/>
          <w:spacing w:val="-8"/>
        </w:rPr>
        <w:t xml:space="preserve"> </w:t>
      </w:r>
      <w:r>
        <w:rPr>
          <w:rFonts w:cstheme="minorHAnsi"/>
        </w:rPr>
        <w:t>been</w:t>
      </w:r>
      <w:r>
        <w:rPr>
          <w:rFonts w:cstheme="minorHAnsi"/>
          <w:spacing w:val="-6"/>
        </w:rPr>
        <w:t xml:space="preserve"> </w:t>
      </w:r>
      <w:r>
        <w:rPr>
          <w:rFonts w:cstheme="minorHAnsi"/>
        </w:rPr>
        <w:t>met,</w:t>
      </w:r>
      <w:r>
        <w:rPr>
          <w:rFonts w:cstheme="minorHAnsi"/>
          <w:spacing w:val="-7"/>
        </w:rPr>
        <w:t xml:space="preserve"> </w:t>
      </w:r>
      <w:r>
        <w:rPr>
          <w:rFonts w:cstheme="minorHAnsi"/>
        </w:rPr>
        <w:t>UN</w:t>
      </w:r>
      <w:r>
        <w:rPr>
          <w:rFonts w:cstheme="minorHAnsi"/>
          <w:spacing w:val="-8"/>
        </w:rPr>
        <w:t xml:space="preserve"> </w:t>
      </w:r>
      <w:r>
        <w:rPr>
          <w:rFonts w:cstheme="minorHAnsi"/>
        </w:rPr>
        <w:t>Women</w:t>
      </w:r>
      <w:r>
        <w:rPr>
          <w:rFonts w:cstheme="minorHAnsi"/>
          <w:spacing w:val="-57"/>
        </w:rPr>
        <w:t xml:space="preserve"> </w:t>
      </w:r>
      <w:r>
        <w:rPr>
          <w:rFonts w:cstheme="minorHAnsi"/>
        </w:rPr>
        <w:t>will determine the amount to be transferred and will transfer that amount to the</w:t>
      </w:r>
      <w:r>
        <w:rPr>
          <w:rFonts w:cstheme="minorHAnsi"/>
          <w:spacing w:val="1"/>
        </w:rPr>
        <w:t xml:space="preserve"> </w:t>
      </w:r>
      <w:r>
        <w:rPr>
          <w:rFonts w:cstheme="minorHAnsi"/>
        </w:rPr>
        <w:t>Partner, or if the direct payment modality is used, on behalf of the Partner, within</w:t>
      </w:r>
      <w:r>
        <w:rPr>
          <w:rFonts w:cstheme="minorHAnsi"/>
          <w:spacing w:val="1"/>
        </w:rPr>
        <w:t xml:space="preserve"> </w:t>
      </w:r>
      <w:r>
        <w:rPr>
          <w:rFonts w:cstheme="minorHAnsi"/>
        </w:rPr>
        <w:t>reasonable</w:t>
      </w:r>
      <w:r>
        <w:rPr>
          <w:rFonts w:cstheme="minorHAnsi"/>
          <w:spacing w:val="-2"/>
        </w:rPr>
        <w:t xml:space="preserve"> </w:t>
      </w:r>
      <w:r>
        <w:rPr>
          <w:rFonts w:cstheme="minorHAnsi"/>
        </w:rPr>
        <w:t>time.</w:t>
      </w:r>
    </w:p>
    <w:p w14:paraId="084EBEA6" w14:textId="77777777" w:rsidR="00D6106C" w:rsidRDefault="00D6106C">
      <w:pPr>
        <w:pStyle w:val="BodyText"/>
        <w:ind w:right="30" w:hanging="11"/>
        <w:jc w:val="both"/>
        <w:rPr>
          <w:rFonts w:asciiTheme="minorHAnsi" w:hAnsiTheme="minorHAnsi" w:cstheme="minorHAnsi"/>
        </w:rPr>
      </w:pPr>
    </w:p>
    <w:p w14:paraId="4FF4A4DF"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UN</w:t>
      </w:r>
      <w:r>
        <w:rPr>
          <w:rFonts w:cstheme="minorHAnsi"/>
          <w:spacing w:val="-9"/>
        </w:rPr>
        <w:t xml:space="preserve"> </w:t>
      </w:r>
      <w:r>
        <w:rPr>
          <w:rFonts w:cstheme="minorHAnsi"/>
        </w:rPr>
        <w:t>Women</w:t>
      </w:r>
      <w:r>
        <w:rPr>
          <w:rFonts w:cstheme="minorHAnsi"/>
          <w:spacing w:val="-9"/>
        </w:rPr>
        <w:t xml:space="preserve"> </w:t>
      </w:r>
      <w:r>
        <w:rPr>
          <w:rFonts w:cstheme="minorHAnsi"/>
        </w:rPr>
        <w:t>may</w:t>
      </w:r>
      <w:r>
        <w:rPr>
          <w:rFonts w:cstheme="minorHAnsi"/>
          <w:spacing w:val="-6"/>
        </w:rPr>
        <w:t xml:space="preserve"> </w:t>
      </w:r>
      <w:r>
        <w:rPr>
          <w:rFonts w:cstheme="minorHAnsi"/>
        </w:rPr>
        <w:t>decide</w:t>
      </w:r>
      <w:r>
        <w:rPr>
          <w:rFonts w:cstheme="minorHAnsi"/>
          <w:spacing w:val="-6"/>
        </w:rPr>
        <w:t xml:space="preserve"> </w:t>
      </w:r>
      <w:r>
        <w:rPr>
          <w:rFonts w:cstheme="minorHAnsi"/>
        </w:rPr>
        <w:t>to</w:t>
      </w:r>
      <w:r>
        <w:rPr>
          <w:rFonts w:cstheme="minorHAnsi"/>
          <w:spacing w:val="-9"/>
        </w:rPr>
        <w:t xml:space="preserve"> </w:t>
      </w:r>
      <w:r>
        <w:rPr>
          <w:rFonts w:cstheme="minorHAnsi"/>
        </w:rPr>
        <w:t>adjust</w:t>
      </w:r>
      <w:r>
        <w:rPr>
          <w:rFonts w:cstheme="minorHAnsi"/>
          <w:spacing w:val="-8"/>
        </w:rPr>
        <w:t xml:space="preserve"> </w:t>
      </w:r>
      <w:r>
        <w:rPr>
          <w:rFonts w:cstheme="minorHAnsi"/>
        </w:rPr>
        <w:t>the</w:t>
      </w:r>
      <w:r>
        <w:rPr>
          <w:rFonts w:cstheme="minorHAnsi"/>
          <w:spacing w:val="-10"/>
        </w:rPr>
        <w:t xml:space="preserve"> </w:t>
      </w:r>
      <w:r>
        <w:rPr>
          <w:rFonts w:cstheme="minorHAnsi"/>
        </w:rPr>
        <w:t>amount</w:t>
      </w:r>
      <w:r>
        <w:rPr>
          <w:rFonts w:cstheme="minorHAnsi"/>
          <w:spacing w:val="-7"/>
        </w:rPr>
        <w:t xml:space="preserve"> </w:t>
      </w:r>
      <w:r>
        <w:rPr>
          <w:rFonts w:cstheme="minorHAnsi"/>
        </w:rPr>
        <w:t>of</w:t>
      </w:r>
      <w:r>
        <w:rPr>
          <w:rFonts w:cstheme="minorHAnsi"/>
          <w:spacing w:val="-9"/>
        </w:rPr>
        <w:t xml:space="preserve"> </w:t>
      </w:r>
      <w:r>
        <w:rPr>
          <w:rFonts w:cstheme="minorHAnsi"/>
        </w:rPr>
        <w:t>any</w:t>
      </w:r>
      <w:r>
        <w:rPr>
          <w:rFonts w:cstheme="minorHAnsi"/>
          <w:spacing w:val="-9"/>
        </w:rPr>
        <w:t xml:space="preserve"> </w:t>
      </w:r>
      <w:r>
        <w:rPr>
          <w:rFonts w:cstheme="minorHAnsi"/>
        </w:rPr>
        <w:t>fund</w:t>
      </w:r>
      <w:r>
        <w:rPr>
          <w:rFonts w:cstheme="minorHAnsi"/>
          <w:spacing w:val="-8"/>
        </w:rPr>
        <w:t xml:space="preserve"> </w:t>
      </w:r>
      <w:r>
        <w:rPr>
          <w:rFonts w:cstheme="minorHAnsi"/>
        </w:rPr>
        <w:t>transfer</w:t>
      </w:r>
      <w:r>
        <w:rPr>
          <w:rFonts w:cstheme="minorHAnsi"/>
          <w:spacing w:val="-9"/>
        </w:rPr>
        <w:t xml:space="preserve"> </w:t>
      </w:r>
      <w:r>
        <w:rPr>
          <w:rFonts w:cstheme="minorHAnsi"/>
        </w:rPr>
        <w:t>where</w:t>
      </w:r>
      <w:r>
        <w:rPr>
          <w:rFonts w:cstheme="minorHAnsi"/>
          <w:spacing w:val="-10"/>
        </w:rPr>
        <w:t xml:space="preserve"> </w:t>
      </w:r>
      <w:r>
        <w:rPr>
          <w:rFonts w:cstheme="minorHAnsi"/>
        </w:rPr>
        <w:t>it</w:t>
      </w:r>
      <w:r>
        <w:rPr>
          <w:rFonts w:cstheme="minorHAnsi"/>
          <w:spacing w:val="-7"/>
        </w:rPr>
        <w:t xml:space="preserve"> </w:t>
      </w:r>
      <w:r>
        <w:rPr>
          <w:rFonts w:cstheme="minorHAnsi"/>
        </w:rPr>
        <w:t>has</w:t>
      </w:r>
      <w:r>
        <w:rPr>
          <w:rFonts w:cstheme="minorHAnsi"/>
          <w:spacing w:val="-8"/>
        </w:rPr>
        <w:t xml:space="preserve"> </w:t>
      </w:r>
      <w:r>
        <w:rPr>
          <w:rFonts w:cstheme="minorHAnsi"/>
        </w:rPr>
        <w:t>reason</w:t>
      </w:r>
      <w:r>
        <w:rPr>
          <w:rFonts w:cstheme="minorHAnsi"/>
          <w:spacing w:val="-58"/>
        </w:rPr>
        <w:t xml:space="preserve"> </w:t>
      </w:r>
      <w:r>
        <w:rPr>
          <w:rFonts w:cstheme="minorHAnsi"/>
        </w:rPr>
        <w:t>to do</w:t>
      </w:r>
      <w:r>
        <w:rPr>
          <w:rFonts w:cstheme="minorHAnsi"/>
          <w:spacing w:val="-1"/>
        </w:rPr>
        <w:t xml:space="preserve"> </w:t>
      </w:r>
      <w:r>
        <w:rPr>
          <w:rFonts w:cstheme="minorHAnsi"/>
        </w:rPr>
        <w:t>so, including:</w:t>
      </w:r>
    </w:p>
    <w:p w14:paraId="7765CC2F" w14:textId="77777777" w:rsidR="00D6106C" w:rsidRDefault="00D6106C">
      <w:pPr>
        <w:pStyle w:val="BodyText"/>
        <w:ind w:right="30" w:hanging="11"/>
        <w:jc w:val="both"/>
        <w:rPr>
          <w:rFonts w:asciiTheme="minorHAnsi" w:hAnsiTheme="minorHAnsi" w:cstheme="minorHAnsi"/>
        </w:rPr>
      </w:pPr>
    </w:p>
    <w:p w14:paraId="17572ABA" w14:textId="77777777" w:rsidR="00D6106C" w:rsidRDefault="00000000" w:rsidP="00FE70BF">
      <w:pPr>
        <w:pStyle w:val="ListParagraph"/>
        <w:widowControl w:val="0"/>
        <w:numPr>
          <w:ilvl w:val="2"/>
          <w:numId w:val="41"/>
        </w:numPr>
        <w:tabs>
          <w:tab w:val="left" w:pos="2532"/>
        </w:tabs>
        <w:autoSpaceDE w:val="0"/>
        <w:autoSpaceDN w:val="0"/>
        <w:spacing w:after="0" w:line="240" w:lineRule="auto"/>
        <w:ind w:right="30" w:hanging="11"/>
        <w:contextualSpacing w:val="0"/>
        <w:jc w:val="both"/>
        <w:rPr>
          <w:rFonts w:cstheme="minorHAnsi"/>
        </w:rPr>
      </w:pPr>
      <w:r>
        <w:rPr>
          <w:rFonts w:cstheme="minorHAnsi"/>
        </w:rPr>
        <w:t>To</w:t>
      </w:r>
      <w:r>
        <w:rPr>
          <w:rFonts w:cstheme="minorHAnsi"/>
          <w:spacing w:val="-1"/>
        </w:rPr>
        <w:t xml:space="preserve"> </w:t>
      </w:r>
      <w:r>
        <w:rPr>
          <w:rFonts w:cstheme="minorHAnsi"/>
        </w:rPr>
        <w:t>take</w:t>
      </w:r>
      <w:r>
        <w:rPr>
          <w:rFonts w:cstheme="minorHAnsi"/>
          <w:spacing w:val="-2"/>
        </w:rPr>
        <w:t xml:space="preserve"> </w:t>
      </w:r>
      <w:r>
        <w:rPr>
          <w:rFonts w:cstheme="minorHAnsi"/>
        </w:rPr>
        <w:t>into</w:t>
      </w:r>
      <w:r>
        <w:rPr>
          <w:rFonts w:cstheme="minorHAnsi"/>
          <w:spacing w:val="-1"/>
        </w:rPr>
        <w:t xml:space="preserve"> </w:t>
      </w:r>
      <w:r>
        <w:rPr>
          <w:rFonts w:cstheme="minorHAnsi"/>
        </w:rPr>
        <w:t>consideration</w:t>
      </w:r>
      <w:r>
        <w:rPr>
          <w:rFonts w:cstheme="minorHAnsi"/>
          <w:spacing w:val="-1"/>
        </w:rPr>
        <w:t xml:space="preserve"> </w:t>
      </w:r>
      <w:r>
        <w:rPr>
          <w:rFonts w:cstheme="minorHAnsi"/>
        </w:rPr>
        <w:t>the</w:t>
      </w:r>
      <w:r>
        <w:rPr>
          <w:rFonts w:cstheme="minorHAnsi"/>
          <w:spacing w:val="-2"/>
        </w:rPr>
        <w:t xml:space="preserve"> </w:t>
      </w:r>
      <w:r>
        <w:rPr>
          <w:rFonts w:cstheme="minorHAnsi"/>
        </w:rPr>
        <w:t>general progress</w:t>
      </w:r>
      <w:r>
        <w:rPr>
          <w:rFonts w:cstheme="minorHAnsi"/>
          <w:spacing w:val="-1"/>
        </w:rPr>
        <w:t xml:space="preserve"> </w:t>
      </w:r>
      <w:r>
        <w:rPr>
          <w:rFonts w:cstheme="minorHAnsi"/>
        </w:rPr>
        <w:t>made</w:t>
      </w:r>
      <w:r>
        <w:rPr>
          <w:rFonts w:cstheme="minorHAnsi"/>
          <w:spacing w:val="-2"/>
        </w:rPr>
        <w:t xml:space="preserve"> </w:t>
      </w:r>
      <w:r>
        <w:rPr>
          <w:rFonts w:cstheme="minorHAnsi"/>
        </w:rPr>
        <w:t>to</w:t>
      </w:r>
      <w:r>
        <w:rPr>
          <w:rFonts w:cstheme="minorHAnsi"/>
          <w:spacing w:val="-1"/>
        </w:rPr>
        <w:t xml:space="preserve"> </w:t>
      </w:r>
      <w:r>
        <w:rPr>
          <w:rFonts w:cstheme="minorHAnsi"/>
        </w:rPr>
        <w:t>the</w:t>
      </w:r>
      <w:r>
        <w:rPr>
          <w:rFonts w:cstheme="minorHAnsi"/>
          <w:spacing w:val="-2"/>
        </w:rPr>
        <w:t xml:space="preserve"> </w:t>
      </w:r>
      <w:r>
        <w:rPr>
          <w:rFonts w:cstheme="minorHAnsi"/>
        </w:rPr>
        <w:t>Work</w:t>
      </w:r>
      <w:r>
        <w:rPr>
          <w:rFonts w:cstheme="minorHAnsi"/>
          <w:spacing w:val="-1"/>
        </w:rPr>
        <w:t xml:space="preserve"> </w:t>
      </w:r>
      <w:r>
        <w:rPr>
          <w:rFonts w:cstheme="minorHAnsi"/>
        </w:rPr>
        <w:t>to date;</w:t>
      </w:r>
    </w:p>
    <w:p w14:paraId="060EDA98" w14:textId="77777777" w:rsidR="00D6106C" w:rsidRDefault="00000000" w:rsidP="00FE70BF">
      <w:pPr>
        <w:pStyle w:val="ListParagraph"/>
        <w:widowControl w:val="0"/>
        <w:numPr>
          <w:ilvl w:val="2"/>
          <w:numId w:val="41"/>
        </w:numPr>
        <w:tabs>
          <w:tab w:val="left" w:pos="2532"/>
        </w:tabs>
        <w:autoSpaceDE w:val="0"/>
        <w:autoSpaceDN w:val="0"/>
        <w:spacing w:before="22" w:after="0"/>
        <w:ind w:right="30" w:hanging="11"/>
        <w:contextualSpacing w:val="0"/>
        <w:jc w:val="both"/>
        <w:rPr>
          <w:rFonts w:cstheme="minorHAnsi"/>
        </w:rPr>
      </w:pPr>
      <w:r>
        <w:rPr>
          <w:rFonts w:cstheme="minorHAnsi"/>
        </w:rPr>
        <w:t>To take into consideration any unspent or unsatisfactorily reported balance</w:t>
      </w:r>
      <w:r>
        <w:rPr>
          <w:rFonts w:cstheme="minorHAnsi"/>
          <w:spacing w:val="1"/>
        </w:rPr>
        <w:t xml:space="preserve"> </w:t>
      </w:r>
      <w:r>
        <w:rPr>
          <w:rFonts w:cstheme="minorHAnsi"/>
        </w:rPr>
        <w:t>remaining</w:t>
      </w:r>
      <w:r>
        <w:rPr>
          <w:rFonts w:cstheme="minorHAnsi"/>
          <w:spacing w:val="-14"/>
        </w:rPr>
        <w:t xml:space="preserve"> </w:t>
      </w:r>
      <w:r>
        <w:rPr>
          <w:rFonts w:cstheme="minorHAnsi"/>
        </w:rPr>
        <w:t>with</w:t>
      </w:r>
      <w:r>
        <w:rPr>
          <w:rFonts w:cstheme="minorHAnsi"/>
          <w:spacing w:val="-13"/>
        </w:rPr>
        <w:t xml:space="preserve"> </w:t>
      </w:r>
      <w:r>
        <w:rPr>
          <w:rFonts w:cstheme="minorHAnsi"/>
        </w:rPr>
        <w:t>the</w:t>
      </w:r>
      <w:r>
        <w:rPr>
          <w:rFonts w:cstheme="minorHAnsi"/>
          <w:spacing w:val="-12"/>
        </w:rPr>
        <w:t xml:space="preserve"> </w:t>
      </w:r>
      <w:r>
        <w:rPr>
          <w:rFonts w:cstheme="minorHAnsi"/>
        </w:rPr>
        <w:t>Partner</w:t>
      </w:r>
      <w:r>
        <w:rPr>
          <w:rFonts w:cstheme="minorHAnsi"/>
          <w:spacing w:val="-14"/>
        </w:rPr>
        <w:t xml:space="preserve"> </w:t>
      </w:r>
      <w:r>
        <w:rPr>
          <w:rFonts w:cstheme="minorHAnsi"/>
        </w:rPr>
        <w:t>from</w:t>
      </w:r>
      <w:r>
        <w:rPr>
          <w:rFonts w:cstheme="minorHAnsi"/>
          <w:spacing w:val="-11"/>
        </w:rPr>
        <w:t xml:space="preserve"> </w:t>
      </w:r>
      <w:r>
        <w:rPr>
          <w:rFonts w:cstheme="minorHAnsi"/>
        </w:rPr>
        <w:t>any</w:t>
      </w:r>
      <w:r>
        <w:rPr>
          <w:rFonts w:cstheme="minorHAnsi"/>
          <w:spacing w:val="-13"/>
        </w:rPr>
        <w:t xml:space="preserve"> </w:t>
      </w:r>
      <w:r>
        <w:rPr>
          <w:rFonts w:cstheme="minorHAnsi"/>
        </w:rPr>
        <w:t>previous</w:t>
      </w:r>
      <w:r>
        <w:rPr>
          <w:rFonts w:cstheme="minorHAnsi"/>
          <w:spacing w:val="-11"/>
        </w:rPr>
        <w:t xml:space="preserve"> </w:t>
      </w:r>
      <w:r>
        <w:rPr>
          <w:rFonts w:cstheme="minorHAnsi"/>
        </w:rPr>
        <w:t>fund</w:t>
      </w:r>
      <w:r>
        <w:rPr>
          <w:rFonts w:cstheme="minorHAnsi"/>
          <w:spacing w:val="-11"/>
        </w:rPr>
        <w:t xml:space="preserve"> </w:t>
      </w:r>
      <w:r>
        <w:rPr>
          <w:rFonts w:cstheme="minorHAnsi"/>
        </w:rPr>
        <w:t>transfer</w:t>
      </w:r>
      <w:r>
        <w:rPr>
          <w:rFonts w:cstheme="minorHAnsi"/>
          <w:spacing w:val="-13"/>
        </w:rPr>
        <w:t xml:space="preserve"> </w:t>
      </w:r>
      <w:r>
        <w:rPr>
          <w:rFonts w:cstheme="minorHAnsi"/>
        </w:rPr>
        <w:t>or</w:t>
      </w:r>
      <w:r>
        <w:rPr>
          <w:rFonts w:cstheme="minorHAnsi"/>
          <w:spacing w:val="-12"/>
        </w:rPr>
        <w:t xml:space="preserve"> </w:t>
      </w:r>
      <w:r>
        <w:rPr>
          <w:rFonts w:cstheme="minorHAnsi"/>
        </w:rPr>
        <w:t>any</w:t>
      </w:r>
      <w:r>
        <w:rPr>
          <w:rFonts w:cstheme="minorHAnsi"/>
          <w:spacing w:val="-11"/>
        </w:rPr>
        <w:t xml:space="preserve"> </w:t>
      </w:r>
      <w:r>
        <w:rPr>
          <w:rFonts w:cstheme="minorHAnsi"/>
        </w:rPr>
        <w:t>amounts</w:t>
      </w:r>
      <w:r>
        <w:rPr>
          <w:rFonts w:cstheme="minorHAnsi"/>
          <w:spacing w:val="-13"/>
        </w:rPr>
        <w:t xml:space="preserve"> </w:t>
      </w:r>
      <w:r>
        <w:rPr>
          <w:rFonts w:cstheme="minorHAnsi"/>
        </w:rPr>
        <w:t>paid</w:t>
      </w:r>
      <w:r>
        <w:rPr>
          <w:rFonts w:cstheme="minorHAnsi"/>
          <w:spacing w:val="-58"/>
        </w:rPr>
        <w:t xml:space="preserve">    </w:t>
      </w:r>
      <w:r>
        <w:rPr>
          <w:rFonts w:cstheme="minorHAnsi"/>
        </w:rPr>
        <w:t>by UN Women as direct payment, reimbursement or otherwise, lost by the</w:t>
      </w:r>
      <w:r>
        <w:rPr>
          <w:rFonts w:cstheme="minorHAnsi"/>
          <w:spacing w:val="1"/>
        </w:rPr>
        <w:t xml:space="preserve"> </w:t>
      </w:r>
      <w:r>
        <w:rPr>
          <w:rFonts w:cstheme="minorHAnsi"/>
        </w:rPr>
        <w:t>Partner or used by the Partner other than in accordance with this Agreement,</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amounts</w:t>
      </w:r>
      <w:r>
        <w:rPr>
          <w:rFonts w:cstheme="minorHAnsi"/>
          <w:spacing w:val="1"/>
        </w:rPr>
        <w:t xml:space="preserve"> </w:t>
      </w:r>
      <w:r>
        <w:rPr>
          <w:rFonts w:cstheme="minorHAnsi"/>
        </w:rPr>
        <w:t>shown</w:t>
      </w:r>
      <w:r>
        <w:rPr>
          <w:rFonts w:cstheme="minorHAnsi"/>
          <w:spacing w:val="1"/>
        </w:rPr>
        <w:t xml:space="preserve"> </w:t>
      </w:r>
      <w:r>
        <w:rPr>
          <w:rFonts w:cstheme="minorHAnsi"/>
        </w:rPr>
        <w:t>by</w:t>
      </w:r>
      <w:r>
        <w:rPr>
          <w:rFonts w:cstheme="minorHAnsi"/>
          <w:spacing w:val="1"/>
        </w:rPr>
        <w:t xml:space="preserve"> </w:t>
      </w:r>
      <w:r>
        <w:rPr>
          <w:rFonts w:cstheme="minorHAnsi"/>
        </w:rPr>
        <w:t>audits,</w:t>
      </w:r>
      <w:r>
        <w:rPr>
          <w:rFonts w:cstheme="minorHAnsi"/>
          <w:spacing w:val="1"/>
        </w:rPr>
        <w:t xml:space="preserve"> </w:t>
      </w:r>
      <w:r>
        <w:rPr>
          <w:rFonts w:cstheme="minorHAnsi"/>
        </w:rPr>
        <w:t>site/field</w:t>
      </w:r>
      <w:r>
        <w:rPr>
          <w:rFonts w:cstheme="minorHAnsi"/>
          <w:spacing w:val="1"/>
        </w:rPr>
        <w:t xml:space="preserve"> </w:t>
      </w:r>
      <w:r>
        <w:rPr>
          <w:rFonts w:cstheme="minorHAnsi"/>
        </w:rPr>
        <w:t>visits,</w:t>
      </w:r>
      <w:r>
        <w:rPr>
          <w:rFonts w:cstheme="minorHAnsi"/>
          <w:spacing w:val="1"/>
        </w:rPr>
        <w:t xml:space="preserve"> </w:t>
      </w:r>
      <w:r>
        <w:rPr>
          <w:rFonts w:cstheme="minorHAnsi"/>
        </w:rPr>
        <w:t>spot</w:t>
      </w:r>
      <w:r>
        <w:rPr>
          <w:rFonts w:cstheme="minorHAnsi"/>
          <w:spacing w:val="1"/>
        </w:rPr>
        <w:t xml:space="preserve"> </w:t>
      </w:r>
      <w:r>
        <w:rPr>
          <w:rFonts w:cstheme="minorHAnsi"/>
        </w:rPr>
        <w:t>checks</w:t>
      </w:r>
      <w:r>
        <w:rPr>
          <w:rFonts w:cstheme="minorHAnsi"/>
          <w:spacing w:val="1"/>
        </w:rPr>
        <w:t xml:space="preserve"> </w:t>
      </w:r>
      <w:r>
        <w:rPr>
          <w:rFonts w:cstheme="minorHAnsi"/>
        </w:rPr>
        <w:t>or</w:t>
      </w:r>
      <w:r>
        <w:rPr>
          <w:rFonts w:cstheme="minorHAnsi"/>
          <w:spacing w:val="1"/>
        </w:rPr>
        <w:t xml:space="preserve"> </w:t>
      </w:r>
      <w:r>
        <w:rPr>
          <w:rFonts w:cstheme="minorHAnsi"/>
        </w:rPr>
        <w:t>investigations</w:t>
      </w:r>
      <w:r>
        <w:rPr>
          <w:rFonts w:cstheme="minorHAnsi"/>
          <w:spacing w:val="-1"/>
        </w:rPr>
        <w:t xml:space="preserve"> </w:t>
      </w:r>
      <w:r>
        <w:rPr>
          <w:rFonts w:cstheme="minorHAnsi"/>
        </w:rPr>
        <w:t>to have</w:t>
      </w:r>
      <w:r>
        <w:rPr>
          <w:rFonts w:cstheme="minorHAnsi"/>
          <w:spacing w:val="-1"/>
        </w:rPr>
        <w:t xml:space="preserve"> </w:t>
      </w:r>
      <w:r>
        <w:rPr>
          <w:rFonts w:cstheme="minorHAnsi"/>
        </w:rPr>
        <w:t>been so paid, lost or</w:t>
      </w:r>
      <w:r>
        <w:rPr>
          <w:rFonts w:cstheme="minorHAnsi"/>
          <w:spacing w:val="-1"/>
        </w:rPr>
        <w:t xml:space="preserve"> </w:t>
      </w:r>
      <w:r>
        <w:rPr>
          <w:rFonts w:cstheme="minorHAnsi"/>
        </w:rPr>
        <w:t>used;</w:t>
      </w:r>
    </w:p>
    <w:p w14:paraId="02E4B577" w14:textId="77777777" w:rsidR="00D6106C" w:rsidRDefault="00000000" w:rsidP="00FE70BF">
      <w:pPr>
        <w:pStyle w:val="ListParagraph"/>
        <w:widowControl w:val="0"/>
        <w:numPr>
          <w:ilvl w:val="2"/>
          <w:numId w:val="41"/>
        </w:numPr>
        <w:tabs>
          <w:tab w:val="left" w:pos="2532"/>
        </w:tabs>
        <w:autoSpaceDE w:val="0"/>
        <w:autoSpaceDN w:val="0"/>
        <w:spacing w:after="0"/>
        <w:ind w:right="30" w:hanging="11"/>
        <w:contextualSpacing w:val="0"/>
        <w:jc w:val="both"/>
        <w:rPr>
          <w:rFonts w:cstheme="minorHAnsi"/>
        </w:rPr>
      </w:pPr>
      <w:r>
        <w:rPr>
          <w:rFonts w:cstheme="minorHAnsi"/>
        </w:rPr>
        <w:t>To</w:t>
      </w:r>
      <w:r>
        <w:rPr>
          <w:rFonts w:cstheme="minorHAnsi"/>
          <w:spacing w:val="-5"/>
        </w:rPr>
        <w:t xml:space="preserve"> </w:t>
      </w:r>
      <w:r>
        <w:rPr>
          <w:rFonts w:cstheme="minorHAnsi"/>
        </w:rPr>
        <w:t>take</w:t>
      </w:r>
      <w:r>
        <w:rPr>
          <w:rFonts w:cstheme="minorHAnsi"/>
          <w:spacing w:val="-5"/>
        </w:rPr>
        <w:t xml:space="preserve"> </w:t>
      </w:r>
      <w:r>
        <w:rPr>
          <w:rFonts w:cstheme="minorHAnsi"/>
        </w:rPr>
        <w:t>into</w:t>
      </w:r>
      <w:r>
        <w:rPr>
          <w:rFonts w:cstheme="minorHAnsi"/>
          <w:spacing w:val="-4"/>
        </w:rPr>
        <w:t xml:space="preserve"> </w:t>
      </w:r>
      <w:r>
        <w:rPr>
          <w:rFonts w:cstheme="minorHAnsi"/>
        </w:rPr>
        <w:t>consideration</w:t>
      </w:r>
      <w:r>
        <w:rPr>
          <w:rFonts w:cstheme="minorHAnsi"/>
          <w:spacing w:val="-5"/>
        </w:rPr>
        <w:t xml:space="preserve"> </w:t>
      </w:r>
      <w:r>
        <w:rPr>
          <w:rFonts w:cstheme="minorHAnsi"/>
        </w:rPr>
        <w:t>any</w:t>
      </w:r>
      <w:r>
        <w:rPr>
          <w:rFonts w:cstheme="minorHAnsi"/>
          <w:spacing w:val="-4"/>
        </w:rPr>
        <w:t xml:space="preserve"> </w:t>
      </w:r>
      <w:r>
        <w:rPr>
          <w:rFonts w:cstheme="minorHAnsi"/>
        </w:rPr>
        <w:t>expenditure</w:t>
      </w:r>
      <w:r>
        <w:rPr>
          <w:rFonts w:cstheme="minorHAnsi"/>
          <w:spacing w:val="-5"/>
        </w:rPr>
        <w:t xml:space="preserve"> </w:t>
      </w:r>
      <w:r>
        <w:rPr>
          <w:rFonts w:cstheme="minorHAnsi"/>
        </w:rPr>
        <w:t>that</w:t>
      </w:r>
      <w:r>
        <w:rPr>
          <w:rFonts w:cstheme="minorHAnsi"/>
          <w:spacing w:val="-4"/>
        </w:rPr>
        <w:t xml:space="preserve"> </w:t>
      </w:r>
      <w:r>
        <w:rPr>
          <w:rFonts w:cstheme="minorHAnsi"/>
        </w:rPr>
        <w:t>is</w:t>
      </w:r>
      <w:r>
        <w:rPr>
          <w:rFonts w:cstheme="minorHAnsi"/>
          <w:spacing w:val="-4"/>
        </w:rPr>
        <w:t xml:space="preserve"> </w:t>
      </w:r>
      <w:r>
        <w:rPr>
          <w:rFonts w:cstheme="minorHAnsi"/>
        </w:rPr>
        <w:t>ineligible</w:t>
      </w:r>
      <w:r>
        <w:rPr>
          <w:rFonts w:cstheme="minorHAnsi"/>
          <w:spacing w:val="-5"/>
        </w:rPr>
        <w:t xml:space="preserve"> </w:t>
      </w:r>
      <w:r>
        <w:rPr>
          <w:rFonts w:cstheme="minorHAnsi"/>
        </w:rPr>
        <w:t>in</w:t>
      </w:r>
      <w:r>
        <w:rPr>
          <w:rFonts w:cstheme="minorHAnsi"/>
          <w:spacing w:val="-5"/>
        </w:rPr>
        <w:t xml:space="preserve"> </w:t>
      </w:r>
      <w:r>
        <w:rPr>
          <w:rFonts w:cstheme="minorHAnsi"/>
        </w:rPr>
        <w:t>accordance</w:t>
      </w:r>
      <w:r>
        <w:rPr>
          <w:rFonts w:cstheme="minorHAnsi"/>
          <w:spacing w:val="-2"/>
        </w:rPr>
        <w:t xml:space="preserve"> </w:t>
      </w:r>
      <w:r>
        <w:rPr>
          <w:rFonts w:cstheme="minorHAnsi"/>
        </w:rPr>
        <w:t>with</w:t>
      </w:r>
      <w:r>
        <w:rPr>
          <w:rFonts w:cstheme="minorHAnsi"/>
          <w:spacing w:val="-58"/>
        </w:rPr>
        <w:t xml:space="preserve"> </w:t>
      </w:r>
      <w:r>
        <w:rPr>
          <w:rFonts w:cstheme="minorHAnsi"/>
        </w:rPr>
        <w:t>this</w:t>
      </w:r>
      <w:r>
        <w:rPr>
          <w:rFonts w:cstheme="minorHAnsi"/>
          <w:spacing w:val="-1"/>
        </w:rPr>
        <w:t xml:space="preserve"> </w:t>
      </w:r>
      <w:r>
        <w:rPr>
          <w:rFonts w:cstheme="minorHAnsi"/>
        </w:rPr>
        <w:t>Agreement;</w:t>
      </w:r>
    </w:p>
    <w:p w14:paraId="1B124B35" w14:textId="77777777" w:rsidR="00D6106C" w:rsidRDefault="00000000" w:rsidP="00FE70BF">
      <w:pPr>
        <w:pStyle w:val="ListParagraph"/>
        <w:widowControl w:val="0"/>
        <w:numPr>
          <w:ilvl w:val="2"/>
          <w:numId w:val="41"/>
        </w:numPr>
        <w:tabs>
          <w:tab w:val="left" w:pos="2532"/>
        </w:tabs>
        <w:autoSpaceDE w:val="0"/>
        <w:autoSpaceDN w:val="0"/>
        <w:spacing w:after="0"/>
        <w:ind w:right="30" w:hanging="11"/>
        <w:contextualSpacing w:val="0"/>
        <w:jc w:val="both"/>
        <w:rPr>
          <w:rFonts w:cstheme="minorHAnsi"/>
        </w:rPr>
      </w:pPr>
      <w:r>
        <w:rPr>
          <w:rFonts w:cstheme="minorHAnsi"/>
        </w:rPr>
        <w:t>To take into consideration interest or income earned by the Partner from a</w:t>
      </w:r>
      <w:r>
        <w:rPr>
          <w:rFonts w:cstheme="minorHAnsi"/>
          <w:spacing w:val="1"/>
        </w:rPr>
        <w:t xml:space="preserve"> </w:t>
      </w:r>
      <w:r>
        <w:rPr>
          <w:rFonts w:cstheme="minorHAnsi"/>
        </w:rPr>
        <w:t>previous</w:t>
      </w:r>
      <w:r>
        <w:rPr>
          <w:rFonts w:cstheme="minorHAnsi"/>
          <w:spacing w:val="-1"/>
        </w:rPr>
        <w:t xml:space="preserve"> </w:t>
      </w:r>
      <w:r>
        <w:rPr>
          <w:rFonts w:cstheme="minorHAnsi"/>
        </w:rPr>
        <w:t>fund transfer; and,</w:t>
      </w:r>
    </w:p>
    <w:p w14:paraId="27DBF3D8" w14:textId="77777777" w:rsidR="00D6106C" w:rsidRDefault="00000000" w:rsidP="00FE70BF">
      <w:pPr>
        <w:pStyle w:val="ListParagraph"/>
        <w:widowControl w:val="0"/>
        <w:numPr>
          <w:ilvl w:val="2"/>
          <w:numId w:val="41"/>
        </w:numPr>
        <w:tabs>
          <w:tab w:val="left" w:pos="2532"/>
        </w:tabs>
        <w:autoSpaceDE w:val="0"/>
        <w:autoSpaceDN w:val="0"/>
        <w:spacing w:after="0"/>
        <w:ind w:right="30" w:hanging="11"/>
        <w:contextualSpacing w:val="0"/>
        <w:jc w:val="both"/>
        <w:rPr>
          <w:rFonts w:cstheme="minorHAnsi"/>
        </w:rPr>
      </w:pPr>
      <w:r>
        <w:rPr>
          <w:rFonts w:cstheme="minorHAnsi"/>
        </w:rPr>
        <w:t>To withhold up to 10% of the total budgeted amount for the Work for risk</w:t>
      </w:r>
      <w:r>
        <w:rPr>
          <w:rFonts w:cstheme="minorHAnsi"/>
          <w:spacing w:val="1"/>
        </w:rPr>
        <w:t xml:space="preserve"> </w:t>
      </w:r>
      <w:r>
        <w:rPr>
          <w:rFonts w:cstheme="minorHAnsi"/>
        </w:rPr>
        <w:t>management</w:t>
      </w:r>
      <w:r>
        <w:rPr>
          <w:rFonts w:cstheme="minorHAnsi"/>
          <w:spacing w:val="-1"/>
        </w:rPr>
        <w:t xml:space="preserve"> </w:t>
      </w:r>
      <w:r>
        <w:rPr>
          <w:rFonts w:cstheme="minorHAnsi"/>
        </w:rPr>
        <w:t>purposes.</w:t>
      </w:r>
    </w:p>
    <w:p w14:paraId="3C2669CE" w14:textId="77777777" w:rsidR="00D6106C" w:rsidRDefault="00D6106C">
      <w:pPr>
        <w:pStyle w:val="BodyText"/>
        <w:spacing w:before="8"/>
        <w:ind w:right="30" w:hanging="11"/>
        <w:jc w:val="both"/>
        <w:rPr>
          <w:rFonts w:asciiTheme="minorHAnsi" w:hAnsiTheme="minorHAnsi" w:cstheme="minorHAnsi"/>
        </w:rPr>
      </w:pPr>
    </w:p>
    <w:p w14:paraId="28B5D07D" w14:textId="77777777" w:rsidR="00D6106C" w:rsidRDefault="00000000" w:rsidP="00FE70BF">
      <w:pPr>
        <w:pStyle w:val="ListParagraph"/>
        <w:widowControl w:val="0"/>
        <w:numPr>
          <w:ilvl w:val="1"/>
          <w:numId w:val="41"/>
        </w:numPr>
        <w:tabs>
          <w:tab w:val="left" w:pos="1992"/>
        </w:tabs>
        <w:autoSpaceDE w:val="0"/>
        <w:autoSpaceDN w:val="0"/>
        <w:spacing w:after="0" w:line="240" w:lineRule="auto"/>
        <w:ind w:right="30" w:hanging="11"/>
        <w:contextualSpacing w:val="0"/>
        <w:jc w:val="both"/>
        <w:rPr>
          <w:rFonts w:cstheme="minorHAnsi"/>
        </w:rPr>
      </w:pPr>
      <w:r>
        <w:rPr>
          <w:rFonts w:cstheme="minorHAnsi"/>
        </w:rPr>
        <w:t>UN Women is only required to transfer to or (where the direct payment modality is</w:t>
      </w:r>
      <w:r>
        <w:rPr>
          <w:rFonts w:cstheme="minorHAnsi"/>
          <w:spacing w:val="1"/>
        </w:rPr>
        <w:t xml:space="preserve"> </w:t>
      </w:r>
      <w:r>
        <w:rPr>
          <w:rFonts w:cstheme="minorHAnsi"/>
        </w:rPr>
        <w:t>used) on behalf of the Partner, the amount UN Women determines is due under the</w:t>
      </w:r>
      <w:r>
        <w:rPr>
          <w:rFonts w:cstheme="minorHAnsi"/>
          <w:spacing w:val="1"/>
        </w:rPr>
        <w:t xml:space="preserve"> </w:t>
      </w:r>
      <w:r>
        <w:rPr>
          <w:rFonts w:cstheme="minorHAnsi"/>
        </w:rPr>
        <w:t>terms of this Agreement. UN Women shall not be liable to the Partner or any third</w:t>
      </w:r>
      <w:r>
        <w:rPr>
          <w:rFonts w:cstheme="minorHAnsi"/>
          <w:spacing w:val="1"/>
        </w:rPr>
        <w:t xml:space="preserve"> </w:t>
      </w:r>
      <w:r>
        <w:rPr>
          <w:rFonts w:cstheme="minorHAnsi"/>
        </w:rPr>
        <w:t>party, including the Partner’s vendor or supplier, for any amounts that UN Women</w:t>
      </w:r>
      <w:r>
        <w:rPr>
          <w:rFonts w:cstheme="minorHAnsi"/>
          <w:spacing w:val="1"/>
        </w:rPr>
        <w:t xml:space="preserve"> </w:t>
      </w:r>
      <w:r>
        <w:rPr>
          <w:rFonts w:cstheme="minorHAnsi"/>
        </w:rPr>
        <w:t>determines</w:t>
      </w:r>
      <w:r>
        <w:rPr>
          <w:rFonts w:cstheme="minorHAnsi"/>
          <w:spacing w:val="-1"/>
        </w:rPr>
        <w:t xml:space="preserve"> </w:t>
      </w:r>
      <w:r>
        <w:rPr>
          <w:rFonts w:cstheme="minorHAnsi"/>
        </w:rPr>
        <w:t>are</w:t>
      </w:r>
      <w:r>
        <w:rPr>
          <w:rFonts w:cstheme="minorHAnsi"/>
          <w:spacing w:val="-1"/>
        </w:rPr>
        <w:t xml:space="preserve"> </w:t>
      </w:r>
      <w:r>
        <w:rPr>
          <w:rFonts w:cstheme="minorHAnsi"/>
        </w:rPr>
        <w:t>not owing</w:t>
      </w:r>
      <w:r>
        <w:rPr>
          <w:rFonts w:cstheme="minorHAnsi"/>
          <w:spacing w:val="2"/>
        </w:rPr>
        <w:t xml:space="preserve"> </w:t>
      </w:r>
      <w:r>
        <w:rPr>
          <w:rFonts w:cstheme="minorHAnsi"/>
        </w:rPr>
        <w:t>under</w:t>
      </w:r>
      <w:r>
        <w:rPr>
          <w:rFonts w:cstheme="minorHAnsi"/>
          <w:spacing w:val="-1"/>
        </w:rPr>
        <w:t xml:space="preserve"> </w:t>
      </w:r>
      <w:r>
        <w:rPr>
          <w:rFonts w:cstheme="minorHAnsi"/>
        </w:rPr>
        <w:t>this Agreement.</w:t>
      </w:r>
    </w:p>
    <w:p w14:paraId="620C1E47" w14:textId="77777777" w:rsidR="00D6106C" w:rsidRDefault="00D6106C">
      <w:pPr>
        <w:pStyle w:val="BodyText"/>
        <w:ind w:right="30" w:hanging="11"/>
        <w:jc w:val="both"/>
        <w:rPr>
          <w:rFonts w:asciiTheme="minorHAnsi" w:hAnsiTheme="minorHAnsi" w:cstheme="minorHAnsi"/>
        </w:rPr>
      </w:pPr>
    </w:p>
    <w:p w14:paraId="05F285F4" w14:textId="77777777" w:rsidR="00D6106C" w:rsidRDefault="00000000" w:rsidP="00FE70BF">
      <w:pPr>
        <w:pStyle w:val="ListParagraph"/>
        <w:widowControl w:val="0"/>
        <w:numPr>
          <w:ilvl w:val="1"/>
          <w:numId w:val="41"/>
        </w:numPr>
        <w:tabs>
          <w:tab w:val="left" w:pos="1992"/>
        </w:tabs>
        <w:autoSpaceDE w:val="0"/>
        <w:autoSpaceDN w:val="0"/>
        <w:spacing w:before="1" w:after="0" w:line="240" w:lineRule="auto"/>
        <w:ind w:right="30" w:hanging="11"/>
        <w:contextualSpacing w:val="0"/>
        <w:jc w:val="both"/>
        <w:rPr>
          <w:rFonts w:cstheme="minorHAnsi"/>
        </w:rPr>
      </w:pPr>
      <w:r>
        <w:rPr>
          <w:rFonts w:cstheme="minorHAnsi"/>
        </w:rPr>
        <w:t>The fund transfers other than direct payments shall be made by UN Women to the</w:t>
      </w:r>
      <w:r>
        <w:rPr>
          <w:rFonts w:cstheme="minorHAnsi"/>
          <w:spacing w:val="1"/>
        </w:rPr>
        <w:t xml:space="preserve"> </w:t>
      </w:r>
      <w:r>
        <w:rPr>
          <w:rFonts w:cstheme="minorHAnsi"/>
        </w:rPr>
        <w:t>following</w:t>
      </w:r>
      <w:r>
        <w:rPr>
          <w:rFonts w:cstheme="minorHAnsi"/>
          <w:spacing w:val="-1"/>
        </w:rPr>
        <w:t xml:space="preserve"> </w:t>
      </w:r>
      <w:r>
        <w:rPr>
          <w:rFonts w:cstheme="minorHAnsi"/>
        </w:rPr>
        <w:t>bank account:</w:t>
      </w:r>
    </w:p>
    <w:p w14:paraId="4409944B" w14:textId="77777777" w:rsidR="00D6106C" w:rsidRDefault="00D6106C">
      <w:pPr>
        <w:pStyle w:val="BodyText"/>
        <w:spacing w:before="11"/>
        <w:ind w:right="30" w:hanging="11"/>
        <w:jc w:val="both"/>
        <w:rPr>
          <w:rFonts w:asciiTheme="minorHAnsi" w:hAnsiTheme="minorHAnsi" w:cstheme="minorHAnsi"/>
        </w:rPr>
      </w:pPr>
    </w:p>
    <w:p w14:paraId="3E8AD2FE" w14:textId="77777777" w:rsidR="00D6106C" w:rsidRDefault="00000000">
      <w:pPr>
        <w:pStyle w:val="BodyText"/>
        <w:spacing w:line="480" w:lineRule="auto"/>
        <w:ind w:left="1991" w:right="30" w:hanging="11"/>
        <w:jc w:val="both"/>
        <w:rPr>
          <w:rFonts w:asciiTheme="minorHAnsi" w:hAnsiTheme="minorHAnsi" w:cstheme="minorHAnsi"/>
        </w:rPr>
      </w:pPr>
      <w:r>
        <w:rPr>
          <w:rFonts w:asciiTheme="minorHAnsi" w:hAnsiTheme="minorHAnsi" w:cstheme="minorHAnsi"/>
        </w:rPr>
        <w:t>Bank name: [</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1"/>
        </w:rPr>
        <w:t xml:space="preserve"> </w:t>
      </w:r>
      <w:r>
        <w:rPr>
          <w:rFonts w:asciiTheme="minorHAnsi" w:hAnsiTheme="minorHAnsi" w:cstheme="minorHAnsi"/>
        </w:rPr>
        <w:t>Bank</w:t>
      </w:r>
      <w:r>
        <w:rPr>
          <w:rFonts w:asciiTheme="minorHAnsi" w:hAnsiTheme="minorHAnsi" w:cstheme="minorHAnsi"/>
          <w:spacing w:val="-5"/>
        </w:rPr>
        <w:t xml:space="preserve"> </w:t>
      </w:r>
      <w:r>
        <w:rPr>
          <w:rFonts w:asciiTheme="minorHAnsi" w:hAnsiTheme="minorHAnsi" w:cstheme="minorHAnsi"/>
        </w:rPr>
        <w:t>address:</w:t>
      </w:r>
      <w:r>
        <w:rPr>
          <w:rFonts w:asciiTheme="minorHAnsi" w:hAnsiTheme="minorHAnsi" w:cstheme="minorHAnsi"/>
          <w:spacing w:val="-4"/>
        </w:rPr>
        <w:t xml:space="preserve"> </w:t>
      </w:r>
      <w:r>
        <w:rPr>
          <w:rFonts w:asciiTheme="minorHAnsi" w:hAnsiTheme="minorHAnsi" w:cstheme="minorHAnsi"/>
        </w:rPr>
        <w:t>[</w:t>
      </w:r>
      <w:r>
        <w:rPr>
          <w:rFonts w:asciiTheme="minorHAnsi" w:hAnsiTheme="minorHAnsi" w:cstheme="minorHAnsi"/>
          <w:spacing w:val="50"/>
        </w:rPr>
        <w:t xml:space="preserve"> </w:t>
      </w:r>
      <w:r>
        <w:rPr>
          <w:rFonts w:asciiTheme="minorHAnsi" w:hAnsiTheme="minorHAnsi" w:cstheme="minorHAnsi"/>
        </w:rPr>
        <w:t>]</w:t>
      </w:r>
      <w:r>
        <w:rPr>
          <w:rFonts w:asciiTheme="minorHAnsi" w:hAnsiTheme="minorHAnsi" w:cstheme="minorHAnsi"/>
          <w:spacing w:val="-57"/>
        </w:rPr>
        <w:t xml:space="preserve"> </w:t>
      </w:r>
      <w:r>
        <w:rPr>
          <w:rFonts w:asciiTheme="minorHAnsi" w:hAnsiTheme="minorHAnsi" w:cstheme="minorHAnsi"/>
        </w:rPr>
        <w:t>Account title: [</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57"/>
        </w:rPr>
        <w:t xml:space="preserve"> </w:t>
      </w:r>
      <w:r>
        <w:rPr>
          <w:rFonts w:asciiTheme="minorHAnsi" w:hAnsiTheme="minorHAnsi" w:cstheme="minorHAnsi"/>
        </w:rPr>
        <w:t>Account</w:t>
      </w:r>
      <w:r>
        <w:rPr>
          <w:rFonts w:asciiTheme="minorHAnsi" w:hAnsiTheme="minorHAnsi" w:cstheme="minorHAnsi"/>
          <w:spacing w:val="-1"/>
        </w:rPr>
        <w:t xml:space="preserve"> </w:t>
      </w:r>
      <w:r>
        <w:rPr>
          <w:rFonts w:asciiTheme="minorHAnsi" w:hAnsiTheme="minorHAnsi" w:cstheme="minorHAnsi"/>
        </w:rPr>
        <w:t>No.:</w:t>
      </w:r>
      <w:r>
        <w:rPr>
          <w:rFonts w:asciiTheme="minorHAnsi" w:hAnsiTheme="minorHAnsi" w:cstheme="minorHAnsi"/>
          <w:spacing w:val="-1"/>
        </w:rPr>
        <w:t xml:space="preserve"> </w:t>
      </w:r>
      <w:r>
        <w:rPr>
          <w:rFonts w:asciiTheme="minorHAnsi" w:hAnsiTheme="minorHAnsi" w:cstheme="minorHAnsi"/>
        </w:rPr>
        <w:t>[</w:t>
      </w:r>
      <w:r>
        <w:rPr>
          <w:rFonts w:asciiTheme="minorHAnsi" w:hAnsiTheme="minorHAnsi" w:cstheme="minorHAnsi"/>
          <w:spacing w:val="57"/>
        </w:rPr>
        <w:t xml:space="preserve"> </w:t>
      </w:r>
      <w:r>
        <w:rPr>
          <w:rFonts w:asciiTheme="minorHAnsi" w:hAnsiTheme="minorHAnsi" w:cstheme="minorHAnsi"/>
        </w:rPr>
        <w:t>]</w:t>
      </w:r>
    </w:p>
    <w:p w14:paraId="6ECD3AA1" w14:textId="77777777" w:rsidR="00D6106C" w:rsidRDefault="00D6106C">
      <w:pPr>
        <w:spacing w:line="480" w:lineRule="auto"/>
        <w:ind w:right="30" w:hanging="11"/>
        <w:jc w:val="both"/>
        <w:rPr>
          <w:rFonts w:cstheme="minorHAnsi"/>
        </w:rPr>
        <w:sectPr w:rsidR="00D6106C">
          <w:pgSz w:w="12240" w:h="15840"/>
          <w:pgMar w:top="1380" w:right="1240" w:bottom="1120" w:left="440" w:header="813" w:footer="926" w:gutter="0"/>
          <w:cols w:space="720"/>
        </w:sectPr>
      </w:pPr>
    </w:p>
    <w:p w14:paraId="524F22F4" w14:textId="77777777" w:rsidR="00D6106C" w:rsidRDefault="00000000">
      <w:pPr>
        <w:pStyle w:val="BodyText"/>
        <w:spacing w:before="80"/>
        <w:ind w:left="1991" w:right="30" w:hanging="11"/>
        <w:jc w:val="both"/>
        <w:rPr>
          <w:rFonts w:asciiTheme="minorHAnsi" w:hAnsiTheme="minorHAnsi" w:cstheme="minorHAnsi"/>
        </w:rPr>
      </w:pPr>
      <w:r>
        <w:rPr>
          <w:rFonts w:asciiTheme="minorHAnsi" w:hAnsiTheme="minorHAnsi" w:cstheme="minorHAnsi"/>
        </w:rPr>
        <w:lastRenderedPageBreak/>
        <w:t>Bank</w:t>
      </w:r>
      <w:r>
        <w:rPr>
          <w:rFonts w:asciiTheme="minorHAnsi" w:hAnsiTheme="minorHAnsi" w:cstheme="minorHAnsi"/>
          <w:spacing w:val="-1"/>
        </w:rPr>
        <w:t xml:space="preserve"> </w:t>
      </w:r>
      <w:r>
        <w:rPr>
          <w:rFonts w:asciiTheme="minorHAnsi" w:hAnsiTheme="minorHAnsi" w:cstheme="minorHAnsi"/>
        </w:rPr>
        <w:t>contact</w:t>
      </w:r>
      <w:r>
        <w:rPr>
          <w:rFonts w:asciiTheme="minorHAnsi" w:hAnsiTheme="minorHAnsi" w:cstheme="minorHAnsi"/>
          <w:spacing w:val="-1"/>
        </w:rPr>
        <w:t xml:space="preserve"> </w:t>
      </w:r>
      <w:r>
        <w:rPr>
          <w:rFonts w:asciiTheme="minorHAnsi" w:hAnsiTheme="minorHAnsi" w:cstheme="minorHAnsi"/>
        </w:rPr>
        <w:t>person: [</w:t>
      </w:r>
      <w:r>
        <w:rPr>
          <w:rFonts w:asciiTheme="minorHAnsi" w:hAnsiTheme="minorHAnsi" w:cstheme="minorHAnsi"/>
          <w:spacing w:val="57"/>
        </w:rPr>
        <w:t xml:space="preserve"> </w:t>
      </w:r>
      <w:r>
        <w:rPr>
          <w:rFonts w:asciiTheme="minorHAnsi" w:hAnsiTheme="minorHAnsi" w:cstheme="minorHAnsi"/>
        </w:rPr>
        <w:t>]</w:t>
      </w:r>
    </w:p>
    <w:p w14:paraId="40FCDD35" w14:textId="77777777" w:rsidR="00D6106C" w:rsidRDefault="00D6106C">
      <w:pPr>
        <w:pStyle w:val="BodyText"/>
        <w:spacing w:before="11"/>
        <w:ind w:right="30" w:hanging="11"/>
        <w:jc w:val="both"/>
        <w:rPr>
          <w:rFonts w:asciiTheme="minorHAnsi" w:hAnsiTheme="minorHAnsi" w:cstheme="minorHAnsi"/>
        </w:rPr>
      </w:pPr>
    </w:p>
    <w:p w14:paraId="3FBF09AE" w14:textId="77777777" w:rsidR="00D6106C" w:rsidRDefault="00000000">
      <w:pPr>
        <w:pStyle w:val="Heading1"/>
        <w:ind w:left="2891" w:right="2264" w:firstLine="1989"/>
        <w:jc w:val="both"/>
        <w:rPr>
          <w:rFonts w:asciiTheme="minorHAnsi" w:hAnsiTheme="minorHAnsi" w:cstheme="minorHAnsi"/>
          <w:i w:val="0"/>
          <w:iCs/>
          <w:spacing w:val="1"/>
          <w:sz w:val="22"/>
        </w:rPr>
      </w:pPr>
      <w:r>
        <w:rPr>
          <w:rFonts w:asciiTheme="minorHAnsi" w:hAnsiTheme="minorHAnsi" w:cstheme="minorHAnsi"/>
          <w:i w:val="0"/>
          <w:iCs/>
          <w:sz w:val="22"/>
        </w:rPr>
        <w:t>ARTICLE VI</w:t>
      </w:r>
      <w:r>
        <w:rPr>
          <w:rFonts w:asciiTheme="minorHAnsi" w:hAnsiTheme="minorHAnsi" w:cstheme="minorHAnsi"/>
          <w:i w:val="0"/>
          <w:iCs/>
          <w:spacing w:val="1"/>
          <w:sz w:val="22"/>
        </w:rPr>
        <w:t xml:space="preserve"> </w:t>
      </w:r>
    </w:p>
    <w:p w14:paraId="1EE3205F" w14:textId="77777777" w:rsidR="00D6106C" w:rsidRDefault="00000000">
      <w:pPr>
        <w:pStyle w:val="Heading1"/>
        <w:ind w:left="2891" w:right="2264" w:firstLine="0"/>
        <w:jc w:val="both"/>
        <w:rPr>
          <w:rFonts w:asciiTheme="minorHAnsi" w:hAnsiTheme="minorHAnsi" w:cstheme="minorHAnsi"/>
          <w:i w:val="0"/>
          <w:iCs/>
          <w:sz w:val="22"/>
        </w:rPr>
      </w:pPr>
      <w:r>
        <w:rPr>
          <w:rFonts w:asciiTheme="minorHAnsi" w:hAnsiTheme="minorHAnsi" w:cstheme="minorHAnsi"/>
          <w:i w:val="0"/>
          <w:iCs/>
          <w:sz w:val="22"/>
        </w:rPr>
        <w:t>ADMINISTRATION</w:t>
      </w:r>
      <w:r>
        <w:rPr>
          <w:rFonts w:asciiTheme="minorHAnsi" w:hAnsiTheme="minorHAnsi" w:cstheme="minorHAnsi"/>
          <w:i w:val="0"/>
          <w:iCs/>
          <w:spacing w:val="-4"/>
          <w:sz w:val="22"/>
        </w:rPr>
        <w:t xml:space="preserve"> </w:t>
      </w:r>
      <w:r>
        <w:rPr>
          <w:rFonts w:asciiTheme="minorHAnsi" w:hAnsiTheme="minorHAnsi" w:cstheme="minorHAnsi"/>
          <w:i w:val="0"/>
          <w:iCs/>
          <w:sz w:val="22"/>
        </w:rPr>
        <w:t>OF</w:t>
      </w:r>
      <w:r>
        <w:rPr>
          <w:rFonts w:asciiTheme="minorHAnsi" w:hAnsiTheme="minorHAnsi" w:cstheme="minorHAnsi"/>
          <w:i w:val="0"/>
          <w:iCs/>
          <w:spacing w:val="-4"/>
          <w:sz w:val="22"/>
        </w:rPr>
        <w:t xml:space="preserve"> </w:t>
      </w:r>
      <w:r>
        <w:rPr>
          <w:rFonts w:asciiTheme="minorHAnsi" w:hAnsiTheme="minorHAnsi" w:cstheme="minorHAnsi"/>
          <w:i w:val="0"/>
          <w:iCs/>
          <w:sz w:val="22"/>
        </w:rPr>
        <w:t>FUNDS</w:t>
      </w:r>
      <w:r>
        <w:rPr>
          <w:rFonts w:asciiTheme="minorHAnsi" w:hAnsiTheme="minorHAnsi" w:cstheme="minorHAnsi"/>
          <w:i w:val="0"/>
          <w:iCs/>
          <w:spacing w:val="-4"/>
          <w:sz w:val="22"/>
        </w:rPr>
        <w:t xml:space="preserve"> </w:t>
      </w:r>
      <w:r>
        <w:rPr>
          <w:rFonts w:asciiTheme="minorHAnsi" w:hAnsiTheme="minorHAnsi" w:cstheme="minorHAnsi"/>
          <w:i w:val="0"/>
          <w:iCs/>
          <w:sz w:val="22"/>
        </w:rPr>
        <w:t>AND</w:t>
      </w:r>
      <w:r>
        <w:rPr>
          <w:rFonts w:asciiTheme="minorHAnsi" w:hAnsiTheme="minorHAnsi" w:cstheme="minorHAnsi"/>
          <w:i w:val="0"/>
          <w:iCs/>
          <w:spacing w:val="-4"/>
          <w:sz w:val="22"/>
        </w:rPr>
        <w:t xml:space="preserve"> </w:t>
      </w:r>
      <w:r>
        <w:rPr>
          <w:rFonts w:asciiTheme="minorHAnsi" w:hAnsiTheme="minorHAnsi" w:cstheme="minorHAnsi"/>
          <w:i w:val="0"/>
          <w:iCs/>
          <w:sz w:val="22"/>
        </w:rPr>
        <w:t>PROPERTY</w:t>
      </w:r>
    </w:p>
    <w:p w14:paraId="0A5D8CEB" w14:textId="77777777" w:rsidR="00D6106C" w:rsidRDefault="00D6106C">
      <w:pPr>
        <w:pStyle w:val="BodyText"/>
        <w:jc w:val="both"/>
        <w:rPr>
          <w:rFonts w:asciiTheme="minorHAnsi" w:hAnsiTheme="minorHAnsi" w:cstheme="minorHAnsi"/>
          <w:b/>
        </w:rPr>
      </w:pPr>
    </w:p>
    <w:p w14:paraId="41F3D3E2" w14:textId="77777777" w:rsidR="00D6106C" w:rsidRDefault="00000000">
      <w:pPr>
        <w:pStyle w:val="BodyText"/>
        <w:ind w:left="1091"/>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2"/>
          <w:u w:val="single"/>
        </w:rPr>
        <w:t xml:space="preserve"> </w:t>
      </w:r>
      <w:r>
        <w:rPr>
          <w:rFonts w:asciiTheme="minorHAnsi" w:hAnsiTheme="minorHAnsi" w:cstheme="minorHAnsi"/>
          <w:u w:val="single"/>
        </w:rPr>
        <w:t>funds</w:t>
      </w:r>
    </w:p>
    <w:p w14:paraId="42146E00" w14:textId="77777777" w:rsidR="00D6106C" w:rsidRDefault="00D6106C">
      <w:pPr>
        <w:pStyle w:val="BodyText"/>
        <w:spacing w:before="2"/>
        <w:jc w:val="both"/>
        <w:rPr>
          <w:rFonts w:asciiTheme="minorHAnsi" w:hAnsiTheme="minorHAnsi" w:cstheme="minorHAnsi"/>
        </w:rPr>
      </w:pPr>
    </w:p>
    <w:p w14:paraId="24CCDB3B" w14:textId="77777777" w:rsidR="00D6106C" w:rsidRDefault="00000000" w:rsidP="00FE70BF">
      <w:pPr>
        <w:pStyle w:val="ListParagraph"/>
        <w:widowControl w:val="0"/>
        <w:numPr>
          <w:ilvl w:val="0"/>
          <w:numId w:val="43"/>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administer the funds and carry out the Work under its own financial</w:t>
      </w:r>
      <w:r>
        <w:rPr>
          <w:rFonts w:cstheme="minorHAnsi"/>
          <w:spacing w:val="1"/>
        </w:rPr>
        <w:t xml:space="preserve"> </w:t>
      </w:r>
      <w:r>
        <w:rPr>
          <w:rFonts w:cstheme="minorHAnsi"/>
        </w:rPr>
        <w:t>regulations,</w:t>
      </w:r>
      <w:r>
        <w:rPr>
          <w:rFonts w:cstheme="minorHAnsi"/>
          <w:spacing w:val="-5"/>
        </w:rPr>
        <w:t xml:space="preserve"> </w:t>
      </w:r>
      <w:r>
        <w:rPr>
          <w:rFonts w:cstheme="minorHAnsi"/>
        </w:rPr>
        <w:t>rules and</w:t>
      </w:r>
      <w:r>
        <w:rPr>
          <w:rFonts w:cstheme="minorHAnsi"/>
          <w:spacing w:val="-5"/>
        </w:rPr>
        <w:t xml:space="preserve"> </w:t>
      </w:r>
      <w:r>
        <w:rPr>
          <w:rFonts w:cstheme="minorHAnsi"/>
        </w:rPr>
        <w:t>procedures</w:t>
      </w:r>
      <w:r>
        <w:rPr>
          <w:rFonts w:cstheme="minorHAnsi"/>
          <w:spacing w:val="-4"/>
        </w:rPr>
        <w:t xml:space="preserve"> </w:t>
      </w:r>
      <w:r>
        <w:rPr>
          <w:rFonts w:cstheme="minorHAnsi"/>
        </w:rPr>
        <w:t>to</w:t>
      </w:r>
      <w:r>
        <w:rPr>
          <w:rFonts w:cstheme="minorHAnsi"/>
          <w:spacing w:val="-4"/>
        </w:rPr>
        <w:t xml:space="preserve"> </w:t>
      </w:r>
      <w:r>
        <w:rPr>
          <w:rFonts w:cstheme="minorHAnsi"/>
        </w:rPr>
        <w:t>the</w:t>
      </w:r>
      <w:r>
        <w:rPr>
          <w:rFonts w:cstheme="minorHAnsi"/>
          <w:spacing w:val="-3"/>
        </w:rPr>
        <w:t xml:space="preserve"> </w:t>
      </w:r>
      <w:r>
        <w:rPr>
          <w:rFonts w:cstheme="minorHAnsi"/>
        </w:rPr>
        <w:t>extent</w:t>
      </w:r>
      <w:r>
        <w:rPr>
          <w:rFonts w:cstheme="minorHAnsi"/>
          <w:spacing w:val="-3"/>
        </w:rPr>
        <w:t xml:space="preserve"> </w:t>
      </w:r>
      <w:r>
        <w:rPr>
          <w:rFonts w:cstheme="minorHAnsi"/>
        </w:rPr>
        <w:t>that</w:t>
      </w:r>
      <w:r>
        <w:rPr>
          <w:rFonts w:cstheme="minorHAnsi"/>
          <w:spacing w:val="-2"/>
        </w:rPr>
        <w:t xml:space="preserve"> </w:t>
      </w:r>
      <w:r>
        <w:rPr>
          <w:rFonts w:cstheme="minorHAnsi"/>
        </w:rPr>
        <w:t>they</w:t>
      </w:r>
      <w:r>
        <w:rPr>
          <w:rFonts w:cstheme="minorHAnsi"/>
          <w:spacing w:val="-4"/>
        </w:rPr>
        <w:t xml:space="preserve"> </w:t>
      </w:r>
      <w:r>
        <w:rPr>
          <w:rFonts w:cstheme="minorHAnsi"/>
        </w:rPr>
        <w:t>are</w:t>
      </w:r>
      <w:r>
        <w:rPr>
          <w:rFonts w:cstheme="minorHAnsi"/>
          <w:spacing w:val="-6"/>
        </w:rPr>
        <w:t xml:space="preserve"> </w:t>
      </w:r>
      <w:r>
        <w:rPr>
          <w:rFonts w:cstheme="minorHAnsi"/>
        </w:rPr>
        <w:t>determined</w:t>
      </w:r>
      <w:r>
        <w:rPr>
          <w:rFonts w:cstheme="minorHAnsi"/>
          <w:spacing w:val="-4"/>
        </w:rPr>
        <w:t xml:space="preserve"> </w:t>
      </w:r>
      <w:r>
        <w:rPr>
          <w:rFonts w:cstheme="minorHAnsi"/>
        </w:rPr>
        <w:t>to</w:t>
      </w:r>
      <w:r>
        <w:rPr>
          <w:rFonts w:cstheme="minorHAnsi"/>
          <w:spacing w:val="-4"/>
        </w:rPr>
        <w:t xml:space="preserve"> </w:t>
      </w:r>
      <w:r>
        <w:rPr>
          <w:rFonts w:cstheme="minorHAnsi"/>
        </w:rPr>
        <w:t>be</w:t>
      </w:r>
      <w:r>
        <w:rPr>
          <w:rFonts w:cstheme="minorHAnsi"/>
          <w:spacing w:val="-3"/>
        </w:rPr>
        <w:t xml:space="preserve"> </w:t>
      </w:r>
      <w:r>
        <w:rPr>
          <w:rFonts w:cstheme="minorHAnsi"/>
        </w:rPr>
        <w:t>appropriate</w:t>
      </w:r>
      <w:r>
        <w:rPr>
          <w:rFonts w:cstheme="minorHAnsi"/>
          <w:spacing w:val="-57"/>
        </w:rPr>
        <w:t xml:space="preserve"> </w:t>
      </w:r>
      <w:r>
        <w:rPr>
          <w:rFonts w:cstheme="minorHAnsi"/>
        </w:rPr>
        <w:t>by UN Women.</w:t>
      </w:r>
      <w:r>
        <w:rPr>
          <w:rFonts w:cstheme="minorHAnsi"/>
          <w:spacing w:val="1"/>
        </w:rPr>
        <w:t xml:space="preserve"> </w:t>
      </w:r>
      <w:r>
        <w:rPr>
          <w:rFonts w:cstheme="minorHAnsi"/>
        </w:rPr>
        <w:t>Where UN Women determines that the Partner’s financial regulations,</w:t>
      </w:r>
      <w:r>
        <w:rPr>
          <w:rFonts w:cstheme="minorHAnsi"/>
          <w:spacing w:val="-57"/>
        </w:rPr>
        <w:t xml:space="preserve"> </w:t>
      </w:r>
      <w:r>
        <w:rPr>
          <w:rFonts w:cstheme="minorHAnsi"/>
        </w:rPr>
        <w:t>rules, policies, and procedures are not appropriate, UN Women shall give written notice</w:t>
      </w:r>
      <w:r>
        <w:rPr>
          <w:rFonts w:cstheme="minorHAnsi"/>
          <w:spacing w:val="1"/>
        </w:rPr>
        <w:t xml:space="preserve"> </w:t>
      </w:r>
      <w:r>
        <w:rPr>
          <w:rFonts w:cstheme="minorHAnsi"/>
        </w:rPr>
        <w:t>the</w:t>
      </w:r>
      <w:r>
        <w:rPr>
          <w:rFonts w:cstheme="minorHAnsi"/>
          <w:spacing w:val="-6"/>
        </w:rPr>
        <w:t xml:space="preserve"> </w:t>
      </w:r>
      <w:r>
        <w:rPr>
          <w:rFonts w:cstheme="minorHAnsi"/>
        </w:rPr>
        <w:t>Partner.</w:t>
      </w:r>
      <w:r>
        <w:rPr>
          <w:rFonts w:cstheme="minorHAnsi"/>
          <w:spacing w:val="-1"/>
        </w:rPr>
        <w:t xml:space="preserve"> </w:t>
      </w:r>
      <w:r>
        <w:rPr>
          <w:rFonts w:cstheme="minorHAnsi"/>
        </w:rPr>
        <w:t>In</w:t>
      </w:r>
      <w:r>
        <w:rPr>
          <w:rFonts w:cstheme="minorHAnsi"/>
          <w:spacing w:val="-5"/>
        </w:rPr>
        <w:t xml:space="preserve"> </w:t>
      </w:r>
      <w:r>
        <w:rPr>
          <w:rFonts w:cstheme="minorHAnsi"/>
        </w:rPr>
        <w:t>such</w:t>
      </w:r>
      <w:r>
        <w:rPr>
          <w:rFonts w:cstheme="minorHAnsi"/>
          <w:spacing w:val="-2"/>
        </w:rPr>
        <w:t xml:space="preserve"> </w:t>
      </w:r>
      <w:r>
        <w:rPr>
          <w:rFonts w:cstheme="minorHAnsi"/>
        </w:rPr>
        <w:t>cases,</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may</w:t>
      </w:r>
      <w:r>
        <w:rPr>
          <w:rFonts w:cstheme="minorHAnsi"/>
          <w:spacing w:val="-4"/>
        </w:rPr>
        <w:t xml:space="preserve"> </w:t>
      </w:r>
      <w:r>
        <w:rPr>
          <w:rFonts w:cstheme="minorHAnsi"/>
        </w:rPr>
        <w:t>decide,</w:t>
      </w:r>
      <w:r>
        <w:rPr>
          <w:rFonts w:cstheme="minorHAnsi"/>
          <w:spacing w:val="-5"/>
        </w:rPr>
        <w:t xml:space="preserve"> </w:t>
      </w:r>
      <w:r>
        <w:rPr>
          <w:rFonts w:cstheme="minorHAnsi"/>
          <w:i/>
        </w:rPr>
        <w:t>inter</w:t>
      </w:r>
      <w:r>
        <w:rPr>
          <w:rFonts w:cstheme="minorHAnsi"/>
          <w:i/>
          <w:spacing w:val="-4"/>
        </w:rPr>
        <w:t xml:space="preserve"> </w:t>
      </w:r>
      <w:r>
        <w:rPr>
          <w:rFonts w:cstheme="minorHAnsi"/>
          <w:i/>
        </w:rPr>
        <w:t>alia</w:t>
      </w:r>
      <w:r>
        <w:rPr>
          <w:rFonts w:cstheme="minorHAnsi"/>
        </w:rPr>
        <w:t>,</w:t>
      </w:r>
      <w:r>
        <w:rPr>
          <w:rFonts w:cstheme="minorHAnsi"/>
          <w:spacing w:val="-5"/>
        </w:rPr>
        <w:t xml:space="preserve"> </w:t>
      </w:r>
      <w:r>
        <w:rPr>
          <w:rFonts w:cstheme="minorHAnsi"/>
        </w:rPr>
        <w:t>to</w:t>
      </w:r>
      <w:r>
        <w:rPr>
          <w:rFonts w:cstheme="minorHAnsi"/>
          <w:spacing w:val="-4"/>
        </w:rPr>
        <w:t xml:space="preserve"> </w:t>
      </w:r>
      <w:r>
        <w:rPr>
          <w:rFonts w:cstheme="minorHAnsi"/>
        </w:rPr>
        <w:t>implement</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5"/>
        </w:rPr>
        <w:t xml:space="preserve"> </w:t>
      </w:r>
      <w:r>
        <w:rPr>
          <w:rFonts w:cstheme="minorHAnsi"/>
        </w:rPr>
        <w:t>or</w:t>
      </w:r>
      <w:r>
        <w:rPr>
          <w:rFonts w:cstheme="minorHAnsi"/>
          <w:spacing w:val="-57"/>
        </w:rPr>
        <w:t xml:space="preserve"> </w:t>
      </w:r>
      <w:r>
        <w:rPr>
          <w:rFonts w:cstheme="minorHAnsi"/>
        </w:rPr>
        <w:t>any</w:t>
      </w:r>
      <w:r>
        <w:rPr>
          <w:rFonts w:cstheme="minorHAnsi"/>
          <w:spacing w:val="1"/>
        </w:rPr>
        <w:t xml:space="preserve"> </w:t>
      </w:r>
      <w:r>
        <w:rPr>
          <w:rFonts w:cstheme="minorHAnsi"/>
        </w:rPr>
        <w:t>parts</w:t>
      </w:r>
      <w:r>
        <w:rPr>
          <w:rFonts w:cstheme="minorHAnsi"/>
          <w:spacing w:val="1"/>
        </w:rPr>
        <w:t xml:space="preserve"> </w:t>
      </w:r>
      <w:r>
        <w:rPr>
          <w:rFonts w:cstheme="minorHAnsi"/>
        </w:rPr>
        <w:t>thereof,</w:t>
      </w:r>
      <w:r>
        <w:rPr>
          <w:rFonts w:cstheme="minorHAnsi"/>
          <w:spacing w:val="1"/>
        </w:rPr>
        <w:t xml:space="preserve"> </w:t>
      </w:r>
      <w:r>
        <w:rPr>
          <w:rFonts w:cstheme="minorHAnsi"/>
        </w:rPr>
        <w:t>including</w:t>
      </w:r>
      <w:r>
        <w:rPr>
          <w:rFonts w:cstheme="minorHAnsi"/>
          <w:spacing w:val="1"/>
        </w:rPr>
        <w:t xml:space="preserve"> </w:t>
      </w:r>
      <w:r>
        <w:rPr>
          <w:rFonts w:cstheme="minorHAnsi"/>
        </w:rPr>
        <w:t>procurement</w:t>
      </w:r>
      <w:r>
        <w:rPr>
          <w:rFonts w:cstheme="minorHAnsi"/>
          <w:spacing w:val="1"/>
        </w:rPr>
        <w:t xml:space="preserve"> </w:t>
      </w:r>
      <w:r>
        <w:rPr>
          <w:rFonts w:cstheme="minorHAnsi"/>
        </w:rPr>
        <w:t>activities,</w:t>
      </w:r>
      <w:r>
        <w:rPr>
          <w:rFonts w:cstheme="minorHAnsi"/>
          <w:spacing w:val="1"/>
        </w:rPr>
        <w:t xml:space="preserve"> </w:t>
      </w:r>
      <w:r>
        <w:rPr>
          <w:rFonts w:cstheme="minorHAnsi"/>
        </w:rPr>
        <w:t>directly</w:t>
      </w:r>
      <w:r>
        <w:rPr>
          <w:rFonts w:cstheme="minorHAnsi"/>
          <w:spacing w:val="1"/>
        </w:rPr>
        <w:t xml:space="preserve"> </w:t>
      </w:r>
      <w:r>
        <w:rPr>
          <w:rFonts w:cstheme="minorHAnsi"/>
        </w:rPr>
        <w:t>or</w:t>
      </w:r>
      <w:r>
        <w:rPr>
          <w:rFonts w:cstheme="minorHAnsi"/>
          <w:spacing w:val="1"/>
        </w:rPr>
        <w:t xml:space="preserve"> </w:t>
      </w:r>
      <w:r>
        <w:rPr>
          <w:rFonts w:cstheme="minorHAnsi"/>
        </w:rPr>
        <w:t>transfer</w:t>
      </w:r>
      <w:r>
        <w:rPr>
          <w:rFonts w:cstheme="minorHAnsi"/>
          <w:spacing w:val="1"/>
        </w:rPr>
        <w:t xml:space="preserve"> </w:t>
      </w:r>
      <w:r>
        <w:rPr>
          <w:rFonts w:cstheme="minorHAnsi"/>
        </w:rPr>
        <w:t>the</w:t>
      </w:r>
      <w:r>
        <w:rPr>
          <w:rFonts w:cstheme="minorHAnsi"/>
          <w:spacing w:val="1"/>
        </w:rPr>
        <w:t xml:space="preserve"> </w:t>
      </w:r>
      <w:r>
        <w:rPr>
          <w:rFonts w:cstheme="minorHAnsi"/>
        </w:rPr>
        <w:t>implementation</w:t>
      </w:r>
      <w:r>
        <w:rPr>
          <w:rFonts w:cstheme="minorHAnsi"/>
          <w:spacing w:val="-1"/>
        </w:rPr>
        <w:t xml:space="preserve"> </w:t>
      </w:r>
      <w:r>
        <w:rPr>
          <w:rFonts w:cstheme="minorHAnsi"/>
        </w:rPr>
        <w:t>thereof</w:t>
      </w:r>
      <w:r>
        <w:rPr>
          <w:rFonts w:cstheme="minorHAnsi"/>
          <w:spacing w:val="-1"/>
        </w:rPr>
        <w:t xml:space="preserve"> </w:t>
      </w:r>
      <w:r>
        <w:rPr>
          <w:rFonts w:cstheme="minorHAnsi"/>
        </w:rPr>
        <w:t>to another</w:t>
      </w:r>
      <w:r>
        <w:rPr>
          <w:rFonts w:cstheme="minorHAnsi"/>
          <w:spacing w:val="-1"/>
        </w:rPr>
        <w:t xml:space="preserve"> </w:t>
      </w:r>
      <w:r>
        <w:rPr>
          <w:rFonts w:cstheme="minorHAnsi"/>
        </w:rPr>
        <w:t>partner.</w:t>
      </w:r>
    </w:p>
    <w:p w14:paraId="6203291E" w14:textId="77777777" w:rsidR="00D6106C" w:rsidRDefault="00D6106C">
      <w:pPr>
        <w:pStyle w:val="BodyText"/>
        <w:spacing w:before="2"/>
        <w:jc w:val="both"/>
        <w:rPr>
          <w:rFonts w:asciiTheme="minorHAnsi" w:hAnsiTheme="minorHAnsi" w:cstheme="minorHAnsi"/>
        </w:rPr>
      </w:pPr>
    </w:p>
    <w:p w14:paraId="2E4D5711" w14:textId="77777777" w:rsidR="00D6106C" w:rsidRDefault="00000000" w:rsidP="00FE70BF">
      <w:pPr>
        <w:pStyle w:val="ListParagraph"/>
        <w:widowControl w:val="0"/>
        <w:numPr>
          <w:ilvl w:val="0"/>
          <w:numId w:val="43"/>
        </w:numPr>
        <w:tabs>
          <w:tab w:val="left" w:pos="1632"/>
        </w:tabs>
        <w:autoSpaceDE w:val="0"/>
        <w:autoSpaceDN w:val="0"/>
        <w:spacing w:before="1" w:after="0" w:line="237" w:lineRule="auto"/>
        <w:ind w:right="464"/>
        <w:contextualSpacing w:val="0"/>
        <w:jc w:val="both"/>
        <w:rPr>
          <w:rFonts w:cstheme="minorHAnsi"/>
        </w:rPr>
      </w:pPr>
      <w:r>
        <w:rPr>
          <w:rFonts w:cstheme="minorHAnsi"/>
        </w:rPr>
        <w:t>Where the Partner buys goods or services from the funds, the Partner shall do so giving</w:t>
      </w:r>
      <w:r>
        <w:rPr>
          <w:rFonts w:cstheme="minorHAnsi"/>
          <w:spacing w:val="1"/>
        </w:rPr>
        <w:t xml:space="preserve"> </w:t>
      </w:r>
      <w:r>
        <w:rPr>
          <w:rFonts w:cstheme="minorHAnsi"/>
        </w:rPr>
        <w:t>due</w:t>
      </w:r>
      <w:r>
        <w:rPr>
          <w:rFonts w:cstheme="minorHAnsi"/>
          <w:spacing w:val="-2"/>
        </w:rPr>
        <w:t xml:space="preserve"> </w:t>
      </w:r>
      <w:r>
        <w:rPr>
          <w:rFonts w:cstheme="minorHAnsi"/>
        </w:rPr>
        <w:t>consideration to the</w:t>
      </w:r>
      <w:r>
        <w:rPr>
          <w:rFonts w:cstheme="minorHAnsi"/>
          <w:spacing w:val="-1"/>
        </w:rPr>
        <w:t xml:space="preserve"> </w:t>
      </w:r>
      <w:r>
        <w:rPr>
          <w:rFonts w:cstheme="minorHAnsi"/>
        </w:rPr>
        <w:t>following principles:</w:t>
      </w:r>
    </w:p>
    <w:p w14:paraId="6811E19E" w14:textId="77777777" w:rsidR="00D6106C" w:rsidRDefault="00D6106C">
      <w:pPr>
        <w:pStyle w:val="BodyText"/>
        <w:jc w:val="both"/>
        <w:rPr>
          <w:rFonts w:asciiTheme="minorHAnsi" w:hAnsiTheme="minorHAnsi" w:cstheme="minorHAnsi"/>
        </w:rPr>
      </w:pPr>
    </w:p>
    <w:p w14:paraId="11095E51" w14:textId="77777777" w:rsidR="00D6106C" w:rsidRDefault="00000000" w:rsidP="00FE70BF">
      <w:pPr>
        <w:pStyle w:val="ListParagraph"/>
        <w:widowControl w:val="0"/>
        <w:numPr>
          <w:ilvl w:val="1"/>
          <w:numId w:val="43"/>
        </w:numPr>
        <w:tabs>
          <w:tab w:val="left" w:pos="1992"/>
        </w:tabs>
        <w:autoSpaceDE w:val="0"/>
        <w:autoSpaceDN w:val="0"/>
        <w:spacing w:before="1" w:after="0" w:line="240" w:lineRule="auto"/>
        <w:contextualSpacing w:val="0"/>
        <w:jc w:val="both"/>
        <w:rPr>
          <w:rFonts w:cstheme="minorHAnsi"/>
        </w:rPr>
      </w:pPr>
      <w:r>
        <w:rPr>
          <w:rFonts w:cstheme="minorHAnsi"/>
        </w:rPr>
        <w:t>Best</w:t>
      </w:r>
      <w:r>
        <w:rPr>
          <w:rFonts w:cstheme="minorHAnsi"/>
          <w:spacing w:val="-1"/>
        </w:rPr>
        <w:t xml:space="preserve"> </w:t>
      </w:r>
      <w:r>
        <w:rPr>
          <w:rFonts w:cstheme="minorHAnsi"/>
        </w:rPr>
        <w:t>value</w:t>
      </w:r>
      <w:r>
        <w:rPr>
          <w:rFonts w:cstheme="minorHAnsi"/>
          <w:spacing w:val="-2"/>
        </w:rPr>
        <w:t xml:space="preserve"> </w:t>
      </w:r>
      <w:r>
        <w:rPr>
          <w:rFonts w:cstheme="minorHAnsi"/>
        </w:rPr>
        <w:t>for</w:t>
      </w:r>
      <w:r>
        <w:rPr>
          <w:rFonts w:cstheme="minorHAnsi"/>
          <w:spacing w:val="-2"/>
        </w:rPr>
        <w:t xml:space="preserve"> </w:t>
      </w:r>
      <w:r>
        <w:rPr>
          <w:rFonts w:cstheme="minorHAnsi"/>
        </w:rPr>
        <w:t>money;</w:t>
      </w:r>
    </w:p>
    <w:p w14:paraId="2F73FCD4" w14:textId="77777777" w:rsidR="00D6106C" w:rsidRDefault="00D6106C">
      <w:pPr>
        <w:pStyle w:val="BodyText"/>
        <w:spacing w:before="11"/>
        <w:jc w:val="both"/>
        <w:rPr>
          <w:rFonts w:asciiTheme="minorHAnsi" w:hAnsiTheme="minorHAnsi" w:cstheme="minorHAnsi"/>
        </w:rPr>
      </w:pPr>
    </w:p>
    <w:p w14:paraId="0FB71BB9" w14:textId="77777777" w:rsidR="00D6106C" w:rsidRDefault="00000000" w:rsidP="00FE70BF">
      <w:pPr>
        <w:pStyle w:val="ListParagraph"/>
        <w:widowControl w:val="0"/>
        <w:numPr>
          <w:ilvl w:val="1"/>
          <w:numId w:val="43"/>
        </w:numPr>
        <w:tabs>
          <w:tab w:val="left" w:pos="1992"/>
        </w:tabs>
        <w:autoSpaceDE w:val="0"/>
        <w:autoSpaceDN w:val="0"/>
        <w:spacing w:after="0" w:line="240" w:lineRule="auto"/>
        <w:contextualSpacing w:val="0"/>
        <w:jc w:val="both"/>
        <w:rPr>
          <w:rFonts w:cstheme="minorHAnsi"/>
        </w:rPr>
      </w:pPr>
      <w:r>
        <w:rPr>
          <w:rFonts w:cstheme="minorHAnsi"/>
        </w:rPr>
        <w:t>Fairness,</w:t>
      </w:r>
      <w:r>
        <w:rPr>
          <w:rFonts w:cstheme="minorHAnsi"/>
          <w:spacing w:val="-3"/>
        </w:rPr>
        <w:t xml:space="preserve"> </w:t>
      </w:r>
      <w:r>
        <w:rPr>
          <w:rFonts w:cstheme="minorHAnsi"/>
        </w:rPr>
        <w:t>integrity and</w:t>
      </w:r>
      <w:r>
        <w:rPr>
          <w:rFonts w:cstheme="minorHAnsi"/>
          <w:spacing w:val="-2"/>
        </w:rPr>
        <w:t xml:space="preserve"> </w:t>
      </w:r>
      <w:r>
        <w:rPr>
          <w:rFonts w:cstheme="minorHAnsi"/>
        </w:rPr>
        <w:t>transparency; and,</w:t>
      </w:r>
    </w:p>
    <w:p w14:paraId="7EAF3F5A" w14:textId="77777777" w:rsidR="00D6106C" w:rsidRDefault="00D6106C">
      <w:pPr>
        <w:pStyle w:val="BodyText"/>
        <w:jc w:val="both"/>
        <w:rPr>
          <w:rFonts w:asciiTheme="minorHAnsi" w:hAnsiTheme="minorHAnsi" w:cstheme="minorHAnsi"/>
        </w:rPr>
      </w:pPr>
    </w:p>
    <w:p w14:paraId="241E53E9" w14:textId="77777777" w:rsidR="00D6106C" w:rsidRDefault="00000000" w:rsidP="00FE70BF">
      <w:pPr>
        <w:pStyle w:val="ListParagraph"/>
        <w:widowControl w:val="0"/>
        <w:numPr>
          <w:ilvl w:val="1"/>
          <w:numId w:val="43"/>
        </w:numPr>
        <w:tabs>
          <w:tab w:val="left" w:pos="1992"/>
        </w:tabs>
        <w:autoSpaceDE w:val="0"/>
        <w:autoSpaceDN w:val="0"/>
        <w:spacing w:after="0" w:line="240" w:lineRule="auto"/>
        <w:contextualSpacing w:val="0"/>
        <w:jc w:val="both"/>
        <w:rPr>
          <w:rFonts w:cstheme="minorHAnsi"/>
        </w:rPr>
      </w:pPr>
      <w:r>
        <w:rPr>
          <w:rFonts w:cstheme="minorHAnsi"/>
        </w:rPr>
        <w:t>Competition.</w:t>
      </w:r>
    </w:p>
    <w:p w14:paraId="3A85E0FF" w14:textId="77777777" w:rsidR="00D6106C" w:rsidRDefault="00D6106C">
      <w:pPr>
        <w:pStyle w:val="BodyText"/>
        <w:jc w:val="both"/>
        <w:rPr>
          <w:rFonts w:asciiTheme="minorHAnsi" w:hAnsiTheme="minorHAnsi" w:cstheme="minorHAnsi"/>
        </w:rPr>
      </w:pPr>
    </w:p>
    <w:p w14:paraId="3D1557D3" w14:textId="77777777" w:rsidR="00D6106C" w:rsidRDefault="00000000" w:rsidP="00FE70BF">
      <w:pPr>
        <w:pStyle w:val="BodyText"/>
        <w:widowControl/>
        <w:numPr>
          <w:ilvl w:val="2"/>
          <w:numId w:val="43"/>
        </w:numPr>
        <w:tabs>
          <w:tab w:val="clear" w:pos="1418"/>
        </w:tabs>
        <w:adjustRightInd w:val="0"/>
        <w:spacing w:before="0" w:after="0" w:line="240" w:lineRule="auto"/>
        <w:jc w:val="both"/>
        <w:rPr>
          <w:rFonts w:asciiTheme="minorHAnsi" w:hAnsiTheme="minorHAnsi" w:cstheme="minorHAnsi"/>
        </w:rPr>
      </w:pPr>
      <w:r>
        <w:rPr>
          <w:rFonts w:asciiTheme="minorHAnsi" w:hAnsiTheme="minorHAnsi" w:cstheme="minorHAnsi"/>
          <w:u w:val="single"/>
        </w:rPr>
        <w:t>Administration</w:t>
      </w:r>
      <w:r>
        <w:rPr>
          <w:rFonts w:asciiTheme="minorHAnsi" w:hAnsiTheme="minorHAnsi" w:cstheme="minorHAnsi"/>
          <w:spacing w:val="-2"/>
          <w:u w:val="single"/>
        </w:rPr>
        <w:t xml:space="preserve"> </w:t>
      </w:r>
      <w:r>
        <w:rPr>
          <w:rFonts w:asciiTheme="minorHAnsi" w:hAnsiTheme="minorHAnsi" w:cstheme="minorHAnsi"/>
          <w:u w:val="single"/>
        </w:rPr>
        <w:t>of</w:t>
      </w:r>
      <w:r>
        <w:rPr>
          <w:rFonts w:asciiTheme="minorHAnsi" w:hAnsiTheme="minorHAnsi" w:cstheme="minorHAnsi"/>
          <w:spacing w:val="-3"/>
          <w:u w:val="single"/>
        </w:rPr>
        <w:t xml:space="preserve"> </w:t>
      </w:r>
      <w:r>
        <w:rPr>
          <w:rFonts w:asciiTheme="minorHAnsi" w:hAnsiTheme="minorHAnsi" w:cstheme="minorHAnsi"/>
          <w:u w:val="single"/>
        </w:rPr>
        <w:t>Property</w:t>
      </w:r>
    </w:p>
    <w:p w14:paraId="76D7148A" w14:textId="77777777" w:rsidR="00D6106C" w:rsidRDefault="00D6106C">
      <w:pPr>
        <w:pStyle w:val="BodyText"/>
        <w:spacing w:before="2"/>
        <w:jc w:val="both"/>
        <w:rPr>
          <w:rFonts w:asciiTheme="minorHAnsi" w:hAnsiTheme="minorHAnsi" w:cstheme="minorHAnsi"/>
        </w:rPr>
      </w:pPr>
    </w:p>
    <w:p w14:paraId="343BD8A3" w14:textId="77777777" w:rsidR="00D6106C" w:rsidRDefault="00000000" w:rsidP="00FE70BF">
      <w:pPr>
        <w:pStyle w:val="ListParagraph"/>
        <w:widowControl w:val="0"/>
        <w:numPr>
          <w:ilvl w:val="0"/>
          <w:numId w:val="43"/>
        </w:numPr>
        <w:tabs>
          <w:tab w:val="left" w:pos="1632"/>
        </w:tabs>
        <w:autoSpaceDE w:val="0"/>
        <w:autoSpaceDN w:val="0"/>
        <w:spacing w:before="90" w:after="0" w:line="240" w:lineRule="auto"/>
        <w:contextualSpacing w:val="0"/>
        <w:jc w:val="both"/>
        <w:rPr>
          <w:rFonts w:cstheme="minorHAnsi"/>
        </w:rPr>
      </w:pPr>
      <w:r>
        <w:rPr>
          <w:rFonts w:cstheme="minorHAnsi"/>
        </w:rPr>
        <w:t>UN</w:t>
      </w:r>
      <w:r>
        <w:rPr>
          <w:rFonts w:cstheme="minorHAnsi"/>
          <w:spacing w:val="-2"/>
        </w:rPr>
        <w:t xml:space="preserve"> </w:t>
      </w:r>
      <w:r>
        <w:rPr>
          <w:rFonts w:cstheme="minorHAnsi"/>
        </w:rPr>
        <w:t>Women</w:t>
      </w:r>
      <w:r>
        <w:rPr>
          <w:rFonts w:cstheme="minorHAnsi"/>
          <w:spacing w:val="-1"/>
        </w:rPr>
        <w:t xml:space="preserve"> </w:t>
      </w:r>
      <w:r>
        <w:rPr>
          <w:rFonts w:cstheme="minorHAnsi"/>
        </w:rPr>
        <w:t>shall remain</w:t>
      </w:r>
      <w:r>
        <w:rPr>
          <w:rFonts w:cstheme="minorHAnsi"/>
          <w:spacing w:val="1"/>
        </w:rPr>
        <w:t xml:space="preserve"> </w:t>
      </w:r>
      <w:r>
        <w:rPr>
          <w:rFonts w:cstheme="minorHAnsi"/>
        </w:rPr>
        <w:t>the</w:t>
      </w:r>
      <w:r>
        <w:rPr>
          <w:rFonts w:cstheme="minorHAnsi"/>
          <w:spacing w:val="-2"/>
        </w:rPr>
        <w:t xml:space="preserve"> </w:t>
      </w:r>
      <w:r>
        <w:rPr>
          <w:rFonts w:cstheme="minorHAnsi"/>
        </w:rPr>
        <w:t>owner</w:t>
      </w:r>
      <w:r>
        <w:rPr>
          <w:rFonts w:cstheme="minorHAnsi"/>
          <w:spacing w:val="-1"/>
        </w:rPr>
        <w:t xml:space="preserve"> </w:t>
      </w:r>
      <w:r>
        <w:rPr>
          <w:rFonts w:cstheme="minorHAnsi"/>
        </w:rPr>
        <w:t>of</w:t>
      </w:r>
      <w:r>
        <w:rPr>
          <w:rFonts w:cstheme="minorHAnsi"/>
          <w:spacing w:val="-2"/>
        </w:rPr>
        <w:t xml:space="preserve"> </w:t>
      </w:r>
      <w:r>
        <w:rPr>
          <w:rFonts w:cstheme="minorHAnsi"/>
        </w:rPr>
        <w:t>the</w:t>
      </w:r>
      <w:r>
        <w:rPr>
          <w:rFonts w:cstheme="minorHAnsi"/>
          <w:spacing w:val="-2"/>
        </w:rPr>
        <w:t xml:space="preserve"> </w:t>
      </w:r>
      <w:r>
        <w:rPr>
          <w:rFonts w:cstheme="minorHAnsi"/>
        </w:rPr>
        <w:t>Property.</w:t>
      </w:r>
    </w:p>
    <w:p w14:paraId="76F2AB45" w14:textId="77777777" w:rsidR="00D6106C" w:rsidRDefault="00D6106C">
      <w:pPr>
        <w:pStyle w:val="BodyText"/>
        <w:jc w:val="both"/>
        <w:rPr>
          <w:rFonts w:asciiTheme="minorHAnsi" w:hAnsiTheme="minorHAnsi" w:cstheme="minorHAnsi"/>
        </w:rPr>
      </w:pPr>
    </w:p>
    <w:p w14:paraId="56A16FE6" w14:textId="77777777" w:rsidR="00D6106C" w:rsidRDefault="00000000" w:rsidP="00FE70BF">
      <w:pPr>
        <w:pStyle w:val="ListParagraph"/>
        <w:widowControl w:val="0"/>
        <w:numPr>
          <w:ilvl w:val="0"/>
          <w:numId w:val="43"/>
        </w:numPr>
        <w:tabs>
          <w:tab w:val="left" w:pos="1632"/>
        </w:tabs>
        <w:autoSpaceDE w:val="0"/>
        <w:autoSpaceDN w:val="0"/>
        <w:spacing w:after="0" w:line="240" w:lineRule="auto"/>
        <w:ind w:right="463"/>
        <w:contextualSpacing w:val="0"/>
        <w:jc w:val="both"/>
        <w:rPr>
          <w:rFonts w:cstheme="minorHAnsi"/>
        </w:rPr>
      </w:pPr>
      <w:r>
        <w:rPr>
          <w:rFonts w:cstheme="minorHAnsi"/>
        </w:rPr>
        <w:t>UN Women may during the term of this Agreement decide that Property shall be</w:t>
      </w:r>
      <w:r>
        <w:rPr>
          <w:rFonts w:cstheme="minorHAnsi"/>
          <w:spacing w:val="1"/>
        </w:rPr>
        <w:t xml:space="preserve"> </w:t>
      </w:r>
      <w:r>
        <w:rPr>
          <w:rFonts w:cstheme="minorHAnsi"/>
        </w:rPr>
        <w:t xml:space="preserve">reassigned towards the implementation of another UN Women </w:t>
      </w:r>
      <w:proofErr w:type="spellStart"/>
      <w:r>
        <w:rPr>
          <w:rFonts w:cstheme="minorHAnsi"/>
        </w:rPr>
        <w:t>programme</w:t>
      </w:r>
      <w:proofErr w:type="spellEnd"/>
      <w:r>
        <w:rPr>
          <w:rFonts w:cstheme="minorHAnsi"/>
        </w:rPr>
        <w:t xml:space="preserve"> or project,</w:t>
      </w:r>
      <w:r>
        <w:rPr>
          <w:rFonts w:cstheme="minorHAnsi"/>
          <w:spacing w:val="1"/>
        </w:rPr>
        <w:t xml:space="preserve"> </w:t>
      </w:r>
      <w:r>
        <w:rPr>
          <w:rFonts w:cstheme="minorHAnsi"/>
        </w:rPr>
        <w:t>which may be implemented by the Partner or by another partner. In the latter case, the</w:t>
      </w:r>
      <w:r>
        <w:rPr>
          <w:rFonts w:cstheme="minorHAnsi"/>
          <w:spacing w:val="1"/>
        </w:rPr>
        <w:t xml:space="preserve"> </w:t>
      </w:r>
      <w:r>
        <w:rPr>
          <w:rFonts w:cstheme="minorHAnsi"/>
        </w:rPr>
        <w:t>Partner</w:t>
      </w:r>
      <w:r>
        <w:rPr>
          <w:rFonts w:cstheme="minorHAnsi"/>
          <w:spacing w:val="-6"/>
        </w:rPr>
        <w:t xml:space="preserve"> </w:t>
      </w:r>
      <w:r>
        <w:rPr>
          <w:rFonts w:cstheme="minorHAnsi"/>
        </w:rPr>
        <w:t>shall,</w:t>
      </w:r>
      <w:r>
        <w:rPr>
          <w:rFonts w:cstheme="minorHAnsi"/>
          <w:spacing w:val="-4"/>
        </w:rPr>
        <w:t xml:space="preserve"> </w:t>
      </w:r>
      <w:r>
        <w:rPr>
          <w:rFonts w:cstheme="minorHAnsi"/>
        </w:rPr>
        <w:t>upon</w:t>
      </w:r>
      <w:r>
        <w:rPr>
          <w:rFonts w:cstheme="minorHAnsi"/>
          <w:spacing w:val="-4"/>
        </w:rPr>
        <w:t xml:space="preserve"> </w:t>
      </w:r>
      <w:r>
        <w:rPr>
          <w:rFonts w:cstheme="minorHAnsi"/>
        </w:rPr>
        <w:t>written</w:t>
      </w:r>
      <w:r>
        <w:rPr>
          <w:rFonts w:cstheme="minorHAnsi"/>
          <w:spacing w:val="-5"/>
        </w:rPr>
        <w:t xml:space="preserve"> </w:t>
      </w:r>
      <w:r>
        <w:rPr>
          <w:rFonts w:cstheme="minorHAnsi"/>
        </w:rPr>
        <w:t>instructions</w:t>
      </w:r>
      <w:r>
        <w:rPr>
          <w:rFonts w:cstheme="minorHAnsi"/>
          <w:spacing w:val="-4"/>
        </w:rPr>
        <w:t xml:space="preserve"> </w:t>
      </w:r>
      <w:r>
        <w:rPr>
          <w:rFonts w:cstheme="minorHAnsi"/>
        </w:rPr>
        <w:t>by</w:t>
      </w:r>
      <w:r>
        <w:rPr>
          <w:rFonts w:cstheme="minorHAnsi"/>
          <w:spacing w:val="-4"/>
        </w:rPr>
        <w:t xml:space="preserve"> </w:t>
      </w:r>
      <w:r>
        <w:rPr>
          <w:rFonts w:cstheme="minorHAnsi"/>
        </w:rPr>
        <w:t>UN</w:t>
      </w:r>
      <w:r>
        <w:rPr>
          <w:rFonts w:cstheme="minorHAnsi"/>
          <w:spacing w:val="-4"/>
        </w:rPr>
        <w:t xml:space="preserve"> </w:t>
      </w:r>
      <w:r>
        <w:rPr>
          <w:rFonts w:cstheme="minorHAnsi"/>
        </w:rPr>
        <w:t>Women,</w:t>
      </w:r>
      <w:r>
        <w:rPr>
          <w:rFonts w:cstheme="minorHAnsi"/>
          <w:spacing w:val="-5"/>
        </w:rPr>
        <w:t xml:space="preserve"> </w:t>
      </w:r>
      <w:r>
        <w:rPr>
          <w:rFonts w:cstheme="minorHAnsi"/>
        </w:rPr>
        <w:t>transfer</w:t>
      </w:r>
      <w:r>
        <w:rPr>
          <w:rFonts w:cstheme="minorHAnsi"/>
          <w:spacing w:val="-5"/>
        </w:rPr>
        <w:t xml:space="preserve"> </w:t>
      </w:r>
      <w:r>
        <w:rPr>
          <w:rFonts w:cstheme="minorHAnsi"/>
        </w:rPr>
        <w:t>the</w:t>
      </w:r>
      <w:r>
        <w:rPr>
          <w:rFonts w:cstheme="minorHAnsi"/>
          <w:spacing w:val="-5"/>
        </w:rPr>
        <w:t xml:space="preserve"> </w:t>
      </w:r>
      <w:r>
        <w:rPr>
          <w:rFonts w:cstheme="minorHAnsi"/>
        </w:rPr>
        <w:t>Property</w:t>
      </w:r>
      <w:r>
        <w:rPr>
          <w:rFonts w:cstheme="minorHAnsi"/>
          <w:spacing w:val="-4"/>
        </w:rPr>
        <w:t xml:space="preserve"> </w:t>
      </w:r>
      <w:r>
        <w:rPr>
          <w:rFonts w:cstheme="minorHAnsi"/>
        </w:rPr>
        <w:t>to</w:t>
      </w:r>
      <w:r>
        <w:rPr>
          <w:rFonts w:cstheme="minorHAnsi"/>
          <w:spacing w:val="-5"/>
        </w:rPr>
        <w:t xml:space="preserve"> </w:t>
      </w:r>
      <w:r>
        <w:rPr>
          <w:rFonts w:cstheme="minorHAnsi"/>
        </w:rPr>
        <w:t>the</w:t>
      </w:r>
      <w:r>
        <w:rPr>
          <w:rFonts w:cstheme="minorHAnsi"/>
          <w:spacing w:val="-5"/>
        </w:rPr>
        <w:t xml:space="preserve"> </w:t>
      </w:r>
      <w:r>
        <w:rPr>
          <w:rFonts w:cstheme="minorHAnsi"/>
        </w:rPr>
        <w:t>other</w:t>
      </w:r>
      <w:r>
        <w:rPr>
          <w:rFonts w:cstheme="minorHAnsi"/>
          <w:spacing w:val="-57"/>
        </w:rPr>
        <w:t xml:space="preserve"> </w:t>
      </w:r>
      <w:r>
        <w:rPr>
          <w:rFonts w:cstheme="minorHAnsi"/>
        </w:rPr>
        <w:t>partner,</w:t>
      </w:r>
      <w:r>
        <w:rPr>
          <w:rFonts w:cstheme="minorHAnsi"/>
          <w:spacing w:val="-4"/>
        </w:rPr>
        <w:t xml:space="preserve"> </w:t>
      </w:r>
      <w:r>
        <w:rPr>
          <w:rFonts w:cstheme="minorHAnsi"/>
        </w:rPr>
        <w:t>as</w:t>
      </w:r>
      <w:r>
        <w:rPr>
          <w:rFonts w:cstheme="minorHAnsi"/>
          <w:spacing w:val="-4"/>
        </w:rPr>
        <w:t xml:space="preserve"> </w:t>
      </w:r>
      <w:r>
        <w:rPr>
          <w:rFonts w:cstheme="minorHAnsi"/>
        </w:rPr>
        <w:t>directed.</w:t>
      </w:r>
      <w:r>
        <w:rPr>
          <w:rFonts w:cstheme="minorHAnsi"/>
          <w:spacing w:val="-4"/>
        </w:rPr>
        <w:t xml:space="preserve"> </w:t>
      </w:r>
      <w:r>
        <w:rPr>
          <w:rFonts w:cstheme="minorHAnsi"/>
        </w:rPr>
        <w:t>Article</w:t>
      </w:r>
      <w:r>
        <w:rPr>
          <w:rFonts w:cstheme="minorHAnsi"/>
          <w:spacing w:val="-5"/>
        </w:rPr>
        <w:t xml:space="preserve"> </w:t>
      </w:r>
      <w:r>
        <w:rPr>
          <w:rFonts w:cstheme="minorHAnsi"/>
        </w:rPr>
        <w:t>IX</w:t>
      </w:r>
      <w:r>
        <w:rPr>
          <w:rFonts w:cstheme="minorHAnsi"/>
          <w:spacing w:val="-4"/>
        </w:rPr>
        <w:t xml:space="preserve"> </w:t>
      </w:r>
      <w:r>
        <w:rPr>
          <w:rFonts w:cstheme="minorHAnsi"/>
        </w:rPr>
        <w:t>sets</w:t>
      </w:r>
      <w:r>
        <w:rPr>
          <w:rFonts w:cstheme="minorHAnsi"/>
          <w:spacing w:val="-4"/>
        </w:rPr>
        <w:t xml:space="preserve"> </w:t>
      </w:r>
      <w:r>
        <w:rPr>
          <w:rFonts w:cstheme="minorHAnsi"/>
        </w:rPr>
        <w:t>forth</w:t>
      </w:r>
      <w:r>
        <w:rPr>
          <w:rFonts w:cstheme="minorHAnsi"/>
          <w:spacing w:val="-4"/>
        </w:rPr>
        <w:t xml:space="preserve"> </w:t>
      </w:r>
      <w:r>
        <w:rPr>
          <w:rFonts w:cstheme="minorHAnsi"/>
        </w:rPr>
        <w:t>the</w:t>
      </w:r>
      <w:r>
        <w:rPr>
          <w:rFonts w:cstheme="minorHAnsi"/>
          <w:spacing w:val="-5"/>
        </w:rPr>
        <w:t xml:space="preserve"> </w:t>
      </w:r>
      <w:r>
        <w:rPr>
          <w:rFonts w:cstheme="minorHAnsi"/>
        </w:rPr>
        <w:t>obligations</w:t>
      </w:r>
      <w:r>
        <w:rPr>
          <w:rFonts w:cstheme="minorHAnsi"/>
          <w:spacing w:val="-4"/>
        </w:rPr>
        <w:t xml:space="preserve"> </w:t>
      </w:r>
      <w:r>
        <w:rPr>
          <w:rFonts w:cstheme="minorHAnsi"/>
        </w:rPr>
        <w:t>when</w:t>
      </w:r>
      <w:r>
        <w:rPr>
          <w:rFonts w:cstheme="minorHAnsi"/>
          <w:spacing w:val="-4"/>
        </w:rPr>
        <w:t xml:space="preserve"> </w:t>
      </w:r>
      <w:r>
        <w:rPr>
          <w:rFonts w:cstheme="minorHAnsi"/>
        </w:rPr>
        <w:t>the</w:t>
      </w:r>
      <w:r>
        <w:rPr>
          <w:rFonts w:cstheme="minorHAnsi"/>
          <w:spacing w:val="-5"/>
        </w:rPr>
        <w:t xml:space="preserve"> </w:t>
      </w:r>
      <w:r>
        <w:rPr>
          <w:rFonts w:cstheme="minorHAnsi"/>
        </w:rPr>
        <w:t>Work</w:t>
      </w:r>
      <w:r>
        <w:rPr>
          <w:rFonts w:cstheme="minorHAnsi"/>
          <w:spacing w:val="-4"/>
        </w:rPr>
        <w:t xml:space="preserve"> </w:t>
      </w:r>
      <w:r>
        <w:rPr>
          <w:rFonts w:cstheme="minorHAnsi"/>
        </w:rPr>
        <w:t>is</w:t>
      </w:r>
      <w:r>
        <w:rPr>
          <w:rFonts w:cstheme="minorHAnsi"/>
          <w:spacing w:val="-4"/>
        </w:rPr>
        <w:t xml:space="preserve"> </w:t>
      </w:r>
      <w:r>
        <w:rPr>
          <w:rFonts w:cstheme="minorHAnsi"/>
        </w:rPr>
        <w:t>completed,</w:t>
      </w:r>
      <w:r>
        <w:rPr>
          <w:rFonts w:cstheme="minorHAnsi"/>
          <w:spacing w:val="-4"/>
        </w:rPr>
        <w:t xml:space="preserve"> </w:t>
      </w:r>
      <w:r>
        <w:rPr>
          <w:rFonts w:cstheme="minorHAnsi"/>
        </w:rPr>
        <w:t>or</w:t>
      </w:r>
      <w:r>
        <w:rPr>
          <w:rFonts w:cstheme="minorHAnsi"/>
          <w:spacing w:val="-58"/>
        </w:rPr>
        <w:t xml:space="preserve"> </w:t>
      </w:r>
      <w:r>
        <w:rPr>
          <w:rFonts w:cstheme="minorHAnsi"/>
        </w:rPr>
        <w:t>the</w:t>
      </w:r>
      <w:r>
        <w:rPr>
          <w:rFonts w:cstheme="minorHAnsi"/>
          <w:spacing w:val="-2"/>
        </w:rPr>
        <w:t xml:space="preserve"> </w:t>
      </w:r>
      <w:r>
        <w:rPr>
          <w:rFonts w:cstheme="minorHAnsi"/>
        </w:rPr>
        <w:t>Agreement ends.</w:t>
      </w:r>
    </w:p>
    <w:p w14:paraId="0A4EB1E2" w14:textId="77777777" w:rsidR="00D6106C" w:rsidRDefault="00D6106C">
      <w:pPr>
        <w:pStyle w:val="BodyText"/>
        <w:jc w:val="both"/>
        <w:rPr>
          <w:rFonts w:asciiTheme="minorHAnsi" w:hAnsiTheme="minorHAnsi" w:cstheme="minorHAnsi"/>
        </w:rPr>
      </w:pPr>
    </w:p>
    <w:p w14:paraId="080AF117" w14:textId="77777777" w:rsidR="00D6106C" w:rsidRDefault="00000000" w:rsidP="00FE70BF">
      <w:pPr>
        <w:pStyle w:val="ListParagraph"/>
        <w:widowControl w:val="0"/>
        <w:numPr>
          <w:ilvl w:val="0"/>
          <w:numId w:val="43"/>
        </w:numPr>
        <w:tabs>
          <w:tab w:val="left" w:pos="1632"/>
        </w:tabs>
        <w:autoSpaceDE w:val="0"/>
        <w:autoSpaceDN w:val="0"/>
        <w:spacing w:after="0" w:line="240" w:lineRule="auto"/>
        <w:ind w:right="467"/>
        <w:contextualSpacing w:val="0"/>
        <w:jc w:val="both"/>
        <w:rPr>
          <w:rFonts w:cstheme="minorHAnsi"/>
        </w:rPr>
      </w:pP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1"/>
        </w:rPr>
        <w:t xml:space="preserve"> </w:t>
      </w:r>
      <w:r>
        <w:rPr>
          <w:rFonts w:cstheme="minorHAnsi"/>
        </w:rPr>
        <w:t>responsible</w:t>
      </w:r>
      <w:r>
        <w:rPr>
          <w:rFonts w:cstheme="minorHAnsi"/>
          <w:spacing w:val="1"/>
        </w:rPr>
        <w:t xml:space="preserve"> </w:t>
      </w:r>
      <w:r>
        <w:rPr>
          <w:rFonts w:cstheme="minorHAnsi"/>
        </w:rPr>
        <w:t>for</w:t>
      </w:r>
      <w:r>
        <w:rPr>
          <w:rFonts w:cstheme="minorHAnsi"/>
          <w:spacing w:val="1"/>
        </w:rPr>
        <w:t xml:space="preserve"> </w:t>
      </w:r>
      <w:r>
        <w:rPr>
          <w:rFonts w:cstheme="minorHAnsi"/>
        </w:rPr>
        <w:t>the</w:t>
      </w:r>
      <w:r>
        <w:rPr>
          <w:rFonts w:cstheme="minorHAnsi"/>
          <w:spacing w:val="1"/>
        </w:rPr>
        <w:t xml:space="preserve"> </w:t>
      </w:r>
      <w:r>
        <w:rPr>
          <w:rFonts w:cstheme="minorHAnsi"/>
        </w:rPr>
        <w:t>care,</w:t>
      </w:r>
      <w:r>
        <w:rPr>
          <w:rFonts w:cstheme="minorHAnsi"/>
          <w:spacing w:val="1"/>
        </w:rPr>
        <w:t xml:space="preserve"> </w:t>
      </w:r>
      <w:r>
        <w:rPr>
          <w:rFonts w:cstheme="minorHAnsi"/>
        </w:rPr>
        <w:t>security,</w:t>
      </w:r>
      <w:r>
        <w:rPr>
          <w:rFonts w:cstheme="minorHAnsi"/>
          <w:spacing w:val="1"/>
        </w:rPr>
        <w:t xml:space="preserve"> </w:t>
      </w:r>
      <w:r>
        <w:rPr>
          <w:rFonts w:cstheme="minorHAnsi"/>
        </w:rPr>
        <w:t>maintenance,</w:t>
      </w:r>
      <w:r>
        <w:rPr>
          <w:rFonts w:cstheme="minorHAnsi"/>
          <w:spacing w:val="1"/>
        </w:rPr>
        <w:t xml:space="preserve"> </w:t>
      </w:r>
      <w:r>
        <w:rPr>
          <w:rFonts w:cstheme="minorHAnsi"/>
        </w:rPr>
        <w:t>and</w:t>
      </w:r>
      <w:r>
        <w:rPr>
          <w:rFonts w:cstheme="minorHAnsi"/>
          <w:spacing w:val="1"/>
        </w:rPr>
        <w:t xml:space="preserve"> </w:t>
      </w:r>
      <w:r>
        <w:rPr>
          <w:rFonts w:cstheme="minorHAnsi"/>
        </w:rPr>
        <w:t>physical</w:t>
      </w:r>
      <w:r>
        <w:rPr>
          <w:rFonts w:cstheme="minorHAnsi"/>
          <w:spacing w:val="1"/>
        </w:rPr>
        <w:t xml:space="preserve"> </w:t>
      </w:r>
      <w:r>
        <w:rPr>
          <w:rFonts w:cstheme="minorHAnsi"/>
        </w:rPr>
        <w:t>inventory</w:t>
      </w:r>
      <w:r>
        <w:rPr>
          <w:rFonts w:cstheme="minorHAnsi"/>
          <w:spacing w:val="-1"/>
        </w:rPr>
        <w:t xml:space="preserve"> </w:t>
      </w:r>
      <w:r>
        <w:rPr>
          <w:rFonts w:cstheme="minorHAnsi"/>
        </w:rPr>
        <w:t>of</w:t>
      </w:r>
      <w:r>
        <w:rPr>
          <w:rFonts w:cstheme="minorHAnsi"/>
          <w:spacing w:val="-1"/>
        </w:rPr>
        <w:t xml:space="preserve"> </w:t>
      </w:r>
      <w:r>
        <w:rPr>
          <w:rFonts w:cstheme="minorHAnsi"/>
        </w:rPr>
        <w:t>the</w:t>
      </w:r>
      <w:r>
        <w:rPr>
          <w:rFonts w:cstheme="minorHAnsi"/>
          <w:spacing w:val="-1"/>
        </w:rPr>
        <w:t xml:space="preserve"> </w:t>
      </w:r>
      <w:r>
        <w:rPr>
          <w:rFonts w:cstheme="minorHAnsi"/>
        </w:rPr>
        <w:t>Property.</w:t>
      </w:r>
    </w:p>
    <w:p w14:paraId="26CFA57F" w14:textId="77777777" w:rsidR="00D6106C" w:rsidRDefault="00D6106C">
      <w:pPr>
        <w:pStyle w:val="BodyText"/>
        <w:jc w:val="both"/>
        <w:rPr>
          <w:rFonts w:asciiTheme="minorHAnsi" w:hAnsiTheme="minorHAnsi" w:cstheme="minorHAnsi"/>
        </w:rPr>
      </w:pPr>
    </w:p>
    <w:p w14:paraId="070CBE13" w14:textId="77777777" w:rsidR="00D6106C" w:rsidRDefault="00000000" w:rsidP="00FE70BF">
      <w:pPr>
        <w:pStyle w:val="ListParagraph"/>
        <w:widowControl w:val="0"/>
        <w:numPr>
          <w:ilvl w:val="0"/>
          <w:numId w:val="43"/>
        </w:numPr>
        <w:tabs>
          <w:tab w:val="left" w:pos="1632"/>
        </w:tabs>
        <w:autoSpaceDE w:val="0"/>
        <w:autoSpaceDN w:val="0"/>
        <w:spacing w:after="0" w:line="240" w:lineRule="auto"/>
        <w:ind w:right="466"/>
        <w:contextualSpacing w:val="0"/>
        <w:jc w:val="both"/>
        <w:rPr>
          <w:rFonts w:cstheme="minorHAnsi"/>
        </w:rPr>
      </w:pPr>
      <w:r>
        <w:rPr>
          <w:rFonts w:cstheme="minorHAnsi"/>
        </w:rPr>
        <w:lastRenderedPageBreak/>
        <w:t>The</w:t>
      </w:r>
      <w:r>
        <w:rPr>
          <w:rFonts w:cstheme="minorHAnsi"/>
          <w:spacing w:val="-11"/>
        </w:rPr>
        <w:t xml:space="preserve"> </w:t>
      </w:r>
      <w:r>
        <w:rPr>
          <w:rFonts w:cstheme="minorHAnsi"/>
        </w:rPr>
        <w:t>Partner,</w:t>
      </w:r>
      <w:r>
        <w:rPr>
          <w:rFonts w:cstheme="minorHAnsi"/>
          <w:spacing w:val="-10"/>
        </w:rPr>
        <w:t xml:space="preserve"> </w:t>
      </w:r>
      <w:r>
        <w:rPr>
          <w:rFonts w:cstheme="minorHAnsi"/>
        </w:rPr>
        <w:t>unless</w:t>
      </w:r>
      <w:r>
        <w:rPr>
          <w:rFonts w:cstheme="minorHAnsi"/>
          <w:spacing w:val="-10"/>
        </w:rPr>
        <w:t xml:space="preserve"> </w:t>
      </w:r>
      <w:r>
        <w:rPr>
          <w:rFonts w:cstheme="minorHAnsi"/>
        </w:rPr>
        <w:t>self-insured,</w:t>
      </w:r>
      <w:r>
        <w:rPr>
          <w:rFonts w:cstheme="minorHAnsi"/>
          <w:spacing w:val="-9"/>
        </w:rPr>
        <w:t xml:space="preserve"> </w:t>
      </w:r>
      <w:r>
        <w:rPr>
          <w:rFonts w:cstheme="minorHAnsi"/>
        </w:rPr>
        <w:t>shall</w:t>
      </w:r>
      <w:r>
        <w:rPr>
          <w:rFonts w:cstheme="minorHAnsi"/>
          <w:spacing w:val="-9"/>
        </w:rPr>
        <w:t xml:space="preserve"> </w:t>
      </w:r>
      <w:r>
        <w:rPr>
          <w:rFonts w:cstheme="minorHAnsi"/>
        </w:rPr>
        <w:t>maintain</w:t>
      </w:r>
      <w:r>
        <w:rPr>
          <w:rFonts w:cstheme="minorHAnsi"/>
          <w:spacing w:val="-10"/>
        </w:rPr>
        <w:t xml:space="preserve"> </w:t>
      </w:r>
      <w:r>
        <w:rPr>
          <w:rFonts w:cstheme="minorHAnsi"/>
        </w:rPr>
        <w:t>insurance</w:t>
      </w:r>
      <w:r>
        <w:rPr>
          <w:rFonts w:cstheme="minorHAnsi"/>
          <w:spacing w:val="-8"/>
        </w:rPr>
        <w:t xml:space="preserve"> </w:t>
      </w:r>
      <w:r>
        <w:rPr>
          <w:rFonts w:cstheme="minorHAnsi"/>
        </w:rPr>
        <w:t>for</w:t>
      </w:r>
      <w:r>
        <w:rPr>
          <w:rFonts w:cstheme="minorHAnsi"/>
          <w:spacing w:val="-9"/>
        </w:rPr>
        <w:t xml:space="preserve"> </w:t>
      </w:r>
      <w:r>
        <w:rPr>
          <w:rFonts w:cstheme="minorHAnsi"/>
        </w:rPr>
        <w:t>the</w:t>
      </w:r>
      <w:r>
        <w:rPr>
          <w:rFonts w:cstheme="minorHAnsi"/>
          <w:spacing w:val="-11"/>
        </w:rPr>
        <w:t xml:space="preserve"> </w:t>
      </w:r>
      <w:r>
        <w:rPr>
          <w:rFonts w:cstheme="minorHAnsi"/>
        </w:rPr>
        <w:t>Property.</w:t>
      </w:r>
      <w:r>
        <w:rPr>
          <w:rFonts w:cstheme="minorHAnsi"/>
          <w:spacing w:val="-7"/>
        </w:rPr>
        <w:t xml:space="preserve"> </w:t>
      </w:r>
      <w:r>
        <w:rPr>
          <w:rFonts w:cstheme="minorHAnsi"/>
        </w:rPr>
        <w:t>Upon</w:t>
      </w:r>
      <w:r>
        <w:rPr>
          <w:rFonts w:cstheme="minorHAnsi"/>
          <w:spacing w:val="-10"/>
        </w:rPr>
        <w:t xml:space="preserve"> </w:t>
      </w:r>
      <w:r>
        <w:rPr>
          <w:rFonts w:cstheme="minorHAnsi"/>
        </w:rPr>
        <w:t>request,</w:t>
      </w:r>
      <w:r>
        <w:rPr>
          <w:rFonts w:cstheme="minorHAnsi"/>
          <w:spacing w:val="-57"/>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shall</w:t>
      </w:r>
      <w:r>
        <w:rPr>
          <w:rFonts w:cstheme="minorHAnsi"/>
          <w:spacing w:val="1"/>
        </w:rPr>
        <w:t xml:space="preserve"> </w:t>
      </w:r>
      <w:r>
        <w:rPr>
          <w:rFonts w:cstheme="minorHAnsi"/>
        </w:rPr>
        <w:t>produce</w:t>
      </w:r>
      <w:r>
        <w:rPr>
          <w:rFonts w:cstheme="minorHAnsi"/>
          <w:spacing w:val="1"/>
        </w:rPr>
        <w:t xml:space="preserve"> </w:t>
      </w:r>
      <w:r>
        <w:rPr>
          <w:rFonts w:cstheme="minorHAnsi"/>
        </w:rPr>
        <w:t>documentary</w:t>
      </w:r>
      <w:r>
        <w:rPr>
          <w:rFonts w:cstheme="minorHAnsi"/>
          <w:spacing w:val="1"/>
        </w:rPr>
        <w:t xml:space="preserve"> </w:t>
      </w:r>
      <w:r>
        <w:rPr>
          <w:rFonts w:cstheme="minorHAnsi"/>
        </w:rPr>
        <w:t>evidence</w:t>
      </w:r>
      <w:r>
        <w:rPr>
          <w:rFonts w:cstheme="minorHAnsi"/>
          <w:spacing w:val="1"/>
        </w:rPr>
        <w:t xml:space="preserve"> </w:t>
      </w:r>
      <w:r>
        <w:rPr>
          <w:rFonts w:cstheme="minorHAnsi"/>
        </w:rPr>
        <w:t>of</w:t>
      </w:r>
      <w:r>
        <w:rPr>
          <w:rFonts w:cstheme="minorHAnsi"/>
          <w:spacing w:val="1"/>
        </w:rPr>
        <w:t xml:space="preserve"> </w:t>
      </w:r>
      <w:r>
        <w:rPr>
          <w:rFonts w:cstheme="minorHAnsi"/>
        </w:rPr>
        <w:t>such</w:t>
      </w:r>
      <w:r>
        <w:rPr>
          <w:rFonts w:cstheme="minorHAnsi"/>
          <w:spacing w:val="1"/>
        </w:rPr>
        <w:t xml:space="preserve"> </w:t>
      </w:r>
      <w:r>
        <w:rPr>
          <w:rFonts w:cstheme="minorHAnsi"/>
        </w:rPr>
        <w:t>insurance</w:t>
      </w:r>
      <w:r>
        <w:rPr>
          <w:rFonts w:cstheme="minorHAnsi"/>
          <w:spacing w:val="1"/>
        </w:rPr>
        <w:t xml:space="preserve"> </w:t>
      </w:r>
      <w:r>
        <w:rPr>
          <w:rFonts w:cstheme="minorHAnsi"/>
        </w:rPr>
        <w:t>including</w:t>
      </w:r>
      <w:r>
        <w:rPr>
          <w:rFonts w:cstheme="minorHAnsi"/>
          <w:spacing w:val="1"/>
        </w:rPr>
        <w:t xml:space="preserve"> </w:t>
      </w:r>
      <w:r>
        <w:rPr>
          <w:rFonts w:cstheme="minorHAnsi"/>
        </w:rPr>
        <w:t>self-</w:t>
      </w:r>
      <w:r>
        <w:rPr>
          <w:rFonts w:cstheme="minorHAnsi"/>
          <w:spacing w:val="-57"/>
        </w:rPr>
        <w:t xml:space="preserve"> </w:t>
      </w:r>
      <w:r>
        <w:rPr>
          <w:rFonts w:cstheme="minorHAnsi"/>
        </w:rPr>
        <w:t>insurance.</w:t>
      </w:r>
    </w:p>
    <w:p w14:paraId="0EE49694" w14:textId="77777777" w:rsidR="00D6106C" w:rsidRDefault="00D6106C">
      <w:pPr>
        <w:pStyle w:val="BodyText"/>
        <w:jc w:val="both"/>
        <w:rPr>
          <w:rFonts w:asciiTheme="minorHAnsi" w:hAnsiTheme="minorHAnsi" w:cstheme="minorHAnsi"/>
        </w:rPr>
      </w:pPr>
    </w:p>
    <w:p w14:paraId="72715DAA" w14:textId="77777777" w:rsidR="00D6106C" w:rsidRDefault="00000000" w:rsidP="00FE70BF">
      <w:pPr>
        <w:pStyle w:val="ListParagraph"/>
        <w:widowControl w:val="0"/>
        <w:numPr>
          <w:ilvl w:val="0"/>
          <w:numId w:val="43"/>
        </w:numPr>
        <w:tabs>
          <w:tab w:val="left" w:pos="1632"/>
        </w:tabs>
        <w:autoSpaceDE w:val="0"/>
        <w:autoSpaceDN w:val="0"/>
        <w:spacing w:before="1" w:after="0" w:line="240" w:lineRule="auto"/>
        <w:ind w:right="466"/>
        <w:contextualSpacing w:val="0"/>
        <w:jc w:val="both"/>
        <w:rPr>
          <w:rFonts w:cstheme="minorHAnsi"/>
        </w:rPr>
      </w:pPr>
      <w:r>
        <w:rPr>
          <w:rFonts w:cstheme="minorHAnsi"/>
        </w:rPr>
        <w:t>The Partner shall place UN Women markings on the Property in consultation with UN</w:t>
      </w:r>
      <w:r>
        <w:rPr>
          <w:rFonts w:cstheme="minorHAnsi"/>
          <w:spacing w:val="1"/>
        </w:rPr>
        <w:t xml:space="preserve"> </w:t>
      </w:r>
      <w:r>
        <w:rPr>
          <w:rFonts w:cstheme="minorHAnsi"/>
        </w:rPr>
        <w:t>Women.</w:t>
      </w:r>
    </w:p>
    <w:p w14:paraId="022341EA" w14:textId="77777777" w:rsidR="00D6106C" w:rsidRDefault="00D6106C">
      <w:pPr>
        <w:jc w:val="both"/>
        <w:rPr>
          <w:rFonts w:cstheme="minorHAnsi"/>
        </w:rPr>
      </w:pPr>
    </w:p>
    <w:p w14:paraId="1DA46AED" w14:textId="77777777" w:rsidR="00D6106C" w:rsidRDefault="00000000" w:rsidP="00FE70BF">
      <w:pPr>
        <w:pStyle w:val="ListParagraph"/>
        <w:widowControl w:val="0"/>
        <w:numPr>
          <w:ilvl w:val="0"/>
          <w:numId w:val="44"/>
        </w:numPr>
        <w:tabs>
          <w:tab w:val="left" w:pos="1632"/>
        </w:tabs>
        <w:autoSpaceDE w:val="0"/>
        <w:autoSpaceDN w:val="0"/>
        <w:spacing w:before="80" w:after="0" w:line="240" w:lineRule="auto"/>
        <w:ind w:right="466"/>
        <w:contextualSpacing w:val="0"/>
        <w:jc w:val="both"/>
        <w:rPr>
          <w:rFonts w:cstheme="minorHAnsi"/>
        </w:rPr>
      </w:pPr>
      <w:r>
        <w:rPr>
          <w:rFonts w:cstheme="minorHAnsi"/>
        </w:rPr>
        <w:t>In cases of damage, theft or other losses of the Property, the Partner shall provide UN</w:t>
      </w:r>
      <w:r>
        <w:rPr>
          <w:rFonts w:cstheme="minorHAnsi"/>
          <w:spacing w:val="1"/>
        </w:rPr>
        <w:t xml:space="preserve"> </w:t>
      </w:r>
      <w:r>
        <w:rPr>
          <w:rFonts w:cstheme="minorHAnsi"/>
        </w:rPr>
        <w:t>Women with a comprehensive report, including a police report, where appropriate, and</w:t>
      </w:r>
      <w:r>
        <w:rPr>
          <w:rFonts w:cstheme="minorHAnsi"/>
          <w:spacing w:val="1"/>
        </w:rPr>
        <w:t xml:space="preserve"> </w:t>
      </w:r>
      <w:r>
        <w:rPr>
          <w:rFonts w:cstheme="minorHAnsi"/>
        </w:rPr>
        <w:t>any</w:t>
      </w:r>
      <w:r>
        <w:rPr>
          <w:rFonts w:cstheme="minorHAnsi"/>
          <w:spacing w:val="15"/>
        </w:rPr>
        <w:t xml:space="preserve"> </w:t>
      </w:r>
      <w:r>
        <w:rPr>
          <w:rFonts w:cstheme="minorHAnsi"/>
        </w:rPr>
        <w:t>other</w:t>
      </w:r>
      <w:r>
        <w:rPr>
          <w:rFonts w:cstheme="minorHAnsi"/>
          <w:spacing w:val="15"/>
        </w:rPr>
        <w:t xml:space="preserve"> </w:t>
      </w:r>
      <w:r>
        <w:rPr>
          <w:rFonts w:cstheme="minorHAnsi"/>
        </w:rPr>
        <w:t>evidence</w:t>
      </w:r>
      <w:r>
        <w:rPr>
          <w:rFonts w:cstheme="minorHAnsi"/>
          <w:spacing w:val="14"/>
        </w:rPr>
        <w:t xml:space="preserve"> </w:t>
      </w:r>
      <w:r>
        <w:rPr>
          <w:rFonts w:cstheme="minorHAnsi"/>
        </w:rPr>
        <w:t>giving</w:t>
      </w:r>
      <w:r>
        <w:rPr>
          <w:rFonts w:cstheme="minorHAnsi"/>
          <w:spacing w:val="16"/>
        </w:rPr>
        <w:t xml:space="preserve"> </w:t>
      </w:r>
      <w:r>
        <w:rPr>
          <w:rFonts w:cstheme="minorHAnsi"/>
        </w:rPr>
        <w:t>full</w:t>
      </w:r>
      <w:r>
        <w:rPr>
          <w:rFonts w:cstheme="minorHAnsi"/>
          <w:spacing w:val="16"/>
        </w:rPr>
        <w:t xml:space="preserve"> </w:t>
      </w:r>
      <w:r>
        <w:rPr>
          <w:rFonts w:cstheme="minorHAnsi"/>
        </w:rPr>
        <w:t>details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events</w:t>
      </w:r>
      <w:r>
        <w:rPr>
          <w:rFonts w:cstheme="minorHAnsi"/>
          <w:spacing w:val="16"/>
        </w:rPr>
        <w:t xml:space="preserve"> </w:t>
      </w:r>
      <w:r>
        <w:rPr>
          <w:rFonts w:cstheme="minorHAnsi"/>
        </w:rPr>
        <w:t>leading</w:t>
      </w:r>
      <w:r>
        <w:rPr>
          <w:rFonts w:cstheme="minorHAnsi"/>
          <w:spacing w:val="15"/>
        </w:rPr>
        <w:t xml:space="preserve"> </w:t>
      </w:r>
      <w:r>
        <w:rPr>
          <w:rFonts w:cstheme="minorHAnsi"/>
        </w:rPr>
        <w:t>to</w:t>
      </w:r>
      <w:r>
        <w:rPr>
          <w:rFonts w:cstheme="minorHAnsi"/>
          <w:spacing w:val="16"/>
        </w:rPr>
        <w:t xml:space="preserve"> </w:t>
      </w:r>
      <w:r>
        <w:rPr>
          <w:rFonts w:cstheme="minorHAnsi"/>
        </w:rPr>
        <w:t>the</w:t>
      </w:r>
      <w:r>
        <w:rPr>
          <w:rFonts w:cstheme="minorHAnsi"/>
          <w:spacing w:val="14"/>
        </w:rPr>
        <w:t xml:space="preserve"> </w:t>
      </w:r>
      <w:r>
        <w:rPr>
          <w:rFonts w:cstheme="minorHAnsi"/>
        </w:rPr>
        <w:t>loss</w:t>
      </w:r>
      <w:r>
        <w:rPr>
          <w:rFonts w:cstheme="minorHAnsi"/>
          <w:spacing w:val="16"/>
        </w:rPr>
        <w:t xml:space="preserve"> </w:t>
      </w:r>
      <w:r>
        <w:rPr>
          <w:rFonts w:cstheme="minorHAnsi"/>
        </w:rPr>
        <w:t>of</w:t>
      </w:r>
      <w:r>
        <w:rPr>
          <w:rFonts w:cstheme="minorHAnsi"/>
          <w:spacing w:val="15"/>
        </w:rPr>
        <w:t xml:space="preserve"> </w:t>
      </w:r>
      <w:r>
        <w:rPr>
          <w:rFonts w:cstheme="minorHAnsi"/>
        </w:rPr>
        <w:t>the</w:t>
      </w:r>
      <w:r>
        <w:rPr>
          <w:rFonts w:cstheme="minorHAnsi"/>
          <w:spacing w:val="15"/>
        </w:rPr>
        <w:t xml:space="preserve"> </w:t>
      </w:r>
      <w:r>
        <w:rPr>
          <w:rFonts w:cstheme="minorHAnsi"/>
        </w:rPr>
        <w:t>Property.</w:t>
      </w:r>
    </w:p>
    <w:p w14:paraId="47A6D36D" w14:textId="77777777" w:rsidR="00D6106C" w:rsidRDefault="00D6106C">
      <w:pPr>
        <w:pStyle w:val="BodyText"/>
        <w:spacing w:before="11"/>
        <w:jc w:val="both"/>
        <w:rPr>
          <w:rFonts w:asciiTheme="minorHAnsi" w:hAnsiTheme="minorHAnsi" w:cstheme="minorHAnsi"/>
        </w:rPr>
      </w:pPr>
    </w:p>
    <w:p w14:paraId="6609D875" w14:textId="77777777" w:rsidR="00D6106C" w:rsidRDefault="00000000" w:rsidP="00FE70BF">
      <w:pPr>
        <w:pStyle w:val="ListParagraph"/>
        <w:widowControl w:val="0"/>
        <w:numPr>
          <w:ilvl w:val="0"/>
          <w:numId w:val="44"/>
        </w:numPr>
        <w:tabs>
          <w:tab w:val="left" w:pos="1632"/>
        </w:tabs>
        <w:autoSpaceDE w:val="0"/>
        <w:autoSpaceDN w:val="0"/>
        <w:spacing w:after="0" w:line="240" w:lineRule="auto"/>
        <w:ind w:right="468"/>
        <w:contextualSpacing w:val="0"/>
        <w:jc w:val="both"/>
        <w:rPr>
          <w:rFonts w:cstheme="minorHAnsi"/>
        </w:rPr>
      </w:pPr>
      <w:r>
        <w:rPr>
          <w:rFonts w:cstheme="minorHAnsi"/>
        </w:rPr>
        <w:t>UN</w:t>
      </w:r>
      <w:r>
        <w:rPr>
          <w:rFonts w:cstheme="minorHAnsi"/>
          <w:spacing w:val="-5"/>
        </w:rPr>
        <w:t xml:space="preserve"> </w:t>
      </w:r>
      <w:r>
        <w:rPr>
          <w:rFonts w:cstheme="minorHAnsi"/>
        </w:rPr>
        <w:t>Women</w:t>
      </w:r>
      <w:r>
        <w:rPr>
          <w:rFonts w:cstheme="minorHAnsi"/>
          <w:spacing w:val="-4"/>
        </w:rPr>
        <w:t xml:space="preserve"> </w:t>
      </w:r>
      <w:r>
        <w:rPr>
          <w:rFonts w:cstheme="minorHAnsi"/>
        </w:rPr>
        <w:t>shall</w:t>
      </w:r>
      <w:r>
        <w:rPr>
          <w:rFonts w:cstheme="minorHAnsi"/>
          <w:spacing w:val="-2"/>
        </w:rPr>
        <w:t xml:space="preserve"> </w:t>
      </w:r>
      <w:r>
        <w:rPr>
          <w:rFonts w:cstheme="minorHAnsi"/>
        </w:rPr>
        <w:t>assist</w:t>
      </w:r>
      <w:r>
        <w:rPr>
          <w:rFonts w:cstheme="minorHAnsi"/>
          <w:spacing w:val="-3"/>
        </w:rPr>
        <w:t xml:space="preserve"> </w:t>
      </w:r>
      <w:r>
        <w:rPr>
          <w:rFonts w:cstheme="minorHAnsi"/>
        </w:rPr>
        <w:t>the</w:t>
      </w:r>
      <w:r>
        <w:rPr>
          <w:rFonts w:cstheme="minorHAnsi"/>
          <w:spacing w:val="-6"/>
        </w:rPr>
        <w:t xml:space="preserve"> </w:t>
      </w:r>
      <w:r>
        <w:rPr>
          <w:rFonts w:cstheme="minorHAnsi"/>
        </w:rPr>
        <w:t>Partner</w:t>
      </w:r>
      <w:r>
        <w:rPr>
          <w:rFonts w:cstheme="minorHAnsi"/>
          <w:spacing w:val="-5"/>
        </w:rPr>
        <w:t xml:space="preserve"> </w:t>
      </w:r>
      <w:r>
        <w:rPr>
          <w:rFonts w:cstheme="minorHAnsi"/>
        </w:rPr>
        <w:t>in</w:t>
      </w:r>
      <w:r>
        <w:rPr>
          <w:rFonts w:cstheme="minorHAnsi"/>
          <w:spacing w:val="-2"/>
        </w:rPr>
        <w:t xml:space="preserve"> </w:t>
      </w:r>
      <w:r>
        <w:rPr>
          <w:rFonts w:cstheme="minorHAnsi"/>
        </w:rPr>
        <w:t>clearing</w:t>
      </w:r>
      <w:r>
        <w:rPr>
          <w:rFonts w:cstheme="minorHAnsi"/>
          <w:spacing w:val="-4"/>
        </w:rPr>
        <w:t xml:space="preserve"> </w:t>
      </w:r>
      <w:r>
        <w:rPr>
          <w:rFonts w:cstheme="minorHAnsi"/>
        </w:rPr>
        <w:t>the</w:t>
      </w:r>
      <w:r>
        <w:rPr>
          <w:rFonts w:cstheme="minorHAnsi"/>
          <w:spacing w:val="-3"/>
        </w:rPr>
        <w:t xml:space="preserve"> </w:t>
      </w:r>
      <w:r>
        <w:rPr>
          <w:rFonts w:cstheme="minorHAnsi"/>
        </w:rPr>
        <w:t>Property</w:t>
      </w:r>
      <w:r>
        <w:rPr>
          <w:rFonts w:cstheme="minorHAnsi"/>
          <w:spacing w:val="-4"/>
        </w:rPr>
        <w:t xml:space="preserve"> </w:t>
      </w:r>
      <w:r>
        <w:rPr>
          <w:rFonts w:cstheme="minorHAnsi"/>
        </w:rPr>
        <w:t>through</w:t>
      </w:r>
      <w:r>
        <w:rPr>
          <w:rFonts w:cstheme="minorHAnsi"/>
          <w:spacing w:val="-5"/>
        </w:rPr>
        <w:t xml:space="preserve"> </w:t>
      </w:r>
      <w:r>
        <w:rPr>
          <w:rFonts w:cstheme="minorHAnsi"/>
        </w:rPr>
        <w:t>customs</w:t>
      </w:r>
      <w:r>
        <w:rPr>
          <w:rFonts w:cstheme="minorHAnsi"/>
          <w:spacing w:val="-4"/>
        </w:rPr>
        <w:t xml:space="preserve"> </w:t>
      </w:r>
      <w:r>
        <w:rPr>
          <w:rFonts w:cstheme="minorHAnsi"/>
        </w:rPr>
        <w:t>at</w:t>
      </w:r>
      <w:r>
        <w:rPr>
          <w:rFonts w:cstheme="minorHAnsi"/>
          <w:spacing w:val="-3"/>
        </w:rPr>
        <w:t xml:space="preserve"> </w:t>
      </w:r>
      <w:r>
        <w:rPr>
          <w:rFonts w:cstheme="minorHAnsi"/>
        </w:rPr>
        <w:t>places</w:t>
      </w:r>
      <w:r>
        <w:rPr>
          <w:rFonts w:cstheme="minorHAnsi"/>
          <w:spacing w:val="-5"/>
        </w:rPr>
        <w:t xml:space="preserve"> </w:t>
      </w:r>
      <w:r>
        <w:rPr>
          <w:rFonts w:cstheme="minorHAnsi"/>
        </w:rPr>
        <w:t>of</w:t>
      </w:r>
      <w:r>
        <w:rPr>
          <w:rFonts w:cstheme="minorHAnsi"/>
          <w:spacing w:val="-57"/>
        </w:rPr>
        <w:t xml:space="preserve"> </w:t>
      </w:r>
      <w:r>
        <w:rPr>
          <w:rFonts w:cstheme="minorHAnsi"/>
        </w:rPr>
        <w:t>entry</w:t>
      </w:r>
      <w:r>
        <w:rPr>
          <w:rFonts w:cstheme="minorHAnsi"/>
          <w:spacing w:val="-1"/>
        </w:rPr>
        <w:t xml:space="preserve"> </w:t>
      </w:r>
      <w:r>
        <w:rPr>
          <w:rFonts w:cstheme="minorHAnsi"/>
        </w:rPr>
        <w:t>into the</w:t>
      </w:r>
      <w:r>
        <w:rPr>
          <w:rFonts w:cstheme="minorHAnsi"/>
          <w:spacing w:val="-1"/>
        </w:rPr>
        <w:t xml:space="preserve"> </w:t>
      </w:r>
      <w:r>
        <w:rPr>
          <w:rFonts w:cstheme="minorHAnsi"/>
        </w:rPr>
        <w:t>country where</w:t>
      </w:r>
      <w:r>
        <w:rPr>
          <w:rFonts w:cstheme="minorHAnsi"/>
          <w:spacing w:val="-1"/>
        </w:rPr>
        <w:t xml:space="preserve"> </w:t>
      </w:r>
      <w:r>
        <w:rPr>
          <w:rFonts w:cstheme="minorHAnsi"/>
        </w:rPr>
        <w:t>the Work</w:t>
      </w:r>
      <w:r>
        <w:rPr>
          <w:rFonts w:cstheme="minorHAnsi"/>
          <w:spacing w:val="-1"/>
        </w:rPr>
        <w:t xml:space="preserve"> </w:t>
      </w:r>
      <w:r>
        <w:rPr>
          <w:rFonts w:cstheme="minorHAnsi"/>
        </w:rPr>
        <w:t>is taking place.</w:t>
      </w:r>
    </w:p>
    <w:p w14:paraId="22C1F4DF" w14:textId="77777777" w:rsidR="00D6106C" w:rsidRDefault="00D6106C">
      <w:pPr>
        <w:pStyle w:val="BodyText"/>
        <w:jc w:val="both"/>
        <w:rPr>
          <w:rFonts w:asciiTheme="minorHAnsi" w:hAnsiTheme="minorHAnsi" w:cstheme="minorHAnsi"/>
        </w:rPr>
      </w:pPr>
    </w:p>
    <w:p w14:paraId="05DBC5DD" w14:textId="77777777" w:rsidR="00D6106C" w:rsidRDefault="00000000" w:rsidP="00FE70BF">
      <w:pPr>
        <w:pStyle w:val="ListParagraph"/>
        <w:widowControl w:val="0"/>
        <w:numPr>
          <w:ilvl w:val="0"/>
          <w:numId w:val="44"/>
        </w:numPr>
        <w:tabs>
          <w:tab w:val="left" w:pos="1632"/>
        </w:tabs>
        <w:autoSpaceDE w:val="0"/>
        <w:autoSpaceDN w:val="0"/>
        <w:spacing w:after="0" w:line="240" w:lineRule="auto"/>
        <w:ind w:right="469"/>
        <w:contextualSpacing w:val="0"/>
        <w:jc w:val="both"/>
        <w:rPr>
          <w:rFonts w:cstheme="minorHAnsi"/>
        </w:rPr>
      </w:pPr>
      <w:r>
        <w:rPr>
          <w:rFonts w:cstheme="minorHAnsi"/>
        </w:rPr>
        <w:t>Detailed</w:t>
      </w:r>
      <w:r>
        <w:rPr>
          <w:rFonts w:cstheme="minorHAnsi"/>
          <w:spacing w:val="-12"/>
        </w:rPr>
        <w:t xml:space="preserve"> </w:t>
      </w:r>
      <w:r>
        <w:rPr>
          <w:rFonts w:cstheme="minorHAnsi"/>
        </w:rPr>
        <w:t>inventories</w:t>
      </w:r>
      <w:r>
        <w:rPr>
          <w:rFonts w:cstheme="minorHAnsi"/>
          <w:spacing w:val="-8"/>
        </w:rPr>
        <w:t xml:space="preserve"> </w:t>
      </w:r>
      <w:r>
        <w:rPr>
          <w:rFonts w:cstheme="minorHAnsi"/>
        </w:rPr>
        <w:t>shall</w:t>
      </w:r>
      <w:r>
        <w:rPr>
          <w:rFonts w:cstheme="minorHAnsi"/>
          <w:spacing w:val="-8"/>
        </w:rPr>
        <w:t xml:space="preserve"> </w:t>
      </w:r>
      <w:r>
        <w:rPr>
          <w:rFonts w:cstheme="minorHAnsi"/>
        </w:rPr>
        <w:t>be</w:t>
      </w:r>
      <w:r>
        <w:rPr>
          <w:rFonts w:cstheme="minorHAnsi"/>
          <w:spacing w:val="-12"/>
        </w:rPr>
        <w:t xml:space="preserve"> </w:t>
      </w:r>
      <w:r>
        <w:rPr>
          <w:rFonts w:cstheme="minorHAnsi"/>
        </w:rPr>
        <w:t>taken</w:t>
      </w:r>
      <w:r>
        <w:rPr>
          <w:rFonts w:cstheme="minorHAnsi"/>
          <w:spacing w:val="-9"/>
        </w:rPr>
        <w:t xml:space="preserve"> </w:t>
      </w:r>
      <w:r>
        <w:rPr>
          <w:rFonts w:cstheme="minorHAnsi"/>
        </w:rPr>
        <w:t>of</w:t>
      </w:r>
      <w:r>
        <w:rPr>
          <w:rFonts w:cstheme="minorHAnsi"/>
          <w:spacing w:val="-12"/>
        </w:rPr>
        <w:t xml:space="preserve"> </w:t>
      </w:r>
      <w:r>
        <w:rPr>
          <w:rFonts w:cstheme="minorHAnsi"/>
        </w:rPr>
        <w:t>the</w:t>
      </w:r>
      <w:r>
        <w:rPr>
          <w:rFonts w:cstheme="minorHAnsi"/>
          <w:spacing w:val="-10"/>
        </w:rPr>
        <w:t xml:space="preserve"> </w:t>
      </w:r>
      <w:r>
        <w:rPr>
          <w:rFonts w:cstheme="minorHAnsi"/>
        </w:rPr>
        <w:t>Property</w:t>
      </w:r>
      <w:r>
        <w:rPr>
          <w:rFonts w:cstheme="minorHAnsi"/>
          <w:spacing w:val="-9"/>
        </w:rPr>
        <w:t xml:space="preserve"> </w:t>
      </w:r>
      <w:r>
        <w:rPr>
          <w:rFonts w:cstheme="minorHAnsi"/>
        </w:rPr>
        <w:t>by</w:t>
      </w:r>
      <w:r>
        <w:rPr>
          <w:rFonts w:cstheme="minorHAnsi"/>
          <w:spacing w:val="-11"/>
        </w:rPr>
        <w:t xml:space="preserve"> </w:t>
      </w:r>
      <w:r>
        <w:rPr>
          <w:rFonts w:cstheme="minorHAnsi"/>
        </w:rPr>
        <w:t>the</w:t>
      </w:r>
      <w:r>
        <w:rPr>
          <w:rFonts w:cstheme="minorHAnsi"/>
          <w:spacing w:val="-12"/>
        </w:rPr>
        <w:t xml:space="preserve"> </w:t>
      </w:r>
      <w:r>
        <w:rPr>
          <w:rFonts w:cstheme="minorHAnsi"/>
        </w:rPr>
        <w:t>Partner</w:t>
      </w:r>
      <w:r>
        <w:rPr>
          <w:rFonts w:cstheme="minorHAnsi"/>
          <w:spacing w:val="-13"/>
        </w:rPr>
        <w:t xml:space="preserve"> </w:t>
      </w:r>
      <w:r>
        <w:rPr>
          <w:rFonts w:cstheme="minorHAnsi"/>
        </w:rPr>
        <w:t>at</w:t>
      </w:r>
      <w:r>
        <w:rPr>
          <w:rFonts w:cstheme="minorHAnsi"/>
          <w:spacing w:val="-11"/>
        </w:rPr>
        <w:t xml:space="preserve"> </w:t>
      </w:r>
      <w:r>
        <w:rPr>
          <w:rFonts w:cstheme="minorHAnsi"/>
        </w:rPr>
        <w:t>the</w:t>
      </w:r>
      <w:r>
        <w:rPr>
          <w:rFonts w:cstheme="minorHAnsi"/>
          <w:spacing w:val="-10"/>
        </w:rPr>
        <w:t xml:space="preserve"> </w:t>
      </w:r>
      <w:r>
        <w:rPr>
          <w:rFonts w:cstheme="minorHAnsi"/>
        </w:rPr>
        <w:t>end</w:t>
      </w:r>
      <w:r>
        <w:rPr>
          <w:rFonts w:cstheme="minorHAnsi"/>
          <w:spacing w:val="-9"/>
        </w:rPr>
        <w:t xml:space="preserve"> </w:t>
      </w:r>
      <w:r>
        <w:rPr>
          <w:rFonts w:cstheme="minorHAnsi"/>
        </w:rPr>
        <w:t>of</w:t>
      </w:r>
      <w:r>
        <w:rPr>
          <w:rFonts w:cstheme="minorHAnsi"/>
          <w:spacing w:val="-12"/>
        </w:rPr>
        <w:t xml:space="preserve"> </w:t>
      </w:r>
      <w:r>
        <w:rPr>
          <w:rFonts w:cstheme="minorHAnsi"/>
        </w:rPr>
        <w:t>every</w:t>
      </w:r>
      <w:r>
        <w:rPr>
          <w:rFonts w:cstheme="minorHAnsi"/>
          <w:spacing w:val="-11"/>
        </w:rPr>
        <w:t xml:space="preserve"> </w:t>
      </w:r>
      <w:r>
        <w:rPr>
          <w:rFonts w:cstheme="minorHAnsi"/>
        </w:rPr>
        <w:t>year,</w:t>
      </w:r>
      <w:r>
        <w:rPr>
          <w:rFonts w:cstheme="minorHAnsi"/>
          <w:spacing w:val="-58"/>
        </w:rPr>
        <w:t xml:space="preserve"> </w:t>
      </w:r>
      <w:r>
        <w:rPr>
          <w:rFonts w:cstheme="minorHAnsi"/>
        </w:rPr>
        <w:t>or</w:t>
      </w:r>
      <w:r>
        <w:rPr>
          <w:rFonts w:cstheme="minorHAnsi"/>
          <w:spacing w:val="-2"/>
        </w:rPr>
        <w:t xml:space="preserve"> </w:t>
      </w:r>
      <w:r>
        <w:rPr>
          <w:rFonts w:cstheme="minorHAnsi"/>
        </w:rPr>
        <w:t>if</w:t>
      </w:r>
      <w:r>
        <w:rPr>
          <w:rFonts w:cstheme="minorHAnsi"/>
          <w:spacing w:val="-1"/>
        </w:rPr>
        <w:t xml:space="preserve"> </w:t>
      </w:r>
      <w:r>
        <w:rPr>
          <w:rFonts w:cstheme="minorHAnsi"/>
        </w:rPr>
        <w:t>the</w:t>
      </w:r>
      <w:r>
        <w:rPr>
          <w:rFonts w:cstheme="minorHAnsi"/>
          <w:spacing w:val="-1"/>
        </w:rPr>
        <w:t xml:space="preserve"> </w:t>
      </w:r>
      <w:r>
        <w:rPr>
          <w:rFonts w:cstheme="minorHAnsi"/>
        </w:rPr>
        <w:t>Agreement</w:t>
      </w:r>
      <w:r>
        <w:rPr>
          <w:rFonts w:cstheme="minorHAnsi"/>
          <w:spacing w:val="-1"/>
        </w:rPr>
        <w:t xml:space="preserve"> </w:t>
      </w:r>
      <w:r>
        <w:rPr>
          <w:rFonts w:cstheme="minorHAnsi"/>
        </w:rPr>
        <w:t>is for</w:t>
      </w:r>
      <w:r>
        <w:rPr>
          <w:rFonts w:cstheme="minorHAnsi"/>
          <w:spacing w:val="1"/>
        </w:rPr>
        <w:t xml:space="preserve"> </w:t>
      </w:r>
      <w:r>
        <w:rPr>
          <w:rFonts w:cstheme="minorHAnsi"/>
        </w:rPr>
        <w:t>less than</w:t>
      </w:r>
      <w:r>
        <w:rPr>
          <w:rFonts w:cstheme="minorHAnsi"/>
          <w:spacing w:val="-1"/>
        </w:rPr>
        <w:t xml:space="preserve"> </w:t>
      </w:r>
      <w:r>
        <w:rPr>
          <w:rFonts w:cstheme="minorHAnsi"/>
        </w:rPr>
        <w:t>a</w:t>
      </w:r>
      <w:r>
        <w:rPr>
          <w:rFonts w:cstheme="minorHAnsi"/>
          <w:spacing w:val="-1"/>
        </w:rPr>
        <w:t xml:space="preserve"> </w:t>
      </w:r>
      <w:r>
        <w:rPr>
          <w:rFonts w:cstheme="minorHAnsi"/>
        </w:rPr>
        <w:t>calendar</w:t>
      </w:r>
      <w:r>
        <w:rPr>
          <w:rFonts w:cstheme="minorHAnsi"/>
          <w:spacing w:val="-1"/>
        </w:rPr>
        <w:t xml:space="preserve"> </w:t>
      </w:r>
      <w:r>
        <w:rPr>
          <w:rFonts w:cstheme="minorHAnsi"/>
        </w:rPr>
        <w:t>year,</w:t>
      </w:r>
      <w:r>
        <w:rPr>
          <w:rFonts w:cstheme="minorHAnsi"/>
          <w:spacing w:val="-1"/>
        </w:rPr>
        <w:t xml:space="preserve"> </w:t>
      </w:r>
      <w:r>
        <w:rPr>
          <w:rFonts w:cstheme="minorHAnsi"/>
        </w:rPr>
        <w:t>at the</w:t>
      </w:r>
      <w:r>
        <w:rPr>
          <w:rFonts w:cstheme="minorHAnsi"/>
          <w:spacing w:val="-1"/>
        </w:rPr>
        <w:t xml:space="preserve"> </w:t>
      </w:r>
      <w:r>
        <w:rPr>
          <w:rFonts w:cstheme="minorHAnsi"/>
        </w:rPr>
        <w:t>end of</w:t>
      </w:r>
      <w:r>
        <w:rPr>
          <w:rFonts w:cstheme="minorHAnsi"/>
          <w:spacing w:val="-2"/>
        </w:rPr>
        <w:t xml:space="preserve"> </w:t>
      </w:r>
      <w:r>
        <w:rPr>
          <w:rFonts w:cstheme="minorHAnsi"/>
        </w:rPr>
        <w:t>the</w:t>
      </w:r>
      <w:r>
        <w:rPr>
          <w:rFonts w:cstheme="minorHAnsi"/>
          <w:spacing w:val="-1"/>
        </w:rPr>
        <w:t xml:space="preserve"> </w:t>
      </w:r>
      <w:r>
        <w:rPr>
          <w:rFonts w:cstheme="minorHAnsi"/>
        </w:rPr>
        <w:t>Agreement.</w:t>
      </w:r>
    </w:p>
    <w:p w14:paraId="5B426143" w14:textId="77777777" w:rsidR="00D6106C" w:rsidRDefault="00D6106C">
      <w:pPr>
        <w:pStyle w:val="BodyText"/>
        <w:jc w:val="both"/>
        <w:rPr>
          <w:rFonts w:asciiTheme="minorHAnsi" w:hAnsiTheme="minorHAnsi" w:cstheme="minorHAnsi"/>
        </w:rPr>
      </w:pPr>
    </w:p>
    <w:p w14:paraId="1C9A271A" w14:textId="77777777" w:rsidR="00D6106C" w:rsidRDefault="00000000">
      <w:pPr>
        <w:pStyle w:val="Heading1"/>
        <w:ind w:left="5308" w:firstLine="0"/>
        <w:jc w:val="both"/>
        <w:rPr>
          <w:rFonts w:asciiTheme="minorHAnsi" w:hAnsiTheme="minorHAnsi" w:cstheme="minorHAnsi"/>
          <w:i w:val="0"/>
          <w:iCs/>
          <w:sz w:val="22"/>
        </w:rPr>
      </w:pPr>
      <w:r>
        <w:rPr>
          <w:rFonts w:asciiTheme="minorHAnsi" w:hAnsiTheme="minorHAnsi" w:cstheme="minorHAnsi"/>
          <w:i w:val="0"/>
          <w:iCs/>
          <w:sz w:val="22"/>
        </w:rPr>
        <w:t>ARTICLE</w:t>
      </w:r>
      <w:r>
        <w:rPr>
          <w:rFonts w:asciiTheme="minorHAnsi" w:hAnsiTheme="minorHAnsi" w:cstheme="minorHAnsi"/>
          <w:i w:val="0"/>
          <w:iCs/>
          <w:spacing w:val="-2"/>
          <w:sz w:val="22"/>
        </w:rPr>
        <w:t xml:space="preserve"> </w:t>
      </w:r>
      <w:r>
        <w:rPr>
          <w:rFonts w:asciiTheme="minorHAnsi" w:hAnsiTheme="minorHAnsi" w:cstheme="minorHAnsi"/>
          <w:i w:val="0"/>
          <w:iCs/>
          <w:sz w:val="22"/>
        </w:rPr>
        <w:t>VII</w:t>
      </w:r>
    </w:p>
    <w:p w14:paraId="60DAC92A" w14:textId="77777777" w:rsidR="00D6106C" w:rsidRDefault="00000000">
      <w:pPr>
        <w:ind w:left="3871" w:right="369" w:firstLine="449"/>
        <w:jc w:val="both"/>
        <w:rPr>
          <w:rFonts w:cstheme="minorHAnsi"/>
          <w:b/>
        </w:rPr>
      </w:pPr>
      <w:r>
        <w:rPr>
          <w:rFonts w:cstheme="minorHAnsi"/>
          <w:b/>
        </w:rPr>
        <w:t>RECORD</w:t>
      </w:r>
      <w:r>
        <w:rPr>
          <w:rFonts w:cstheme="minorHAnsi"/>
          <w:b/>
          <w:spacing w:val="-6"/>
        </w:rPr>
        <w:t xml:space="preserve"> </w:t>
      </w:r>
      <w:r>
        <w:rPr>
          <w:rFonts w:cstheme="minorHAnsi"/>
          <w:b/>
        </w:rPr>
        <w:t>KEEPING/ACCOUNTING</w:t>
      </w:r>
      <w:r>
        <w:rPr>
          <w:rFonts w:cstheme="minorHAnsi"/>
          <w:b/>
          <w:spacing w:val="-4"/>
        </w:rPr>
        <w:t xml:space="preserve"> </w:t>
      </w:r>
      <w:r>
        <w:rPr>
          <w:rFonts w:cstheme="minorHAnsi"/>
          <w:b/>
        </w:rPr>
        <w:t>SYSTEM</w:t>
      </w:r>
    </w:p>
    <w:p w14:paraId="44643D5A" w14:textId="77777777" w:rsidR="00D6106C" w:rsidRDefault="00D6106C">
      <w:pPr>
        <w:pStyle w:val="BodyText"/>
        <w:jc w:val="both"/>
        <w:rPr>
          <w:rFonts w:asciiTheme="minorHAnsi" w:hAnsiTheme="minorHAnsi" w:cstheme="minorHAnsi"/>
          <w:b/>
        </w:rPr>
      </w:pPr>
    </w:p>
    <w:p w14:paraId="54929184" w14:textId="77777777" w:rsidR="00D6106C" w:rsidRDefault="00000000" w:rsidP="00FE70BF">
      <w:pPr>
        <w:pStyle w:val="ListParagraph"/>
        <w:widowControl w:val="0"/>
        <w:numPr>
          <w:ilvl w:val="0"/>
          <w:numId w:val="45"/>
        </w:numPr>
        <w:autoSpaceDE w:val="0"/>
        <w:autoSpaceDN w:val="0"/>
        <w:spacing w:after="0" w:line="240" w:lineRule="auto"/>
        <w:ind w:right="466"/>
        <w:contextualSpacing w:val="0"/>
        <w:jc w:val="both"/>
        <w:rPr>
          <w:rFonts w:cstheme="minorHAnsi"/>
        </w:rPr>
      </w:pPr>
      <w:r>
        <w:rPr>
          <w:rFonts w:cstheme="minorHAnsi"/>
        </w:rPr>
        <w:t>The Partner shall establish and maintain, for a period of seven (7) years after this</w:t>
      </w:r>
      <w:r>
        <w:rPr>
          <w:rFonts w:cstheme="minorHAnsi"/>
          <w:spacing w:val="1"/>
        </w:rPr>
        <w:t xml:space="preserve"> </w:t>
      </w:r>
      <w:r>
        <w:rPr>
          <w:rFonts w:cstheme="minorHAnsi"/>
        </w:rPr>
        <w:t>Agreement</w:t>
      </w:r>
      <w:r>
        <w:rPr>
          <w:rFonts w:cstheme="minorHAnsi"/>
          <w:spacing w:val="-9"/>
        </w:rPr>
        <w:t xml:space="preserve"> </w:t>
      </w:r>
      <w:r>
        <w:rPr>
          <w:rFonts w:cstheme="minorHAnsi"/>
        </w:rPr>
        <w:t>ends</w:t>
      </w:r>
      <w:r>
        <w:rPr>
          <w:rFonts w:cstheme="minorHAnsi"/>
          <w:spacing w:val="-8"/>
        </w:rPr>
        <w:t xml:space="preserve"> </w:t>
      </w:r>
      <w:r>
        <w:rPr>
          <w:rFonts w:cstheme="minorHAnsi"/>
        </w:rPr>
        <w:t>the</w:t>
      </w:r>
      <w:r>
        <w:rPr>
          <w:rFonts w:cstheme="minorHAnsi"/>
          <w:spacing w:val="-11"/>
        </w:rPr>
        <w:t xml:space="preserve"> </w:t>
      </w:r>
      <w:r>
        <w:rPr>
          <w:rFonts w:cstheme="minorHAnsi"/>
        </w:rPr>
        <w:t>books</w:t>
      </w:r>
      <w:r>
        <w:rPr>
          <w:rFonts w:cstheme="minorHAnsi"/>
          <w:spacing w:val="-8"/>
        </w:rPr>
        <w:t xml:space="preserve"> </w:t>
      </w:r>
      <w:r>
        <w:rPr>
          <w:rFonts w:cstheme="minorHAnsi"/>
        </w:rPr>
        <w:t>and</w:t>
      </w:r>
      <w:r>
        <w:rPr>
          <w:rFonts w:cstheme="minorHAnsi"/>
          <w:spacing w:val="-10"/>
        </w:rPr>
        <w:t xml:space="preserve"> </w:t>
      </w:r>
      <w:r>
        <w:rPr>
          <w:rFonts w:cstheme="minorHAnsi"/>
        </w:rPr>
        <w:t>records</w:t>
      </w:r>
      <w:r>
        <w:rPr>
          <w:rFonts w:cstheme="minorHAnsi"/>
          <w:spacing w:val="-8"/>
        </w:rPr>
        <w:t xml:space="preserve"> </w:t>
      </w:r>
      <w:r>
        <w:rPr>
          <w:rFonts w:cstheme="minorHAnsi"/>
        </w:rPr>
        <w:t>set</w:t>
      </w:r>
      <w:r>
        <w:rPr>
          <w:rFonts w:cstheme="minorHAnsi"/>
          <w:spacing w:val="-9"/>
        </w:rPr>
        <w:t xml:space="preserve"> </w:t>
      </w:r>
      <w:r>
        <w:rPr>
          <w:rFonts w:cstheme="minorHAnsi"/>
        </w:rPr>
        <w:t>forth</w:t>
      </w:r>
      <w:r>
        <w:rPr>
          <w:rFonts w:cstheme="minorHAnsi"/>
          <w:spacing w:val="-9"/>
        </w:rPr>
        <w:t xml:space="preserve"> </w:t>
      </w:r>
      <w:r>
        <w:rPr>
          <w:rFonts w:cstheme="minorHAnsi"/>
        </w:rPr>
        <w:t>in</w:t>
      </w:r>
      <w:r>
        <w:rPr>
          <w:rFonts w:cstheme="minorHAnsi"/>
          <w:spacing w:val="-10"/>
        </w:rPr>
        <w:t xml:space="preserve"> </w:t>
      </w:r>
      <w:r>
        <w:rPr>
          <w:rFonts w:cstheme="minorHAnsi"/>
        </w:rPr>
        <w:t>this</w:t>
      </w:r>
      <w:r>
        <w:rPr>
          <w:rFonts w:cstheme="minorHAnsi"/>
          <w:spacing w:val="-9"/>
        </w:rPr>
        <w:t xml:space="preserve"> </w:t>
      </w:r>
      <w:r>
        <w:rPr>
          <w:rFonts w:cstheme="minorHAnsi"/>
        </w:rPr>
        <w:t>Article</w:t>
      </w:r>
      <w:r>
        <w:rPr>
          <w:rFonts w:cstheme="minorHAnsi"/>
          <w:spacing w:val="-11"/>
        </w:rPr>
        <w:t xml:space="preserve"> </w:t>
      </w:r>
      <w:r>
        <w:rPr>
          <w:rFonts w:cstheme="minorHAnsi"/>
        </w:rPr>
        <w:t>in</w:t>
      </w:r>
      <w:r>
        <w:rPr>
          <w:rFonts w:cstheme="minorHAnsi"/>
          <w:spacing w:val="-9"/>
        </w:rPr>
        <w:t xml:space="preserve"> </w:t>
      </w:r>
      <w:r>
        <w:rPr>
          <w:rFonts w:cstheme="minorHAnsi"/>
        </w:rPr>
        <w:t>a</w:t>
      </w:r>
      <w:r>
        <w:rPr>
          <w:rFonts w:cstheme="minorHAnsi"/>
          <w:spacing w:val="-10"/>
        </w:rPr>
        <w:t xml:space="preserve"> </w:t>
      </w:r>
      <w:r>
        <w:rPr>
          <w:rFonts w:cstheme="minorHAnsi"/>
        </w:rPr>
        <w:t>reasonable</w:t>
      </w:r>
      <w:r>
        <w:rPr>
          <w:rFonts w:cstheme="minorHAnsi"/>
          <w:spacing w:val="-11"/>
        </w:rPr>
        <w:t xml:space="preserve"> </w:t>
      </w:r>
      <w:r>
        <w:rPr>
          <w:rFonts w:cstheme="minorHAnsi"/>
        </w:rPr>
        <w:t>accounting</w:t>
      </w:r>
      <w:r>
        <w:rPr>
          <w:rFonts w:cstheme="minorHAnsi"/>
          <w:spacing w:val="-57"/>
        </w:rPr>
        <w:t xml:space="preserve"> </w:t>
      </w:r>
      <w:r>
        <w:rPr>
          <w:rFonts w:cstheme="minorHAnsi"/>
        </w:rPr>
        <w:t>system that enables UN Women to readily identify how the funds received under this</w:t>
      </w:r>
      <w:r>
        <w:rPr>
          <w:rFonts w:cstheme="minorHAnsi"/>
          <w:spacing w:val="1"/>
        </w:rPr>
        <w:t xml:space="preserve"> </w:t>
      </w:r>
      <w:r>
        <w:rPr>
          <w:rFonts w:cstheme="minorHAnsi"/>
        </w:rPr>
        <w:t>Agreement</w:t>
      </w:r>
      <w:r>
        <w:rPr>
          <w:rFonts w:cstheme="minorHAnsi"/>
          <w:spacing w:val="-3"/>
        </w:rPr>
        <w:t xml:space="preserve"> </w:t>
      </w:r>
      <w:r>
        <w:rPr>
          <w:rFonts w:cstheme="minorHAnsi"/>
        </w:rPr>
        <w:t>have</w:t>
      </w:r>
      <w:r>
        <w:rPr>
          <w:rFonts w:cstheme="minorHAnsi"/>
          <w:spacing w:val="-3"/>
        </w:rPr>
        <w:t xml:space="preserve"> </w:t>
      </w:r>
      <w:r>
        <w:rPr>
          <w:rFonts w:cstheme="minorHAnsi"/>
        </w:rPr>
        <w:t>been</w:t>
      </w:r>
      <w:r>
        <w:rPr>
          <w:rFonts w:cstheme="minorHAnsi"/>
          <w:spacing w:val="-2"/>
        </w:rPr>
        <w:t xml:space="preserve"> </w:t>
      </w:r>
      <w:r>
        <w:rPr>
          <w:rFonts w:cstheme="minorHAnsi"/>
        </w:rPr>
        <w:t>used,</w:t>
      </w:r>
      <w:r>
        <w:rPr>
          <w:rFonts w:cstheme="minorHAnsi"/>
          <w:spacing w:val="-3"/>
        </w:rPr>
        <w:t xml:space="preserve"> </w:t>
      </w:r>
      <w:r>
        <w:rPr>
          <w:rFonts w:cstheme="minorHAnsi"/>
        </w:rPr>
        <w:t>including</w:t>
      </w:r>
      <w:r>
        <w:rPr>
          <w:rFonts w:cstheme="minorHAnsi"/>
          <w:spacing w:val="-2"/>
        </w:rPr>
        <w:t xml:space="preserve"> </w:t>
      </w:r>
      <w:r>
        <w:rPr>
          <w:rFonts w:cstheme="minorHAnsi"/>
        </w:rPr>
        <w:t>detailed</w:t>
      </w:r>
      <w:r>
        <w:rPr>
          <w:rFonts w:cstheme="minorHAnsi"/>
          <w:spacing w:val="-2"/>
        </w:rPr>
        <w:t xml:space="preserve"> </w:t>
      </w:r>
      <w:r>
        <w:rPr>
          <w:rFonts w:cstheme="minorHAnsi"/>
        </w:rPr>
        <w:t>inventories</w:t>
      </w:r>
      <w:r>
        <w:rPr>
          <w:rFonts w:cstheme="minorHAnsi"/>
          <w:spacing w:val="-3"/>
        </w:rPr>
        <w:t xml:space="preserve"> </w:t>
      </w:r>
      <w:r>
        <w:rPr>
          <w:rFonts w:cstheme="minorHAnsi"/>
        </w:rPr>
        <w:t>of</w:t>
      </w:r>
      <w:r>
        <w:rPr>
          <w:rFonts w:cstheme="minorHAnsi"/>
          <w:spacing w:val="-3"/>
        </w:rPr>
        <w:t xml:space="preserve"> </w:t>
      </w:r>
      <w:r>
        <w:rPr>
          <w:rFonts w:cstheme="minorHAnsi"/>
        </w:rPr>
        <w:t>the</w:t>
      </w:r>
      <w:r>
        <w:rPr>
          <w:rFonts w:cstheme="minorHAnsi"/>
          <w:spacing w:val="-3"/>
        </w:rPr>
        <w:t xml:space="preserve"> </w:t>
      </w:r>
      <w:r>
        <w:rPr>
          <w:rFonts w:cstheme="minorHAnsi"/>
        </w:rPr>
        <w:t>Property,</w:t>
      </w:r>
      <w:r>
        <w:rPr>
          <w:rFonts w:cstheme="minorHAnsi"/>
          <w:spacing w:val="-3"/>
        </w:rPr>
        <w:t xml:space="preserve"> </w:t>
      </w:r>
      <w:r>
        <w:rPr>
          <w:rFonts w:cstheme="minorHAnsi"/>
        </w:rPr>
        <w:t>expenditures,</w:t>
      </w:r>
      <w:r>
        <w:rPr>
          <w:rFonts w:cstheme="minorHAnsi"/>
          <w:spacing w:val="-57"/>
        </w:rPr>
        <w:t xml:space="preserve"> </w:t>
      </w:r>
      <w:r>
        <w:rPr>
          <w:rFonts w:cstheme="minorHAnsi"/>
        </w:rPr>
        <w:t>costs</w:t>
      </w:r>
      <w:r>
        <w:rPr>
          <w:rFonts w:cstheme="minorHAnsi"/>
          <w:spacing w:val="-7"/>
        </w:rPr>
        <w:t xml:space="preserve"> </w:t>
      </w:r>
      <w:r>
        <w:rPr>
          <w:rFonts w:cstheme="minorHAnsi"/>
        </w:rPr>
        <w:t>of</w:t>
      </w:r>
      <w:r>
        <w:rPr>
          <w:rFonts w:cstheme="minorHAnsi"/>
          <w:spacing w:val="-7"/>
        </w:rPr>
        <w:t xml:space="preserve"> </w:t>
      </w:r>
      <w:r>
        <w:rPr>
          <w:rFonts w:cstheme="minorHAnsi"/>
        </w:rPr>
        <w:t>goods</w:t>
      </w:r>
      <w:r>
        <w:rPr>
          <w:rFonts w:cstheme="minorHAnsi"/>
          <w:spacing w:val="-6"/>
        </w:rPr>
        <w:t xml:space="preserve"> </w:t>
      </w:r>
      <w:r>
        <w:rPr>
          <w:rFonts w:cstheme="minorHAnsi"/>
        </w:rPr>
        <w:t>and</w:t>
      </w:r>
      <w:r>
        <w:rPr>
          <w:rFonts w:cstheme="minorHAnsi"/>
          <w:spacing w:val="-6"/>
        </w:rPr>
        <w:t xml:space="preserve"> </w:t>
      </w:r>
      <w:r>
        <w:rPr>
          <w:rFonts w:cstheme="minorHAnsi"/>
        </w:rPr>
        <w:t>services,</w:t>
      </w:r>
      <w:r>
        <w:rPr>
          <w:rFonts w:cstheme="minorHAnsi"/>
          <w:spacing w:val="-6"/>
        </w:rPr>
        <w:t xml:space="preserve"> </w:t>
      </w:r>
      <w:r>
        <w:rPr>
          <w:rFonts w:cstheme="minorHAnsi"/>
        </w:rPr>
        <w:t>supporting</w:t>
      </w:r>
      <w:r>
        <w:rPr>
          <w:rFonts w:cstheme="minorHAnsi"/>
          <w:spacing w:val="-6"/>
        </w:rPr>
        <w:t xml:space="preserve"> </w:t>
      </w:r>
      <w:r>
        <w:rPr>
          <w:rFonts w:cstheme="minorHAnsi"/>
        </w:rPr>
        <w:t>documentation,</w:t>
      </w:r>
      <w:r>
        <w:rPr>
          <w:rFonts w:cstheme="minorHAnsi"/>
          <w:spacing w:val="-6"/>
        </w:rPr>
        <w:t xml:space="preserve"> </w:t>
      </w:r>
      <w:r>
        <w:rPr>
          <w:rFonts w:cstheme="minorHAnsi"/>
        </w:rPr>
        <w:t>all</w:t>
      </w:r>
      <w:r>
        <w:rPr>
          <w:rFonts w:cstheme="minorHAnsi"/>
          <w:spacing w:val="-7"/>
        </w:rPr>
        <w:t xml:space="preserve"> </w:t>
      </w:r>
      <w:r>
        <w:rPr>
          <w:rFonts w:cstheme="minorHAnsi"/>
        </w:rPr>
        <w:t>fund</w:t>
      </w:r>
      <w:r>
        <w:rPr>
          <w:rFonts w:cstheme="minorHAnsi"/>
          <w:spacing w:val="-6"/>
        </w:rPr>
        <w:t xml:space="preserve"> </w:t>
      </w:r>
      <w:r>
        <w:rPr>
          <w:rFonts w:cstheme="minorHAnsi"/>
        </w:rPr>
        <w:t>transfers</w:t>
      </w:r>
      <w:r>
        <w:rPr>
          <w:rFonts w:cstheme="minorHAnsi"/>
          <w:spacing w:val="-6"/>
        </w:rPr>
        <w:t xml:space="preserve"> </w:t>
      </w:r>
      <w:r>
        <w:rPr>
          <w:rFonts w:cstheme="minorHAnsi"/>
        </w:rPr>
        <w:t>received</w:t>
      </w:r>
      <w:r>
        <w:rPr>
          <w:rFonts w:cstheme="minorHAnsi"/>
          <w:spacing w:val="-6"/>
        </w:rPr>
        <w:t xml:space="preserve"> </w:t>
      </w:r>
      <w:r>
        <w:rPr>
          <w:rFonts w:cstheme="minorHAnsi"/>
        </w:rPr>
        <w:t>by</w:t>
      </w:r>
      <w:r>
        <w:rPr>
          <w:rFonts w:cstheme="minorHAnsi"/>
          <w:spacing w:val="-6"/>
        </w:rPr>
        <w:t xml:space="preserve"> </w:t>
      </w:r>
      <w:r>
        <w:rPr>
          <w:rFonts w:cstheme="minorHAnsi"/>
        </w:rPr>
        <w:t>the</w:t>
      </w:r>
      <w:r>
        <w:rPr>
          <w:rFonts w:cstheme="minorHAnsi"/>
          <w:spacing w:val="-58"/>
        </w:rPr>
        <w:t xml:space="preserve"> </w:t>
      </w:r>
      <w:r>
        <w:rPr>
          <w:rFonts w:cstheme="minorHAnsi"/>
        </w:rPr>
        <w:t>Partner</w:t>
      </w:r>
      <w:r>
        <w:rPr>
          <w:rFonts w:cstheme="minorHAnsi"/>
          <w:spacing w:val="-2"/>
        </w:rPr>
        <w:t xml:space="preserve"> </w:t>
      </w:r>
      <w:r>
        <w:rPr>
          <w:rFonts w:cstheme="minorHAnsi"/>
        </w:rPr>
        <w:t>and</w:t>
      </w:r>
      <w:r>
        <w:rPr>
          <w:rFonts w:cstheme="minorHAnsi"/>
          <w:spacing w:val="2"/>
        </w:rPr>
        <w:t xml:space="preserve"> </w:t>
      </w:r>
      <w:r>
        <w:rPr>
          <w:rFonts w:cstheme="minorHAnsi"/>
        </w:rPr>
        <w:t>any unspent funds.</w:t>
      </w:r>
    </w:p>
    <w:p w14:paraId="15E55D68" w14:textId="77777777" w:rsidR="00D6106C" w:rsidRDefault="00D6106C">
      <w:pPr>
        <w:pStyle w:val="BodyText"/>
        <w:spacing w:before="9"/>
        <w:jc w:val="both"/>
        <w:rPr>
          <w:rFonts w:asciiTheme="minorHAnsi" w:hAnsiTheme="minorHAnsi" w:cstheme="minorHAnsi"/>
        </w:rPr>
      </w:pPr>
    </w:p>
    <w:p w14:paraId="1B3D1A34" w14:textId="77777777" w:rsidR="00D6106C" w:rsidRDefault="00000000" w:rsidP="00FE70BF">
      <w:pPr>
        <w:pStyle w:val="ListParagraph"/>
        <w:widowControl w:val="0"/>
        <w:numPr>
          <w:ilvl w:val="0"/>
          <w:numId w:val="45"/>
        </w:numPr>
        <w:autoSpaceDE w:val="0"/>
        <w:autoSpaceDN w:val="0"/>
        <w:spacing w:before="1" w:after="0" w:line="240" w:lineRule="auto"/>
        <w:ind w:right="468"/>
        <w:contextualSpacing w:val="0"/>
        <w:jc w:val="both"/>
        <w:rPr>
          <w:rFonts w:cstheme="minorHAnsi"/>
        </w:rPr>
      </w:pPr>
      <w:r>
        <w:rPr>
          <w:rFonts w:cstheme="minorHAnsi"/>
        </w:rPr>
        <w:t>The Partner’s books and records shall clearly show which transactions recorded in its</w:t>
      </w:r>
      <w:r>
        <w:rPr>
          <w:rFonts w:cstheme="minorHAnsi"/>
          <w:spacing w:val="1"/>
        </w:rPr>
        <w:t xml:space="preserve"> </w:t>
      </w:r>
      <w:r>
        <w:rPr>
          <w:rFonts w:cstheme="minorHAnsi"/>
        </w:rPr>
        <w:t>accounting</w:t>
      </w:r>
      <w:r>
        <w:rPr>
          <w:rFonts w:cstheme="minorHAnsi"/>
          <w:spacing w:val="-2"/>
        </w:rPr>
        <w:t xml:space="preserve"> </w:t>
      </w:r>
      <w:r>
        <w:rPr>
          <w:rFonts w:cstheme="minorHAnsi"/>
        </w:rPr>
        <w:t>system</w:t>
      </w:r>
      <w:r>
        <w:rPr>
          <w:rFonts w:cstheme="minorHAnsi"/>
          <w:spacing w:val="-1"/>
        </w:rPr>
        <w:t xml:space="preserve"> </w:t>
      </w:r>
      <w:r>
        <w:rPr>
          <w:rFonts w:cstheme="minorHAnsi"/>
        </w:rPr>
        <w:t>represent</w:t>
      </w:r>
      <w:r>
        <w:rPr>
          <w:rFonts w:cstheme="minorHAnsi"/>
          <w:spacing w:val="-2"/>
        </w:rPr>
        <w:t xml:space="preserve"> </w:t>
      </w:r>
      <w:r>
        <w:rPr>
          <w:rFonts w:cstheme="minorHAnsi"/>
        </w:rPr>
        <w:t>the</w:t>
      </w:r>
      <w:r>
        <w:rPr>
          <w:rFonts w:cstheme="minorHAnsi"/>
          <w:spacing w:val="-2"/>
        </w:rPr>
        <w:t xml:space="preserve"> </w:t>
      </w:r>
      <w:r>
        <w:rPr>
          <w:rFonts w:cstheme="minorHAnsi"/>
        </w:rPr>
        <w:t>expenditures</w:t>
      </w:r>
      <w:r>
        <w:rPr>
          <w:rFonts w:cstheme="minorHAnsi"/>
          <w:spacing w:val="1"/>
        </w:rPr>
        <w:t xml:space="preserve"> </w:t>
      </w:r>
      <w:r>
        <w:rPr>
          <w:rFonts w:cstheme="minorHAnsi"/>
        </w:rPr>
        <w:t>reported</w:t>
      </w:r>
      <w:r>
        <w:rPr>
          <w:rFonts w:cstheme="minorHAnsi"/>
          <w:spacing w:val="-2"/>
        </w:rPr>
        <w:t xml:space="preserve"> </w:t>
      </w:r>
      <w:r>
        <w:rPr>
          <w:rFonts w:cstheme="minorHAnsi"/>
        </w:rPr>
        <w:t>for</w:t>
      </w:r>
      <w:r>
        <w:rPr>
          <w:rFonts w:cstheme="minorHAnsi"/>
          <w:spacing w:val="-2"/>
        </w:rPr>
        <w:t xml:space="preserve"> </w:t>
      </w:r>
      <w:r>
        <w:rPr>
          <w:rFonts w:cstheme="minorHAnsi"/>
        </w:rPr>
        <w:t>each</w:t>
      </w:r>
      <w:r>
        <w:rPr>
          <w:rFonts w:cstheme="minorHAnsi"/>
          <w:spacing w:val="-1"/>
        </w:rPr>
        <w:t xml:space="preserve"> </w:t>
      </w:r>
      <w:r>
        <w:rPr>
          <w:rFonts w:cstheme="minorHAnsi"/>
        </w:rPr>
        <w:t>line</w:t>
      </w:r>
      <w:r>
        <w:rPr>
          <w:rFonts w:cstheme="minorHAnsi"/>
          <w:spacing w:val="-3"/>
        </w:rPr>
        <w:t xml:space="preserve"> </w:t>
      </w:r>
      <w:r>
        <w:rPr>
          <w:rFonts w:cstheme="minorHAnsi"/>
        </w:rPr>
        <w:t>on</w:t>
      </w:r>
      <w:r>
        <w:rPr>
          <w:rFonts w:cstheme="minorHAnsi"/>
          <w:spacing w:val="-1"/>
        </w:rPr>
        <w:t xml:space="preserve"> </w:t>
      </w:r>
      <w:r>
        <w:rPr>
          <w:rFonts w:cstheme="minorHAnsi"/>
        </w:rPr>
        <w:t>the FACE</w:t>
      </w:r>
      <w:r>
        <w:rPr>
          <w:rFonts w:cstheme="minorHAnsi"/>
          <w:spacing w:val="-3"/>
        </w:rPr>
        <w:t xml:space="preserve"> </w:t>
      </w:r>
      <w:r>
        <w:rPr>
          <w:rFonts w:cstheme="minorHAnsi"/>
        </w:rPr>
        <w:t>Form.</w:t>
      </w:r>
    </w:p>
    <w:p w14:paraId="1222F1F1" w14:textId="77777777" w:rsidR="00D6106C" w:rsidRDefault="00D6106C">
      <w:pPr>
        <w:pStyle w:val="BodyText"/>
        <w:spacing w:before="11"/>
        <w:jc w:val="both"/>
        <w:rPr>
          <w:rFonts w:asciiTheme="minorHAnsi" w:hAnsiTheme="minorHAnsi" w:cstheme="minorHAnsi"/>
        </w:rPr>
      </w:pPr>
    </w:p>
    <w:p w14:paraId="61A8751A" w14:textId="77777777" w:rsidR="00D6106C" w:rsidRDefault="00000000" w:rsidP="00FE70BF">
      <w:pPr>
        <w:pStyle w:val="ListParagraph"/>
        <w:widowControl w:val="0"/>
        <w:numPr>
          <w:ilvl w:val="0"/>
          <w:numId w:val="45"/>
        </w:numPr>
        <w:autoSpaceDE w:val="0"/>
        <w:autoSpaceDN w:val="0"/>
        <w:spacing w:after="0" w:line="240" w:lineRule="auto"/>
        <w:ind w:right="464"/>
        <w:contextualSpacing w:val="0"/>
        <w:jc w:val="both"/>
        <w:rPr>
          <w:rFonts w:cstheme="minorHAnsi"/>
        </w:rPr>
      </w:pPr>
      <w:r>
        <w:rPr>
          <w:rFonts w:cstheme="minorHAnsi"/>
        </w:rPr>
        <w:t>The books and records shall in addition to what is referred to under section 1 of this</w:t>
      </w:r>
      <w:r>
        <w:rPr>
          <w:rFonts w:cstheme="minorHAnsi"/>
          <w:spacing w:val="1"/>
        </w:rPr>
        <w:t xml:space="preserve"> </w:t>
      </w:r>
      <w:r>
        <w:rPr>
          <w:rFonts w:cstheme="minorHAnsi"/>
        </w:rPr>
        <w:t>Article,</w:t>
      </w:r>
      <w:r>
        <w:rPr>
          <w:rFonts w:cstheme="minorHAnsi"/>
          <w:spacing w:val="1"/>
        </w:rPr>
        <w:t xml:space="preserve"> </w:t>
      </w:r>
      <w:r>
        <w:rPr>
          <w:rFonts w:cstheme="minorHAnsi"/>
        </w:rPr>
        <w:t>include,</w:t>
      </w:r>
      <w:r>
        <w:rPr>
          <w:rFonts w:cstheme="minorHAnsi"/>
          <w:spacing w:val="1"/>
        </w:rPr>
        <w:t xml:space="preserve"> </w:t>
      </w:r>
      <w:r>
        <w:rPr>
          <w:rFonts w:cstheme="minorHAnsi"/>
        </w:rPr>
        <w:t>but</w:t>
      </w:r>
      <w:r>
        <w:rPr>
          <w:rFonts w:cstheme="minorHAnsi"/>
          <w:spacing w:val="1"/>
        </w:rPr>
        <w:t xml:space="preserve"> </w:t>
      </w:r>
      <w:r>
        <w:rPr>
          <w:rFonts w:cstheme="minorHAnsi"/>
        </w:rPr>
        <w:t>not</w:t>
      </w:r>
      <w:r>
        <w:rPr>
          <w:rFonts w:cstheme="minorHAnsi"/>
          <w:spacing w:val="1"/>
        </w:rPr>
        <w:t xml:space="preserve"> </w:t>
      </w:r>
      <w:r>
        <w:rPr>
          <w:rFonts w:cstheme="minorHAnsi"/>
        </w:rPr>
        <w:t>be</w:t>
      </w:r>
      <w:r>
        <w:rPr>
          <w:rFonts w:cstheme="minorHAnsi"/>
          <w:spacing w:val="1"/>
        </w:rPr>
        <w:t xml:space="preserve"> </w:t>
      </w:r>
      <w:r>
        <w:rPr>
          <w:rFonts w:cstheme="minorHAnsi"/>
        </w:rPr>
        <w:t>limited</w:t>
      </w:r>
      <w:r>
        <w:rPr>
          <w:rFonts w:cstheme="minorHAnsi"/>
          <w:spacing w:val="1"/>
        </w:rPr>
        <w:t xml:space="preserve"> </w:t>
      </w:r>
      <w:r>
        <w:rPr>
          <w:rFonts w:cstheme="minorHAnsi"/>
        </w:rPr>
        <w:t>to,</w:t>
      </w:r>
      <w:r>
        <w:rPr>
          <w:rFonts w:cstheme="minorHAnsi"/>
          <w:spacing w:val="1"/>
        </w:rPr>
        <w:t xml:space="preserve"> </w:t>
      </w:r>
      <w:r>
        <w:rPr>
          <w:rFonts w:cstheme="minorHAnsi"/>
        </w:rPr>
        <w:t>accounting</w:t>
      </w:r>
      <w:r>
        <w:rPr>
          <w:rFonts w:cstheme="minorHAnsi"/>
          <w:spacing w:val="1"/>
        </w:rPr>
        <w:t xml:space="preserve"> </w:t>
      </w:r>
      <w:r>
        <w:rPr>
          <w:rFonts w:cstheme="minorHAnsi"/>
        </w:rPr>
        <w:t>records,</w:t>
      </w:r>
      <w:r>
        <w:rPr>
          <w:rFonts w:cstheme="minorHAnsi"/>
          <w:spacing w:val="1"/>
        </w:rPr>
        <w:t xml:space="preserve"> </w:t>
      </w:r>
      <w:r>
        <w:rPr>
          <w:rFonts w:cstheme="minorHAnsi"/>
        </w:rPr>
        <w:t>written</w:t>
      </w:r>
      <w:r>
        <w:rPr>
          <w:rFonts w:cstheme="minorHAnsi"/>
          <w:spacing w:val="1"/>
        </w:rPr>
        <w:t xml:space="preserve"> </w:t>
      </w:r>
      <w:r>
        <w:rPr>
          <w:rFonts w:cstheme="minorHAnsi"/>
        </w:rPr>
        <w:t>policies</w:t>
      </w:r>
      <w:r>
        <w:rPr>
          <w:rFonts w:cstheme="minorHAnsi"/>
          <w:spacing w:val="1"/>
        </w:rPr>
        <w:t xml:space="preserve"> </w:t>
      </w:r>
      <w:r>
        <w:rPr>
          <w:rFonts w:cstheme="minorHAnsi"/>
        </w:rPr>
        <w:t>and</w:t>
      </w:r>
      <w:r>
        <w:rPr>
          <w:rFonts w:cstheme="minorHAnsi"/>
          <w:spacing w:val="1"/>
        </w:rPr>
        <w:t xml:space="preserve"> </w:t>
      </w:r>
      <w:r>
        <w:rPr>
          <w:rFonts w:cstheme="minorHAnsi"/>
        </w:rPr>
        <w:t>procedures; sub-contractor or sub-partner files (including proposals of successful and</w:t>
      </w:r>
      <w:r>
        <w:rPr>
          <w:rFonts w:cstheme="minorHAnsi"/>
          <w:spacing w:val="1"/>
        </w:rPr>
        <w:t xml:space="preserve"> </w:t>
      </w:r>
      <w:r>
        <w:rPr>
          <w:rFonts w:cstheme="minorHAnsi"/>
        </w:rPr>
        <w:t>unsuccessful bidders, bid recaps, etc.); all paid vouchers including those for out‐of‐</w:t>
      </w:r>
      <w:r>
        <w:rPr>
          <w:rFonts w:cstheme="minorHAnsi"/>
          <w:spacing w:val="1"/>
        </w:rPr>
        <w:t xml:space="preserve"> </w:t>
      </w:r>
      <w:r>
        <w:rPr>
          <w:rFonts w:cstheme="minorHAnsi"/>
        </w:rPr>
        <w:t>pocket</w:t>
      </w:r>
      <w:r>
        <w:rPr>
          <w:rFonts w:cstheme="minorHAnsi"/>
          <w:spacing w:val="-14"/>
        </w:rPr>
        <w:t xml:space="preserve"> </w:t>
      </w:r>
      <w:r>
        <w:rPr>
          <w:rFonts w:cstheme="minorHAnsi"/>
        </w:rPr>
        <w:t>expenses;</w:t>
      </w:r>
      <w:r>
        <w:rPr>
          <w:rFonts w:cstheme="minorHAnsi"/>
          <w:spacing w:val="-13"/>
        </w:rPr>
        <w:t xml:space="preserve"> </w:t>
      </w:r>
      <w:r>
        <w:rPr>
          <w:rFonts w:cstheme="minorHAnsi"/>
        </w:rPr>
        <w:t>other</w:t>
      </w:r>
      <w:r>
        <w:rPr>
          <w:rFonts w:cstheme="minorHAnsi"/>
          <w:spacing w:val="-12"/>
        </w:rPr>
        <w:t xml:space="preserve"> </w:t>
      </w:r>
      <w:r>
        <w:rPr>
          <w:rFonts w:cstheme="minorHAnsi"/>
        </w:rPr>
        <w:t>reimbursement</w:t>
      </w:r>
      <w:r>
        <w:rPr>
          <w:rFonts w:cstheme="minorHAnsi"/>
          <w:spacing w:val="-13"/>
        </w:rPr>
        <w:t xml:space="preserve"> </w:t>
      </w:r>
      <w:r>
        <w:rPr>
          <w:rFonts w:cstheme="minorHAnsi"/>
        </w:rPr>
        <w:t>supported</w:t>
      </w:r>
      <w:r>
        <w:rPr>
          <w:rFonts w:cstheme="minorHAnsi"/>
          <w:spacing w:val="-13"/>
        </w:rPr>
        <w:t xml:space="preserve"> </w:t>
      </w:r>
      <w:r>
        <w:rPr>
          <w:rFonts w:cstheme="minorHAnsi"/>
        </w:rPr>
        <w:t>by</w:t>
      </w:r>
      <w:r>
        <w:rPr>
          <w:rFonts w:cstheme="minorHAnsi"/>
          <w:spacing w:val="-14"/>
        </w:rPr>
        <w:t xml:space="preserve"> </w:t>
      </w:r>
      <w:r>
        <w:rPr>
          <w:rFonts w:cstheme="minorHAnsi"/>
        </w:rPr>
        <w:t>invoices;</w:t>
      </w:r>
      <w:r>
        <w:rPr>
          <w:rFonts w:cstheme="minorHAnsi"/>
          <w:spacing w:val="-13"/>
        </w:rPr>
        <w:t xml:space="preserve"> </w:t>
      </w:r>
      <w:r>
        <w:rPr>
          <w:rFonts w:cstheme="minorHAnsi"/>
        </w:rPr>
        <w:t>purchase</w:t>
      </w:r>
      <w:r>
        <w:rPr>
          <w:rFonts w:cstheme="minorHAnsi"/>
          <w:spacing w:val="-14"/>
        </w:rPr>
        <w:t xml:space="preserve"> </w:t>
      </w:r>
      <w:r>
        <w:rPr>
          <w:rFonts w:cstheme="minorHAnsi"/>
        </w:rPr>
        <w:t>orders;</w:t>
      </w:r>
      <w:r>
        <w:rPr>
          <w:rFonts w:cstheme="minorHAnsi"/>
          <w:spacing w:val="-13"/>
        </w:rPr>
        <w:t xml:space="preserve"> </w:t>
      </w:r>
      <w:r>
        <w:rPr>
          <w:rFonts w:cstheme="minorHAnsi"/>
        </w:rPr>
        <w:t>suppliers’</w:t>
      </w:r>
      <w:r>
        <w:rPr>
          <w:rFonts w:cstheme="minorHAnsi"/>
          <w:spacing w:val="-58"/>
        </w:rPr>
        <w:t xml:space="preserve"> </w:t>
      </w:r>
      <w:r>
        <w:rPr>
          <w:rFonts w:cstheme="minorHAnsi"/>
        </w:rPr>
        <w:t>invoices; contracts (including employment contracts); delivery notes; leases; airline</w:t>
      </w:r>
      <w:r>
        <w:rPr>
          <w:rFonts w:cstheme="minorHAnsi"/>
          <w:spacing w:val="1"/>
        </w:rPr>
        <w:t xml:space="preserve"> </w:t>
      </w:r>
      <w:r>
        <w:rPr>
          <w:rFonts w:cstheme="minorHAnsi"/>
        </w:rPr>
        <w:t>tickets; gasoline coupons; ledgers; cancelled checks; deposit slips; bank statements;</w:t>
      </w:r>
      <w:r>
        <w:rPr>
          <w:rFonts w:cstheme="minorHAnsi"/>
          <w:spacing w:val="1"/>
        </w:rPr>
        <w:t xml:space="preserve"> </w:t>
      </w:r>
      <w:r>
        <w:rPr>
          <w:rFonts w:cstheme="minorHAnsi"/>
        </w:rPr>
        <w:t xml:space="preserve">journals; original estimates; estimating work sheets; </w:t>
      </w:r>
      <w:r>
        <w:rPr>
          <w:rFonts w:cstheme="minorHAnsi"/>
        </w:rPr>
        <w:lastRenderedPageBreak/>
        <w:t>contract amendments and change</w:t>
      </w:r>
      <w:r>
        <w:rPr>
          <w:rFonts w:cstheme="minorHAnsi"/>
          <w:spacing w:val="1"/>
        </w:rPr>
        <w:t xml:space="preserve"> </w:t>
      </w:r>
      <w:r>
        <w:rPr>
          <w:rFonts w:cstheme="minorHAnsi"/>
        </w:rPr>
        <w:t>order</w:t>
      </w:r>
      <w:r>
        <w:rPr>
          <w:rFonts w:cstheme="minorHAnsi"/>
          <w:spacing w:val="1"/>
        </w:rPr>
        <w:t xml:space="preserve"> </w:t>
      </w:r>
      <w:r>
        <w:rPr>
          <w:rFonts w:cstheme="minorHAnsi"/>
        </w:rPr>
        <w:t>files;</w:t>
      </w:r>
      <w:r>
        <w:rPr>
          <w:rFonts w:cstheme="minorHAnsi"/>
          <w:spacing w:val="1"/>
        </w:rPr>
        <w:t xml:space="preserve"> </w:t>
      </w:r>
      <w:proofErr w:type="spellStart"/>
      <w:r>
        <w:rPr>
          <w:rFonts w:cstheme="minorHAnsi"/>
        </w:rPr>
        <w:t>backcharge</w:t>
      </w:r>
      <w:proofErr w:type="spellEnd"/>
      <w:r>
        <w:rPr>
          <w:rFonts w:cstheme="minorHAnsi"/>
          <w:spacing w:val="1"/>
        </w:rPr>
        <w:t xml:space="preserve"> </w:t>
      </w:r>
      <w:r>
        <w:rPr>
          <w:rFonts w:cstheme="minorHAnsi"/>
        </w:rPr>
        <w:t>logs;</w:t>
      </w:r>
      <w:r>
        <w:rPr>
          <w:rFonts w:cstheme="minorHAnsi"/>
          <w:spacing w:val="1"/>
        </w:rPr>
        <w:t xml:space="preserve"> </w:t>
      </w:r>
      <w:r>
        <w:rPr>
          <w:rFonts w:cstheme="minorHAnsi"/>
        </w:rPr>
        <w:t>insurance</w:t>
      </w:r>
      <w:r>
        <w:rPr>
          <w:rFonts w:cstheme="minorHAnsi"/>
          <w:spacing w:val="1"/>
        </w:rPr>
        <w:t xml:space="preserve"> </w:t>
      </w:r>
      <w:r>
        <w:rPr>
          <w:rFonts w:cstheme="minorHAnsi"/>
        </w:rPr>
        <w:t>documents;</w:t>
      </w:r>
      <w:r>
        <w:rPr>
          <w:rFonts w:cstheme="minorHAnsi"/>
          <w:spacing w:val="1"/>
        </w:rPr>
        <w:t xml:space="preserve"> </w:t>
      </w:r>
      <w:r>
        <w:rPr>
          <w:rFonts w:cstheme="minorHAnsi"/>
        </w:rPr>
        <w:t>payroll</w:t>
      </w:r>
      <w:r>
        <w:rPr>
          <w:rFonts w:cstheme="minorHAnsi"/>
          <w:spacing w:val="1"/>
        </w:rPr>
        <w:t xml:space="preserve"> </w:t>
      </w:r>
      <w:r>
        <w:rPr>
          <w:rFonts w:cstheme="minorHAnsi"/>
        </w:rPr>
        <w:t>documents;</w:t>
      </w:r>
      <w:r>
        <w:rPr>
          <w:rFonts w:cstheme="minorHAnsi"/>
          <w:spacing w:val="1"/>
        </w:rPr>
        <w:t xml:space="preserve"> </w:t>
      </w:r>
      <w:r>
        <w:rPr>
          <w:rFonts w:cstheme="minorHAnsi"/>
        </w:rPr>
        <w:t>timesheets;</w:t>
      </w:r>
      <w:r>
        <w:rPr>
          <w:rFonts w:cstheme="minorHAnsi"/>
          <w:spacing w:val="1"/>
        </w:rPr>
        <w:t xml:space="preserve"> </w:t>
      </w:r>
      <w:r>
        <w:rPr>
          <w:rFonts w:cstheme="minorHAnsi"/>
        </w:rPr>
        <w:t>memoranda;</w:t>
      </w:r>
      <w:r>
        <w:rPr>
          <w:rFonts w:cstheme="minorHAnsi"/>
          <w:spacing w:val="-9"/>
        </w:rPr>
        <w:t xml:space="preserve"> </w:t>
      </w:r>
      <w:r>
        <w:rPr>
          <w:rFonts w:cstheme="minorHAnsi"/>
        </w:rPr>
        <w:t>correspondence</w:t>
      </w:r>
      <w:r>
        <w:rPr>
          <w:rFonts w:cstheme="minorHAnsi"/>
          <w:spacing w:val="-11"/>
        </w:rPr>
        <w:t xml:space="preserve"> </w:t>
      </w:r>
      <w:r>
        <w:rPr>
          <w:rFonts w:cstheme="minorHAnsi"/>
        </w:rPr>
        <w:t>and</w:t>
      </w:r>
      <w:r>
        <w:rPr>
          <w:rFonts w:cstheme="minorHAnsi"/>
          <w:spacing w:val="-10"/>
        </w:rPr>
        <w:t xml:space="preserve"> </w:t>
      </w:r>
      <w:r>
        <w:rPr>
          <w:rFonts w:cstheme="minorHAnsi"/>
        </w:rPr>
        <w:t>HR</w:t>
      </w:r>
      <w:r>
        <w:rPr>
          <w:rFonts w:cstheme="minorHAnsi"/>
          <w:spacing w:val="-9"/>
        </w:rPr>
        <w:t xml:space="preserve"> </w:t>
      </w:r>
      <w:r>
        <w:rPr>
          <w:rFonts w:cstheme="minorHAnsi"/>
        </w:rPr>
        <w:t>records</w:t>
      </w:r>
      <w:r>
        <w:rPr>
          <w:rFonts w:cstheme="minorHAnsi"/>
          <w:spacing w:val="-9"/>
        </w:rPr>
        <w:t xml:space="preserve"> </w:t>
      </w:r>
      <w:r>
        <w:rPr>
          <w:rFonts w:cstheme="minorHAnsi"/>
        </w:rPr>
        <w:t>for</w:t>
      </w:r>
      <w:r>
        <w:rPr>
          <w:rFonts w:cstheme="minorHAnsi"/>
          <w:spacing w:val="-10"/>
        </w:rPr>
        <w:t xml:space="preserve"> </w:t>
      </w:r>
      <w:r>
        <w:rPr>
          <w:rFonts w:cstheme="minorHAnsi"/>
        </w:rPr>
        <w:t>personnel</w:t>
      </w:r>
      <w:r>
        <w:rPr>
          <w:rFonts w:cstheme="minorHAnsi"/>
          <w:spacing w:val="-8"/>
        </w:rPr>
        <w:t xml:space="preserve"> </w:t>
      </w:r>
      <w:r>
        <w:rPr>
          <w:rFonts w:cstheme="minorHAnsi"/>
        </w:rPr>
        <w:t>hired</w:t>
      </w:r>
      <w:r>
        <w:rPr>
          <w:rFonts w:cstheme="minorHAnsi"/>
          <w:spacing w:val="-10"/>
        </w:rPr>
        <w:t xml:space="preserve"> </w:t>
      </w:r>
      <w:r>
        <w:rPr>
          <w:rFonts w:cstheme="minorHAnsi"/>
        </w:rPr>
        <w:t>to</w:t>
      </w:r>
      <w:r>
        <w:rPr>
          <w:rFonts w:cstheme="minorHAnsi"/>
          <w:spacing w:val="-10"/>
        </w:rPr>
        <w:t xml:space="preserve"> </w:t>
      </w:r>
      <w:r>
        <w:rPr>
          <w:rFonts w:cstheme="minorHAnsi"/>
        </w:rPr>
        <w:t>assist</w:t>
      </w:r>
      <w:r>
        <w:rPr>
          <w:rFonts w:cstheme="minorHAnsi"/>
          <w:spacing w:val="-9"/>
        </w:rPr>
        <w:t xml:space="preserve"> </w:t>
      </w:r>
      <w:r>
        <w:rPr>
          <w:rFonts w:cstheme="minorHAnsi"/>
        </w:rPr>
        <w:t>with</w:t>
      </w:r>
      <w:r>
        <w:rPr>
          <w:rFonts w:cstheme="minorHAnsi"/>
          <w:spacing w:val="-10"/>
        </w:rPr>
        <w:t xml:space="preserve"> </w:t>
      </w:r>
      <w:r>
        <w:rPr>
          <w:rFonts w:cstheme="minorHAnsi"/>
        </w:rPr>
        <w:t>the</w:t>
      </w:r>
      <w:r>
        <w:rPr>
          <w:rFonts w:cstheme="minorHAnsi"/>
          <w:spacing w:val="-11"/>
        </w:rPr>
        <w:t xml:space="preserve"> </w:t>
      </w:r>
      <w:r>
        <w:rPr>
          <w:rFonts w:cstheme="minorHAnsi"/>
        </w:rPr>
        <w:t>Work;</w:t>
      </w:r>
      <w:r>
        <w:rPr>
          <w:rFonts w:cstheme="minorHAnsi"/>
          <w:spacing w:val="-57"/>
        </w:rPr>
        <w:t xml:space="preserve"> </w:t>
      </w:r>
      <w:r>
        <w:rPr>
          <w:rFonts w:cstheme="minorHAnsi"/>
        </w:rPr>
        <w:t>and</w:t>
      </w:r>
      <w:r>
        <w:rPr>
          <w:rFonts w:cstheme="minorHAnsi"/>
          <w:spacing w:val="-1"/>
        </w:rPr>
        <w:t xml:space="preserve"> </w:t>
      </w:r>
      <w:r>
        <w:rPr>
          <w:rFonts w:cstheme="minorHAnsi"/>
        </w:rPr>
        <w:t>any other</w:t>
      </w:r>
      <w:r>
        <w:rPr>
          <w:rFonts w:cstheme="minorHAnsi"/>
          <w:spacing w:val="1"/>
        </w:rPr>
        <w:t xml:space="preserve"> </w:t>
      </w:r>
      <w:r>
        <w:rPr>
          <w:rFonts w:cstheme="minorHAnsi"/>
        </w:rPr>
        <w:t>relevant supporting documentation.</w:t>
      </w:r>
    </w:p>
    <w:p w14:paraId="16A15C63" w14:textId="77777777" w:rsidR="00D6106C" w:rsidRDefault="00D6106C">
      <w:pPr>
        <w:pStyle w:val="BodyText"/>
        <w:jc w:val="both"/>
        <w:rPr>
          <w:rFonts w:asciiTheme="minorHAnsi" w:hAnsiTheme="minorHAnsi" w:cstheme="minorHAnsi"/>
        </w:rPr>
      </w:pPr>
    </w:p>
    <w:p w14:paraId="4761F1B2" w14:textId="77777777" w:rsidR="00D6106C" w:rsidRDefault="00000000" w:rsidP="00FE70BF">
      <w:pPr>
        <w:pStyle w:val="ListParagraph"/>
        <w:widowControl w:val="0"/>
        <w:numPr>
          <w:ilvl w:val="0"/>
          <w:numId w:val="45"/>
        </w:numPr>
        <w:autoSpaceDE w:val="0"/>
        <w:autoSpaceDN w:val="0"/>
        <w:spacing w:after="0" w:line="240" w:lineRule="auto"/>
        <w:ind w:right="464"/>
        <w:contextualSpacing w:val="0"/>
        <w:jc w:val="both"/>
        <w:rPr>
          <w:rFonts w:cstheme="minorHAnsi"/>
        </w:rPr>
      </w:pPr>
      <w:r>
        <w:rPr>
          <w:rFonts w:cstheme="minorHAnsi"/>
        </w:rPr>
        <w:t>The</w:t>
      </w:r>
      <w:r>
        <w:rPr>
          <w:rFonts w:cstheme="minorHAnsi"/>
          <w:spacing w:val="-3"/>
        </w:rPr>
        <w:t xml:space="preserve"> </w:t>
      </w:r>
      <w:r>
        <w:rPr>
          <w:rFonts w:cstheme="minorHAnsi"/>
        </w:rPr>
        <w:t>Partner</w:t>
      </w:r>
      <w:r>
        <w:rPr>
          <w:rFonts w:cstheme="minorHAnsi"/>
          <w:spacing w:val="-3"/>
        </w:rPr>
        <w:t xml:space="preserve"> </w:t>
      </w:r>
      <w:r>
        <w:rPr>
          <w:rFonts w:cstheme="minorHAnsi"/>
        </w:rPr>
        <w:t>acknowledges</w:t>
      </w:r>
      <w:r>
        <w:rPr>
          <w:rFonts w:cstheme="minorHAnsi"/>
          <w:spacing w:val="-2"/>
        </w:rPr>
        <w:t xml:space="preserve"> </w:t>
      </w:r>
      <w:r>
        <w:rPr>
          <w:rFonts w:cstheme="minorHAnsi"/>
        </w:rPr>
        <w:t>and</w:t>
      </w:r>
      <w:r>
        <w:rPr>
          <w:rFonts w:cstheme="minorHAnsi"/>
          <w:spacing w:val="-1"/>
        </w:rPr>
        <w:t xml:space="preserve"> </w:t>
      </w:r>
      <w:r>
        <w:rPr>
          <w:rFonts w:cstheme="minorHAnsi"/>
        </w:rPr>
        <w:t>agrees</w:t>
      </w:r>
      <w:r>
        <w:rPr>
          <w:rFonts w:cstheme="minorHAnsi"/>
          <w:spacing w:val="-2"/>
        </w:rPr>
        <w:t xml:space="preserve"> </w:t>
      </w:r>
      <w:r>
        <w:rPr>
          <w:rFonts w:cstheme="minorHAnsi"/>
        </w:rPr>
        <w:t>that</w:t>
      </w:r>
      <w:r>
        <w:rPr>
          <w:rFonts w:cstheme="minorHAnsi"/>
          <w:spacing w:val="-2"/>
        </w:rPr>
        <w:t xml:space="preserve"> </w:t>
      </w:r>
      <w:r>
        <w:rPr>
          <w:rFonts w:cstheme="minorHAnsi"/>
        </w:rPr>
        <w:t>a</w:t>
      </w:r>
      <w:r>
        <w:rPr>
          <w:rFonts w:cstheme="minorHAnsi"/>
          <w:spacing w:val="-3"/>
        </w:rPr>
        <w:t xml:space="preserve"> </w:t>
      </w:r>
      <w:r>
        <w:rPr>
          <w:rFonts w:cstheme="minorHAnsi"/>
        </w:rPr>
        <w:t>written</w:t>
      </w:r>
      <w:r>
        <w:rPr>
          <w:rFonts w:cstheme="minorHAnsi"/>
          <w:spacing w:val="-1"/>
        </w:rPr>
        <w:t xml:space="preserve"> </w:t>
      </w:r>
      <w:r>
        <w:rPr>
          <w:rFonts w:cstheme="minorHAnsi"/>
        </w:rPr>
        <w:t>statement</w:t>
      </w:r>
      <w:r>
        <w:rPr>
          <w:rFonts w:cstheme="minorHAnsi"/>
          <w:spacing w:val="-2"/>
        </w:rPr>
        <w:t xml:space="preserve"> </w:t>
      </w:r>
      <w:r>
        <w:rPr>
          <w:rFonts w:cstheme="minorHAnsi"/>
        </w:rPr>
        <w:t>by</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that</w:t>
      </w:r>
      <w:r>
        <w:rPr>
          <w:rFonts w:cstheme="minorHAnsi"/>
          <w:spacing w:val="-2"/>
        </w:rPr>
        <w:t xml:space="preserve"> </w:t>
      </w:r>
      <w:r>
        <w:rPr>
          <w:rFonts w:cstheme="minorHAnsi"/>
        </w:rPr>
        <w:t>money</w:t>
      </w:r>
      <w:r>
        <w:rPr>
          <w:rFonts w:cstheme="minorHAnsi"/>
          <w:spacing w:val="-57"/>
        </w:rPr>
        <w:t xml:space="preserve"> </w:t>
      </w:r>
      <w:r>
        <w:rPr>
          <w:rFonts w:cstheme="minorHAnsi"/>
        </w:rPr>
        <w:t>has been spent is insufficient and cannot replace the original documentation to support</w:t>
      </w:r>
      <w:r>
        <w:rPr>
          <w:rFonts w:cstheme="minorHAnsi"/>
          <w:spacing w:val="1"/>
        </w:rPr>
        <w:t xml:space="preserve"> </w:t>
      </w:r>
      <w:r>
        <w:rPr>
          <w:rFonts w:cstheme="minorHAnsi"/>
        </w:rPr>
        <w:t>expenditure.</w:t>
      </w:r>
    </w:p>
    <w:p w14:paraId="13820831" w14:textId="77777777" w:rsidR="00D6106C" w:rsidRDefault="00D6106C">
      <w:pPr>
        <w:pStyle w:val="BodyText"/>
        <w:jc w:val="both"/>
        <w:rPr>
          <w:rFonts w:asciiTheme="minorHAnsi" w:hAnsiTheme="minorHAnsi" w:cstheme="minorHAnsi"/>
        </w:rPr>
      </w:pPr>
    </w:p>
    <w:p w14:paraId="7E81010F" w14:textId="77777777" w:rsidR="00D6106C" w:rsidRDefault="00000000" w:rsidP="00FE70BF">
      <w:pPr>
        <w:pStyle w:val="ListParagraph"/>
        <w:widowControl w:val="0"/>
        <w:numPr>
          <w:ilvl w:val="0"/>
          <w:numId w:val="45"/>
        </w:numPr>
        <w:autoSpaceDE w:val="0"/>
        <w:autoSpaceDN w:val="0"/>
        <w:spacing w:before="1" w:after="0" w:line="240" w:lineRule="auto"/>
        <w:ind w:right="466"/>
        <w:contextualSpacing w:val="0"/>
        <w:jc w:val="both"/>
        <w:rPr>
          <w:rFonts w:cstheme="minorHAnsi"/>
        </w:rPr>
      </w:pPr>
      <w:r>
        <w:rPr>
          <w:rFonts w:cstheme="minorHAnsi"/>
        </w:rPr>
        <w:t>If any necessary and supporting documentation or detailed inventory of Property is not</w:t>
      </w:r>
      <w:r>
        <w:rPr>
          <w:rFonts w:cstheme="minorHAnsi"/>
          <w:spacing w:val="1"/>
        </w:rPr>
        <w:t xml:space="preserve"> </w:t>
      </w:r>
      <w:r>
        <w:rPr>
          <w:rFonts w:cstheme="minorHAnsi"/>
        </w:rPr>
        <w:t>properly maintained and available for review, or was lost or prematurely destroyed, UN</w:t>
      </w:r>
      <w:r>
        <w:rPr>
          <w:rFonts w:cstheme="minorHAnsi"/>
          <w:spacing w:val="-57"/>
        </w:rPr>
        <w:t xml:space="preserve"> </w:t>
      </w:r>
      <w:r>
        <w:rPr>
          <w:rFonts w:cstheme="minorHAnsi"/>
        </w:rPr>
        <w:t>Women may stop any further payment under the Agreement and demand refund of such</w:t>
      </w:r>
      <w:r>
        <w:rPr>
          <w:rFonts w:cstheme="minorHAnsi"/>
          <w:spacing w:val="-57"/>
        </w:rPr>
        <w:t xml:space="preserve"> </w:t>
      </w:r>
      <w:r>
        <w:rPr>
          <w:rFonts w:cstheme="minorHAnsi"/>
        </w:rPr>
        <w:t>amounts as set forth in Article 14.1 f of the General Terms and Conditions for Partner</w:t>
      </w:r>
      <w:r>
        <w:rPr>
          <w:rFonts w:cstheme="minorHAnsi"/>
          <w:spacing w:val="1"/>
        </w:rPr>
        <w:t xml:space="preserve"> </w:t>
      </w:r>
      <w:r>
        <w:rPr>
          <w:rFonts w:cstheme="minorHAnsi"/>
        </w:rPr>
        <w:t>Agreements.</w:t>
      </w:r>
    </w:p>
    <w:p w14:paraId="3612A4AB" w14:textId="77777777" w:rsidR="00D6106C" w:rsidRDefault="00D6106C">
      <w:pPr>
        <w:jc w:val="both"/>
        <w:rPr>
          <w:rFonts w:cstheme="minorHAnsi"/>
        </w:rPr>
      </w:pPr>
    </w:p>
    <w:p w14:paraId="044416A8" w14:textId="77777777" w:rsidR="00D6106C" w:rsidRDefault="00000000" w:rsidP="00FE70BF">
      <w:pPr>
        <w:pStyle w:val="ListParagraph"/>
        <w:widowControl w:val="0"/>
        <w:numPr>
          <w:ilvl w:val="0"/>
          <w:numId w:val="45"/>
        </w:numPr>
        <w:autoSpaceDE w:val="0"/>
        <w:autoSpaceDN w:val="0"/>
        <w:spacing w:before="80" w:after="0" w:line="240" w:lineRule="auto"/>
        <w:ind w:right="463"/>
        <w:contextualSpacing w:val="0"/>
        <w:jc w:val="both"/>
        <w:rPr>
          <w:rFonts w:cstheme="minorHAnsi"/>
        </w:rPr>
      </w:pPr>
      <w:r>
        <w:rPr>
          <w:rFonts w:cstheme="minorHAnsi"/>
        </w:rPr>
        <w:t>The Partner acknowledges and agrees that UN Women has the right to conduct audits,</w:t>
      </w:r>
      <w:r>
        <w:rPr>
          <w:rFonts w:cstheme="minorHAnsi"/>
          <w:spacing w:val="1"/>
        </w:rPr>
        <w:t xml:space="preserve"> </w:t>
      </w:r>
      <w:r>
        <w:rPr>
          <w:rFonts w:cstheme="minorHAnsi"/>
        </w:rPr>
        <w:t>site/field visits, spot checks and investigations in accordance with Article 14 of the</w:t>
      </w:r>
      <w:r>
        <w:rPr>
          <w:rFonts w:cstheme="minorHAnsi"/>
          <w:spacing w:val="1"/>
        </w:rPr>
        <w:t xml:space="preserve"> </w:t>
      </w:r>
      <w:r>
        <w:rPr>
          <w:rFonts w:cstheme="minorHAnsi"/>
        </w:rPr>
        <w:t>General</w:t>
      </w:r>
      <w:r>
        <w:rPr>
          <w:rFonts w:cstheme="minorHAnsi"/>
          <w:spacing w:val="-1"/>
        </w:rPr>
        <w:t xml:space="preserve"> </w:t>
      </w:r>
      <w:r>
        <w:rPr>
          <w:rFonts w:cstheme="minorHAnsi"/>
        </w:rPr>
        <w:t>Terms and Conditions for</w:t>
      </w:r>
      <w:r>
        <w:rPr>
          <w:rFonts w:cstheme="minorHAnsi"/>
          <w:spacing w:val="-1"/>
        </w:rPr>
        <w:t xml:space="preserve"> </w:t>
      </w:r>
      <w:r>
        <w:rPr>
          <w:rFonts w:cstheme="minorHAnsi"/>
        </w:rPr>
        <w:t>Partner</w:t>
      </w:r>
      <w:r>
        <w:rPr>
          <w:rFonts w:cstheme="minorHAnsi"/>
          <w:spacing w:val="-2"/>
        </w:rPr>
        <w:t xml:space="preserve"> </w:t>
      </w:r>
      <w:r>
        <w:rPr>
          <w:rFonts w:cstheme="minorHAnsi"/>
        </w:rPr>
        <w:t>Agreements.</w:t>
      </w:r>
    </w:p>
    <w:p w14:paraId="4325D90A" w14:textId="77777777" w:rsidR="00D6106C" w:rsidRDefault="00D6106C">
      <w:pPr>
        <w:pStyle w:val="BodyText"/>
        <w:spacing w:before="11"/>
        <w:jc w:val="both"/>
        <w:rPr>
          <w:rFonts w:asciiTheme="minorHAnsi" w:hAnsiTheme="minorHAnsi" w:cstheme="minorHAnsi"/>
        </w:rPr>
      </w:pPr>
    </w:p>
    <w:p w14:paraId="1E041C57" w14:textId="77777777" w:rsidR="00D6106C" w:rsidRDefault="00000000">
      <w:pPr>
        <w:pStyle w:val="Heading1"/>
        <w:ind w:left="3610" w:right="3214" w:firstLine="710"/>
        <w:jc w:val="both"/>
        <w:rPr>
          <w:rFonts w:asciiTheme="minorHAnsi" w:hAnsiTheme="minorHAnsi" w:cstheme="minorHAnsi"/>
          <w:i w:val="0"/>
          <w:iCs/>
          <w:spacing w:val="1"/>
          <w:sz w:val="22"/>
        </w:rPr>
      </w:pPr>
      <w:r>
        <w:rPr>
          <w:rFonts w:asciiTheme="minorHAnsi" w:hAnsiTheme="minorHAnsi" w:cstheme="minorHAnsi"/>
          <w:i w:val="0"/>
          <w:iCs/>
          <w:sz w:val="22"/>
        </w:rPr>
        <w:t>ARTICLE VIII</w:t>
      </w:r>
      <w:r>
        <w:rPr>
          <w:rFonts w:asciiTheme="minorHAnsi" w:hAnsiTheme="minorHAnsi" w:cstheme="minorHAnsi"/>
          <w:i w:val="0"/>
          <w:iCs/>
          <w:spacing w:val="1"/>
          <w:sz w:val="22"/>
        </w:rPr>
        <w:t xml:space="preserve"> </w:t>
      </w:r>
    </w:p>
    <w:p w14:paraId="1EC008EE" w14:textId="77777777" w:rsidR="00D6106C" w:rsidRDefault="00000000">
      <w:pPr>
        <w:pStyle w:val="Heading1"/>
        <w:tabs>
          <w:tab w:val="left" w:pos="6120"/>
        </w:tabs>
        <w:ind w:left="2890" w:right="2160" w:firstLine="710"/>
        <w:jc w:val="both"/>
        <w:rPr>
          <w:rFonts w:asciiTheme="minorHAnsi" w:hAnsiTheme="minorHAnsi" w:cstheme="minorHAnsi"/>
          <w:i w:val="0"/>
          <w:iCs/>
          <w:sz w:val="22"/>
        </w:rPr>
      </w:pPr>
      <w:r>
        <w:rPr>
          <w:rFonts w:asciiTheme="minorHAnsi" w:hAnsiTheme="minorHAnsi" w:cstheme="minorHAnsi"/>
          <w:i w:val="0"/>
          <w:iCs/>
          <w:sz w:val="22"/>
        </w:rPr>
        <w:t>REPORTING</w:t>
      </w:r>
      <w:r>
        <w:rPr>
          <w:rFonts w:asciiTheme="minorHAnsi" w:hAnsiTheme="minorHAnsi" w:cstheme="minorHAnsi"/>
          <w:i w:val="0"/>
          <w:iCs/>
          <w:spacing w:val="-8"/>
          <w:sz w:val="22"/>
        </w:rPr>
        <w:t xml:space="preserve"> </w:t>
      </w:r>
      <w:r>
        <w:rPr>
          <w:rFonts w:asciiTheme="minorHAnsi" w:hAnsiTheme="minorHAnsi" w:cstheme="minorHAnsi"/>
          <w:i w:val="0"/>
          <w:iCs/>
          <w:sz w:val="22"/>
        </w:rPr>
        <w:t>REQUIREMENTS</w:t>
      </w:r>
    </w:p>
    <w:p w14:paraId="48234556" w14:textId="77777777" w:rsidR="00D6106C" w:rsidRDefault="00D6106C">
      <w:pPr>
        <w:pStyle w:val="BodyText"/>
        <w:jc w:val="both"/>
        <w:rPr>
          <w:rFonts w:asciiTheme="minorHAnsi" w:hAnsiTheme="minorHAnsi" w:cstheme="minorHAnsi"/>
          <w:b/>
        </w:rPr>
      </w:pPr>
    </w:p>
    <w:p w14:paraId="0C27DAE6" w14:textId="77777777" w:rsidR="00D6106C" w:rsidRDefault="00000000">
      <w:pPr>
        <w:pStyle w:val="BodyText"/>
        <w:ind w:left="1091"/>
        <w:jc w:val="both"/>
        <w:rPr>
          <w:rFonts w:asciiTheme="minorHAnsi" w:hAnsiTheme="minorHAnsi" w:cstheme="minorHAnsi"/>
        </w:rPr>
      </w:pPr>
      <w:r>
        <w:rPr>
          <w:rFonts w:asciiTheme="minorHAnsi" w:hAnsiTheme="minorHAnsi" w:cstheme="minorHAnsi"/>
          <w:u w:val="single"/>
        </w:rPr>
        <w:t>Financial</w:t>
      </w:r>
      <w:r>
        <w:rPr>
          <w:rFonts w:asciiTheme="minorHAnsi" w:hAnsiTheme="minorHAnsi" w:cstheme="minorHAnsi"/>
          <w:spacing w:val="-3"/>
          <w:u w:val="single"/>
        </w:rPr>
        <w:t xml:space="preserve"> </w:t>
      </w:r>
      <w:r>
        <w:rPr>
          <w:rFonts w:asciiTheme="minorHAnsi" w:hAnsiTheme="minorHAnsi" w:cstheme="minorHAnsi"/>
          <w:u w:val="single"/>
        </w:rPr>
        <w:t>reporting</w:t>
      </w:r>
    </w:p>
    <w:p w14:paraId="7005572F" w14:textId="77777777" w:rsidR="00D6106C" w:rsidRDefault="00D6106C">
      <w:pPr>
        <w:pStyle w:val="BodyText"/>
        <w:spacing w:before="2"/>
        <w:jc w:val="both"/>
        <w:rPr>
          <w:rFonts w:asciiTheme="minorHAnsi" w:hAnsiTheme="minorHAnsi" w:cstheme="minorHAnsi"/>
        </w:rPr>
      </w:pPr>
    </w:p>
    <w:p w14:paraId="17EE97AB" w14:textId="697AD88C" w:rsidR="00D6106C" w:rsidRDefault="00000000" w:rsidP="00FE70BF">
      <w:pPr>
        <w:pStyle w:val="ListParagraph"/>
        <w:widowControl w:val="0"/>
        <w:numPr>
          <w:ilvl w:val="0"/>
          <w:numId w:val="46"/>
        </w:numPr>
        <w:tabs>
          <w:tab w:val="left" w:pos="1632"/>
        </w:tabs>
        <w:autoSpaceDE w:val="0"/>
        <w:autoSpaceDN w:val="0"/>
        <w:spacing w:before="90" w:after="0" w:line="240" w:lineRule="auto"/>
        <w:ind w:right="464"/>
        <w:contextualSpacing w:val="0"/>
        <w:jc w:val="both"/>
        <w:rPr>
          <w:rFonts w:cstheme="minorHAnsi"/>
        </w:rPr>
      </w:pPr>
      <w:r>
        <w:rPr>
          <w:rFonts w:cstheme="minorHAnsi"/>
        </w:rPr>
        <w:t>The Partner shall submit to UN Women the reports detailed below signed by the Partner</w:t>
      </w:r>
      <w:r>
        <w:rPr>
          <w:rFonts w:cstheme="minorHAnsi"/>
          <w:spacing w:val="-58"/>
        </w:rPr>
        <w:t xml:space="preserve"> </w:t>
      </w:r>
      <w:r>
        <w:rPr>
          <w:rFonts w:cstheme="minorHAnsi"/>
        </w:rPr>
        <w:t>Authorized Official. Such reports shall be in English. When UN Women has reviewed</w:t>
      </w:r>
      <w:r>
        <w:rPr>
          <w:rFonts w:cstheme="minorHAnsi"/>
          <w:spacing w:val="1"/>
        </w:rPr>
        <w:t xml:space="preserve"> </w:t>
      </w:r>
      <w:r>
        <w:rPr>
          <w:rFonts w:cstheme="minorHAnsi"/>
        </w:rPr>
        <w:t>the</w:t>
      </w:r>
      <w:r>
        <w:rPr>
          <w:rFonts w:cstheme="minorHAnsi"/>
          <w:spacing w:val="-12"/>
        </w:rPr>
        <w:t xml:space="preserve"> </w:t>
      </w:r>
      <w:r>
        <w:rPr>
          <w:rFonts w:cstheme="minorHAnsi"/>
        </w:rPr>
        <w:t>reports,</w:t>
      </w:r>
      <w:r>
        <w:rPr>
          <w:rFonts w:cstheme="minorHAnsi"/>
          <w:spacing w:val="-11"/>
        </w:rPr>
        <w:t xml:space="preserve"> </w:t>
      </w:r>
      <w:r>
        <w:rPr>
          <w:rFonts w:cstheme="minorHAnsi"/>
        </w:rPr>
        <w:t>UN</w:t>
      </w:r>
      <w:r>
        <w:rPr>
          <w:rFonts w:cstheme="minorHAnsi"/>
          <w:spacing w:val="-12"/>
        </w:rPr>
        <w:t xml:space="preserve"> </w:t>
      </w:r>
      <w:r>
        <w:rPr>
          <w:rFonts w:cstheme="minorHAnsi"/>
        </w:rPr>
        <w:t>Women</w:t>
      </w:r>
      <w:r>
        <w:rPr>
          <w:rFonts w:cstheme="minorHAnsi"/>
          <w:spacing w:val="-9"/>
        </w:rPr>
        <w:t xml:space="preserve"> </w:t>
      </w:r>
      <w:r>
        <w:rPr>
          <w:rFonts w:cstheme="minorHAnsi"/>
        </w:rPr>
        <w:t>will</w:t>
      </w:r>
      <w:r>
        <w:rPr>
          <w:rFonts w:cstheme="minorHAnsi"/>
          <w:spacing w:val="-11"/>
        </w:rPr>
        <w:t xml:space="preserve"> </w:t>
      </w:r>
      <w:r>
        <w:rPr>
          <w:rFonts w:cstheme="minorHAnsi"/>
        </w:rPr>
        <w:t>determine</w:t>
      </w:r>
      <w:r>
        <w:rPr>
          <w:rFonts w:cstheme="minorHAnsi"/>
          <w:spacing w:val="-12"/>
        </w:rPr>
        <w:t xml:space="preserve"> </w:t>
      </w:r>
      <w:r>
        <w:rPr>
          <w:rFonts w:cstheme="minorHAnsi"/>
        </w:rPr>
        <w:t>to</w:t>
      </w:r>
      <w:r>
        <w:rPr>
          <w:rFonts w:cstheme="minorHAnsi"/>
          <w:spacing w:val="-11"/>
        </w:rPr>
        <w:t xml:space="preserve"> </w:t>
      </w:r>
      <w:r>
        <w:rPr>
          <w:rFonts w:cstheme="minorHAnsi"/>
        </w:rPr>
        <w:t>what</w:t>
      </w:r>
      <w:r>
        <w:rPr>
          <w:rFonts w:cstheme="minorHAnsi"/>
          <w:spacing w:val="-11"/>
        </w:rPr>
        <w:t xml:space="preserve"> </w:t>
      </w:r>
      <w:r>
        <w:rPr>
          <w:rFonts w:cstheme="minorHAnsi"/>
        </w:rPr>
        <w:t>extent</w:t>
      </w:r>
      <w:r>
        <w:rPr>
          <w:rFonts w:cstheme="minorHAnsi"/>
          <w:spacing w:val="-11"/>
        </w:rPr>
        <w:t xml:space="preserve"> </w:t>
      </w:r>
      <w:r>
        <w:rPr>
          <w:rFonts w:cstheme="minorHAnsi"/>
        </w:rPr>
        <w:t>it</w:t>
      </w:r>
      <w:r>
        <w:rPr>
          <w:rFonts w:cstheme="minorHAnsi"/>
          <w:spacing w:val="-11"/>
        </w:rPr>
        <w:t xml:space="preserve"> </w:t>
      </w:r>
      <w:r>
        <w:rPr>
          <w:rFonts w:cstheme="minorHAnsi"/>
        </w:rPr>
        <w:t>will</w:t>
      </w:r>
      <w:r>
        <w:rPr>
          <w:rFonts w:cstheme="minorHAnsi"/>
          <w:spacing w:val="-11"/>
        </w:rPr>
        <w:t xml:space="preserve"> </w:t>
      </w:r>
      <w:r>
        <w:rPr>
          <w:rFonts w:cstheme="minorHAnsi"/>
        </w:rPr>
        <w:t>approve</w:t>
      </w:r>
      <w:r>
        <w:rPr>
          <w:rFonts w:cstheme="minorHAnsi"/>
          <w:spacing w:val="-12"/>
        </w:rPr>
        <w:t xml:space="preserve"> </w:t>
      </w:r>
      <w:r>
        <w:rPr>
          <w:rFonts w:cstheme="minorHAnsi"/>
        </w:rPr>
        <w:t>the</w:t>
      </w:r>
      <w:r>
        <w:rPr>
          <w:rFonts w:cstheme="minorHAnsi"/>
          <w:spacing w:val="-12"/>
        </w:rPr>
        <w:t xml:space="preserve"> </w:t>
      </w:r>
      <w:r>
        <w:rPr>
          <w:rFonts w:cstheme="minorHAnsi"/>
        </w:rPr>
        <w:t>expenditure</w:t>
      </w:r>
      <w:r>
        <w:rPr>
          <w:rFonts w:cstheme="minorHAnsi"/>
          <w:spacing w:val="-12"/>
        </w:rPr>
        <w:t xml:space="preserve"> </w:t>
      </w:r>
      <w:r>
        <w:rPr>
          <w:rFonts w:cstheme="minorHAnsi"/>
        </w:rPr>
        <w:t>and</w:t>
      </w:r>
      <w:r>
        <w:rPr>
          <w:rFonts w:cstheme="minorHAnsi"/>
          <w:spacing w:val="-57"/>
        </w:rPr>
        <w:t xml:space="preserve"> </w:t>
      </w:r>
      <w:r>
        <w:rPr>
          <w:rFonts w:cstheme="minorHAnsi"/>
        </w:rPr>
        <w:t>further process fund transfers. UN Women’s approval of the expenditure at this stage of</w:t>
      </w:r>
      <w:r>
        <w:rPr>
          <w:rFonts w:cstheme="minorHAnsi"/>
          <w:spacing w:val="-57"/>
        </w:rPr>
        <w:t xml:space="preserve"> </w:t>
      </w:r>
      <w:r>
        <w:rPr>
          <w:rFonts w:cstheme="minorHAnsi"/>
        </w:rPr>
        <w:t>the</w:t>
      </w:r>
      <w:r>
        <w:rPr>
          <w:rFonts w:cstheme="minorHAnsi"/>
          <w:spacing w:val="-5"/>
        </w:rPr>
        <w:t xml:space="preserve"> </w:t>
      </w:r>
      <w:r>
        <w:rPr>
          <w:rFonts w:cstheme="minorHAnsi"/>
        </w:rPr>
        <w:t>process</w:t>
      </w:r>
      <w:r>
        <w:rPr>
          <w:rFonts w:cstheme="minorHAnsi"/>
          <w:spacing w:val="-3"/>
        </w:rPr>
        <w:t xml:space="preserve"> </w:t>
      </w:r>
      <w:r>
        <w:rPr>
          <w:rFonts w:cstheme="minorHAnsi"/>
        </w:rPr>
        <w:t>does</w:t>
      </w:r>
      <w:r>
        <w:rPr>
          <w:rFonts w:cstheme="minorHAnsi"/>
          <w:spacing w:val="-3"/>
        </w:rPr>
        <w:t xml:space="preserve"> </w:t>
      </w:r>
      <w:r>
        <w:rPr>
          <w:rFonts w:cstheme="minorHAnsi"/>
        </w:rPr>
        <w:t>not</w:t>
      </w:r>
      <w:r>
        <w:rPr>
          <w:rFonts w:cstheme="minorHAnsi"/>
          <w:spacing w:val="-1"/>
        </w:rPr>
        <w:t xml:space="preserve"> </w:t>
      </w:r>
      <w:r>
        <w:rPr>
          <w:rFonts w:cstheme="minorHAnsi"/>
        </w:rPr>
        <w:t>preclude</w:t>
      </w:r>
      <w:r>
        <w:rPr>
          <w:rFonts w:cstheme="minorHAnsi"/>
          <w:spacing w:val="-4"/>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from</w:t>
      </w:r>
      <w:r>
        <w:rPr>
          <w:rFonts w:cstheme="minorHAnsi"/>
          <w:spacing w:val="-2"/>
        </w:rPr>
        <w:t xml:space="preserve"> </w:t>
      </w:r>
      <w:r>
        <w:rPr>
          <w:rFonts w:cstheme="minorHAnsi"/>
        </w:rPr>
        <w:t>claiming</w:t>
      </w:r>
      <w:r>
        <w:rPr>
          <w:rFonts w:cstheme="minorHAnsi"/>
          <w:spacing w:val="-3"/>
        </w:rPr>
        <w:t xml:space="preserve"> </w:t>
      </w:r>
      <w:r>
        <w:rPr>
          <w:rFonts w:cstheme="minorHAnsi"/>
        </w:rPr>
        <w:t>a</w:t>
      </w:r>
      <w:r>
        <w:rPr>
          <w:rFonts w:cstheme="minorHAnsi"/>
          <w:spacing w:val="-5"/>
        </w:rPr>
        <w:t xml:space="preserve"> </w:t>
      </w:r>
      <w:r>
        <w:rPr>
          <w:rFonts w:cstheme="minorHAnsi"/>
        </w:rPr>
        <w:t>refund</w:t>
      </w:r>
      <w:r>
        <w:rPr>
          <w:rFonts w:cstheme="minorHAnsi"/>
          <w:spacing w:val="-3"/>
        </w:rPr>
        <w:t xml:space="preserve"> </w:t>
      </w:r>
      <w:r>
        <w:rPr>
          <w:rFonts w:cstheme="minorHAnsi"/>
        </w:rPr>
        <w:t>of</w:t>
      </w:r>
      <w:r>
        <w:rPr>
          <w:rFonts w:cstheme="minorHAnsi"/>
          <w:spacing w:val="-1"/>
        </w:rPr>
        <w:t xml:space="preserve"> </w:t>
      </w:r>
      <w:r>
        <w:rPr>
          <w:rFonts w:cstheme="minorHAnsi"/>
        </w:rPr>
        <w:t>the</w:t>
      </w:r>
      <w:r>
        <w:rPr>
          <w:rFonts w:cstheme="minorHAnsi"/>
          <w:spacing w:val="-5"/>
        </w:rPr>
        <w:t xml:space="preserve"> </w:t>
      </w:r>
      <w:r>
        <w:rPr>
          <w:rFonts w:cstheme="minorHAnsi"/>
        </w:rPr>
        <w:t>same</w:t>
      </w:r>
      <w:r>
        <w:rPr>
          <w:rFonts w:cstheme="minorHAnsi"/>
          <w:spacing w:val="-4"/>
        </w:rPr>
        <w:t xml:space="preserve"> </w:t>
      </w:r>
      <w:r>
        <w:rPr>
          <w:rFonts w:cstheme="minorHAnsi"/>
        </w:rPr>
        <w:t>amount</w:t>
      </w:r>
      <w:r>
        <w:rPr>
          <w:rFonts w:cstheme="minorHAnsi"/>
          <w:spacing w:val="-2"/>
        </w:rPr>
        <w:t xml:space="preserve"> </w:t>
      </w:r>
      <w:r w:rsidR="00FE70BF">
        <w:rPr>
          <w:rFonts w:cstheme="minorHAnsi"/>
        </w:rPr>
        <w:t xml:space="preserve">if </w:t>
      </w:r>
      <w:r w:rsidR="00FE70BF">
        <w:rPr>
          <w:rFonts w:cstheme="minorHAnsi"/>
          <w:spacing w:val="-58"/>
        </w:rPr>
        <w:t>it</w:t>
      </w:r>
      <w:r>
        <w:rPr>
          <w:rFonts w:cstheme="minorHAnsi"/>
        </w:rPr>
        <w:t xml:space="preserve"> is later shown, including by an audit, site/field visit, spot check or investigation, that</w:t>
      </w:r>
      <w:r>
        <w:rPr>
          <w:rFonts w:cstheme="minorHAnsi"/>
          <w:spacing w:val="1"/>
        </w:rPr>
        <w:t xml:space="preserve"> </w:t>
      </w:r>
      <w:r>
        <w:rPr>
          <w:rFonts w:cstheme="minorHAnsi"/>
        </w:rPr>
        <w:t>the initially approved expenditure was not in accordance with this Agreement or relates</w:t>
      </w:r>
      <w:r>
        <w:rPr>
          <w:rFonts w:cstheme="minorHAnsi"/>
          <w:spacing w:val="1"/>
        </w:rPr>
        <w:t xml:space="preserve"> </w:t>
      </w:r>
      <w:r>
        <w:rPr>
          <w:rFonts w:cstheme="minorHAnsi"/>
        </w:rPr>
        <w:t>to</w:t>
      </w:r>
      <w:r>
        <w:rPr>
          <w:rFonts w:cstheme="minorHAnsi"/>
          <w:spacing w:val="-1"/>
        </w:rPr>
        <w:t xml:space="preserve"> </w:t>
      </w:r>
      <w:r>
        <w:rPr>
          <w:rFonts w:cstheme="minorHAnsi"/>
        </w:rPr>
        <w:t>misuse</w:t>
      </w:r>
      <w:r>
        <w:rPr>
          <w:rFonts w:cstheme="minorHAnsi"/>
          <w:spacing w:val="-1"/>
        </w:rPr>
        <w:t xml:space="preserve"> </w:t>
      </w:r>
      <w:r>
        <w:rPr>
          <w:rFonts w:cstheme="minorHAnsi"/>
        </w:rPr>
        <w:t>of</w:t>
      </w:r>
      <w:r>
        <w:rPr>
          <w:rFonts w:cstheme="minorHAnsi"/>
          <w:spacing w:val="-1"/>
        </w:rPr>
        <w:t xml:space="preserve"> </w:t>
      </w:r>
      <w:r>
        <w:rPr>
          <w:rFonts w:cstheme="minorHAnsi"/>
        </w:rPr>
        <w:t>funds including fraud or</w:t>
      </w:r>
      <w:r>
        <w:rPr>
          <w:rFonts w:cstheme="minorHAnsi"/>
          <w:spacing w:val="-1"/>
        </w:rPr>
        <w:t xml:space="preserve"> </w:t>
      </w:r>
      <w:r>
        <w:rPr>
          <w:rFonts w:cstheme="minorHAnsi"/>
        </w:rPr>
        <w:t>other</w:t>
      </w:r>
      <w:r>
        <w:rPr>
          <w:rFonts w:cstheme="minorHAnsi"/>
          <w:spacing w:val="-1"/>
        </w:rPr>
        <w:t xml:space="preserve"> </w:t>
      </w:r>
      <w:r>
        <w:rPr>
          <w:rFonts w:cstheme="minorHAnsi"/>
        </w:rPr>
        <w:t>wrongdoing.</w:t>
      </w:r>
    </w:p>
    <w:p w14:paraId="373D3CAF" w14:textId="77777777" w:rsidR="00D6106C" w:rsidRDefault="00D6106C">
      <w:pPr>
        <w:pStyle w:val="BodyText"/>
        <w:spacing w:before="9"/>
        <w:jc w:val="both"/>
        <w:rPr>
          <w:rFonts w:asciiTheme="minorHAnsi" w:hAnsiTheme="minorHAnsi" w:cstheme="minorHAnsi"/>
        </w:rPr>
      </w:pPr>
    </w:p>
    <w:p w14:paraId="434DDCF1" w14:textId="77777777" w:rsidR="00D6106C" w:rsidRDefault="00000000" w:rsidP="00FE70BF">
      <w:pPr>
        <w:pStyle w:val="ListParagraph"/>
        <w:widowControl w:val="0"/>
        <w:numPr>
          <w:ilvl w:val="0"/>
          <w:numId w:val="46"/>
        </w:numPr>
        <w:tabs>
          <w:tab w:val="left" w:pos="1632"/>
        </w:tabs>
        <w:autoSpaceDE w:val="0"/>
        <w:autoSpaceDN w:val="0"/>
        <w:spacing w:before="1" w:after="0" w:line="240" w:lineRule="auto"/>
        <w:ind w:right="469"/>
        <w:contextualSpacing w:val="0"/>
        <w:jc w:val="both"/>
        <w:rPr>
          <w:rFonts w:cstheme="minorHAnsi"/>
        </w:rPr>
      </w:pPr>
      <w:r>
        <w:rPr>
          <w:rFonts w:cstheme="minorHAnsi"/>
        </w:rPr>
        <w:t>All financial reporting to UN Women shall be performed by the Partner in the currency</w:t>
      </w:r>
      <w:r>
        <w:rPr>
          <w:rFonts w:cstheme="minorHAnsi"/>
          <w:spacing w:val="1"/>
        </w:rPr>
        <w:t xml:space="preserve"> </w:t>
      </w:r>
      <w:r>
        <w:rPr>
          <w:rFonts w:cstheme="minorHAnsi"/>
        </w:rPr>
        <w:t>in</w:t>
      </w:r>
      <w:r>
        <w:rPr>
          <w:rFonts w:cstheme="minorHAnsi"/>
          <w:spacing w:val="-1"/>
        </w:rPr>
        <w:t xml:space="preserve"> </w:t>
      </w:r>
      <w:r>
        <w:rPr>
          <w:rFonts w:cstheme="minorHAnsi"/>
        </w:rPr>
        <w:t>which the</w:t>
      </w:r>
      <w:r>
        <w:rPr>
          <w:rFonts w:cstheme="minorHAnsi"/>
          <w:spacing w:val="-1"/>
        </w:rPr>
        <w:t xml:space="preserve"> </w:t>
      </w:r>
      <w:r>
        <w:rPr>
          <w:rFonts w:cstheme="minorHAnsi"/>
        </w:rPr>
        <w:t>fund transfer</w:t>
      </w:r>
      <w:r>
        <w:rPr>
          <w:rFonts w:cstheme="minorHAnsi"/>
          <w:spacing w:val="-1"/>
        </w:rPr>
        <w:t xml:space="preserve"> </w:t>
      </w:r>
      <w:r>
        <w:rPr>
          <w:rFonts w:cstheme="minorHAnsi"/>
        </w:rPr>
        <w:t>was made.</w:t>
      </w:r>
    </w:p>
    <w:p w14:paraId="1D21DB73" w14:textId="77777777" w:rsidR="00D6106C" w:rsidRDefault="00D6106C">
      <w:pPr>
        <w:pStyle w:val="BodyText"/>
        <w:spacing w:before="11"/>
        <w:jc w:val="both"/>
        <w:rPr>
          <w:rFonts w:asciiTheme="minorHAnsi" w:hAnsiTheme="minorHAnsi" w:cstheme="minorHAnsi"/>
        </w:rPr>
      </w:pPr>
    </w:p>
    <w:p w14:paraId="36EC92B6" w14:textId="77777777" w:rsidR="00D6106C" w:rsidRDefault="00000000" w:rsidP="00FE70BF">
      <w:pPr>
        <w:pStyle w:val="ListParagraph"/>
        <w:widowControl w:val="0"/>
        <w:numPr>
          <w:ilvl w:val="0"/>
          <w:numId w:val="46"/>
        </w:numPr>
        <w:tabs>
          <w:tab w:val="left" w:pos="1632"/>
        </w:tabs>
        <w:autoSpaceDE w:val="0"/>
        <w:autoSpaceDN w:val="0"/>
        <w:spacing w:after="0" w:line="240" w:lineRule="auto"/>
        <w:ind w:right="466"/>
        <w:contextualSpacing w:val="0"/>
        <w:jc w:val="both"/>
        <w:rPr>
          <w:rFonts w:cstheme="minorHAnsi"/>
        </w:rPr>
      </w:pPr>
      <w:r>
        <w:rPr>
          <w:rFonts w:cstheme="minorHAnsi"/>
        </w:rPr>
        <w:t>The Partner shall, using the FACE Form, submit financial reports no later than 20</w:t>
      </w:r>
      <w:r>
        <w:rPr>
          <w:rFonts w:cstheme="minorHAnsi"/>
          <w:spacing w:val="1"/>
        </w:rPr>
        <w:t xml:space="preserve"> </w:t>
      </w:r>
      <w:r>
        <w:rPr>
          <w:rFonts w:cstheme="minorHAnsi"/>
        </w:rPr>
        <w:t>calendar days after the end of every three-month period starting three months after UN</w:t>
      </w:r>
      <w:r>
        <w:rPr>
          <w:rFonts w:cstheme="minorHAnsi"/>
          <w:spacing w:val="1"/>
        </w:rPr>
        <w:t xml:space="preserve"> </w:t>
      </w:r>
      <w:r>
        <w:rPr>
          <w:rFonts w:cstheme="minorHAnsi"/>
        </w:rPr>
        <w:t xml:space="preserve">Women disbursed the first fund transfer, or every time the Partner is </w:t>
      </w:r>
      <w:r>
        <w:rPr>
          <w:rFonts w:cstheme="minorHAnsi"/>
        </w:rPr>
        <w:lastRenderedPageBreak/>
        <w:t>requesting fund</w:t>
      </w:r>
      <w:r>
        <w:rPr>
          <w:rFonts w:cstheme="minorHAnsi"/>
          <w:spacing w:val="1"/>
        </w:rPr>
        <w:t xml:space="preserve"> </w:t>
      </w:r>
      <w:r>
        <w:rPr>
          <w:rFonts w:cstheme="minorHAnsi"/>
        </w:rPr>
        <w:t>transfers,</w:t>
      </w:r>
      <w:r>
        <w:rPr>
          <w:rFonts w:cstheme="minorHAnsi"/>
          <w:spacing w:val="-1"/>
        </w:rPr>
        <w:t xml:space="preserve"> </w:t>
      </w:r>
      <w:r>
        <w:rPr>
          <w:rFonts w:cstheme="minorHAnsi"/>
        </w:rPr>
        <w:t>if</w:t>
      </w:r>
      <w:r>
        <w:rPr>
          <w:rFonts w:cstheme="minorHAnsi"/>
          <w:spacing w:val="-2"/>
        </w:rPr>
        <w:t xml:space="preserve"> </w:t>
      </w:r>
      <w:r>
        <w:rPr>
          <w:rFonts w:cstheme="minorHAnsi"/>
        </w:rPr>
        <w:t>the</w:t>
      </w:r>
      <w:r>
        <w:rPr>
          <w:rFonts w:cstheme="minorHAnsi"/>
          <w:spacing w:val="-1"/>
        </w:rPr>
        <w:t xml:space="preserve"> </w:t>
      </w:r>
      <w:r>
        <w:rPr>
          <w:rFonts w:cstheme="minorHAnsi"/>
        </w:rPr>
        <w:t>requests</w:t>
      </w:r>
      <w:r>
        <w:rPr>
          <w:rFonts w:cstheme="minorHAnsi"/>
          <w:spacing w:val="-1"/>
        </w:rPr>
        <w:t xml:space="preserve"> </w:t>
      </w:r>
      <w:r>
        <w:rPr>
          <w:rFonts w:cstheme="minorHAnsi"/>
        </w:rPr>
        <w:t>are</w:t>
      </w:r>
      <w:r>
        <w:rPr>
          <w:rFonts w:cstheme="minorHAnsi"/>
          <w:spacing w:val="-2"/>
        </w:rPr>
        <w:t xml:space="preserve"> </w:t>
      </w:r>
      <w:r>
        <w:rPr>
          <w:rFonts w:cstheme="minorHAnsi"/>
        </w:rPr>
        <w:t>made</w:t>
      </w:r>
      <w:r>
        <w:rPr>
          <w:rFonts w:cstheme="minorHAnsi"/>
          <w:spacing w:val="-1"/>
        </w:rPr>
        <w:t xml:space="preserve"> </w:t>
      </w:r>
      <w:r>
        <w:rPr>
          <w:rFonts w:cstheme="minorHAnsi"/>
        </w:rPr>
        <w:t>more</w:t>
      </w:r>
      <w:r>
        <w:rPr>
          <w:rFonts w:cstheme="minorHAnsi"/>
          <w:spacing w:val="-2"/>
        </w:rPr>
        <w:t xml:space="preserve"> </w:t>
      </w:r>
      <w:r>
        <w:rPr>
          <w:rFonts w:cstheme="minorHAnsi"/>
        </w:rPr>
        <w:t>frequently</w:t>
      </w:r>
      <w:r>
        <w:rPr>
          <w:rFonts w:cstheme="minorHAnsi"/>
          <w:spacing w:val="-1"/>
        </w:rPr>
        <w:t xml:space="preserve"> </w:t>
      </w:r>
      <w:r>
        <w:rPr>
          <w:rFonts w:cstheme="minorHAnsi"/>
        </w:rPr>
        <w:t>than every</w:t>
      </w:r>
      <w:r>
        <w:rPr>
          <w:rFonts w:cstheme="minorHAnsi"/>
          <w:spacing w:val="-1"/>
        </w:rPr>
        <w:t xml:space="preserve"> </w:t>
      </w:r>
      <w:r>
        <w:rPr>
          <w:rFonts w:cstheme="minorHAnsi"/>
        </w:rPr>
        <w:t>three-month</w:t>
      </w:r>
      <w:r>
        <w:rPr>
          <w:rFonts w:cstheme="minorHAnsi"/>
          <w:spacing w:val="1"/>
        </w:rPr>
        <w:t xml:space="preserve"> </w:t>
      </w:r>
      <w:r>
        <w:rPr>
          <w:rFonts w:cstheme="minorHAnsi"/>
        </w:rPr>
        <w:t>period.</w:t>
      </w:r>
    </w:p>
    <w:p w14:paraId="2CC511FB" w14:textId="77777777" w:rsidR="00D6106C" w:rsidRDefault="00D6106C">
      <w:pPr>
        <w:pStyle w:val="BodyText"/>
        <w:jc w:val="both"/>
        <w:rPr>
          <w:rFonts w:asciiTheme="minorHAnsi" w:hAnsiTheme="minorHAnsi" w:cstheme="minorHAnsi"/>
        </w:rPr>
      </w:pPr>
    </w:p>
    <w:p w14:paraId="1F4F9710" w14:textId="77777777" w:rsidR="00D6106C" w:rsidRDefault="00000000">
      <w:pPr>
        <w:pStyle w:val="BodyText"/>
        <w:ind w:left="1631"/>
        <w:jc w:val="both"/>
        <w:rPr>
          <w:rFonts w:asciiTheme="minorHAnsi" w:hAnsiTheme="minorHAnsi" w:cstheme="minorHAnsi"/>
        </w:rPr>
      </w:pP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FACE Form:</w:t>
      </w:r>
    </w:p>
    <w:p w14:paraId="4B630239" w14:textId="77777777" w:rsidR="00D6106C" w:rsidRDefault="00D6106C">
      <w:pPr>
        <w:pStyle w:val="BodyText"/>
        <w:jc w:val="both"/>
        <w:rPr>
          <w:rFonts w:asciiTheme="minorHAnsi" w:hAnsiTheme="minorHAnsi" w:cstheme="minorHAnsi"/>
        </w:rPr>
      </w:pPr>
    </w:p>
    <w:p w14:paraId="30593480" w14:textId="77777777" w:rsidR="00D6106C" w:rsidRDefault="00000000" w:rsidP="00FE70BF">
      <w:pPr>
        <w:pStyle w:val="ListParagraph"/>
        <w:widowControl w:val="0"/>
        <w:numPr>
          <w:ilvl w:val="1"/>
          <w:numId w:val="47"/>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only</w:t>
      </w:r>
      <w:r>
        <w:rPr>
          <w:rFonts w:cstheme="minorHAnsi"/>
          <w:spacing w:val="1"/>
        </w:rPr>
        <w:t xml:space="preserve"> </w:t>
      </w:r>
      <w:r>
        <w:rPr>
          <w:rFonts w:cstheme="minorHAnsi"/>
        </w:rPr>
        <w:t>eligible</w:t>
      </w:r>
      <w:r>
        <w:rPr>
          <w:rFonts w:cstheme="minorHAnsi"/>
          <w:spacing w:val="1"/>
        </w:rPr>
        <w:t xml:space="preserve"> </w:t>
      </w:r>
      <w:r>
        <w:rPr>
          <w:rFonts w:cstheme="minorHAnsi"/>
        </w:rPr>
        <w:t>expenditures</w:t>
      </w:r>
      <w:r>
        <w:rPr>
          <w:rFonts w:cstheme="minorHAnsi"/>
          <w:spacing w:val="1"/>
        </w:rPr>
        <w:t xml:space="preserve"> </w:t>
      </w:r>
      <w:r>
        <w:rPr>
          <w:rFonts w:cstheme="minorHAnsi"/>
        </w:rPr>
        <w:t>in</w:t>
      </w:r>
      <w:r>
        <w:rPr>
          <w:rFonts w:cstheme="minorHAnsi"/>
          <w:spacing w:val="1"/>
        </w:rPr>
        <w:t xml:space="preserve"> </w:t>
      </w:r>
      <w:r>
        <w:rPr>
          <w:rFonts w:cstheme="minorHAnsi"/>
        </w:rPr>
        <w:t>the</w:t>
      </w:r>
      <w:r>
        <w:rPr>
          <w:rFonts w:cstheme="minorHAnsi"/>
          <w:spacing w:val="1"/>
        </w:rPr>
        <w:t xml:space="preserve"> </w:t>
      </w:r>
      <w:r>
        <w:rPr>
          <w:rFonts w:cstheme="minorHAnsi"/>
        </w:rPr>
        <w:t>form</w:t>
      </w:r>
      <w:r>
        <w:rPr>
          <w:rFonts w:cstheme="minorHAnsi"/>
          <w:spacing w:val="1"/>
        </w:rPr>
        <w:t xml:space="preserve"> </w:t>
      </w:r>
      <w:r>
        <w:rPr>
          <w:rFonts w:cstheme="minorHAnsi"/>
        </w:rPr>
        <w:t>of</w:t>
      </w:r>
      <w:r>
        <w:rPr>
          <w:rFonts w:cstheme="minorHAnsi"/>
          <w:spacing w:val="1"/>
        </w:rPr>
        <w:t xml:space="preserve"> </w:t>
      </w:r>
      <w:r>
        <w:rPr>
          <w:rFonts w:cstheme="minorHAnsi"/>
        </w:rPr>
        <w:t>Direct</w:t>
      </w:r>
      <w:r>
        <w:rPr>
          <w:rFonts w:cstheme="minorHAnsi"/>
          <w:spacing w:val="1"/>
        </w:rPr>
        <w:t xml:space="preserve"> </w:t>
      </w:r>
      <w:r>
        <w:rPr>
          <w:rFonts w:cstheme="minorHAnsi"/>
        </w:rPr>
        <w:t>Costs</w:t>
      </w:r>
      <w:r>
        <w:rPr>
          <w:rFonts w:cstheme="minorHAnsi"/>
          <w:spacing w:val="1"/>
        </w:rPr>
        <w:t xml:space="preserve"> </w:t>
      </w:r>
      <w:r>
        <w:rPr>
          <w:rFonts w:cstheme="minorHAnsi"/>
        </w:rPr>
        <w:t>that</w:t>
      </w:r>
      <w:r>
        <w:rPr>
          <w:rFonts w:cstheme="minorHAnsi"/>
          <w:spacing w:val="1"/>
        </w:rPr>
        <w:t xml:space="preserve"> </w:t>
      </w:r>
      <w:r>
        <w:rPr>
          <w:rFonts w:cstheme="minorHAnsi"/>
        </w:rPr>
        <w:t>are</w:t>
      </w:r>
      <w:r>
        <w:rPr>
          <w:rFonts w:cstheme="minorHAnsi"/>
          <w:spacing w:val="1"/>
        </w:rPr>
        <w:t xml:space="preserve"> </w:t>
      </w:r>
      <w:r>
        <w:rPr>
          <w:rFonts w:cstheme="minorHAnsi"/>
        </w:rPr>
        <w:t>identifiable and verifiable. Direct Costs are identifiable when the expenditures are</w:t>
      </w:r>
      <w:r>
        <w:rPr>
          <w:rFonts w:cstheme="minorHAnsi"/>
          <w:spacing w:val="1"/>
        </w:rPr>
        <w:t xml:space="preserve"> </w:t>
      </w:r>
      <w:r>
        <w:rPr>
          <w:rFonts w:cstheme="minorHAnsi"/>
        </w:rPr>
        <w:t>recorded</w:t>
      </w:r>
      <w:r>
        <w:rPr>
          <w:rFonts w:cstheme="minorHAnsi"/>
          <w:spacing w:val="-12"/>
        </w:rPr>
        <w:t xml:space="preserve"> </w:t>
      </w:r>
      <w:r>
        <w:rPr>
          <w:rFonts w:cstheme="minorHAnsi"/>
        </w:rPr>
        <w:t>in</w:t>
      </w:r>
      <w:r>
        <w:rPr>
          <w:rFonts w:cstheme="minorHAnsi"/>
          <w:spacing w:val="-11"/>
        </w:rPr>
        <w:t xml:space="preserve"> </w:t>
      </w:r>
      <w:r>
        <w:rPr>
          <w:rFonts w:cstheme="minorHAnsi"/>
        </w:rPr>
        <w:t>the</w:t>
      </w:r>
      <w:r>
        <w:rPr>
          <w:rFonts w:cstheme="minorHAnsi"/>
          <w:spacing w:val="-12"/>
        </w:rPr>
        <w:t xml:space="preserve"> </w:t>
      </w:r>
      <w:r>
        <w:rPr>
          <w:rFonts w:cstheme="minorHAnsi"/>
        </w:rPr>
        <w:t>Partner’s</w:t>
      </w:r>
      <w:r>
        <w:rPr>
          <w:rFonts w:cstheme="minorHAnsi"/>
          <w:spacing w:val="-8"/>
        </w:rPr>
        <w:t xml:space="preserve"> </w:t>
      </w:r>
      <w:r>
        <w:rPr>
          <w:rFonts w:cstheme="minorHAnsi"/>
        </w:rPr>
        <w:t>accounting</w:t>
      </w:r>
      <w:r>
        <w:rPr>
          <w:rFonts w:cstheme="minorHAnsi"/>
          <w:spacing w:val="-12"/>
        </w:rPr>
        <w:t xml:space="preserve"> </w:t>
      </w:r>
      <w:r>
        <w:rPr>
          <w:rFonts w:cstheme="minorHAnsi"/>
        </w:rPr>
        <w:t>system</w:t>
      </w:r>
      <w:r>
        <w:rPr>
          <w:rFonts w:cstheme="minorHAnsi"/>
          <w:spacing w:val="-11"/>
        </w:rPr>
        <w:t xml:space="preserve"> </w:t>
      </w:r>
      <w:r>
        <w:rPr>
          <w:rFonts w:cstheme="minorHAnsi"/>
        </w:rPr>
        <w:t>and</w:t>
      </w:r>
      <w:r>
        <w:rPr>
          <w:rFonts w:cstheme="minorHAnsi"/>
          <w:spacing w:val="-11"/>
        </w:rPr>
        <w:t xml:space="preserve"> </w:t>
      </w:r>
      <w:r>
        <w:rPr>
          <w:rFonts w:cstheme="minorHAnsi"/>
        </w:rPr>
        <w:t>the</w:t>
      </w:r>
      <w:r>
        <w:rPr>
          <w:rFonts w:cstheme="minorHAnsi"/>
          <w:spacing w:val="-12"/>
        </w:rPr>
        <w:t xml:space="preserve"> </w:t>
      </w:r>
      <w:r>
        <w:rPr>
          <w:rFonts w:cstheme="minorHAnsi"/>
        </w:rPr>
        <w:t>accounting</w:t>
      </w:r>
      <w:r>
        <w:rPr>
          <w:rFonts w:cstheme="minorHAnsi"/>
          <w:spacing w:val="-11"/>
        </w:rPr>
        <w:t xml:space="preserve"> </w:t>
      </w:r>
      <w:r>
        <w:rPr>
          <w:rFonts w:cstheme="minorHAnsi"/>
        </w:rPr>
        <w:t>system</w:t>
      </w:r>
      <w:r>
        <w:rPr>
          <w:rFonts w:cstheme="minorHAnsi"/>
          <w:spacing w:val="-12"/>
        </w:rPr>
        <w:t xml:space="preserve"> </w:t>
      </w:r>
      <w:r>
        <w:rPr>
          <w:rFonts w:cstheme="minorHAnsi"/>
        </w:rPr>
        <w:t>shows</w:t>
      </w:r>
      <w:r>
        <w:rPr>
          <w:rFonts w:cstheme="minorHAnsi"/>
          <w:spacing w:val="-11"/>
        </w:rPr>
        <w:t xml:space="preserve"> </w:t>
      </w:r>
      <w:r>
        <w:rPr>
          <w:rFonts w:cstheme="minorHAnsi"/>
        </w:rPr>
        <w:t>which</w:t>
      </w:r>
      <w:r>
        <w:rPr>
          <w:rFonts w:cstheme="minorHAnsi"/>
          <w:spacing w:val="-57"/>
        </w:rPr>
        <w:t xml:space="preserve"> </w:t>
      </w:r>
      <w:r>
        <w:rPr>
          <w:rFonts w:cstheme="minorHAnsi"/>
        </w:rPr>
        <w:t>transactions represent the Direct Costs reported for each line on the FACE Form.</w:t>
      </w:r>
      <w:r>
        <w:rPr>
          <w:rFonts w:cstheme="minorHAnsi"/>
          <w:spacing w:val="1"/>
        </w:rPr>
        <w:t xml:space="preserve"> </w:t>
      </w:r>
      <w:r>
        <w:rPr>
          <w:rFonts w:cstheme="minorHAnsi"/>
        </w:rPr>
        <w:t>The</w:t>
      </w:r>
      <w:r>
        <w:rPr>
          <w:rFonts w:cstheme="minorHAnsi"/>
          <w:spacing w:val="-8"/>
        </w:rPr>
        <w:t xml:space="preserve"> </w:t>
      </w:r>
      <w:r>
        <w:rPr>
          <w:rFonts w:cstheme="minorHAnsi"/>
        </w:rPr>
        <w:t>Direct</w:t>
      </w:r>
      <w:r>
        <w:rPr>
          <w:rFonts w:cstheme="minorHAnsi"/>
          <w:spacing w:val="-6"/>
        </w:rPr>
        <w:t xml:space="preserve"> </w:t>
      </w:r>
      <w:r>
        <w:rPr>
          <w:rFonts w:cstheme="minorHAnsi"/>
        </w:rPr>
        <w:t>Cost</w:t>
      </w:r>
      <w:r>
        <w:rPr>
          <w:rFonts w:cstheme="minorHAnsi"/>
          <w:spacing w:val="-6"/>
        </w:rPr>
        <w:t xml:space="preserve"> </w:t>
      </w:r>
      <w:r>
        <w:rPr>
          <w:rFonts w:cstheme="minorHAnsi"/>
        </w:rPr>
        <w:t>is</w:t>
      </w:r>
      <w:r>
        <w:rPr>
          <w:rFonts w:cstheme="minorHAnsi"/>
          <w:spacing w:val="-6"/>
        </w:rPr>
        <w:t xml:space="preserve"> </w:t>
      </w:r>
      <w:r>
        <w:rPr>
          <w:rFonts w:cstheme="minorHAnsi"/>
        </w:rPr>
        <w:t>verifiable</w:t>
      </w:r>
      <w:r>
        <w:rPr>
          <w:rFonts w:cstheme="minorHAnsi"/>
          <w:spacing w:val="-7"/>
        </w:rPr>
        <w:t xml:space="preserve"> </w:t>
      </w:r>
      <w:r>
        <w:rPr>
          <w:rFonts w:cstheme="minorHAnsi"/>
        </w:rPr>
        <w:t>when</w:t>
      </w:r>
      <w:r>
        <w:rPr>
          <w:rFonts w:cstheme="minorHAnsi"/>
          <w:spacing w:val="-6"/>
        </w:rPr>
        <w:t xml:space="preserve"> </w:t>
      </w:r>
      <w:r>
        <w:rPr>
          <w:rFonts w:cstheme="minorHAnsi"/>
        </w:rPr>
        <w:t>the</w:t>
      </w:r>
      <w:r>
        <w:rPr>
          <w:rFonts w:cstheme="minorHAnsi"/>
          <w:spacing w:val="-5"/>
        </w:rPr>
        <w:t xml:space="preserve"> </w:t>
      </w:r>
      <w:r>
        <w:rPr>
          <w:rFonts w:cstheme="minorHAnsi"/>
        </w:rPr>
        <w:t>expenditures</w:t>
      </w:r>
      <w:r>
        <w:rPr>
          <w:rFonts w:cstheme="minorHAnsi"/>
          <w:spacing w:val="-6"/>
        </w:rPr>
        <w:t xml:space="preserve"> </w:t>
      </w:r>
      <w:r>
        <w:rPr>
          <w:rFonts w:cstheme="minorHAnsi"/>
        </w:rPr>
        <w:t>can</w:t>
      </w:r>
      <w:r>
        <w:rPr>
          <w:rFonts w:cstheme="minorHAnsi"/>
          <w:spacing w:val="-7"/>
        </w:rPr>
        <w:t xml:space="preserve"> </w:t>
      </w:r>
      <w:r>
        <w:rPr>
          <w:rFonts w:cstheme="minorHAnsi"/>
        </w:rPr>
        <w:t>be</w:t>
      </w:r>
      <w:r>
        <w:rPr>
          <w:rFonts w:cstheme="minorHAnsi"/>
          <w:spacing w:val="-5"/>
        </w:rPr>
        <w:t xml:space="preserve"> </w:t>
      </w:r>
      <w:r>
        <w:rPr>
          <w:rFonts w:cstheme="minorHAnsi"/>
        </w:rPr>
        <w:t>confirmed</w:t>
      </w:r>
      <w:r>
        <w:rPr>
          <w:rFonts w:cstheme="minorHAnsi"/>
          <w:spacing w:val="-4"/>
        </w:rPr>
        <w:t xml:space="preserve"> </w:t>
      </w:r>
      <w:r>
        <w:rPr>
          <w:rFonts w:cstheme="minorHAnsi"/>
        </w:rPr>
        <w:t>by</w:t>
      </w:r>
      <w:r>
        <w:rPr>
          <w:rFonts w:cstheme="minorHAnsi"/>
          <w:spacing w:val="-6"/>
        </w:rPr>
        <w:t xml:space="preserve"> </w:t>
      </w:r>
      <w:r>
        <w:rPr>
          <w:rFonts w:cstheme="minorHAnsi"/>
        </w:rPr>
        <w:t>supporting</w:t>
      </w:r>
      <w:r>
        <w:rPr>
          <w:rFonts w:cstheme="minorHAnsi"/>
          <w:spacing w:val="-58"/>
        </w:rPr>
        <w:t xml:space="preserve"> </w:t>
      </w:r>
      <w:r>
        <w:rPr>
          <w:rFonts w:cstheme="minorHAnsi"/>
        </w:rPr>
        <w:t>documentation</w:t>
      </w:r>
      <w:r>
        <w:rPr>
          <w:rFonts w:cstheme="minorHAnsi"/>
          <w:spacing w:val="-1"/>
        </w:rPr>
        <w:t xml:space="preserve"> </w:t>
      </w:r>
      <w:r>
        <w:rPr>
          <w:rFonts w:cstheme="minorHAnsi"/>
        </w:rPr>
        <w:t>as set forth in Article</w:t>
      </w:r>
      <w:r>
        <w:rPr>
          <w:rFonts w:cstheme="minorHAnsi"/>
          <w:spacing w:val="-1"/>
        </w:rPr>
        <w:t xml:space="preserve"> </w:t>
      </w:r>
      <w:r>
        <w:rPr>
          <w:rFonts w:cstheme="minorHAnsi"/>
        </w:rPr>
        <w:t>VII;</w:t>
      </w:r>
    </w:p>
    <w:p w14:paraId="693FECA3" w14:textId="77777777" w:rsidR="00D6106C" w:rsidRDefault="00D6106C">
      <w:pPr>
        <w:pStyle w:val="BodyText"/>
        <w:jc w:val="both"/>
        <w:rPr>
          <w:rFonts w:asciiTheme="minorHAnsi" w:hAnsiTheme="minorHAnsi" w:cstheme="minorHAnsi"/>
        </w:rPr>
      </w:pPr>
    </w:p>
    <w:p w14:paraId="546616C2" w14:textId="77777777" w:rsidR="00D6106C" w:rsidRDefault="00000000" w:rsidP="00FE70BF">
      <w:pPr>
        <w:pStyle w:val="ListParagraph"/>
        <w:widowControl w:val="0"/>
        <w:numPr>
          <w:ilvl w:val="1"/>
          <w:numId w:val="47"/>
        </w:numPr>
        <w:tabs>
          <w:tab w:val="left" w:pos="2083"/>
        </w:tabs>
        <w:autoSpaceDE w:val="0"/>
        <w:autoSpaceDN w:val="0"/>
        <w:spacing w:after="0" w:line="240" w:lineRule="auto"/>
        <w:ind w:right="464"/>
        <w:contextualSpacing w:val="0"/>
        <w:jc w:val="both"/>
        <w:rPr>
          <w:rFonts w:cstheme="minorHAnsi"/>
        </w:rPr>
      </w:pPr>
      <w:r>
        <w:rPr>
          <w:rFonts w:cstheme="minorHAnsi"/>
        </w:rPr>
        <w:t>Shall include only expenditures that have been paid by the Partner. The financial</w:t>
      </w:r>
      <w:r>
        <w:rPr>
          <w:rFonts w:cstheme="minorHAnsi"/>
          <w:spacing w:val="1"/>
        </w:rPr>
        <w:t xml:space="preserve"> </w:t>
      </w:r>
      <w:r>
        <w:rPr>
          <w:rFonts w:cstheme="minorHAnsi"/>
        </w:rPr>
        <w:t>report has been designed to reflect transactions on a cash basis. For this reason,</w:t>
      </w:r>
      <w:r>
        <w:rPr>
          <w:rFonts w:cstheme="minorHAnsi"/>
          <w:spacing w:val="1"/>
        </w:rPr>
        <w:t xml:space="preserve"> </w:t>
      </w:r>
      <w:r>
        <w:rPr>
          <w:rFonts w:cstheme="minorHAnsi"/>
        </w:rPr>
        <w:t>unliquidated</w:t>
      </w:r>
      <w:r>
        <w:rPr>
          <w:rFonts w:cstheme="minorHAnsi"/>
          <w:spacing w:val="-11"/>
        </w:rPr>
        <w:t xml:space="preserve"> </w:t>
      </w:r>
      <w:r>
        <w:rPr>
          <w:rFonts w:cstheme="minorHAnsi"/>
        </w:rPr>
        <w:t>obligations</w:t>
      </w:r>
      <w:r>
        <w:rPr>
          <w:rFonts w:cstheme="minorHAnsi"/>
          <w:spacing w:val="-11"/>
        </w:rPr>
        <w:t xml:space="preserve"> </w:t>
      </w:r>
      <w:r>
        <w:rPr>
          <w:rFonts w:cstheme="minorHAnsi"/>
        </w:rPr>
        <w:t>or</w:t>
      </w:r>
      <w:r>
        <w:rPr>
          <w:rFonts w:cstheme="minorHAnsi"/>
          <w:spacing w:val="-12"/>
        </w:rPr>
        <w:t xml:space="preserve"> </w:t>
      </w:r>
      <w:r>
        <w:rPr>
          <w:rFonts w:cstheme="minorHAnsi"/>
        </w:rPr>
        <w:t>commitments</w:t>
      </w:r>
      <w:r>
        <w:rPr>
          <w:rFonts w:cstheme="minorHAnsi"/>
          <w:spacing w:val="-11"/>
        </w:rPr>
        <w:t xml:space="preserve"> </w:t>
      </w:r>
      <w:r>
        <w:rPr>
          <w:rFonts w:cstheme="minorHAnsi"/>
        </w:rPr>
        <w:t>should</w:t>
      </w:r>
      <w:r>
        <w:rPr>
          <w:rFonts w:cstheme="minorHAnsi"/>
          <w:spacing w:val="-10"/>
        </w:rPr>
        <w:t xml:space="preserve"> </w:t>
      </w:r>
      <w:r>
        <w:rPr>
          <w:rFonts w:cstheme="minorHAnsi"/>
        </w:rPr>
        <w:t>not</w:t>
      </w:r>
      <w:r>
        <w:rPr>
          <w:rFonts w:cstheme="minorHAnsi"/>
          <w:spacing w:val="-11"/>
        </w:rPr>
        <w:t xml:space="preserve"> </w:t>
      </w:r>
      <w:r>
        <w:rPr>
          <w:rFonts w:cstheme="minorHAnsi"/>
        </w:rPr>
        <w:t>be</w:t>
      </w:r>
      <w:r>
        <w:rPr>
          <w:rFonts w:cstheme="minorHAnsi"/>
          <w:spacing w:val="-12"/>
        </w:rPr>
        <w:t xml:space="preserve"> </w:t>
      </w:r>
      <w:r>
        <w:rPr>
          <w:rFonts w:cstheme="minorHAnsi"/>
        </w:rPr>
        <w:t>reported</w:t>
      </w:r>
      <w:r>
        <w:rPr>
          <w:rFonts w:cstheme="minorHAnsi"/>
          <w:spacing w:val="-11"/>
        </w:rPr>
        <w:t xml:space="preserve"> </w:t>
      </w:r>
      <w:r>
        <w:rPr>
          <w:rFonts w:cstheme="minorHAnsi"/>
        </w:rPr>
        <w:t>to</w:t>
      </w:r>
      <w:r>
        <w:rPr>
          <w:rFonts w:cstheme="minorHAnsi"/>
          <w:spacing w:val="-11"/>
        </w:rPr>
        <w:t xml:space="preserve"> </w:t>
      </w:r>
      <w:r>
        <w:rPr>
          <w:rFonts w:cstheme="minorHAnsi"/>
        </w:rPr>
        <w:t>UN</w:t>
      </w:r>
      <w:r>
        <w:rPr>
          <w:rFonts w:cstheme="minorHAnsi"/>
          <w:spacing w:val="-8"/>
        </w:rPr>
        <w:t xml:space="preserve"> </w:t>
      </w:r>
      <w:r>
        <w:rPr>
          <w:rFonts w:cstheme="minorHAnsi"/>
        </w:rPr>
        <w:t>Women,</w:t>
      </w:r>
      <w:r>
        <w:rPr>
          <w:rFonts w:cstheme="minorHAnsi"/>
          <w:spacing w:val="-11"/>
        </w:rPr>
        <w:t xml:space="preserve"> </w:t>
      </w:r>
      <w:r>
        <w:rPr>
          <w:rFonts w:cstheme="minorHAnsi"/>
        </w:rPr>
        <w:t>i.e.,</w:t>
      </w:r>
      <w:r>
        <w:rPr>
          <w:rFonts w:cstheme="minorHAnsi"/>
          <w:spacing w:val="-58"/>
        </w:rPr>
        <w:t xml:space="preserve"> </w:t>
      </w:r>
      <w:r>
        <w:rPr>
          <w:rFonts w:cstheme="minorHAnsi"/>
        </w:rPr>
        <w:t>the reports should be prepared on a "cash basis", not on an accrual basis, and thus</w:t>
      </w:r>
      <w:r>
        <w:rPr>
          <w:rFonts w:cstheme="minorHAnsi"/>
          <w:spacing w:val="1"/>
        </w:rPr>
        <w:t xml:space="preserve"> </w:t>
      </w:r>
      <w:r>
        <w:rPr>
          <w:rFonts w:cstheme="minorHAnsi"/>
        </w:rPr>
        <w:t>will include only expenses paid by the Partner and not commitments. Any cash</w:t>
      </w:r>
      <w:r>
        <w:rPr>
          <w:rFonts w:cstheme="minorHAnsi"/>
          <w:spacing w:val="1"/>
        </w:rPr>
        <w:t xml:space="preserve"> </w:t>
      </w:r>
      <w:r>
        <w:rPr>
          <w:rFonts w:cstheme="minorHAnsi"/>
        </w:rPr>
        <w:t>disbursement</w:t>
      </w:r>
      <w:r>
        <w:rPr>
          <w:rFonts w:cstheme="minorHAnsi"/>
          <w:spacing w:val="1"/>
        </w:rPr>
        <w:t xml:space="preserve"> </w:t>
      </w:r>
      <w:r>
        <w:rPr>
          <w:rFonts w:cstheme="minorHAnsi"/>
        </w:rPr>
        <w:t>to</w:t>
      </w:r>
      <w:r>
        <w:rPr>
          <w:rFonts w:cstheme="minorHAnsi"/>
          <w:spacing w:val="1"/>
        </w:rPr>
        <w:t xml:space="preserve"> </w:t>
      </w:r>
      <w:r>
        <w:rPr>
          <w:rFonts w:cstheme="minorHAnsi"/>
        </w:rPr>
        <w:t>sub-partners,</w:t>
      </w:r>
      <w:r>
        <w:rPr>
          <w:rFonts w:cstheme="minorHAnsi"/>
          <w:spacing w:val="1"/>
        </w:rPr>
        <w:t xml:space="preserve"> </w:t>
      </w:r>
      <w:r>
        <w:rPr>
          <w:rFonts w:cstheme="minorHAnsi"/>
        </w:rPr>
        <w:t>sub-contractors</w:t>
      </w:r>
      <w:r>
        <w:rPr>
          <w:rFonts w:cstheme="minorHAnsi"/>
          <w:spacing w:val="1"/>
        </w:rPr>
        <w:t xml:space="preserve"> </w:t>
      </w:r>
      <w:r>
        <w:rPr>
          <w:rFonts w:cstheme="minorHAnsi"/>
        </w:rPr>
        <w:t>or</w:t>
      </w:r>
      <w:r>
        <w:rPr>
          <w:rFonts w:cstheme="minorHAnsi"/>
          <w:spacing w:val="1"/>
        </w:rPr>
        <w:t xml:space="preserve"> </w:t>
      </w:r>
      <w:r>
        <w:rPr>
          <w:rFonts w:cstheme="minorHAnsi"/>
        </w:rPr>
        <w:t>vendors</w:t>
      </w:r>
      <w:r>
        <w:rPr>
          <w:rFonts w:cstheme="minorHAnsi"/>
          <w:spacing w:val="1"/>
        </w:rPr>
        <w:t xml:space="preserve"> </w:t>
      </w:r>
      <w:r>
        <w:rPr>
          <w:rFonts w:cstheme="minorHAnsi"/>
        </w:rPr>
        <w:t>can</w:t>
      </w:r>
      <w:r>
        <w:rPr>
          <w:rFonts w:cstheme="minorHAnsi"/>
          <w:spacing w:val="1"/>
        </w:rPr>
        <w:t xml:space="preserve"> </w:t>
      </w:r>
      <w:r>
        <w:rPr>
          <w:rFonts w:cstheme="minorHAnsi"/>
        </w:rPr>
        <w:t>be</w:t>
      </w:r>
      <w:r>
        <w:rPr>
          <w:rFonts w:cstheme="minorHAnsi"/>
          <w:spacing w:val="1"/>
        </w:rPr>
        <w:t xml:space="preserve"> </w:t>
      </w:r>
      <w:r>
        <w:rPr>
          <w:rFonts w:cstheme="minorHAnsi"/>
        </w:rPr>
        <w:t>reported</w:t>
      </w:r>
      <w:r>
        <w:rPr>
          <w:rFonts w:cstheme="minorHAnsi"/>
          <w:spacing w:val="1"/>
        </w:rPr>
        <w:t xml:space="preserve"> </w:t>
      </w:r>
      <w:r>
        <w:rPr>
          <w:rFonts w:cstheme="minorHAnsi"/>
        </w:rPr>
        <w:t>as</w:t>
      </w:r>
      <w:r>
        <w:rPr>
          <w:rFonts w:cstheme="minorHAnsi"/>
          <w:spacing w:val="1"/>
        </w:rPr>
        <w:t xml:space="preserve"> </w:t>
      </w:r>
      <w:r>
        <w:rPr>
          <w:rFonts w:cstheme="minorHAnsi"/>
        </w:rPr>
        <w:t>expenses in the financial report only after the sub-contractor, sub-partner or vendor</w:t>
      </w:r>
      <w:r>
        <w:rPr>
          <w:rFonts w:cstheme="minorHAnsi"/>
          <w:spacing w:val="-57"/>
        </w:rPr>
        <w:t xml:space="preserve"> </w:t>
      </w:r>
      <w:r>
        <w:rPr>
          <w:rFonts w:cstheme="minorHAnsi"/>
        </w:rPr>
        <w:t>complete</w:t>
      </w:r>
      <w:r>
        <w:rPr>
          <w:rFonts w:cstheme="minorHAnsi"/>
          <w:spacing w:val="-2"/>
        </w:rPr>
        <w:t xml:space="preserve"> </w:t>
      </w:r>
      <w:r>
        <w:rPr>
          <w:rFonts w:cstheme="minorHAnsi"/>
        </w:rPr>
        <w:t>the</w:t>
      </w:r>
      <w:r>
        <w:rPr>
          <w:rFonts w:cstheme="minorHAnsi"/>
          <w:spacing w:val="-1"/>
        </w:rPr>
        <w:t xml:space="preserve"> </w:t>
      </w:r>
      <w:r>
        <w:rPr>
          <w:rFonts w:cstheme="minorHAnsi"/>
        </w:rPr>
        <w:t>activities</w:t>
      </w:r>
      <w:r>
        <w:rPr>
          <w:rFonts w:cstheme="minorHAnsi"/>
          <w:spacing w:val="-1"/>
        </w:rPr>
        <w:t xml:space="preserve"> </w:t>
      </w:r>
      <w:r>
        <w:rPr>
          <w:rFonts w:cstheme="minorHAnsi"/>
        </w:rPr>
        <w:t>for</w:t>
      </w:r>
      <w:r>
        <w:rPr>
          <w:rFonts w:cstheme="minorHAnsi"/>
          <w:spacing w:val="-1"/>
        </w:rPr>
        <w:t xml:space="preserve"> </w:t>
      </w:r>
      <w:r>
        <w:rPr>
          <w:rFonts w:cstheme="minorHAnsi"/>
        </w:rPr>
        <w:t>which</w:t>
      </w:r>
      <w:r>
        <w:rPr>
          <w:rFonts w:cstheme="minorHAnsi"/>
          <w:spacing w:val="-1"/>
        </w:rPr>
        <w:t xml:space="preserve"> </w:t>
      </w:r>
      <w:r>
        <w:rPr>
          <w:rFonts w:cstheme="minorHAnsi"/>
        </w:rPr>
        <w:t>these</w:t>
      </w:r>
      <w:r>
        <w:rPr>
          <w:rFonts w:cstheme="minorHAnsi"/>
          <w:spacing w:val="1"/>
        </w:rPr>
        <w:t xml:space="preserve"> </w:t>
      </w:r>
      <w:r>
        <w:rPr>
          <w:rFonts w:cstheme="minorHAnsi"/>
        </w:rPr>
        <w:t>funds have been transferred;</w:t>
      </w:r>
    </w:p>
    <w:p w14:paraId="6B83FFBE" w14:textId="77777777" w:rsidR="00D6106C" w:rsidRDefault="00D6106C">
      <w:pPr>
        <w:pStyle w:val="BodyText"/>
        <w:jc w:val="both"/>
        <w:rPr>
          <w:rFonts w:asciiTheme="minorHAnsi" w:hAnsiTheme="minorHAnsi" w:cstheme="minorHAnsi"/>
        </w:rPr>
      </w:pPr>
    </w:p>
    <w:p w14:paraId="41F7121C" w14:textId="77777777" w:rsidR="00D6106C" w:rsidRDefault="00000000" w:rsidP="00FE70BF">
      <w:pPr>
        <w:pStyle w:val="ListParagraph"/>
        <w:widowControl w:val="0"/>
        <w:numPr>
          <w:ilvl w:val="1"/>
          <w:numId w:val="47"/>
        </w:numPr>
        <w:tabs>
          <w:tab w:val="left" w:pos="2083"/>
        </w:tabs>
        <w:autoSpaceDE w:val="0"/>
        <w:autoSpaceDN w:val="0"/>
        <w:spacing w:before="90" w:after="0" w:line="240" w:lineRule="auto"/>
        <w:ind w:right="466"/>
        <w:contextualSpacing w:val="0"/>
        <w:jc w:val="both"/>
        <w:rPr>
          <w:rFonts w:cstheme="minorHAnsi"/>
        </w:rPr>
      </w:pPr>
      <w:r>
        <w:rPr>
          <w:rFonts w:cstheme="minorHAnsi"/>
        </w:rPr>
        <w:t>Shall not include any expenditures that are ineligible for fund transfer, as stipulated</w:t>
      </w:r>
      <w:r>
        <w:rPr>
          <w:rFonts w:cstheme="minorHAnsi"/>
          <w:spacing w:val="-57"/>
        </w:rPr>
        <w:t xml:space="preserve"> </w:t>
      </w:r>
      <w:r>
        <w:rPr>
          <w:rFonts w:cstheme="minorHAnsi"/>
        </w:rPr>
        <w:t>in</w:t>
      </w:r>
      <w:r>
        <w:rPr>
          <w:rFonts w:cstheme="minorHAnsi"/>
          <w:spacing w:val="-1"/>
        </w:rPr>
        <w:t xml:space="preserve"> </w:t>
      </w:r>
      <w:r>
        <w:rPr>
          <w:rFonts w:cstheme="minorHAnsi"/>
        </w:rPr>
        <w:t>section 5 below Shall include the balance of any unspent funds remaining from any previous fund</w:t>
      </w:r>
      <w:r>
        <w:rPr>
          <w:rFonts w:cstheme="minorHAnsi"/>
          <w:spacing w:val="1"/>
        </w:rPr>
        <w:t xml:space="preserve"> </w:t>
      </w:r>
      <w:r>
        <w:rPr>
          <w:rFonts w:cstheme="minorHAnsi"/>
        </w:rPr>
        <w:t>transfers;</w:t>
      </w:r>
    </w:p>
    <w:p w14:paraId="3E7EA034" w14:textId="77777777" w:rsidR="00D6106C" w:rsidRDefault="00D6106C">
      <w:pPr>
        <w:pStyle w:val="BodyText"/>
        <w:jc w:val="both"/>
        <w:rPr>
          <w:rFonts w:asciiTheme="minorHAnsi" w:hAnsiTheme="minorHAnsi" w:cstheme="minorHAnsi"/>
        </w:rPr>
      </w:pPr>
    </w:p>
    <w:p w14:paraId="1AD4B12D" w14:textId="77777777" w:rsidR="00D6106C" w:rsidRDefault="00000000" w:rsidP="00FE70BF">
      <w:pPr>
        <w:pStyle w:val="ListParagraph"/>
        <w:widowControl w:val="0"/>
        <w:numPr>
          <w:ilvl w:val="1"/>
          <w:numId w:val="47"/>
        </w:numPr>
        <w:tabs>
          <w:tab w:val="left" w:pos="2083"/>
        </w:tabs>
        <w:autoSpaceDE w:val="0"/>
        <w:autoSpaceDN w:val="0"/>
        <w:spacing w:after="0" w:line="240" w:lineRule="auto"/>
        <w:ind w:right="464"/>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1"/>
        </w:rPr>
        <w:t xml:space="preserve"> </w:t>
      </w:r>
      <w:r>
        <w:rPr>
          <w:rFonts w:cstheme="minorHAnsi"/>
        </w:rPr>
        <w:t>any</w:t>
      </w:r>
      <w:r>
        <w:rPr>
          <w:rFonts w:cstheme="minorHAnsi"/>
          <w:spacing w:val="1"/>
        </w:rPr>
        <w:t xml:space="preserve"> </w:t>
      </w:r>
      <w:r>
        <w:rPr>
          <w:rFonts w:cstheme="minorHAnsi"/>
        </w:rPr>
        <w:t>refunds</w:t>
      </w:r>
      <w:r>
        <w:rPr>
          <w:rFonts w:cstheme="minorHAnsi"/>
          <w:spacing w:val="1"/>
        </w:rPr>
        <w:t xml:space="preserve"> </w:t>
      </w:r>
      <w:r>
        <w:rPr>
          <w:rFonts w:cstheme="minorHAnsi"/>
        </w:rPr>
        <w:t>or</w:t>
      </w:r>
      <w:r>
        <w:rPr>
          <w:rFonts w:cstheme="minorHAnsi"/>
          <w:spacing w:val="1"/>
        </w:rPr>
        <w:t xml:space="preserve"> </w:t>
      </w:r>
      <w:r>
        <w:rPr>
          <w:rFonts w:cstheme="minorHAnsi"/>
        </w:rPr>
        <w:t>adjustments</w:t>
      </w:r>
      <w:r>
        <w:rPr>
          <w:rFonts w:cstheme="minorHAnsi"/>
          <w:spacing w:val="1"/>
        </w:rPr>
        <w:t xml:space="preserve"> </w:t>
      </w:r>
      <w:r>
        <w:rPr>
          <w:rFonts w:cstheme="minorHAnsi"/>
        </w:rPr>
        <w:t>received</w:t>
      </w:r>
      <w:r>
        <w:rPr>
          <w:rFonts w:cstheme="minorHAnsi"/>
          <w:spacing w:val="1"/>
        </w:rPr>
        <w:t xml:space="preserve"> </w:t>
      </w:r>
      <w:r>
        <w:rPr>
          <w:rFonts w:cstheme="minorHAnsi"/>
        </w:rPr>
        <w:t>by</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against</w:t>
      </w:r>
      <w:r>
        <w:rPr>
          <w:rFonts w:cstheme="minorHAnsi"/>
          <w:spacing w:val="1"/>
        </w:rPr>
        <w:t xml:space="preserve"> </w:t>
      </w:r>
      <w:r>
        <w:rPr>
          <w:rFonts w:cstheme="minorHAnsi"/>
        </w:rPr>
        <w:t>any</w:t>
      </w:r>
      <w:r>
        <w:rPr>
          <w:rFonts w:cstheme="minorHAnsi"/>
          <w:spacing w:val="-57"/>
        </w:rPr>
        <w:t xml:space="preserve"> </w:t>
      </w:r>
      <w:r>
        <w:rPr>
          <w:rFonts w:cstheme="minorHAnsi"/>
        </w:rPr>
        <w:t>previous</w:t>
      </w:r>
      <w:r>
        <w:rPr>
          <w:rFonts w:cstheme="minorHAnsi"/>
          <w:spacing w:val="-1"/>
        </w:rPr>
        <w:t xml:space="preserve"> </w:t>
      </w:r>
      <w:r>
        <w:rPr>
          <w:rFonts w:cstheme="minorHAnsi"/>
        </w:rPr>
        <w:t>fund transfers;</w:t>
      </w:r>
    </w:p>
    <w:p w14:paraId="6C9DCD5B" w14:textId="77777777" w:rsidR="00D6106C" w:rsidRDefault="00D6106C">
      <w:pPr>
        <w:pStyle w:val="BodyText"/>
        <w:jc w:val="both"/>
        <w:rPr>
          <w:rFonts w:asciiTheme="minorHAnsi" w:hAnsiTheme="minorHAnsi" w:cstheme="minorHAnsi"/>
        </w:rPr>
      </w:pPr>
    </w:p>
    <w:p w14:paraId="7CDC1D3B" w14:textId="77777777" w:rsidR="00D6106C" w:rsidRDefault="00000000" w:rsidP="00FE70BF">
      <w:pPr>
        <w:pStyle w:val="ListParagraph"/>
        <w:widowControl w:val="0"/>
        <w:numPr>
          <w:ilvl w:val="1"/>
          <w:numId w:val="47"/>
        </w:numPr>
        <w:tabs>
          <w:tab w:val="left" w:pos="2083"/>
        </w:tabs>
        <w:autoSpaceDE w:val="0"/>
        <w:autoSpaceDN w:val="0"/>
        <w:spacing w:after="0" w:line="240" w:lineRule="auto"/>
        <w:ind w:right="464"/>
        <w:contextualSpacing w:val="0"/>
        <w:jc w:val="both"/>
        <w:rPr>
          <w:rFonts w:cstheme="minorHAnsi"/>
        </w:rPr>
      </w:pPr>
      <w:r>
        <w:rPr>
          <w:rFonts w:cstheme="minorHAnsi"/>
        </w:rPr>
        <w:t>Shall include interest earned on any unspent balance remaining from any previous</w:t>
      </w:r>
      <w:r>
        <w:rPr>
          <w:rFonts w:cstheme="minorHAnsi"/>
          <w:spacing w:val="1"/>
        </w:rPr>
        <w:t xml:space="preserve"> </w:t>
      </w:r>
      <w:r>
        <w:rPr>
          <w:rFonts w:cstheme="minorHAnsi"/>
        </w:rPr>
        <w:t>fund</w:t>
      </w:r>
      <w:r>
        <w:rPr>
          <w:rFonts w:cstheme="minorHAnsi"/>
          <w:spacing w:val="-1"/>
        </w:rPr>
        <w:t xml:space="preserve"> </w:t>
      </w:r>
      <w:r>
        <w:rPr>
          <w:rFonts w:cstheme="minorHAnsi"/>
        </w:rPr>
        <w:t>transfers;</w:t>
      </w:r>
    </w:p>
    <w:p w14:paraId="235A6655" w14:textId="77777777" w:rsidR="00D6106C" w:rsidRDefault="00D6106C">
      <w:pPr>
        <w:pStyle w:val="BodyText"/>
        <w:jc w:val="both"/>
        <w:rPr>
          <w:rFonts w:asciiTheme="minorHAnsi" w:hAnsiTheme="minorHAnsi" w:cstheme="minorHAnsi"/>
        </w:rPr>
      </w:pPr>
    </w:p>
    <w:p w14:paraId="5E149522" w14:textId="77777777" w:rsidR="00D6106C" w:rsidRDefault="00000000" w:rsidP="00FE70BF">
      <w:pPr>
        <w:pStyle w:val="ListParagraph"/>
        <w:widowControl w:val="0"/>
        <w:numPr>
          <w:ilvl w:val="1"/>
          <w:numId w:val="47"/>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2"/>
        </w:rPr>
        <w:t xml:space="preserve"> </w:t>
      </w:r>
      <w:r>
        <w:rPr>
          <w:rFonts w:cstheme="minorHAnsi"/>
        </w:rPr>
        <w:t>include</w:t>
      </w:r>
      <w:r>
        <w:rPr>
          <w:rFonts w:cstheme="minorHAnsi"/>
          <w:spacing w:val="-2"/>
        </w:rPr>
        <w:t xml:space="preserve"> </w:t>
      </w:r>
      <w:r>
        <w:rPr>
          <w:rFonts w:cstheme="minorHAnsi"/>
        </w:rPr>
        <w:t>any</w:t>
      </w:r>
      <w:r>
        <w:rPr>
          <w:rFonts w:cstheme="minorHAnsi"/>
          <w:spacing w:val="-2"/>
        </w:rPr>
        <w:t xml:space="preserve"> </w:t>
      </w:r>
      <w:r>
        <w:rPr>
          <w:rFonts w:cstheme="minorHAnsi"/>
        </w:rPr>
        <w:t>income earned when</w:t>
      </w:r>
      <w:r>
        <w:rPr>
          <w:rFonts w:cstheme="minorHAnsi"/>
          <w:spacing w:val="-1"/>
        </w:rPr>
        <w:t xml:space="preserve"> </w:t>
      </w:r>
      <w:r>
        <w:rPr>
          <w:rFonts w:cstheme="minorHAnsi"/>
        </w:rPr>
        <w:t>performing the</w:t>
      </w:r>
      <w:r>
        <w:rPr>
          <w:rFonts w:cstheme="minorHAnsi"/>
          <w:spacing w:val="-2"/>
        </w:rPr>
        <w:t xml:space="preserve"> </w:t>
      </w:r>
      <w:r>
        <w:rPr>
          <w:rFonts w:cstheme="minorHAnsi"/>
        </w:rPr>
        <w:t>Work;</w:t>
      </w:r>
      <w:r>
        <w:rPr>
          <w:rFonts w:cstheme="minorHAnsi"/>
          <w:spacing w:val="-2"/>
        </w:rPr>
        <w:t xml:space="preserve"> </w:t>
      </w:r>
      <w:r>
        <w:rPr>
          <w:rFonts w:cstheme="minorHAnsi"/>
        </w:rPr>
        <w:t>and,</w:t>
      </w:r>
    </w:p>
    <w:p w14:paraId="56AA136A" w14:textId="77777777" w:rsidR="00D6106C" w:rsidRDefault="00D6106C">
      <w:pPr>
        <w:pStyle w:val="BodyText"/>
        <w:jc w:val="both"/>
        <w:rPr>
          <w:rFonts w:asciiTheme="minorHAnsi" w:hAnsiTheme="minorHAnsi" w:cstheme="minorHAnsi"/>
        </w:rPr>
      </w:pPr>
    </w:p>
    <w:p w14:paraId="55B7B015" w14:textId="77777777" w:rsidR="00D6106C" w:rsidRDefault="00000000" w:rsidP="00FE70BF">
      <w:pPr>
        <w:pStyle w:val="ListParagraph"/>
        <w:widowControl w:val="0"/>
        <w:numPr>
          <w:ilvl w:val="1"/>
          <w:numId w:val="47"/>
        </w:numPr>
        <w:tabs>
          <w:tab w:val="left" w:pos="2083"/>
        </w:tabs>
        <w:autoSpaceDE w:val="0"/>
        <w:autoSpaceDN w:val="0"/>
        <w:spacing w:after="0" w:line="240" w:lineRule="auto"/>
        <w:contextualSpacing w:val="0"/>
        <w:jc w:val="both"/>
        <w:rPr>
          <w:rFonts w:cstheme="minorHAnsi"/>
        </w:rPr>
      </w:pPr>
      <w:r>
        <w:rPr>
          <w:rFonts w:cstheme="minorHAnsi"/>
        </w:rPr>
        <w:t>Shall</w:t>
      </w:r>
      <w:r>
        <w:rPr>
          <w:rFonts w:cstheme="minorHAnsi"/>
          <w:spacing w:val="-1"/>
        </w:rPr>
        <w:t xml:space="preserve"> </w:t>
      </w:r>
      <w:r>
        <w:rPr>
          <w:rFonts w:cstheme="minorHAnsi"/>
        </w:rPr>
        <w:t>include</w:t>
      </w:r>
      <w:r>
        <w:rPr>
          <w:rFonts w:cstheme="minorHAnsi"/>
          <w:spacing w:val="-2"/>
        </w:rPr>
        <w:t xml:space="preserve"> </w:t>
      </w:r>
      <w:r>
        <w:rPr>
          <w:rFonts w:cstheme="minorHAnsi"/>
        </w:rPr>
        <w:t>the</w:t>
      </w:r>
      <w:r>
        <w:rPr>
          <w:rFonts w:cstheme="minorHAnsi"/>
          <w:spacing w:val="-1"/>
        </w:rPr>
        <w:t xml:space="preserve"> </w:t>
      </w:r>
      <w:r>
        <w:rPr>
          <w:rFonts w:cstheme="minorHAnsi"/>
        </w:rPr>
        <w:t>Support</w:t>
      </w:r>
      <w:r>
        <w:rPr>
          <w:rFonts w:cstheme="minorHAnsi"/>
          <w:spacing w:val="-1"/>
        </w:rPr>
        <w:t xml:space="preserve"> </w:t>
      </w:r>
      <w:r>
        <w:rPr>
          <w:rFonts w:cstheme="minorHAnsi"/>
        </w:rPr>
        <w:t>Costs.</w:t>
      </w:r>
    </w:p>
    <w:p w14:paraId="02EB0906" w14:textId="77777777" w:rsidR="00D6106C" w:rsidRDefault="00D6106C">
      <w:pPr>
        <w:pStyle w:val="BodyText"/>
        <w:jc w:val="both"/>
        <w:rPr>
          <w:rFonts w:asciiTheme="minorHAnsi" w:hAnsiTheme="minorHAnsi" w:cstheme="minorHAnsi"/>
        </w:rPr>
      </w:pPr>
    </w:p>
    <w:p w14:paraId="0DC5D42B" w14:textId="77777777" w:rsidR="00D6106C" w:rsidRDefault="00000000" w:rsidP="00FE70BF">
      <w:pPr>
        <w:pStyle w:val="ListParagraph"/>
        <w:widowControl w:val="0"/>
        <w:numPr>
          <w:ilvl w:val="0"/>
          <w:numId w:val="46"/>
        </w:numPr>
        <w:tabs>
          <w:tab w:val="left" w:pos="1632"/>
        </w:tabs>
        <w:autoSpaceDE w:val="0"/>
        <w:autoSpaceDN w:val="0"/>
        <w:spacing w:after="0" w:line="240" w:lineRule="auto"/>
        <w:ind w:right="466"/>
        <w:jc w:val="both"/>
        <w:rPr>
          <w:rFonts w:cstheme="minorHAnsi"/>
        </w:rPr>
      </w:pPr>
      <w:r>
        <w:rPr>
          <w:rFonts w:cstheme="minorHAnsi"/>
        </w:rPr>
        <w:t xml:space="preserve">The Partner shall submit an Excel sheet listing all documents supporting the </w:t>
      </w:r>
      <w:r>
        <w:rPr>
          <w:rFonts w:cstheme="minorHAnsi"/>
        </w:rPr>
        <w:lastRenderedPageBreak/>
        <w:t>liquidation</w:t>
      </w:r>
      <w:r>
        <w:rPr>
          <w:rFonts w:cstheme="minorHAnsi"/>
          <w:spacing w:val="1"/>
        </w:rPr>
        <w:t xml:space="preserve"> </w:t>
      </w:r>
      <w:r>
        <w:rPr>
          <w:rFonts w:cstheme="minorHAnsi"/>
        </w:rPr>
        <w:t>of expenditure in the FACE Form and at a minimum specifying the name of the vendor</w:t>
      </w:r>
      <w:r>
        <w:rPr>
          <w:rFonts w:cstheme="minorHAnsi"/>
          <w:spacing w:val="1"/>
        </w:rPr>
        <w:t xml:space="preserve"> </w:t>
      </w:r>
      <w:r>
        <w:rPr>
          <w:rFonts w:cstheme="minorHAnsi"/>
        </w:rPr>
        <w:t>or supplier, the date and a description of the goods or service and provide any original</w:t>
      </w:r>
      <w:r>
        <w:rPr>
          <w:rFonts w:cstheme="minorHAnsi"/>
          <w:spacing w:val="1"/>
        </w:rPr>
        <w:t xml:space="preserve"> </w:t>
      </w:r>
      <w:r>
        <w:rPr>
          <w:rFonts w:cstheme="minorHAnsi"/>
        </w:rPr>
        <w:t>supporting documentation to UN Women immediately upon written request by UN</w:t>
      </w:r>
      <w:r>
        <w:rPr>
          <w:rFonts w:cstheme="minorHAnsi"/>
          <w:spacing w:val="1"/>
        </w:rPr>
        <w:t xml:space="preserve"> </w:t>
      </w:r>
      <w:r>
        <w:rPr>
          <w:rFonts w:cstheme="minorHAnsi"/>
        </w:rPr>
        <w:t>Women.</w:t>
      </w:r>
    </w:p>
    <w:p w14:paraId="796936CF" w14:textId="77777777" w:rsidR="00D6106C" w:rsidRDefault="00D6106C">
      <w:pPr>
        <w:pStyle w:val="BodyText"/>
        <w:spacing w:before="9"/>
        <w:jc w:val="both"/>
        <w:rPr>
          <w:rFonts w:asciiTheme="minorHAnsi" w:hAnsiTheme="minorHAnsi" w:cstheme="minorHAnsi"/>
        </w:rPr>
      </w:pPr>
    </w:p>
    <w:p w14:paraId="54689517" w14:textId="77777777" w:rsidR="00D6106C" w:rsidRDefault="00000000" w:rsidP="00FE70BF">
      <w:pPr>
        <w:pStyle w:val="ListParagraph"/>
        <w:widowControl w:val="0"/>
        <w:numPr>
          <w:ilvl w:val="0"/>
          <w:numId w:val="46"/>
        </w:numPr>
        <w:tabs>
          <w:tab w:val="left" w:pos="1632"/>
        </w:tabs>
        <w:autoSpaceDE w:val="0"/>
        <w:autoSpaceDN w:val="0"/>
        <w:spacing w:before="1" w:after="0" w:line="240" w:lineRule="auto"/>
        <w:ind w:right="469"/>
        <w:contextualSpacing w:val="0"/>
        <w:jc w:val="both"/>
        <w:rPr>
          <w:rFonts w:cstheme="minorHAnsi"/>
        </w:rPr>
      </w:pPr>
      <w:r>
        <w:rPr>
          <w:rFonts w:cstheme="minorHAnsi"/>
        </w:rPr>
        <w:t>The following are non-exhaustive examples of ineligible expenditures and, therefore,</w:t>
      </w:r>
      <w:r>
        <w:rPr>
          <w:rFonts w:cstheme="minorHAnsi"/>
          <w:spacing w:val="1"/>
        </w:rPr>
        <w:t xml:space="preserve"> </w:t>
      </w:r>
      <w:r>
        <w:rPr>
          <w:rFonts w:cstheme="minorHAnsi"/>
        </w:rPr>
        <w:t>shall not be included in the FACE Form and UN Women shall be entitled to reject any</w:t>
      </w:r>
      <w:r>
        <w:rPr>
          <w:rFonts w:cstheme="minorHAnsi"/>
          <w:spacing w:val="1"/>
        </w:rPr>
        <w:t xml:space="preserve"> </w:t>
      </w:r>
      <w:r>
        <w:rPr>
          <w:rFonts w:cstheme="minorHAnsi"/>
        </w:rPr>
        <w:t>such</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p>
    <w:p w14:paraId="4B2C70CA" w14:textId="77777777" w:rsidR="00D6106C" w:rsidRDefault="00D6106C">
      <w:pPr>
        <w:pStyle w:val="BodyText"/>
        <w:spacing w:before="11"/>
        <w:jc w:val="both"/>
        <w:rPr>
          <w:rFonts w:asciiTheme="minorHAnsi" w:hAnsiTheme="minorHAnsi" w:cstheme="minorHAnsi"/>
        </w:rPr>
      </w:pPr>
    </w:p>
    <w:p w14:paraId="02EFE2A2"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6"/>
        </w:rPr>
        <w:t xml:space="preserve"> </w:t>
      </w:r>
      <w:r>
        <w:rPr>
          <w:rFonts w:cstheme="minorHAnsi"/>
        </w:rPr>
        <w:t>not</w:t>
      </w:r>
      <w:r>
        <w:rPr>
          <w:rFonts w:cstheme="minorHAnsi"/>
          <w:spacing w:val="-6"/>
        </w:rPr>
        <w:t xml:space="preserve"> </w:t>
      </w:r>
      <w:r>
        <w:rPr>
          <w:rFonts w:cstheme="minorHAnsi"/>
        </w:rPr>
        <w:t>made</w:t>
      </w:r>
      <w:r>
        <w:rPr>
          <w:rFonts w:cstheme="minorHAnsi"/>
          <w:spacing w:val="-4"/>
        </w:rPr>
        <w:t xml:space="preserve"> </w:t>
      </w:r>
      <w:r>
        <w:rPr>
          <w:rFonts w:cstheme="minorHAnsi"/>
        </w:rPr>
        <w:t>for</w:t>
      </w:r>
      <w:r>
        <w:rPr>
          <w:rFonts w:cstheme="minorHAnsi"/>
          <w:spacing w:val="-7"/>
        </w:rPr>
        <w:t xml:space="preserve"> </w:t>
      </w:r>
      <w:r>
        <w:rPr>
          <w:rFonts w:cstheme="minorHAnsi"/>
        </w:rPr>
        <w:t>the</w:t>
      </w:r>
      <w:r>
        <w:rPr>
          <w:rFonts w:cstheme="minorHAnsi"/>
          <w:spacing w:val="-6"/>
        </w:rPr>
        <w:t xml:space="preserve"> </w:t>
      </w:r>
      <w:r>
        <w:rPr>
          <w:rFonts w:cstheme="minorHAnsi"/>
        </w:rPr>
        <w:t>Work,</w:t>
      </w:r>
      <w:r>
        <w:rPr>
          <w:rFonts w:cstheme="minorHAnsi"/>
          <w:spacing w:val="-6"/>
        </w:rPr>
        <w:t xml:space="preserve"> </w:t>
      </w:r>
      <w:r>
        <w:rPr>
          <w:rFonts w:cstheme="minorHAnsi"/>
        </w:rPr>
        <w:t>or</w:t>
      </w:r>
      <w:r>
        <w:rPr>
          <w:rFonts w:cstheme="minorHAnsi"/>
          <w:spacing w:val="-6"/>
        </w:rPr>
        <w:t xml:space="preserve"> </w:t>
      </w:r>
      <w:r>
        <w:rPr>
          <w:rFonts w:cstheme="minorHAnsi"/>
        </w:rPr>
        <w:t>not</w:t>
      </w:r>
      <w:r>
        <w:rPr>
          <w:rFonts w:cstheme="minorHAnsi"/>
          <w:spacing w:val="-6"/>
        </w:rPr>
        <w:t xml:space="preserve"> </w:t>
      </w:r>
      <w:r>
        <w:rPr>
          <w:rFonts w:cstheme="minorHAnsi"/>
        </w:rPr>
        <w:t>necessary</w:t>
      </w:r>
      <w:r>
        <w:rPr>
          <w:rFonts w:cstheme="minorHAnsi"/>
          <w:spacing w:val="-5"/>
        </w:rPr>
        <w:t xml:space="preserve"> </w:t>
      </w:r>
      <w:r>
        <w:rPr>
          <w:rFonts w:cstheme="minorHAnsi"/>
        </w:rPr>
        <w:t>for</w:t>
      </w:r>
      <w:r>
        <w:rPr>
          <w:rFonts w:cstheme="minorHAnsi"/>
          <w:spacing w:val="-5"/>
        </w:rPr>
        <w:t xml:space="preserve"> </w:t>
      </w:r>
      <w:r>
        <w:rPr>
          <w:rFonts w:cstheme="minorHAnsi"/>
        </w:rPr>
        <w:t>the</w:t>
      </w:r>
      <w:r>
        <w:rPr>
          <w:rFonts w:cstheme="minorHAnsi"/>
          <w:spacing w:val="-7"/>
        </w:rPr>
        <w:t xml:space="preserve"> </w:t>
      </w:r>
      <w:r>
        <w:rPr>
          <w:rFonts w:cstheme="minorHAnsi"/>
        </w:rPr>
        <w:t>Partner</w:t>
      </w:r>
      <w:r>
        <w:rPr>
          <w:rFonts w:cstheme="minorHAnsi"/>
          <w:spacing w:val="-6"/>
        </w:rPr>
        <w:t xml:space="preserve"> </w:t>
      </w:r>
      <w:r>
        <w:rPr>
          <w:rFonts w:cstheme="minorHAnsi"/>
        </w:rPr>
        <w:t>to</w:t>
      </w:r>
      <w:r>
        <w:rPr>
          <w:rFonts w:cstheme="minorHAnsi"/>
          <w:spacing w:val="-6"/>
        </w:rPr>
        <w:t xml:space="preserve"> </w:t>
      </w:r>
      <w:r>
        <w:rPr>
          <w:rFonts w:cstheme="minorHAnsi"/>
        </w:rPr>
        <w:t>perform</w:t>
      </w:r>
      <w:r>
        <w:rPr>
          <w:rFonts w:cstheme="minorHAnsi"/>
          <w:spacing w:val="-5"/>
        </w:rPr>
        <w:t xml:space="preserve"> </w:t>
      </w:r>
      <w:r>
        <w:rPr>
          <w:rFonts w:cstheme="minorHAnsi"/>
        </w:rPr>
        <w:t>the</w:t>
      </w:r>
      <w:r>
        <w:rPr>
          <w:rFonts w:cstheme="minorHAnsi"/>
          <w:spacing w:val="-58"/>
        </w:rPr>
        <w:t xml:space="preserve"> </w:t>
      </w:r>
      <w:r>
        <w:rPr>
          <w:rFonts w:cstheme="minorHAnsi"/>
        </w:rPr>
        <w:t>Work</w:t>
      </w:r>
      <w:r>
        <w:rPr>
          <w:rFonts w:cstheme="minorHAnsi"/>
          <w:spacing w:val="-2"/>
        </w:rPr>
        <w:t xml:space="preserve"> </w:t>
      </w:r>
      <w:r>
        <w:rPr>
          <w:rFonts w:cstheme="minorHAnsi"/>
        </w:rPr>
        <w:t>as set forth in this Agreement;</w:t>
      </w:r>
    </w:p>
    <w:p w14:paraId="47D60DE2" w14:textId="77777777" w:rsidR="00D6106C" w:rsidRDefault="00D6106C">
      <w:pPr>
        <w:pStyle w:val="BodyText"/>
        <w:jc w:val="both"/>
        <w:rPr>
          <w:rFonts w:asciiTheme="minorHAnsi" w:hAnsiTheme="minorHAnsi" w:cstheme="minorHAnsi"/>
        </w:rPr>
      </w:pPr>
    </w:p>
    <w:p w14:paraId="79DF774F"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5"/>
        <w:contextualSpacing w:val="0"/>
        <w:jc w:val="both"/>
        <w:rPr>
          <w:rFonts w:cstheme="minorHAnsi"/>
        </w:rPr>
      </w:pPr>
      <w:r>
        <w:rPr>
          <w:rFonts w:cstheme="minorHAnsi"/>
        </w:rPr>
        <w:t>Expenditures</w:t>
      </w:r>
      <w:r>
        <w:rPr>
          <w:rFonts w:cstheme="minorHAnsi"/>
          <w:spacing w:val="1"/>
        </w:rPr>
        <w:t xml:space="preserve"> </w:t>
      </w:r>
      <w:r>
        <w:rPr>
          <w:rFonts w:cstheme="minorHAnsi"/>
        </w:rPr>
        <w:t>for</w:t>
      </w:r>
      <w:r>
        <w:rPr>
          <w:rFonts w:cstheme="minorHAnsi"/>
          <w:spacing w:val="1"/>
        </w:rPr>
        <w:t xml:space="preserve"> </w:t>
      </w:r>
      <w:r>
        <w:rPr>
          <w:rFonts w:cstheme="minorHAnsi"/>
        </w:rPr>
        <w:t>value-added</w:t>
      </w:r>
      <w:r>
        <w:rPr>
          <w:rFonts w:cstheme="minorHAnsi"/>
          <w:spacing w:val="1"/>
        </w:rPr>
        <w:t xml:space="preserve"> </w:t>
      </w:r>
      <w:r>
        <w:rPr>
          <w:rFonts w:cstheme="minorHAnsi"/>
        </w:rPr>
        <w:t>tax</w:t>
      </w:r>
      <w:r>
        <w:rPr>
          <w:rFonts w:cstheme="minorHAnsi"/>
          <w:spacing w:val="1"/>
        </w:rPr>
        <w:t xml:space="preserve"> </w:t>
      </w:r>
      <w:r>
        <w:rPr>
          <w:rFonts w:cstheme="minorHAnsi"/>
        </w:rPr>
        <w:t>unless</w:t>
      </w:r>
      <w:r>
        <w:rPr>
          <w:rFonts w:cstheme="minorHAnsi"/>
          <w:spacing w:val="1"/>
        </w:rPr>
        <w:t xml:space="preserve"> </w:t>
      </w:r>
      <w:r>
        <w:rPr>
          <w:rFonts w:cstheme="minorHAnsi"/>
        </w:rPr>
        <w:t>the</w:t>
      </w:r>
      <w:r>
        <w:rPr>
          <w:rFonts w:cstheme="minorHAnsi"/>
          <w:spacing w:val="1"/>
        </w:rPr>
        <w:t xml:space="preserve"> </w:t>
      </w:r>
      <w:r>
        <w:rPr>
          <w:rFonts w:cstheme="minorHAnsi"/>
        </w:rPr>
        <w:t>Partner</w:t>
      </w:r>
      <w:r>
        <w:rPr>
          <w:rFonts w:cstheme="minorHAnsi"/>
          <w:spacing w:val="1"/>
        </w:rPr>
        <w:t xml:space="preserve"> </w:t>
      </w:r>
      <w:r>
        <w:rPr>
          <w:rFonts w:cstheme="minorHAnsi"/>
        </w:rPr>
        <w:t>can</w:t>
      </w:r>
      <w:r>
        <w:rPr>
          <w:rFonts w:cstheme="minorHAnsi"/>
          <w:spacing w:val="1"/>
        </w:rPr>
        <w:t xml:space="preserve"> </w:t>
      </w:r>
      <w:r>
        <w:rPr>
          <w:rFonts w:cstheme="minorHAnsi"/>
        </w:rPr>
        <w:t>demonstrate</w:t>
      </w:r>
      <w:r>
        <w:rPr>
          <w:rFonts w:cstheme="minorHAnsi"/>
          <w:spacing w:val="1"/>
        </w:rPr>
        <w:t xml:space="preserve"> </w:t>
      </w:r>
      <w:r>
        <w:rPr>
          <w:rFonts w:cstheme="minorHAnsi"/>
        </w:rPr>
        <w:t>to</w:t>
      </w:r>
      <w:r>
        <w:rPr>
          <w:rFonts w:cstheme="minorHAnsi"/>
          <w:spacing w:val="1"/>
        </w:rPr>
        <w:t xml:space="preserve"> </w:t>
      </w:r>
      <w:r>
        <w:rPr>
          <w:rFonts w:cstheme="minorHAnsi"/>
        </w:rPr>
        <w:t>the</w:t>
      </w:r>
      <w:r>
        <w:rPr>
          <w:rFonts w:cstheme="minorHAnsi"/>
          <w:spacing w:val="1"/>
        </w:rPr>
        <w:t xml:space="preserve"> </w:t>
      </w:r>
      <w:r>
        <w:rPr>
          <w:rFonts w:cstheme="minorHAnsi"/>
        </w:rPr>
        <w:t>satisfaction</w:t>
      </w:r>
      <w:r>
        <w:rPr>
          <w:rFonts w:cstheme="minorHAnsi"/>
          <w:spacing w:val="-1"/>
        </w:rPr>
        <w:t xml:space="preserve"> </w:t>
      </w:r>
      <w:r>
        <w:rPr>
          <w:rFonts w:cstheme="minorHAnsi"/>
        </w:rPr>
        <w:t>of</w:t>
      </w:r>
      <w:r>
        <w:rPr>
          <w:rFonts w:cstheme="minorHAnsi"/>
          <w:spacing w:val="-1"/>
        </w:rPr>
        <w:t xml:space="preserve"> </w:t>
      </w:r>
      <w:r>
        <w:rPr>
          <w:rFonts w:cstheme="minorHAnsi"/>
        </w:rPr>
        <w:t>UN Women</w:t>
      </w:r>
      <w:r>
        <w:rPr>
          <w:rFonts w:cstheme="minorHAnsi"/>
          <w:spacing w:val="-1"/>
        </w:rPr>
        <w:t xml:space="preserve"> </w:t>
      </w:r>
      <w:r>
        <w:rPr>
          <w:rFonts w:cstheme="minorHAnsi"/>
        </w:rPr>
        <w:t>that</w:t>
      </w:r>
      <w:r>
        <w:rPr>
          <w:rFonts w:cstheme="minorHAnsi"/>
          <w:spacing w:val="-1"/>
        </w:rPr>
        <w:t xml:space="preserve"> </w:t>
      </w:r>
      <w:r>
        <w:rPr>
          <w:rFonts w:cstheme="minorHAnsi"/>
        </w:rPr>
        <w:t>it is</w:t>
      </w:r>
      <w:r>
        <w:rPr>
          <w:rFonts w:cstheme="minorHAnsi"/>
          <w:spacing w:val="-1"/>
        </w:rPr>
        <w:t xml:space="preserve"> </w:t>
      </w:r>
      <w:r>
        <w:rPr>
          <w:rFonts w:cstheme="minorHAnsi"/>
        </w:rPr>
        <w:t>unable</w:t>
      </w:r>
      <w:r>
        <w:rPr>
          <w:rFonts w:cstheme="minorHAnsi"/>
          <w:spacing w:val="-1"/>
        </w:rPr>
        <w:t xml:space="preserve"> </w:t>
      </w:r>
      <w:r>
        <w:rPr>
          <w:rFonts w:cstheme="minorHAnsi"/>
        </w:rPr>
        <w:t>to</w:t>
      </w:r>
      <w:r>
        <w:rPr>
          <w:rFonts w:cstheme="minorHAnsi"/>
          <w:spacing w:val="-1"/>
        </w:rPr>
        <w:t xml:space="preserve"> </w:t>
      </w:r>
      <w:r>
        <w:rPr>
          <w:rFonts w:cstheme="minorHAnsi"/>
        </w:rPr>
        <w:t>recover</w:t>
      </w:r>
      <w:r>
        <w:rPr>
          <w:rFonts w:cstheme="minorHAnsi"/>
          <w:spacing w:val="-1"/>
        </w:rPr>
        <w:t xml:space="preserve"> </w:t>
      </w:r>
      <w:r>
        <w:rPr>
          <w:rFonts w:cstheme="minorHAnsi"/>
        </w:rPr>
        <w:t>the</w:t>
      </w:r>
      <w:r>
        <w:rPr>
          <w:rFonts w:cstheme="minorHAnsi"/>
          <w:spacing w:val="-2"/>
        </w:rPr>
        <w:t xml:space="preserve"> </w:t>
      </w:r>
      <w:r>
        <w:rPr>
          <w:rFonts w:cstheme="minorHAnsi"/>
        </w:rPr>
        <w:t>value-added</w:t>
      </w:r>
      <w:r>
        <w:rPr>
          <w:rFonts w:cstheme="minorHAnsi"/>
          <w:spacing w:val="-1"/>
        </w:rPr>
        <w:t xml:space="preserve"> </w:t>
      </w:r>
      <w:r>
        <w:rPr>
          <w:rFonts w:cstheme="minorHAnsi"/>
        </w:rPr>
        <w:t>tax;</w:t>
      </w:r>
    </w:p>
    <w:p w14:paraId="0CF10B3D" w14:textId="77777777" w:rsidR="00D6106C" w:rsidRDefault="00D6106C">
      <w:pPr>
        <w:pStyle w:val="BodyText"/>
        <w:jc w:val="both"/>
        <w:rPr>
          <w:rFonts w:asciiTheme="minorHAnsi" w:hAnsiTheme="minorHAnsi" w:cstheme="minorHAnsi"/>
        </w:rPr>
      </w:pPr>
    </w:p>
    <w:p w14:paraId="1648C841" w14:textId="77777777" w:rsidR="00D6106C" w:rsidRDefault="00000000" w:rsidP="00FE70BF">
      <w:pPr>
        <w:pStyle w:val="ListParagraph"/>
        <w:widowControl w:val="0"/>
        <w:numPr>
          <w:ilvl w:val="1"/>
          <w:numId w:val="46"/>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paid</w:t>
      </w:r>
      <w:r>
        <w:rPr>
          <w:rFonts w:cstheme="minorHAnsi"/>
          <w:spacing w:val="-1"/>
        </w:rPr>
        <w:t xml:space="preserve"> </w:t>
      </w:r>
      <w:r>
        <w:rPr>
          <w:rFonts w:cstheme="minorHAnsi"/>
        </w:rPr>
        <w:t>or</w:t>
      </w:r>
      <w:r>
        <w:rPr>
          <w:rFonts w:cstheme="minorHAnsi"/>
          <w:spacing w:val="-1"/>
        </w:rPr>
        <w:t xml:space="preserve"> </w:t>
      </w:r>
      <w:r>
        <w:rPr>
          <w:rFonts w:cstheme="minorHAnsi"/>
        </w:rPr>
        <w:t>reimbursed</w:t>
      </w:r>
      <w:r>
        <w:rPr>
          <w:rFonts w:cstheme="minorHAnsi"/>
          <w:spacing w:val="-1"/>
        </w:rPr>
        <w:t xml:space="preserve"> </w:t>
      </w:r>
      <w:r>
        <w:rPr>
          <w:rFonts w:cstheme="minorHAnsi"/>
        </w:rPr>
        <w:t>to the</w:t>
      </w:r>
      <w:r>
        <w:rPr>
          <w:rFonts w:cstheme="minorHAnsi"/>
          <w:spacing w:val="-2"/>
        </w:rPr>
        <w:t xml:space="preserve"> </w:t>
      </w:r>
      <w:r>
        <w:rPr>
          <w:rFonts w:cstheme="minorHAnsi"/>
        </w:rPr>
        <w:t>Partner</w:t>
      </w:r>
      <w:r>
        <w:rPr>
          <w:rFonts w:cstheme="minorHAnsi"/>
          <w:spacing w:val="-1"/>
        </w:rPr>
        <w:t xml:space="preserve"> </w:t>
      </w:r>
      <w:r>
        <w:rPr>
          <w:rFonts w:cstheme="minorHAnsi"/>
        </w:rPr>
        <w:t>by</w:t>
      </w:r>
      <w:r>
        <w:rPr>
          <w:rFonts w:cstheme="minorHAnsi"/>
          <w:spacing w:val="-1"/>
        </w:rPr>
        <w:t xml:space="preserve"> </w:t>
      </w:r>
      <w:r>
        <w:rPr>
          <w:rFonts w:cstheme="minorHAnsi"/>
        </w:rPr>
        <w:t>another</w:t>
      </w:r>
      <w:r>
        <w:rPr>
          <w:rFonts w:cstheme="minorHAnsi"/>
          <w:spacing w:val="-2"/>
        </w:rPr>
        <w:t xml:space="preserve"> </w:t>
      </w:r>
      <w:r>
        <w:rPr>
          <w:rFonts w:cstheme="minorHAnsi"/>
        </w:rPr>
        <w:t>donor</w:t>
      </w:r>
      <w:r>
        <w:rPr>
          <w:rFonts w:cstheme="minorHAnsi"/>
          <w:spacing w:val="-1"/>
        </w:rPr>
        <w:t xml:space="preserve"> </w:t>
      </w:r>
      <w:r>
        <w:rPr>
          <w:rFonts w:cstheme="minorHAnsi"/>
        </w:rPr>
        <w:t>or</w:t>
      </w:r>
      <w:r>
        <w:rPr>
          <w:rFonts w:cstheme="minorHAnsi"/>
          <w:spacing w:val="-2"/>
        </w:rPr>
        <w:t xml:space="preserve"> </w:t>
      </w:r>
      <w:r>
        <w:rPr>
          <w:rFonts w:cstheme="minorHAnsi"/>
        </w:rPr>
        <w:t>entity;</w:t>
      </w:r>
    </w:p>
    <w:p w14:paraId="013715B9" w14:textId="77777777" w:rsidR="00D6106C" w:rsidRDefault="00D6106C">
      <w:pPr>
        <w:pStyle w:val="BodyText"/>
        <w:jc w:val="both"/>
        <w:rPr>
          <w:rFonts w:asciiTheme="minorHAnsi" w:hAnsiTheme="minorHAnsi" w:cstheme="minorHAnsi"/>
        </w:rPr>
      </w:pPr>
    </w:p>
    <w:p w14:paraId="3948FED9"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4"/>
        <w:contextualSpacing w:val="0"/>
        <w:jc w:val="both"/>
        <w:rPr>
          <w:rFonts w:cstheme="minorHAnsi"/>
        </w:rPr>
      </w:pPr>
      <w:r>
        <w:rPr>
          <w:rFonts w:cstheme="minorHAnsi"/>
        </w:rPr>
        <w:t>Expenditures in relation to which the Partner has received an in-kind contribution</w:t>
      </w:r>
      <w:r>
        <w:rPr>
          <w:rFonts w:cstheme="minorHAnsi"/>
          <w:spacing w:val="1"/>
        </w:rPr>
        <w:t xml:space="preserve"> </w:t>
      </w:r>
      <w:r>
        <w:rPr>
          <w:rFonts w:cstheme="minorHAnsi"/>
        </w:rPr>
        <w:t>from</w:t>
      </w:r>
      <w:r>
        <w:rPr>
          <w:rFonts w:cstheme="minorHAnsi"/>
          <w:spacing w:val="-1"/>
        </w:rPr>
        <w:t xml:space="preserve"> </w:t>
      </w:r>
      <w:r>
        <w:rPr>
          <w:rFonts w:cstheme="minorHAnsi"/>
        </w:rPr>
        <w:t>another</w:t>
      </w:r>
      <w:r>
        <w:rPr>
          <w:rFonts w:cstheme="minorHAnsi"/>
          <w:spacing w:val="-1"/>
        </w:rPr>
        <w:t xml:space="preserve"> </w:t>
      </w:r>
      <w:r>
        <w:rPr>
          <w:rFonts w:cstheme="minorHAnsi"/>
        </w:rPr>
        <w:t>donor</w:t>
      </w:r>
      <w:r>
        <w:rPr>
          <w:rFonts w:cstheme="minorHAnsi"/>
          <w:spacing w:val="-1"/>
        </w:rPr>
        <w:t xml:space="preserve"> </w:t>
      </w:r>
      <w:r>
        <w:rPr>
          <w:rFonts w:cstheme="minorHAnsi"/>
        </w:rPr>
        <w:t>or</w:t>
      </w:r>
      <w:r>
        <w:rPr>
          <w:rFonts w:cstheme="minorHAnsi"/>
          <w:spacing w:val="-1"/>
        </w:rPr>
        <w:t xml:space="preserve"> </w:t>
      </w:r>
      <w:r>
        <w:rPr>
          <w:rFonts w:cstheme="minorHAnsi"/>
        </w:rPr>
        <w:t>entity;</w:t>
      </w:r>
    </w:p>
    <w:p w14:paraId="40659DDB" w14:textId="77777777" w:rsidR="00D6106C" w:rsidRDefault="00D6106C">
      <w:pPr>
        <w:pStyle w:val="BodyText"/>
        <w:jc w:val="both"/>
        <w:rPr>
          <w:rFonts w:asciiTheme="minorHAnsi" w:hAnsiTheme="minorHAnsi" w:cstheme="minorHAnsi"/>
        </w:rPr>
      </w:pPr>
    </w:p>
    <w:p w14:paraId="1565A364" w14:textId="77777777" w:rsidR="00D6106C" w:rsidRDefault="00000000" w:rsidP="00FE70BF">
      <w:pPr>
        <w:pStyle w:val="ListParagraph"/>
        <w:widowControl w:val="0"/>
        <w:numPr>
          <w:ilvl w:val="1"/>
          <w:numId w:val="46"/>
        </w:numPr>
        <w:tabs>
          <w:tab w:val="left" w:pos="2083"/>
        </w:tabs>
        <w:autoSpaceDE w:val="0"/>
        <w:autoSpaceDN w:val="0"/>
        <w:spacing w:after="0" w:line="240" w:lineRule="auto"/>
        <w:contextualSpacing w:val="0"/>
        <w:jc w:val="both"/>
        <w:rPr>
          <w:rFonts w:cstheme="minorHAnsi"/>
        </w:rPr>
      </w:pPr>
      <w:r>
        <w:rPr>
          <w:rFonts w:cstheme="minorHAnsi"/>
        </w:rPr>
        <w:t>Any</w:t>
      </w:r>
      <w:r>
        <w:rPr>
          <w:rFonts w:cstheme="minorHAnsi"/>
          <w:spacing w:val="-2"/>
        </w:rPr>
        <w:t xml:space="preserve"> </w:t>
      </w:r>
      <w:r>
        <w:rPr>
          <w:rFonts w:cstheme="minorHAnsi"/>
        </w:rPr>
        <w:t>expenditure for</w:t>
      </w:r>
      <w:r>
        <w:rPr>
          <w:rFonts w:cstheme="minorHAnsi"/>
          <w:spacing w:val="-2"/>
        </w:rPr>
        <w:t xml:space="preserve"> </w:t>
      </w:r>
      <w:r>
        <w:rPr>
          <w:rFonts w:cstheme="minorHAnsi"/>
        </w:rPr>
        <w:t>indirect</w:t>
      </w:r>
      <w:r>
        <w:rPr>
          <w:rFonts w:cstheme="minorHAnsi"/>
          <w:spacing w:val="-1"/>
        </w:rPr>
        <w:t xml:space="preserve"> </w:t>
      </w:r>
      <w:r>
        <w:rPr>
          <w:rFonts w:cstheme="minorHAnsi"/>
        </w:rPr>
        <w:t>costs</w:t>
      </w:r>
      <w:r>
        <w:rPr>
          <w:rFonts w:cstheme="minorHAnsi"/>
          <w:spacing w:val="-1"/>
        </w:rPr>
        <w:t xml:space="preserve"> </w:t>
      </w:r>
      <w:r>
        <w:rPr>
          <w:rFonts w:cstheme="minorHAnsi"/>
        </w:rPr>
        <w:t>in</w:t>
      </w:r>
      <w:r>
        <w:rPr>
          <w:rFonts w:cstheme="minorHAnsi"/>
          <w:spacing w:val="-1"/>
        </w:rPr>
        <w:t xml:space="preserve"> </w:t>
      </w:r>
      <w:r>
        <w:rPr>
          <w:rFonts w:cstheme="minorHAnsi"/>
        </w:rPr>
        <w:t>excess</w:t>
      </w:r>
      <w:r>
        <w:rPr>
          <w:rFonts w:cstheme="minorHAnsi"/>
          <w:spacing w:val="-1"/>
        </w:rPr>
        <w:t xml:space="preserve"> </w:t>
      </w:r>
      <w:r>
        <w:rPr>
          <w:rFonts w:cstheme="minorHAnsi"/>
        </w:rPr>
        <w:t>of</w:t>
      </w:r>
      <w:r>
        <w:rPr>
          <w:rFonts w:cstheme="minorHAnsi"/>
          <w:spacing w:val="-2"/>
        </w:rPr>
        <w:t xml:space="preserve"> </w:t>
      </w:r>
      <w:r>
        <w:rPr>
          <w:rFonts w:cstheme="minorHAnsi"/>
        </w:rPr>
        <w:t>the Support</w:t>
      </w:r>
      <w:r>
        <w:rPr>
          <w:rFonts w:cstheme="minorHAnsi"/>
          <w:spacing w:val="-1"/>
        </w:rPr>
        <w:t xml:space="preserve"> </w:t>
      </w:r>
      <w:r>
        <w:rPr>
          <w:rFonts w:cstheme="minorHAnsi"/>
        </w:rPr>
        <w:t>Cost</w:t>
      </w:r>
      <w:r>
        <w:rPr>
          <w:rFonts w:cstheme="minorHAnsi"/>
          <w:spacing w:val="-1"/>
        </w:rPr>
        <w:t xml:space="preserve"> </w:t>
      </w:r>
      <w:r>
        <w:rPr>
          <w:rFonts w:cstheme="minorHAnsi"/>
        </w:rPr>
        <w:t>Rate;</w:t>
      </w:r>
    </w:p>
    <w:p w14:paraId="7739FC15" w14:textId="77777777" w:rsidR="00D6106C" w:rsidRDefault="00D6106C">
      <w:pPr>
        <w:pStyle w:val="BodyText"/>
        <w:jc w:val="both"/>
        <w:rPr>
          <w:rFonts w:asciiTheme="minorHAnsi" w:hAnsiTheme="minorHAnsi" w:cstheme="minorHAnsi"/>
        </w:rPr>
      </w:pPr>
    </w:p>
    <w:p w14:paraId="068899C8"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6"/>
        <w:contextualSpacing w:val="0"/>
        <w:jc w:val="both"/>
        <w:rPr>
          <w:rFonts w:cstheme="minorHAnsi"/>
        </w:rPr>
      </w:pPr>
      <w:r>
        <w:rPr>
          <w:rFonts w:cstheme="minorHAnsi"/>
        </w:rPr>
        <w:t>Expenditures that are not verifiable by supporting documentation as provided in</w:t>
      </w:r>
      <w:r>
        <w:rPr>
          <w:rFonts w:cstheme="minorHAnsi"/>
          <w:spacing w:val="1"/>
        </w:rPr>
        <w:t xml:space="preserve"> </w:t>
      </w:r>
      <w:r>
        <w:rPr>
          <w:rFonts w:cstheme="minorHAnsi"/>
        </w:rPr>
        <w:t>Article</w:t>
      </w:r>
      <w:r>
        <w:rPr>
          <w:rFonts w:cstheme="minorHAnsi"/>
          <w:spacing w:val="-2"/>
        </w:rPr>
        <w:t xml:space="preserve"> </w:t>
      </w:r>
      <w:r>
        <w:rPr>
          <w:rFonts w:cstheme="minorHAnsi"/>
        </w:rPr>
        <w:t>VII</w:t>
      </w:r>
      <w:r>
        <w:rPr>
          <w:rFonts w:cstheme="minorHAnsi"/>
          <w:spacing w:val="-4"/>
        </w:rPr>
        <w:t xml:space="preserve"> </w:t>
      </w:r>
      <w:r>
        <w:rPr>
          <w:rFonts w:cstheme="minorHAnsi"/>
        </w:rPr>
        <w:t>of</w:t>
      </w:r>
      <w:r>
        <w:rPr>
          <w:rFonts w:cstheme="minorHAnsi"/>
          <w:spacing w:val="-1"/>
        </w:rPr>
        <w:t xml:space="preserve"> </w:t>
      </w:r>
      <w:r>
        <w:rPr>
          <w:rFonts w:cstheme="minorHAnsi"/>
        </w:rPr>
        <w:t>this Agreement;</w:t>
      </w:r>
    </w:p>
    <w:p w14:paraId="418053B7" w14:textId="77777777" w:rsidR="00D6106C" w:rsidRDefault="00D6106C">
      <w:pPr>
        <w:pStyle w:val="BodyText"/>
        <w:jc w:val="both"/>
        <w:rPr>
          <w:rFonts w:asciiTheme="minorHAnsi" w:hAnsiTheme="minorHAnsi" w:cstheme="minorHAnsi"/>
        </w:rPr>
      </w:pPr>
    </w:p>
    <w:p w14:paraId="731866F3" w14:textId="77777777" w:rsidR="00D6106C" w:rsidRDefault="00000000" w:rsidP="00FE70BF">
      <w:pPr>
        <w:pStyle w:val="ListParagraph"/>
        <w:widowControl w:val="0"/>
        <w:numPr>
          <w:ilvl w:val="1"/>
          <w:numId w:val="46"/>
        </w:numPr>
        <w:tabs>
          <w:tab w:val="left" w:pos="2083"/>
        </w:tabs>
        <w:autoSpaceDE w:val="0"/>
        <w:autoSpaceDN w:val="0"/>
        <w:spacing w:before="1" w:after="0" w:line="240" w:lineRule="auto"/>
        <w:ind w:right="463"/>
        <w:contextualSpacing w:val="0"/>
        <w:jc w:val="both"/>
        <w:rPr>
          <w:rFonts w:cstheme="minorHAnsi"/>
        </w:rPr>
      </w:pPr>
      <w:r>
        <w:rPr>
          <w:rFonts w:cstheme="minorHAnsi"/>
        </w:rPr>
        <w:t>Salaries for Partner’s employees, if the Partner is not a government, exceeding the</w:t>
      </w:r>
      <w:r>
        <w:rPr>
          <w:rFonts w:cstheme="minorHAnsi"/>
          <w:spacing w:val="1"/>
        </w:rPr>
        <w:t xml:space="preserve"> </w:t>
      </w:r>
      <w:r>
        <w:rPr>
          <w:rFonts w:cstheme="minorHAnsi"/>
        </w:rPr>
        <w:t>rates</w:t>
      </w:r>
      <w:r>
        <w:rPr>
          <w:rFonts w:cstheme="minorHAnsi"/>
          <w:spacing w:val="1"/>
        </w:rPr>
        <w:t xml:space="preserve"> </w:t>
      </w:r>
      <w:r>
        <w:rPr>
          <w:rFonts w:cstheme="minorHAnsi"/>
        </w:rPr>
        <w:t>payable</w:t>
      </w:r>
      <w:r>
        <w:rPr>
          <w:rFonts w:cstheme="minorHAnsi"/>
          <w:spacing w:val="1"/>
        </w:rPr>
        <w:t xml:space="preserve"> </w:t>
      </w:r>
      <w:r>
        <w:rPr>
          <w:rFonts w:cstheme="minorHAnsi"/>
        </w:rPr>
        <w:t>by</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for</w:t>
      </w:r>
      <w:r>
        <w:rPr>
          <w:rFonts w:cstheme="minorHAnsi"/>
          <w:spacing w:val="1"/>
        </w:rPr>
        <w:t xml:space="preserve"> </w:t>
      </w:r>
      <w:r>
        <w:rPr>
          <w:rFonts w:cstheme="minorHAnsi"/>
        </w:rPr>
        <w:t>comparable</w:t>
      </w:r>
      <w:r>
        <w:rPr>
          <w:rFonts w:cstheme="minorHAnsi"/>
          <w:spacing w:val="1"/>
        </w:rPr>
        <w:t xml:space="preserve"> </w:t>
      </w:r>
      <w:r>
        <w:rPr>
          <w:rFonts w:cstheme="minorHAnsi"/>
        </w:rPr>
        <w:t>functions</w:t>
      </w:r>
      <w:r>
        <w:rPr>
          <w:rFonts w:cstheme="minorHAnsi"/>
          <w:spacing w:val="1"/>
        </w:rPr>
        <w:t xml:space="preserve"> </w:t>
      </w:r>
      <w:r>
        <w:rPr>
          <w:rFonts w:cstheme="minorHAnsi"/>
        </w:rPr>
        <w:t>performed</w:t>
      </w:r>
      <w:r>
        <w:rPr>
          <w:rFonts w:cstheme="minorHAnsi"/>
          <w:spacing w:val="1"/>
        </w:rPr>
        <w:t xml:space="preserve"> </w:t>
      </w:r>
      <w:r>
        <w:rPr>
          <w:rFonts w:cstheme="minorHAnsi"/>
        </w:rPr>
        <w:t>by</w:t>
      </w:r>
      <w:r>
        <w:rPr>
          <w:rFonts w:cstheme="minorHAnsi"/>
          <w:spacing w:val="1"/>
        </w:rPr>
        <w:t xml:space="preserve"> </w:t>
      </w:r>
      <w:r>
        <w:rPr>
          <w:rFonts w:cstheme="minorHAnsi"/>
        </w:rPr>
        <w:t>locally</w:t>
      </w:r>
      <w:r>
        <w:rPr>
          <w:rFonts w:cstheme="minorHAnsi"/>
          <w:spacing w:val="1"/>
        </w:rPr>
        <w:t xml:space="preserve"> </w:t>
      </w:r>
      <w:r>
        <w:rPr>
          <w:rFonts w:cstheme="minorHAnsi"/>
        </w:rPr>
        <w:t>recruited</w:t>
      </w:r>
      <w:r>
        <w:rPr>
          <w:rFonts w:cstheme="minorHAnsi"/>
          <w:spacing w:val="-1"/>
        </w:rPr>
        <w:t xml:space="preserve"> </w:t>
      </w:r>
      <w:r>
        <w:rPr>
          <w:rFonts w:cstheme="minorHAnsi"/>
        </w:rPr>
        <w:t>staff</w:t>
      </w:r>
      <w:r>
        <w:rPr>
          <w:rFonts w:cstheme="minorHAnsi"/>
          <w:spacing w:val="-1"/>
        </w:rPr>
        <w:t xml:space="preserve"> </w:t>
      </w:r>
      <w:r>
        <w:rPr>
          <w:rFonts w:cstheme="minorHAnsi"/>
        </w:rPr>
        <w:t>members at the</w:t>
      </w:r>
      <w:r>
        <w:rPr>
          <w:rFonts w:cstheme="minorHAnsi"/>
          <w:spacing w:val="-1"/>
        </w:rPr>
        <w:t xml:space="preserve"> </w:t>
      </w:r>
      <w:r>
        <w:rPr>
          <w:rFonts w:cstheme="minorHAnsi"/>
        </w:rPr>
        <w:t>relevant</w:t>
      </w:r>
      <w:r>
        <w:rPr>
          <w:rFonts w:cstheme="minorHAnsi"/>
          <w:spacing w:val="-1"/>
        </w:rPr>
        <w:t xml:space="preserve"> </w:t>
      </w:r>
      <w:r>
        <w:rPr>
          <w:rFonts w:cstheme="minorHAnsi"/>
        </w:rPr>
        <w:t>duty station;</w:t>
      </w:r>
    </w:p>
    <w:p w14:paraId="0A325F75" w14:textId="77777777" w:rsidR="00D6106C" w:rsidRDefault="00D6106C">
      <w:pPr>
        <w:pStyle w:val="BodyText"/>
        <w:spacing w:before="11"/>
        <w:jc w:val="both"/>
        <w:rPr>
          <w:rFonts w:asciiTheme="minorHAnsi" w:hAnsiTheme="minorHAnsi" w:cstheme="minorHAnsi"/>
        </w:rPr>
      </w:pPr>
    </w:p>
    <w:p w14:paraId="4984C3A0"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3"/>
        <w:contextualSpacing w:val="0"/>
        <w:jc w:val="both"/>
        <w:rPr>
          <w:rFonts w:cstheme="minorHAnsi"/>
        </w:rPr>
      </w:pPr>
      <w:r>
        <w:rPr>
          <w:rFonts w:cstheme="minorHAnsi"/>
        </w:rPr>
        <w:t>Salaries for Partner’s employees, if the Partner is a government, exceeding the</w:t>
      </w:r>
      <w:r>
        <w:rPr>
          <w:rFonts w:cstheme="minorHAnsi"/>
          <w:spacing w:val="1"/>
        </w:rPr>
        <w:t xml:space="preserve"> </w:t>
      </w:r>
      <w:r>
        <w:rPr>
          <w:rFonts w:cstheme="minorHAnsi"/>
        </w:rPr>
        <w:t>established</w:t>
      </w:r>
      <w:r>
        <w:rPr>
          <w:rFonts w:cstheme="minorHAnsi"/>
          <w:spacing w:val="1"/>
        </w:rPr>
        <w:t xml:space="preserve"> </w:t>
      </w:r>
      <w:r>
        <w:rPr>
          <w:rFonts w:cstheme="minorHAnsi"/>
        </w:rPr>
        <w:t>salary</w:t>
      </w:r>
      <w:r>
        <w:rPr>
          <w:rFonts w:cstheme="minorHAnsi"/>
          <w:spacing w:val="3"/>
        </w:rPr>
        <w:t xml:space="preserve"> </w:t>
      </w:r>
      <w:r>
        <w:rPr>
          <w:rFonts w:cstheme="minorHAnsi"/>
        </w:rPr>
        <w:t>or pay</w:t>
      </w:r>
      <w:r>
        <w:rPr>
          <w:rFonts w:cstheme="minorHAnsi"/>
          <w:spacing w:val="3"/>
        </w:rPr>
        <w:t xml:space="preserve"> </w:t>
      </w:r>
      <w:r>
        <w:rPr>
          <w:rFonts w:cstheme="minorHAnsi"/>
        </w:rPr>
        <w:t>scale rates</w:t>
      </w:r>
      <w:r>
        <w:rPr>
          <w:rFonts w:cstheme="minorHAnsi"/>
          <w:spacing w:val="2"/>
        </w:rPr>
        <w:t xml:space="preserve"> </w:t>
      </w:r>
      <w:r>
        <w:rPr>
          <w:rFonts w:cstheme="minorHAnsi"/>
        </w:rPr>
        <w:t>of the Partner</w:t>
      </w:r>
      <w:r>
        <w:rPr>
          <w:rFonts w:cstheme="minorHAnsi"/>
          <w:spacing w:val="3"/>
        </w:rPr>
        <w:t xml:space="preserve"> </w:t>
      </w:r>
      <w:r>
        <w:rPr>
          <w:rFonts w:cstheme="minorHAnsi"/>
        </w:rPr>
        <w:t>for comparable</w:t>
      </w:r>
      <w:r>
        <w:rPr>
          <w:rFonts w:cstheme="minorHAnsi"/>
          <w:spacing w:val="3"/>
        </w:rPr>
        <w:t xml:space="preserve"> </w:t>
      </w:r>
      <w:r>
        <w:rPr>
          <w:rFonts w:cstheme="minorHAnsi"/>
        </w:rPr>
        <w:t>functions,</w:t>
      </w:r>
      <w:r>
        <w:rPr>
          <w:rFonts w:cstheme="minorHAnsi"/>
          <w:spacing w:val="1"/>
        </w:rPr>
        <w:t xml:space="preserve"> </w:t>
      </w:r>
      <w:r>
        <w:rPr>
          <w:rFonts w:cstheme="minorHAnsi"/>
        </w:rPr>
        <w:t>and</w:t>
      </w:r>
      <w:r>
        <w:rPr>
          <w:rFonts w:cstheme="minorHAnsi"/>
          <w:spacing w:val="1"/>
        </w:rPr>
        <w:t xml:space="preserve"> </w:t>
      </w:r>
      <w:r>
        <w:rPr>
          <w:rFonts w:cstheme="minorHAnsi"/>
        </w:rPr>
        <w:t>in</w:t>
      </w:r>
    </w:p>
    <w:p w14:paraId="0551ACD7" w14:textId="77777777" w:rsidR="00D6106C" w:rsidRDefault="00000000">
      <w:pPr>
        <w:pStyle w:val="BodyText"/>
        <w:spacing w:before="80"/>
        <w:ind w:left="2082" w:right="463"/>
        <w:jc w:val="both"/>
        <w:rPr>
          <w:rFonts w:asciiTheme="minorHAnsi" w:hAnsiTheme="minorHAnsi" w:cstheme="minorHAnsi"/>
        </w:rPr>
      </w:pPr>
      <w:r>
        <w:rPr>
          <w:rFonts w:asciiTheme="minorHAnsi" w:hAnsiTheme="minorHAnsi" w:cstheme="minorHAnsi"/>
        </w:rPr>
        <w:t>no</w:t>
      </w:r>
      <w:r>
        <w:rPr>
          <w:rFonts w:asciiTheme="minorHAnsi" w:hAnsiTheme="minorHAnsi" w:cstheme="minorHAnsi"/>
          <w:spacing w:val="51"/>
        </w:rPr>
        <w:t xml:space="preserve"> </w:t>
      </w:r>
      <w:r>
        <w:rPr>
          <w:rFonts w:asciiTheme="minorHAnsi" w:hAnsiTheme="minorHAnsi" w:cstheme="minorHAnsi"/>
        </w:rPr>
        <w:t>case</w:t>
      </w:r>
      <w:r>
        <w:rPr>
          <w:rFonts w:asciiTheme="minorHAnsi" w:hAnsiTheme="minorHAnsi" w:cstheme="minorHAnsi"/>
          <w:spacing w:val="51"/>
        </w:rPr>
        <w:t xml:space="preserve"> </w:t>
      </w:r>
      <w:r>
        <w:rPr>
          <w:rFonts w:asciiTheme="minorHAnsi" w:hAnsiTheme="minorHAnsi" w:cstheme="minorHAnsi"/>
        </w:rPr>
        <w:t>exceeding</w:t>
      </w:r>
      <w:r>
        <w:rPr>
          <w:rFonts w:asciiTheme="minorHAnsi" w:hAnsiTheme="minorHAnsi" w:cstheme="minorHAnsi"/>
          <w:spacing w:val="51"/>
        </w:rPr>
        <w:t xml:space="preserve"> </w:t>
      </w:r>
      <w:r>
        <w:rPr>
          <w:rFonts w:asciiTheme="minorHAnsi" w:hAnsiTheme="minorHAnsi" w:cstheme="minorHAnsi"/>
        </w:rPr>
        <w:t>the</w:t>
      </w:r>
      <w:r>
        <w:rPr>
          <w:rFonts w:asciiTheme="minorHAnsi" w:hAnsiTheme="minorHAnsi" w:cstheme="minorHAnsi"/>
          <w:spacing w:val="54"/>
        </w:rPr>
        <w:t xml:space="preserve"> </w:t>
      </w:r>
      <w:r>
        <w:rPr>
          <w:rFonts w:asciiTheme="minorHAnsi" w:hAnsiTheme="minorHAnsi" w:cstheme="minorHAnsi"/>
        </w:rPr>
        <w:t>rates</w:t>
      </w:r>
      <w:r>
        <w:rPr>
          <w:rFonts w:asciiTheme="minorHAnsi" w:hAnsiTheme="minorHAnsi" w:cstheme="minorHAnsi"/>
          <w:spacing w:val="52"/>
        </w:rPr>
        <w:t xml:space="preserve"> </w:t>
      </w:r>
      <w:r>
        <w:rPr>
          <w:rFonts w:asciiTheme="minorHAnsi" w:hAnsiTheme="minorHAnsi" w:cstheme="minorHAnsi"/>
        </w:rPr>
        <w:t>payable</w:t>
      </w:r>
      <w:r>
        <w:rPr>
          <w:rFonts w:asciiTheme="minorHAnsi" w:hAnsiTheme="minorHAnsi" w:cstheme="minorHAnsi"/>
          <w:spacing w:val="51"/>
        </w:rPr>
        <w:t xml:space="preserve"> </w:t>
      </w:r>
      <w:r>
        <w:rPr>
          <w:rFonts w:asciiTheme="minorHAnsi" w:hAnsiTheme="minorHAnsi" w:cstheme="minorHAnsi"/>
        </w:rPr>
        <w:t>by</w:t>
      </w:r>
      <w:r>
        <w:rPr>
          <w:rFonts w:asciiTheme="minorHAnsi" w:hAnsiTheme="minorHAnsi" w:cstheme="minorHAnsi"/>
          <w:spacing w:val="54"/>
        </w:rPr>
        <w:t xml:space="preserve"> </w:t>
      </w:r>
      <w:r>
        <w:rPr>
          <w:rFonts w:asciiTheme="minorHAnsi" w:hAnsiTheme="minorHAnsi" w:cstheme="minorHAnsi"/>
        </w:rPr>
        <w:t>UN</w:t>
      </w:r>
      <w:r>
        <w:rPr>
          <w:rFonts w:asciiTheme="minorHAnsi" w:hAnsiTheme="minorHAnsi" w:cstheme="minorHAnsi"/>
          <w:spacing w:val="54"/>
        </w:rPr>
        <w:t xml:space="preserve"> </w:t>
      </w:r>
      <w:r>
        <w:rPr>
          <w:rFonts w:asciiTheme="minorHAnsi" w:hAnsiTheme="minorHAnsi" w:cstheme="minorHAnsi"/>
        </w:rPr>
        <w:t>Women</w:t>
      </w:r>
      <w:r>
        <w:rPr>
          <w:rFonts w:asciiTheme="minorHAnsi" w:hAnsiTheme="minorHAnsi" w:cstheme="minorHAnsi"/>
          <w:spacing w:val="51"/>
        </w:rPr>
        <w:t xml:space="preserve"> </w:t>
      </w:r>
      <w:r>
        <w:rPr>
          <w:rFonts w:asciiTheme="minorHAnsi" w:hAnsiTheme="minorHAnsi" w:cstheme="minorHAnsi"/>
        </w:rPr>
        <w:t>for</w:t>
      </w:r>
      <w:r>
        <w:rPr>
          <w:rFonts w:asciiTheme="minorHAnsi" w:hAnsiTheme="minorHAnsi" w:cstheme="minorHAnsi"/>
          <w:spacing w:val="54"/>
        </w:rPr>
        <w:t xml:space="preserve"> </w:t>
      </w:r>
      <w:r>
        <w:rPr>
          <w:rFonts w:asciiTheme="minorHAnsi" w:hAnsiTheme="minorHAnsi" w:cstheme="minorHAnsi"/>
        </w:rPr>
        <w:t>comparable</w:t>
      </w:r>
      <w:r>
        <w:rPr>
          <w:rFonts w:asciiTheme="minorHAnsi" w:hAnsiTheme="minorHAnsi" w:cstheme="minorHAnsi"/>
          <w:spacing w:val="54"/>
        </w:rPr>
        <w:t xml:space="preserve"> </w:t>
      </w:r>
      <w:r>
        <w:rPr>
          <w:rFonts w:asciiTheme="minorHAnsi" w:hAnsiTheme="minorHAnsi" w:cstheme="minorHAnsi"/>
        </w:rPr>
        <w:t>functions</w:t>
      </w:r>
      <w:r>
        <w:rPr>
          <w:rFonts w:asciiTheme="minorHAnsi" w:hAnsiTheme="minorHAnsi" w:cstheme="minorHAnsi"/>
          <w:spacing w:val="-57"/>
        </w:rPr>
        <w:t xml:space="preserve"> </w:t>
      </w:r>
      <w:r>
        <w:rPr>
          <w:rFonts w:asciiTheme="minorHAnsi" w:hAnsiTheme="minorHAnsi" w:cstheme="minorHAnsi"/>
        </w:rPr>
        <w:t>performed</w:t>
      </w:r>
      <w:r>
        <w:rPr>
          <w:rFonts w:asciiTheme="minorHAnsi" w:hAnsiTheme="minorHAnsi" w:cstheme="minorHAnsi"/>
          <w:spacing w:val="-1"/>
        </w:rPr>
        <w:t xml:space="preserve"> </w:t>
      </w:r>
      <w:r>
        <w:rPr>
          <w:rFonts w:asciiTheme="minorHAnsi" w:hAnsiTheme="minorHAnsi" w:cstheme="minorHAnsi"/>
        </w:rPr>
        <w:t>by</w:t>
      </w:r>
      <w:r>
        <w:rPr>
          <w:rFonts w:asciiTheme="minorHAnsi" w:hAnsiTheme="minorHAnsi" w:cstheme="minorHAnsi"/>
          <w:spacing w:val="-1"/>
        </w:rPr>
        <w:t xml:space="preserve"> </w:t>
      </w:r>
      <w:r>
        <w:rPr>
          <w:rFonts w:asciiTheme="minorHAnsi" w:hAnsiTheme="minorHAnsi" w:cstheme="minorHAnsi"/>
        </w:rPr>
        <w:t>locally recruited</w:t>
      </w:r>
      <w:r>
        <w:rPr>
          <w:rFonts w:asciiTheme="minorHAnsi" w:hAnsiTheme="minorHAnsi" w:cstheme="minorHAnsi"/>
          <w:spacing w:val="-1"/>
        </w:rPr>
        <w:t xml:space="preserve"> </w:t>
      </w:r>
      <w:r>
        <w:rPr>
          <w:rFonts w:asciiTheme="minorHAnsi" w:hAnsiTheme="minorHAnsi" w:cstheme="minorHAnsi"/>
        </w:rPr>
        <w:t>staff</w:t>
      </w:r>
      <w:r>
        <w:rPr>
          <w:rFonts w:asciiTheme="minorHAnsi" w:hAnsiTheme="minorHAnsi" w:cstheme="minorHAnsi"/>
          <w:spacing w:val="-1"/>
        </w:rPr>
        <w:t xml:space="preserve"> </w:t>
      </w:r>
      <w:r>
        <w:rPr>
          <w:rFonts w:asciiTheme="minorHAnsi" w:hAnsiTheme="minorHAnsi" w:cstheme="minorHAnsi"/>
        </w:rPr>
        <w:t>members</w:t>
      </w:r>
      <w:r>
        <w:rPr>
          <w:rFonts w:asciiTheme="minorHAnsi" w:hAnsiTheme="minorHAnsi" w:cstheme="minorHAnsi"/>
          <w:spacing w:val="1"/>
        </w:rPr>
        <w:t xml:space="preserve"> </w:t>
      </w:r>
      <w:r>
        <w:rPr>
          <w:rFonts w:asciiTheme="minorHAnsi" w:hAnsiTheme="minorHAnsi" w:cstheme="minorHAnsi"/>
        </w:rPr>
        <w:t>at the</w:t>
      </w:r>
      <w:r>
        <w:rPr>
          <w:rFonts w:asciiTheme="minorHAnsi" w:hAnsiTheme="minorHAnsi" w:cstheme="minorHAnsi"/>
          <w:spacing w:val="-2"/>
        </w:rPr>
        <w:t xml:space="preserve"> </w:t>
      </w:r>
      <w:r>
        <w:rPr>
          <w:rFonts w:asciiTheme="minorHAnsi" w:hAnsiTheme="minorHAnsi" w:cstheme="minorHAnsi"/>
        </w:rPr>
        <w:t>relevant</w:t>
      </w:r>
      <w:r>
        <w:rPr>
          <w:rFonts w:asciiTheme="minorHAnsi" w:hAnsiTheme="minorHAnsi" w:cstheme="minorHAnsi"/>
          <w:spacing w:val="-1"/>
        </w:rPr>
        <w:t xml:space="preserve"> </w:t>
      </w:r>
      <w:r>
        <w:rPr>
          <w:rFonts w:asciiTheme="minorHAnsi" w:hAnsiTheme="minorHAnsi" w:cstheme="minorHAnsi"/>
        </w:rPr>
        <w:t>duty station;</w:t>
      </w:r>
    </w:p>
    <w:p w14:paraId="2960742C" w14:textId="77777777" w:rsidR="00D6106C" w:rsidRDefault="00D6106C">
      <w:pPr>
        <w:pStyle w:val="BodyText"/>
        <w:spacing w:before="11"/>
        <w:jc w:val="both"/>
        <w:rPr>
          <w:rFonts w:asciiTheme="minorHAnsi" w:hAnsiTheme="minorHAnsi" w:cstheme="minorHAnsi"/>
        </w:rPr>
      </w:pPr>
    </w:p>
    <w:p w14:paraId="74557B12"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6"/>
        <w:contextualSpacing w:val="0"/>
        <w:jc w:val="both"/>
        <w:rPr>
          <w:rFonts w:cstheme="minorHAnsi"/>
        </w:rPr>
      </w:pPr>
      <w:r>
        <w:rPr>
          <w:rFonts w:cstheme="minorHAnsi"/>
        </w:rPr>
        <w:t>Expenditures in respect of fees for individual consultants retained by the Partner</w:t>
      </w:r>
      <w:r>
        <w:rPr>
          <w:rFonts w:cstheme="minorHAnsi"/>
          <w:spacing w:val="1"/>
        </w:rPr>
        <w:t xml:space="preserve"> </w:t>
      </w:r>
      <w:r>
        <w:rPr>
          <w:rFonts w:cstheme="minorHAnsi"/>
        </w:rPr>
        <w:t xml:space="preserve">exceeding the rates payable by UN Women for comparable services </w:t>
      </w:r>
      <w:r>
        <w:rPr>
          <w:rFonts w:cstheme="minorHAnsi"/>
        </w:rPr>
        <w:lastRenderedPageBreak/>
        <w:t>rendered by</w:t>
      </w:r>
      <w:r>
        <w:rPr>
          <w:rFonts w:cstheme="minorHAnsi"/>
          <w:spacing w:val="1"/>
        </w:rPr>
        <w:t xml:space="preserve"> </w:t>
      </w:r>
      <w:r>
        <w:rPr>
          <w:rFonts w:cstheme="minorHAnsi"/>
        </w:rPr>
        <w:t>individual</w:t>
      </w:r>
      <w:r>
        <w:rPr>
          <w:rFonts w:cstheme="minorHAnsi"/>
          <w:spacing w:val="-1"/>
        </w:rPr>
        <w:t xml:space="preserve"> </w:t>
      </w:r>
      <w:r>
        <w:rPr>
          <w:rFonts w:cstheme="minorHAnsi"/>
        </w:rPr>
        <w:t>consultants;</w:t>
      </w:r>
    </w:p>
    <w:p w14:paraId="0E5F5F7F" w14:textId="77777777" w:rsidR="00D6106C" w:rsidRDefault="00D6106C">
      <w:pPr>
        <w:pStyle w:val="BodyText"/>
        <w:jc w:val="both"/>
        <w:rPr>
          <w:rFonts w:asciiTheme="minorHAnsi" w:hAnsiTheme="minorHAnsi" w:cstheme="minorHAnsi"/>
        </w:rPr>
      </w:pPr>
    </w:p>
    <w:p w14:paraId="7BDF4BA6"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3"/>
        <w:contextualSpacing w:val="0"/>
        <w:jc w:val="both"/>
        <w:rPr>
          <w:rFonts w:cstheme="minorHAnsi"/>
        </w:rPr>
      </w:pPr>
      <w:r>
        <w:rPr>
          <w:rFonts w:cstheme="minorHAnsi"/>
        </w:rPr>
        <w:t>Expenditures for travel, daily subsistence and related allowances for the Partner’s</w:t>
      </w:r>
      <w:r>
        <w:rPr>
          <w:rFonts w:cstheme="minorHAnsi"/>
          <w:spacing w:val="1"/>
        </w:rPr>
        <w:t xml:space="preserve"> </w:t>
      </w:r>
      <w:r>
        <w:rPr>
          <w:rFonts w:cstheme="minorHAnsi"/>
        </w:rPr>
        <w:t>employees or consultants exceeding the rates payable by UN Women to its staff</w:t>
      </w:r>
      <w:r>
        <w:rPr>
          <w:rFonts w:cstheme="minorHAnsi"/>
          <w:spacing w:val="1"/>
        </w:rPr>
        <w:t xml:space="preserve"> </w:t>
      </w:r>
      <w:r>
        <w:rPr>
          <w:rFonts w:cstheme="minorHAnsi"/>
        </w:rPr>
        <w:t>members</w:t>
      </w:r>
      <w:r>
        <w:rPr>
          <w:rFonts w:cstheme="minorHAnsi"/>
          <w:spacing w:val="-1"/>
        </w:rPr>
        <w:t xml:space="preserve"> </w:t>
      </w:r>
      <w:r>
        <w:rPr>
          <w:rFonts w:cstheme="minorHAnsi"/>
        </w:rPr>
        <w:t>or</w:t>
      </w:r>
      <w:r>
        <w:rPr>
          <w:rFonts w:cstheme="minorHAnsi"/>
          <w:spacing w:val="-1"/>
        </w:rPr>
        <w:t xml:space="preserve"> </w:t>
      </w:r>
      <w:r>
        <w:rPr>
          <w:rFonts w:cstheme="minorHAnsi"/>
        </w:rPr>
        <w:t>consultants,</w:t>
      </w:r>
      <w:r>
        <w:rPr>
          <w:rFonts w:cstheme="minorHAnsi"/>
          <w:spacing w:val="2"/>
        </w:rPr>
        <w:t xml:space="preserve"> </w:t>
      </w:r>
      <w:r>
        <w:rPr>
          <w:rFonts w:cstheme="minorHAnsi"/>
        </w:rPr>
        <w:t>as applicable;</w:t>
      </w:r>
    </w:p>
    <w:p w14:paraId="40660834" w14:textId="77777777" w:rsidR="00D6106C" w:rsidRDefault="00D6106C">
      <w:pPr>
        <w:pStyle w:val="BodyText"/>
        <w:jc w:val="both"/>
        <w:rPr>
          <w:rFonts w:asciiTheme="minorHAnsi" w:hAnsiTheme="minorHAnsi" w:cstheme="minorHAnsi"/>
        </w:rPr>
      </w:pPr>
    </w:p>
    <w:p w14:paraId="2555981F" w14:textId="77777777" w:rsidR="00D6106C" w:rsidRDefault="00000000" w:rsidP="00FE70BF">
      <w:pPr>
        <w:pStyle w:val="ListParagraph"/>
        <w:widowControl w:val="0"/>
        <w:numPr>
          <w:ilvl w:val="1"/>
          <w:numId w:val="46"/>
        </w:numPr>
        <w:tabs>
          <w:tab w:val="left" w:pos="2083"/>
        </w:tabs>
        <w:autoSpaceDE w:val="0"/>
        <w:autoSpaceDN w:val="0"/>
        <w:spacing w:after="0" w:line="240" w:lineRule="auto"/>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have</w:t>
      </w:r>
      <w:r>
        <w:rPr>
          <w:rFonts w:cstheme="minorHAnsi"/>
          <w:spacing w:val="-2"/>
        </w:rPr>
        <w:t xml:space="preserve"> </w:t>
      </w:r>
      <w:r>
        <w:rPr>
          <w:rFonts w:cstheme="minorHAnsi"/>
        </w:rPr>
        <w:t>been</w:t>
      </w:r>
      <w:r>
        <w:rPr>
          <w:rFonts w:cstheme="minorHAnsi"/>
          <w:spacing w:val="-1"/>
        </w:rPr>
        <w:t xml:space="preserve"> </w:t>
      </w:r>
      <w:r>
        <w:rPr>
          <w:rFonts w:cstheme="minorHAnsi"/>
        </w:rPr>
        <w:t>incurred</w:t>
      </w:r>
      <w:r>
        <w:rPr>
          <w:rFonts w:cstheme="minorHAnsi"/>
          <w:spacing w:val="-1"/>
        </w:rPr>
        <w:t xml:space="preserve"> </w:t>
      </w:r>
      <w:r>
        <w:rPr>
          <w:rFonts w:cstheme="minorHAnsi"/>
        </w:rPr>
        <w:t>but</w:t>
      </w:r>
      <w:r>
        <w:rPr>
          <w:rFonts w:cstheme="minorHAnsi"/>
          <w:spacing w:val="-1"/>
        </w:rPr>
        <w:t xml:space="preserve"> </w:t>
      </w:r>
      <w:r>
        <w:rPr>
          <w:rFonts w:cstheme="minorHAnsi"/>
        </w:rPr>
        <w:t>have</w:t>
      </w:r>
      <w:r>
        <w:rPr>
          <w:rFonts w:cstheme="minorHAnsi"/>
          <w:spacing w:val="-2"/>
        </w:rPr>
        <w:t xml:space="preserve"> </w:t>
      </w:r>
      <w:r>
        <w:rPr>
          <w:rFonts w:cstheme="minorHAnsi"/>
        </w:rPr>
        <w:t>not</w:t>
      </w:r>
      <w:r>
        <w:rPr>
          <w:rFonts w:cstheme="minorHAnsi"/>
          <w:spacing w:val="-1"/>
        </w:rPr>
        <w:t xml:space="preserve"> </w:t>
      </w:r>
      <w:r>
        <w:rPr>
          <w:rFonts w:cstheme="minorHAnsi"/>
        </w:rPr>
        <w:t>actually</w:t>
      </w:r>
      <w:r>
        <w:rPr>
          <w:rFonts w:cstheme="minorHAnsi"/>
          <w:spacing w:val="-1"/>
        </w:rPr>
        <w:t xml:space="preserve"> </w:t>
      </w:r>
      <w:r>
        <w:rPr>
          <w:rFonts w:cstheme="minorHAnsi"/>
        </w:rPr>
        <w:t>been</w:t>
      </w:r>
      <w:r>
        <w:rPr>
          <w:rFonts w:cstheme="minorHAnsi"/>
          <w:spacing w:val="-1"/>
        </w:rPr>
        <w:t xml:space="preserve"> </w:t>
      </w:r>
      <w:r>
        <w:rPr>
          <w:rFonts w:cstheme="minorHAnsi"/>
        </w:rPr>
        <w:t>paid (see</w:t>
      </w:r>
      <w:r>
        <w:rPr>
          <w:rFonts w:cstheme="minorHAnsi"/>
          <w:spacing w:val="-2"/>
        </w:rPr>
        <w:t xml:space="preserve"> </w:t>
      </w:r>
      <w:r>
        <w:rPr>
          <w:rFonts w:cstheme="minorHAnsi"/>
        </w:rPr>
        <w:t>section</w:t>
      </w:r>
      <w:r>
        <w:rPr>
          <w:rFonts w:cstheme="minorHAnsi"/>
          <w:spacing w:val="-1"/>
        </w:rPr>
        <w:t xml:space="preserve"> </w:t>
      </w:r>
      <w:r>
        <w:rPr>
          <w:rFonts w:cstheme="minorHAnsi"/>
        </w:rPr>
        <w:t>3</w:t>
      </w:r>
    </w:p>
    <w:p w14:paraId="5FB99FF2" w14:textId="77777777" w:rsidR="00D6106C" w:rsidRDefault="00000000">
      <w:pPr>
        <w:pStyle w:val="BodyText"/>
        <w:ind w:left="2082"/>
        <w:jc w:val="both"/>
        <w:rPr>
          <w:rFonts w:asciiTheme="minorHAnsi" w:hAnsiTheme="minorHAnsi" w:cstheme="minorHAnsi"/>
        </w:rPr>
      </w:pPr>
      <w:r>
        <w:rPr>
          <w:rFonts w:asciiTheme="minorHAnsi" w:hAnsiTheme="minorHAnsi" w:cstheme="minorHAnsi"/>
        </w:rPr>
        <w:t>(b)</w:t>
      </w:r>
      <w:r>
        <w:rPr>
          <w:rFonts w:asciiTheme="minorHAnsi" w:hAnsiTheme="minorHAnsi" w:cstheme="minorHAnsi"/>
          <w:spacing w:val="-2"/>
        </w:rPr>
        <w:t xml:space="preserve"> </w:t>
      </w:r>
      <w:r>
        <w:rPr>
          <w:rFonts w:asciiTheme="minorHAnsi" w:hAnsiTheme="minorHAnsi" w:cstheme="minorHAnsi"/>
        </w:rPr>
        <w:t>above);</w:t>
      </w:r>
    </w:p>
    <w:p w14:paraId="6F39FA14" w14:textId="77777777" w:rsidR="00D6106C" w:rsidRDefault="00D6106C">
      <w:pPr>
        <w:pStyle w:val="BodyText"/>
        <w:jc w:val="both"/>
        <w:rPr>
          <w:rFonts w:asciiTheme="minorHAnsi" w:hAnsiTheme="minorHAnsi" w:cstheme="minorHAnsi"/>
        </w:rPr>
      </w:pPr>
    </w:p>
    <w:p w14:paraId="1E3BB213"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517"/>
        <w:contextualSpacing w:val="0"/>
        <w:jc w:val="both"/>
        <w:rPr>
          <w:rFonts w:cstheme="minorHAnsi"/>
        </w:rPr>
      </w:pPr>
      <w:r>
        <w:rPr>
          <w:rFonts w:cstheme="minorHAnsi"/>
        </w:rPr>
        <w:t>Expenditures that merely represent financial transfers between administrative units</w:t>
      </w:r>
      <w:r>
        <w:rPr>
          <w:rFonts w:cstheme="minorHAnsi"/>
          <w:spacing w:val="-57"/>
        </w:rPr>
        <w:t xml:space="preserve"> </w:t>
      </w:r>
      <w:r>
        <w:rPr>
          <w:rFonts w:cstheme="minorHAnsi"/>
        </w:rPr>
        <w:t>or</w:t>
      </w:r>
      <w:r>
        <w:rPr>
          <w:rFonts w:cstheme="minorHAnsi"/>
          <w:spacing w:val="-2"/>
        </w:rPr>
        <w:t xml:space="preserve"> </w:t>
      </w:r>
      <w:r>
        <w:rPr>
          <w:rFonts w:cstheme="minorHAnsi"/>
        </w:rPr>
        <w:t>locations of</w:t>
      </w:r>
      <w:r>
        <w:rPr>
          <w:rFonts w:cstheme="minorHAnsi"/>
          <w:spacing w:val="-1"/>
        </w:rPr>
        <w:t xml:space="preserve"> </w:t>
      </w:r>
      <w:r>
        <w:rPr>
          <w:rFonts w:cstheme="minorHAnsi"/>
        </w:rPr>
        <w:t>the</w:t>
      </w:r>
      <w:r>
        <w:rPr>
          <w:rFonts w:cstheme="minorHAnsi"/>
          <w:spacing w:val="-1"/>
        </w:rPr>
        <w:t xml:space="preserve"> </w:t>
      </w:r>
      <w:r>
        <w:rPr>
          <w:rFonts w:cstheme="minorHAnsi"/>
        </w:rPr>
        <w:t>Partner;</w:t>
      </w:r>
    </w:p>
    <w:p w14:paraId="732B5073" w14:textId="77777777" w:rsidR="00D6106C" w:rsidRDefault="00D6106C">
      <w:pPr>
        <w:pStyle w:val="BodyText"/>
        <w:spacing w:before="9"/>
        <w:jc w:val="both"/>
        <w:rPr>
          <w:rFonts w:asciiTheme="minorHAnsi" w:hAnsiTheme="minorHAnsi" w:cstheme="minorHAnsi"/>
        </w:rPr>
      </w:pPr>
    </w:p>
    <w:p w14:paraId="5FBA4BE7" w14:textId="77777777" w:rsidR="00D6106C" w:rsidRDefault="00000000" w:rsidP="00FE70BF">
      <w:pPr>
        <w:pStyle w:val="ListParagraph"/>
        <w:widowControl w:val="0"/>
        <w:numPr>
          <w:ilvl w:val="1"/>
          <w:numId w:val="46"/>
        </w:numPr>
        <w:tabs>
          <w:tab w:val="left" w:pos="2083"/>
        </w:tabs>
        <w:autoSpaceDE w:val="0"/>
        <w:autoSpaceDN w:val="0"/>
        <w:spacing w:before="1" w:after="0" w:line="240" w:lineRule="auto"/>
        <w:ind w:right="467"/>
        <w:contextualSpacing w:val="0"/>
        <w:jc w:val="both"/>
        <w:rPr>
          <w:rFonts w:cstheme="minorHAnsi"/>
        </w:rPr>
      </w:pPr>
      <w:r>
        <w:rPr>
          <w:rFonts w:cstheme="minorHAnsi"/>
        </w:rPr>
        <w:t>Expenditures</w:t>
      </w:r>
      <w:r>
        <w:rPr>
          <w:rFonts w:cstheme="minorHAnsi"/>
          <w:spacing w:val="1"/>
        </w:rPr>
        <w:t xml:space="preserve"> </w:t>
      </w:r>
      <w:r>
        <w:rPr>
          <w:rFonts w:cstheme="minorHAnsi"/>
        </w:rPr>
        <w:t>that</w:t>
      </w:r>
      <w:r>
        <w:rPr>
          <w:rFonts w:cstheme="minorHAnsi"/>
          <w:spacing w:val="1"/>
        </w:rPr>
        <w:t xml:space="preserve"> </w:t>
      </w:r>
      <w:r>
        <w:rPr>
          <w:rFonts w:cstheme="minorHAnsi"/>
        </w:rPr>
        <w:t>relate</w:t>
      </w:r>
      <w:r>
        <w:rPr>
          <w:rFonts w:cstheme="minorHAnsi"/>
          <w:spacing w:val="1"/>
        </w:rPr>
        <w:t xml:space="preserve"> </w:t>
      </w:r>
      <w:r>
        <w:rPr>
          <w:rFonts w:cstheme="minorHAnsi"/>
        </w:rPr>
        <w:t>to</w:t>
      </w:r>
      <w:r>
        <w:rPr>
          <w:rFonts w:cstheme="minorHAnsi"/>
          <w:spacing w:val="1"/>
        </w:rPr>
        <w:t xml:space="preserve"> </w:t>
      </w:r>
      <w:r>
        <w:rPr>
          <w:rFonts w:cstheme="minorHAnsi"/>
        </w:rPr>
        <w:t>obligations</w:t>
      </w:r>
      <w:r>
        <w:rPr>
          <w:rFonts w:cstheme="minorHAnsi"/>
          <w:spacing w:val="1"/>
        </w:rPr>
        <w:t xml:space="preserve"> </w:t>
      </w:r>
      <w:r>
        <w:rPr>
          <w:rFonts w:cstheme="minorHAnsi"/>
        </w:rPr>
        <w:t>that</w:t>
      </w:r>
      <w:r>
        <w:rPr>
          <w:rFonts w:cstheme="minorHAnsi"/>
          <w:spacing w:val="1"/>
        </w:rPr>
        <w:t xml:space="preserve"> </w:t>
      </w:r>
      <w:r>
        <w:rPr>
          <w:rFonts w:cstheme="minorHAnsi"/>
        </w:rPr>
        <w:t>were</w:t>
      </w:r>
      <w:r>
        <w:rPr>
          <w:rFonts w:cstheme="minorHAnsi"/>
          <w:spacing w:val="1"/>
        </w:rPr>
        <w:t xml:space="preserve"> </w:t>
      </w:r>
      <w:r>
        <w:rPr>
          <w:rFonts w:cstheme="minorHAnsi"/>
        </w:rPr>
        <w:t>entered</w:t>
      </w:r>
      <w:r>
        <w:rPr>
          <w:rFonts w:cstheme="minorHAnsi"/>
          <w:spacing w:val="1"/>
        </w:rPr>
        <w:t xml:space="preserve"> </w:t>
      </w:r>
      <w:r>
        <w:rPr>
          <w:rFonts w:cstheme="minorHAnsi"/>
        </w:rPr>
        <w:t>into</w:t>
      </w:r>
      <w:r>
        <w:rPr>
          <w:rFonts w:cstheme="minorHAnsi"/>
          <w:spacing w:val="1"/>
        </w:rPr>
        <w:t xml:space="preserve"> </w:t>
      </w:r>
      <w:r>
        <w:rPr>
          <w:rFonts w:cstheme="minorHAnsi"/>
        </w:rPr>
        <w:t>before</w:t>
      </w:r>
      <w:r>
        <w:rPr>
          <w:rFonts w:cstheme="minorHAnsi"/>
          <w:spacing w:val="1"/>
        </w:rPr>
        <w:t xml:space="preserve"> </w:t>
      </w:r>
      <w:r>
        <w:rPr>
          <w:rFonts w:cstheme="minorHAnsi"/>
        </w:rPr>
        <w:t>the</w:t>
      </w:r>
      <w:r>
        <w:rPr>
          <w:rFonts w:cstheme="minorHAnsi"/>
          <w:spacing w:val="1"/>
        </w:rPr>
        <w:t xml:space="preserve"> </w:t>
      </w:r>
      <w:r>
        <w:rPr>
          <w:rFonts w:cstheme="minorHAnsi"/>
        </w:rPr>
        <w:t>commencement</w:t>
      </w:r>
      <w:r>
        <w:rPr>
          <w:rFonts w:cstheme="minorHAnsi"/>
          <w:spacing w:val="-1"/>
        </w:rPr>
        <w:t xml:space="preserve"> </w:t>
      </w:r>
      <w:r>
        <w:rPr>
          <w:rFonts w:cstheme="minorHAnsi"/>
        </w:rPr>
        <w:t>or</w:t>
      </w:r>
      <w:r>
        <w:rPr>
          <w:rFonts w:cstheme="minorHAnsi"/>
          <w:spacing w:val="1"/>
        </w:rPr>
        <w:t xml:space="preserve"> </w:t>
      </w:r>
      <w:r>
        <w:rPr>
          <w:rFonts w:cstheme="minorHAnsi"/>
        </w:rPr>
        <w:t>after</w:t>
      </w:r>
      <w:r>
        <w:rPr>
          <w:rFonts w:cstheme="minorHAnsi"/>
          <w:spacing w:val="-1"/>
        </w:rPr>
        <w:t xml:space="preserve"> </w:t>
      </w:r>
      <w:r>
        <w:rPr>
          <w:rFonts w:cstheme="minorHAnsi"/>
        </w:rPr>
        <w:t>the</w:t>
      </w:r>
      <w:r>
        <w:rPr>
          <w:rFonts w:cstheme="minorHAnsi"/>
          <w:spacing w:val="-1"/>
        </w:rPr>
        <w:t xml:space="preserve"> </w:t>
      </w:r>
      <w:r>
        <w:rPr>
          <w:rFonts w:cstheme="minorHAnsi"/>
        </w:rPr>
        <w:t>end</w:t>
      </w:r>
      <w:r>
        <w:rPr>
          <w:rFonts w:cstheme="minorHAnsi"/>
          <w:spacing w:val="-1"/>
        </w:rPr>
        <w:t xml:space="preserve"> </w:t>
      </w:r>
      <w:r>
        <w:rPr>
          <w:rFonts w:cstheme="minorHAnsi"/>
        </w:rPr>
        <w:t>date</w:t>
      </w:r>
      <w:r>
        <w:rPr>
          <w:rFonts w:cstheme="minorHAnsi"/>
          <w:spacing w:val="-1"/>
        </w:rPr>
        <w:t xml:space="preserve"> </w:t>
      </w:r>
      <w:r>
        <w:rPr>
          <w:rFonts w:cstheme="minorHAnsi"/>
        </w:rPr>
        <w:t>of</w:t>
      </w:r>
      <w:r>
        <w:rPr>
          <w:rFonts w:cstheme="minorHAnsi"/>
          <w:spacing w:val="-1"/>
        </w:rPr>
        <w:t xml:space="preserve"> </w:t>
      </w:r>
      <w:r>
        <w:rPr>
          <w:rFonts w:cstheme="minorHAnsi"/>
        </w:rPr>
        <w:t>this Agreement;</w:t>
      </w:r>
      <w:r>
        <w:rPr>
          <w:rFonts w:cstheme="minorHAnsi"/>
          <w:spacing w:val="-1"/>
        </w:rPr>
        <w:t xml:space="preserve"> </w:t>
      </w:r>
      <w:r>
        <w:rPr>
          <w:rFonts w:cstheme="minorHAnsi"/>
        </w:rPr>
        <w:t>or,</w:t>
      </w:r>
    </w:p>
    <w:p w14:paraId="08FECE23" w14:textId="77777777" w:rsidR="00D6106C" w:rsidRDefault="00D6106C">
      <w:pPr>
        <w:pStyle w:val="BodyText"/>
        <w:spacing w:before="11"/>
        <w:jc w:val="both"/>
        <w:rPr>
          <w:rFonts w:asciiTheme="minorHAnsi" w:hAnsiTheme="minorHAnsi" w:cstheme="minorHAnsi"/>
        </w:rPr>
      </w:pPr>
    </w:p>
    <w:p w14:paraId="3236D9CD" w14:textId="77777777" w:rsidR="00D6106C" w:rsidRDefault="00000000" w:rsidP="00FE70BF">
      <w:pPr>
        <w:pStyle w:val="ListParagraph"/>
        <w:widowControl w:val="0"/>
        <w:numPr>
          <w:ilvl w:val="1"/>
          <w:numId w:val="46"/>
        </w:numPr>
        <w:tabs>
          <w:tab w:val="left" w:pos="2083"/>
        </w:tabs>
        <w:autoSpaceDE w:val="0"/>
        <w:autoSpaceDN w:val="0"/>
        <w:spacing w:after="0" w:line="240" w:lineRule="auto"/>
        <w:contextualSpacing w:val="0"/>
        <w:jc w:val="both"/>
        <w:rPr>
          <w:rFonts w:cstheme="minorHAnsi"/>
        </w:rPr>
      </w:pPr>
      <w:r>
        <w:rPr>
          <w:rFonts w:cstheme="minorHAnsi"/>
        </w:rPr>
        <w:t>Debt</w:t>
      </w:r>
      <w:r>
        <w:rPr>
          <w:rFonts w:cstheme="minorHAnsi"/>
          <w:spacing w:val="-2"/>
        </w:rPr>
        <w:t xml:space="preserve"> </w:t>
      </w:r>
      <w:r>
        <w:rPr>
          <w:rFonts w:cstheme="minorHAnsi"/>
        </w:rPr>
        <w:t>and</w:t>
      </w:r>
      <w:r>
        <w:rPr>
          <w:rFonts w:cstheme="minorHAnsi"/>
          <w:spacing w:val="-1"/>
        </w:rPr>
        <w:t xml:space="preserve"> </w:t>
      </w:r>
      <w:r>
        <w:rPr>
          <w:rFonts w:cstheme="minorHAnsi"/>
        </w:rPr>
        <w:t>debt</w:t>
      </w:r>
      <w:r>
        <w:rPr>
          <w:rFonts w:cstheme="minorHAnsi"/>
          <w:spacing w:val="-2"/>
        </w:rPr>
        <w:t xml:space="preserve"> </w:t>
      </w:r>
      <w:r>
        <w:rPr>
          <w:rFonts w:cstheme="minorHAnsi"/>
        </w:rPr>
        <w:t>service charges.</w:t>
      </w:r>
    </w:p>
    <w:p w14:paraId="7D4E5314" w14:textId="77777777" w:rsidR="00D6106C" w:rsidRDefault="00D6106C">
      <w:pPr>
        <w:pStyle w:val="BodyText"/>
        <w:jc w:val="both"/>
        <w:rPr>
          <w:rFonts w:asciiTheme="minorHAnsi" w:hAnsiTheme="minorHAnsi" w:cstheme="minorHAnsi"/>
        </w:rPr>
      </w:pPr>
    </w:p>
    <w:p w14:paraId="40D61CA7" w14:textId="77777777" w:rsidR="00D6106C" w:rsidRDefault="00000000">
      <w:pPr>
        <w:pStyle w:val="BodyText"/>
        <w:ind w:left="1091"/>
        <w:jc w:val="both"/>
        <w:rPr>
          <w:rFonts w:asciiTheme="minorHAnsi" w:hAnsiTheme="minorHAnsi" w:cstheme="minorHAnsi"/>
        </w:rPr>
      </w:pPr>
      <w:r>
        <w:rPr>
          <w:rFonts w:asciiTheme="minorHAnsi" w:hAnsiTheme="minorHAnsi" w:cstheme="minorHAnsi"/>
          <w:u w:val="single"/>
        </w:rPr>
        <w:t>Progress</w:t>
      </w:r>
      <w:r>
        <w:rPr>
          <w:rFonts w:asciiTheme="minorHAnsi" w:hAnsiTheme="minorHAnsi" w:cstheme="minorHAnsi"/>
          <w:spacing w:val="-3"/>
          <w:u w:val="single"/>
        </w:rPr>
        <w:t xml:space="preserve"> </w:t>
      </w:r>
      <w:r>
        <w:rPr>
          <w:rFonts w:asciiTheme="minorHAnsi" w:hAnsiTheme="minorHAnsi" w:cstheme="minorHAnsi"/>
          <w:u w:val="single"/>
        </w:rPr>
        <w:t>Reporting</w:t>
      </w:r>
    </w:p>
    <w:p w14:paraId="71160C34" w14:textId="77777777" w:rsidR="00D6106C" w:rsidRDefault="00D6106C">
      <w:pPr>
        <w:pStyle w:val="BodyText"/>
        <w:spacing w:before="2"/>
        <w:jc w:val="both"/>
        <w:rPr>
          <w:rFonts w:asciiTheme="minorHAnsi" w:hAnsiTheme="minorHAnsi" w:cstheme="minorHAnsi"/>
        </w:rPr>
      </w:pPr>
    </w:p>
    <w:p w14:paraId="75DF296A" w14:textId="77777777" w:rsidR="00D6106C" w:rsidRDefault="00000000" w:rsidP="00FE70BF">
      <w:pPr>
        <w:pStyle w:val="ListParagraph"/>
        <w:widowControl w:val="0"/>
        <w:numPr>
          <w:ilvl w:val="0"/>
          <w:numId w:val="46"/>
        </w:numPr>
        <w:tabs>
          <w:tab w:val="left" w:pos="1632"/>
        </w:tabs>
        <w:autoSpaceDE w:val="0"/>
        <w:autoSpaceDN w:val="0"/>
        <w:spacing w:before="90" w:after="0" w:line="240" w:lineRule="auto"/>
        <w:ind w:right="467"/>
        <w:contextualSpacing w:val="0"/>
        <w:jc w:val="both"/>
        <w:rPr>
          <w:rFonts w:cstheme="minorHAnsi"/>
        </w:rPr>
      </w:pPr>
      <w:r>
        <w:rPr>
          <w:rFonts w:cstheme="minorHAnsi"/>
        </w:rPr>
        <w:t>The Partner shall, using the Progress Report Form, submit narrative progress reports no</w:t>
      </w:r>
      <w:r>
        <w:rPr>
          <w:rFonts w:cstheme="minorHAnsi"/>
          <w:spacing w:val="1"/>
        </w:rPr>
        <w:t xml:space="preserve"> </w:t>
      </w:r>
      <w:r>
        <w:rPr>
          <w:rFonts w:cstheme="minorHAnsi"/>
        </w:rPr>
        <w:t>later than 20 calendar days after the end of every three-month period starting three</w:t>
      </w:r>
      <w:r>
        <w:rPr>
          <w:rFonts w:cstheme="minorHAnsi"/>
          <w:spacing w:val="1"/>
        </w:rPr>
        <w:t xml:space="preserve"> </w:t>
      </w:r>
      <w:r>
        <w:rPr>
          <w:rFonts w:cstheme="minorHAnsi"/>
        </w:rPr>
        <w:t>months after UN Women disbursed the first fund transfer, or every time the Partner is</w:t>
      </w:r>
      <w:r>
        <w:rPr>
          <w:rFonts w:cstheme="minorHAnsi"/>
          <w:spacing w:val="1"/>
        </w:rPr>
        <w:t xml:space="preserve"> </w:t>
      </w:r>
      <w:r>
        <w:rPr>
          <w:rFonts w:cstheme="minorHAnsi"/>
        </w:rPr>
        <w:t>requesting fund transfers, if the requests are made more frequently than every three-</w:t>
      </w:r>
      <w:r>
        <w:rPr>
          <w:rFonts w:cstheme="minorHAnsi"/>
          <w:spacing w:val="1"/>
        </w:rPr>
        <w:t xml:space="preserve"> </w:t>
      </w:r>
      <w:r>
        <w:rPr>
          <w:rFonts w:cstheme="minorHAnsi"/>
        </w:rPr>
        <w:t>month</w:t>
      </w:r>
      <w:r>
        <w:rPr>
          <w:rFonts w:cstheme="minorHAnsi"/>
          <w:spacing w:val="-1"/>
        </w:rPr>
        <w:t xml:space="preserve"> </w:t>
      </w:r>
      <w:r>
        <w:rPr>
          <w:rFonts w:cstheme="minorHAnsi"/>
        </w:rPr>
        <w:t>period.</w:t>
      </w:r>
    </w:p>
    <w:p w14:paraId="0D44B189" w14:textId="77777777" w:rsidR="00D6106C" w:rsidRDefault="00D6106C">
      <w:pPr>
        <w:pStyle w:val="BodyText"/>
        <w:jc w:val="both"/>
        <w:rPr>
          <w:rFonts w:asciiTheme="minorHAnsi" w:hAnsiTheme="minorHAnsi" w:cstheme="minorHAnsi"/>
        </w:rPr>
      </w:pPr>
    </w:p>
    <w:p w14:paraId="1F5B8926" w14:textId="77777777" w:rsidR="00D6106C" w:rsidRDefault="00000000" w:rsidP="00FE70BF">
      <w:pPr>
        <w:pStyle w:val="ListParagraph"/>
        <w:widowControl w:val="0"/>
        <w:numPr>
          <w:ilvl w:val="0"/>
          <w:numId w:val="46"/>
        </w:numPr>
        <w:tabs>
          <w:tab w:val="left" w:pos="1631"/>
          <w:tab w:val="left" w:pos="1632"/>
        </w:tabs>
        <w:autoSpaceDE w:val="0"/>
        <w:autoSpaceDN w:val="0"/>
        <w:spacing w:after="0" w:line="240" w:lineRule="auto"/>
        <w:ind w:right="610"/>
        <w:contextualSpacing w:val="0"/>
        <w:jc w:val="both"/>
        <w:rPr>
          <w:rFonts w:cstheme="minorHAnsi"/>
        </w:rPr>
      </w:pPr>
      <w:r>
        <w:rPr>
          <w:rFonts w:cstheme="minorHAnsi"/>
        </w:rPr>
        <w:t>The Partner shall always submit the progress report together with the financial report</w:t>
      </w:r>
      <w:r>
        <w:rPr>
          <w:rFonts w:cstheme="minorHAnsi"/>
          <w:spacing w:val="1"/>
        </w:rPr>
        <w:t xml:space="preserve"> </w:t>
      </w:r>
      <w:r>
        <w:rPr>
          <w:rFonts w:cstheme="minorHAnsi"/>
        </w:rPr>
        <w:t>and</w:t>
      </w:r>
      <w:r>
        <w:rPr>
          <w:rFonts w:cstheme="minorHAnsi"/>
          <w:spacing w:val="-2"/>
        </w:rPr>
        <w:t xml:space="preserve"> </w:t>
      </w:r>
      <w:r>
        <w:rPr>
          <w:rFonts w:cstheme="minorHAnsi"/>
        </w:rPr>
        <w:t>such</w:t>
      </w:r>
      <w:r>
        <w:rPr>
          <w:rFonts w:cstheme="minorHAnsi"/>
          <w:spacing w:val="-1"/>
        </w:rPr>
        <w:t xml:space="preserve"> </w:t>
      </w:r>
      <w:r>
        <w:rPr>
          <w:rFonts w:cstheme="minorHAnsi"/>
        </w:rPr>
        <w:t>progress</w:t>
      </w:r>
      <w:r>
        <w:rPr>
          <w:rFonts w:cstheme="minorHAnsi"/>
          <w:spacing w:val="-1"/>
        </w:rPr>
        <w:t xml:space="preserve"> </w:t>
      </w:r>
      <w:r>
        <w:rPr>
          <w:rFonts w:cstheme="minorHAnsi"/>
        </w:rPr>
        <w:t>reports</w:t>
      </w:r>
      <w:r>
        <w:rPr>
          <w:rFonts w:cstheme="minorHAnsi"/>
          <w:spacing w:val="-1"/>
        </w:rPr>
        <w:t xml:space="preserve"> </w:t>
      </w:r>
      <w:r>
        <w:rPr>
          <w:rFonts w:cstheme="minorHAnsi"/>
        </w:rPr>
        <w:t>shall</w:t>
      </w:r>
      <w:r>
        <w:rPr>
          <w:rFonts w:cstheme="minorHAnsi"/>
          <w:spacing w:val="-1"/>
        </w:rPr>
        <w:t xml:space="preserve"> </w:t>
      </w:r>
      <w:r>
        <w:rPr>
          <w:rFonts w:cstheme="minorHAnsi"/>
        </w:rPr>
        <w:t>be</w:t>
      </w:r>
      <w:r>
        <w:rPr>
          <w:rFonts w:cstheme="minorHAnsi"/>
          <w:spacing w:val="-2"/>
        </w:rPr>
        <w:t xml:space="preserve"> </w:t>
      </w:r>
      <w:r>
        <w:rPr>
          <w:rFonts w:cstheme="minorHAnsi"/>
        </w:rPr>
        <w:t>filled</w:t>
      </w:r>
      <w:r>
        <w:rPr>
          <w:rFonts w:cstheme="minorHAnsi"/>
          <w:spacing w:val="-1"/>
        </w:rPr>
        <w:t xml:space="preserve"> </w:t>
      </w:r>
      <w:r>
        <w:rPr>
          <w:rFonts w:cstheme="minorHAnsi"/>
        </w:rPr>
        <w:t>out</w:t>
      </w:r>
      <w:r>
        <w:rPr>
          <w:rFonts w:cstheme="minorHAnsi"/>
          <w:spacing w:val="-1"/>
        </w:rPr>
        <w:t xml:space="preserve"> </w:t>
      </w:r>
      <w:r>
        <w:rPr>
          <w:rFonts w:cstheme="minorHAnsi"/>
        </w:rPr>
        <w:t>appropriately</w:t>
      </w:r>
      <w:r>
        <w:rPr>
          <w:rFonts w:cstheme="minorHAnsi"/>
          <w:spacing w:val="-1"/>
        </w:rPr>
        <w:t xml:space="preserve"> </w:t>
      </w:r>
      <w:r>
        <w:rPr>
          <w:rFonts w:cstheme="minorHAnsi"/>
        </w:rPr>
        <w:t>and</w:t>
      </w:r>
      <w:r>
        <w:rPr>
          <w:rFonts w:cstheme="minorHAnsi"/>
          <w:spacing w:val="-1"/>
        </w:rPr>
        <w:t xml:space="preserve"> </w:t>
      </w:r>
      <w:r>
        <w:rPr>
          <w:rFonts w:cstheme="minorHAnsi"/>
        </w:rPr>
        <w:t>duly</w:t>
      </w:r>
      <w:r>
        <w:rPr>
          <w:rFonts w:cstheme="minorHAnsi"/>
          <w:spacing w:val="-1"/>
        </w:rPr>
        <w:t xml:space="preserve"> </w:t>
      </w:r>
      <w:r>
        <w:rPr>
          <w:rFonts w:cstheme="minorHAnsi"/>
        </w:rPr>
        <w:t>signed</w:t>
      </w:r>
      <w:r>
        <w:rPr>
          <w:rFonts w:cstheme="minorHAnsi"/>
          <w:spacing w:val="1"/>
        </w:rPr>
        <w:t xml:space="preserve"> </w:t>
      </w:r>
      <w:r>
        <w:rPr>
          <w:rFonts w:cstheme="minorHAnsi"/>
        </w:rPr>
        <w:t>by</w:t>
      </w:r>
      <w:r>
        <w:rPr>
          <w:rFonts w:cstheme="minorHAnsi"/>
          <w:spacing w:val="-1"/>
        </w:rPr>
        <w:t xml:space="preserve"> </w:t>
      </w:r>
      <w:r>
        <w:rPr>
          <w:rFonts w:cstheme="minorHAnsi"/>
        </w:rPr>
        <w:t>a</w:t>
      </w:r>
      <w:r>
        <w:rPr>
          <w:rFonts w:cstheme="minorHAnsi"/>
          <w:spacing w:val="-2"/>
        </w:rPr>
        <w:t xml:space="preserve"> </w:t>
      </w:r>
      <w:r>
        <w:rPr>
          <w:rFonts w:cstheme="minorHAnsi"/>
        </w:rPr>
        <w:t>Partner</w:t>
      </w:r>
      <w:r>
        <w:rPr>
          <w:rFonts w:cstheme="minorHAnsi"/>
          <w:spacing w:val="-57"/>
        </w:rPr>
        <w:t xml:space="preserve"> </w:t>
      </w:r>
      <w:r>
        <w:rPr>
          <w:rFonts w:cstheme="minorHAnsi"/>
        </w:rPr>
        <w:t>Authorized</w:t>
      </w:r>
      <w:r>
        <w:rPr>
          <w:rFonts w:cstheme="minorHAnsi"/>
          <w:spacing w:val="-1"/>
        </w:rPr>
        <w:t xml:space="preserve"> </w:t>
      </w:r>
      <w:r>
        <w:rPr>
          <w:rFonts w:cstheme="minorHAnsi"/>
        </w:rPr>
        <w:t>Official.</w:t>
      </w:r>
    </w:p>
    <w:p w14:paraId="15A92902" w14:textId="77777777" w:rsidR="00D6106C" w:rsidRDefault="00D6106C">
      <w:pPr>
        <w:pStyle w:val="BodyText"/>
        <w:jc w:val="both"/>
        <w:rPr>
          <w:rFonts w:asciiTheme="minorHAnsi" w:hAnsiTheme="minorHAnsi" w:cstheme="minorHAnsi"/>
        </w:rPr>
      </w:pPr>
    </w:p>
    <w:p w14:paraId="15970008" w14:textId="77777777" w:rsidR="00D6106C" w:rsidRDefault="00000000">
      <w:pPr>
        <w:pStyle w:val="BodyText"/>
        <w:ind w:left="1091"/>
        <w:jc w:val="both"/>
        <w:rPr>
          <w:rFonts w:asciiTheme="minorHAnsi" w:hAnsiTheme="minorHAnsi" w:cstheme="minorHAnsi"/>
        </w:rPr>
      </w:pPr>
      <w:r>
        <w:rPr>
          <w:rFonts w:asciiTheme="minorHAnsi" w:hAnsiTheme="minorHAnsi" w:cstheme="minorHAnsi"/>
          <w:u w:val="single"/>
        </w:rPr>
        <w:t>Inventory</w:t>
      </w:r>
      <w:r>
        <w:rPr>
          <w:rFonts w:asciiTheme="minorHAnsi" w:hAnsiTheme="minorHAnsi" w:cstheme="minorHAnsi"/>
          <w:spacing w:val="-3"/>
          <w:u w:val="single"/>
        </w:rPr>
        <w:t xml:space="preserve"> </w:t>
      </w:r>
      <w:r>
        <w:rPr>
          <w:rFonts w:asciiTheme="minorHAnsi" w:hAnsiTheme="minorHAnsi" w:cstheme="minorHAnsi"/>
          <w:u w:val="single"/>
        </w:rPr>
        <w:t>Reporting</w:t>
      </w:r>
      <w:r>
        <w:rPr>
          <w:rFonts w:asciiTheme="minorHAnsi" w:hAnsiTheme="minorHAnsi" w:cstheme="minorHAnsi"/>
          <w:spacing w:val="-2"/>
          <w:u w:val="single"/>
        </w:rPr>
        <w:t xml:space="preserve"> </w:t>
      </w:r>
      <w:r>
        <w:rPr>
          <w:rFonts w:asciiTheme="minorHAnsi" w:hAnsiTheme="minorHAnsi" w:cstheme="minorHAnsi"/>
          <w:u w:val="single"/>
        </w:rPr>
        <w:t>on</w:t>
      </w:r>
      <w:r>
        <w:rPr>
          <w:rFonts w:asciiTheme="minorHAnsi" w:hAnsiTheme="minorHAnsi" w:cstheme="minorHAnsi"/>
          <w:spacing w:val="-2"/>
          <w:u w:val="single"/>
        </w:rPr>
        <w:t xml:space="preserve"> </w:t>
      </w:r>
      <w:r>
        <w:rPr>
          <w:rFonts w:asciiTheme="minorHAnsi" w:hAnsiTheme="minorHAnsi" w:cstheme="minorHAnsi"/>
          <w:u w:val="single"/>
        </w:rPr>
        <w:t>Property</w:t>
      </w:r>
    </w:p>
    <w:p w14:paraId="5CE8DF43" w14:textId="77777777" w:rsidR="00D6106C" w:rsidRDefault="00D6106C">
      <w:pPr>
        <w:pStyle w:val="BodyText"/>
        <w:spacing w:before="2"/>
        <w:jc w:val="both"/>
        <w:rPr>
          <w:rFonts w:asciiTheme="minorHAnsi" w:hAnsiTheme="minorHAnsi" w:cstheme="minorHAnsi"/>
        </w:rPr>
      </w:pPr>
    </w:p>
    <w:p w14:paraId="6CC9FB8F" w14:textId="77777777" w:rsidR="00D6106C" w:rsidRDefault="00000000" w:rsidP="00FE70BF">
      <w:pPr>
        <w:pStyle w:val="ListParagraph"/>
        <w:widowControl w:val="0"/>
        <w:numPr>
          <w:ilvl w:val="0"/>
          <w:numId w:val="46"/>
        </w:numPr>
        <w:tabs>
          <w:tab w:val="left" w:pos="1632"/>
        </w:tabs>
        <w:autoSpaceDE w:val="0"/>
        <w:autoSpaceDN w:val="0"/>
        <w:spacing w:before="90" w:after="0" w:line="240" w:lineRule="auto"/>
        <w:ind w:right="464"/>
        <w:contextualSpacing w:val="0"/>
        <w:jc w:val="both"/>
        <w:rPr>
          <w:rFonts w:cstheme="minorHAnsi"/>
        </w:rPr>
      </w:pPr>
      <w:r>
        <w:rPr>
          <w:rFonts w:cstheme="minorHAnsi"/>
        </w:rPr>
        <w:t>A detailed inventory report of the Property shall be submitted to UN Women within 30</w:t>
      </w:r>
      <w:r>
        <w:rPr>
          <w:rFonts w:cstheme="minorHAnsi"/>
          <w:spacing w:val="1"/>
        </w:rPr>
        <w:t xml:space="preserve"> </w:t>
      </w:r>
      <w:r>
        <w:rPr>
          <w:rFonts w:cstheme="minorHAnsi"/>
        </w:rPr>
        <w:t>calendar</w:t>
      </w:r>
      <w:r>
        <w:rPr>
          <w:rFonts w:cstheme="minorHAnsi"/>
          <w:spacing w:val="-13"/>
        </w:rPr>
        <w:t xml:space="preserve"> </w:t>
      </w:r>
      <w:r>
        <w:rPr>
          <w:rFonts w:cstheme="minorHAnsi"/>
        </w:rPr>
        <w:t>days</w:t>
      </w:r>
      <w:r>
        <w:rPr>
          <w:rFonts w:cstheme="minorHAnsi"/>
          <w:spacing w:val="-11"/>
        </w:rPr>
        <w:t xml:space="preserve"> </w:t>
      </w:r>
      <w:r>
        <w:rPr>
          <w:rFonts w:cstheme="minorHAnsi"/>
        </w:rPr>
        <w:t>after</w:t>
      </w:r>
      <w:r>
        <w:rPr>
          <w:rFonts w:cstheme="minorHAnsi"/>
          <w:spacing w:val="-13"/>
        </w:rPr>
        <w:t xml:space="preserve"> </w:t>
      </w:r>
      <w:r>
        <w:rPr>
          <w:rFonts w:cstheme="minorHAnsi"/>
        </w:rPr>
        <w:t>each</w:t>
      </w:r>
      <w:r>
        <w:rPr>
          <w:rFonts w:cstheme="minorHAnsi"/>
          <w:spacing w:val="-11"/>
        </w:rPr>
        <w:t xml:space="preserve"> </w:t>
      </w:r>
      <w:r>
        <w:rPr>
          <w:rFonts w:cstheme="minorHAnsi"/>
        </w:rPr>
        <w:t>calendar</w:t>
      </w:r>
      <w:r>
        <w:rPr>
          <w:rFonts w:cstheme="minorHAnsi"/>
          <w:spacing w:val="-12"/>
        </w:rPr>
        <w:t xml:space="preserve"> </w:t>
      </w:r>
      <w:r>
        <w:rPr>
          <w:rFonts w:cstheme="minorHAnsi"/>
        </w:rPr>
        <w:t>year,</w:t>
      </w:r>
      <w:r>
        <w:rPr>
          <w:rFonts w:cstheme="minorHAnsi"/>
          <w:spacing w:val="-12"/>
        </w:rPr>
        <w:t xml:space="preserve"> </w:t>
      </w:r>
      <w:r>
        <w:rPr>
          <w:rFonts w:cstheme="minorHAnsi"/>
        </w:rPr>
        <w:t>and</w:t>
      </w:r>
      <w:r>
        <w:rPr>
          <w:rFonts w:cstheme="minorHAnsi"/>
          <w:spacing w:val="-11"/>
        </w:rPr>
        <w:t xml:space="preserve"> </w:t>
      </w:r>
      <w:r>
        <w:rPr>
          <w:rFonts w:cstheme="minorHAnsi"/>
        </w:rPr>
        <w:t>at</w:t>
      </w:r>
      <w:r>
        <w:rPr>
          <w:rFonts w:cstheme="minorHAnsi"/>
          <w:spacing w:val="-11"/>
        </w:rPr>
        <w:t xml:space="preserve"> </w:t>
      </w:r>
      <w:r>
        <w:rPr>
          <w:rFonts w:cstheme="minorHAnsi"/>
        </w:rPr>
        <w:t>the</w:t>
      </w:r>
      <w:r>
        <w:rPr>
          <w:rFonts w:cstheme="minorHAnsi"/>
          <w:spacing w:val="-13"/>
        </w:rPr>
        <w:t xml:space="preserve"> </w:t>
      </w:r>
      <w:r>
        <w:rPr>
          <w:rFonts w:cstheme="minorHAnsi"/>
        </w:rPr>
        <w:t>end</w:t>
      </w:r>
      <w:r>
        <w:rPr>
          <w:rFonts w:cstheme="minorHAnsi"/>
          <w:spacing w:val="-11"/>
        </w:rPr>
        <w:t xml:space="preserve"> </w:t>
      </w:r>
      <w:r>
        <w:rPr>
          <w:rFonts w:cstheme="minorHAnsi"/>
        </w:rPr>
        <w:t>of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9"/>
        </w:rPr>
        <w:t xml:space="preserve"> </w:t>
      </w:r>
      <w:r>
        <w:rPr>
          <w:rFonts w:cstheme="minorHAnsi"/>
        </w:rPr>
        <w:t>If</w:t>
      </w:r>
      <w:r>
        <w:rPr>
          <w:rFonts w:cstheme="minorHAnsi"/>
          <w:spacing w:val="-12"/>
        </w:rPr>
        <w:t xml:space="preserve"> </w:t>
      </w:r>
      <w:r>
        <w:rPr>
          <w:rFonts w:cstheme="minorHAnsi"/>
        </w:rPr>
        <w:t>the</w:t>
      </w:r>
      <w:r>
        <w:rPr>
          <w:rFonts w:cstheme="minorHAnsi"/>
          <w:spacing w:val="-13"/>
        </w:rPr>
        <w:t xml:space="preserve"> </w:t>
      </w:r>
      <w:r>
        <w:rPr>
          <w:rFonts w:cstheme="minorHAnsi"/>
        </w:rPr>
        <w:t>Agreement</w:t>
      </w:r>
      <w:r>
        <w:rPr>
          <w:rFonts w:cstheme="minorHAnsi"/>
          <w:spacing w:val="-57"/>
        </w:rPr>
        <w:t xml:space="preserve"> </w:t>
      </w:r>
      <w:r>
        <w:rPr>
          <w:rFonts w:cstheme="minorHAnsi"/>
        </w:rPr>
        <w:t>is</w:t>
      </w:r>
      <w:r>
        <w:rPr>
          <w:rFonts w:cstheme="minorHAnsi"/>
          <w:spacing w:val="-2"/>
        </w:rPr>
        <w:t xml:space="preserve"> </w:t>
      </w:r>
      <w:r>
        <w:rPr>
          <w:rFonts w:cstheme="minorHAnsi"/>
        </w:rPr>
        <w:t>for</w:t>
      </w:r>
      <w:r>
        <w:rPr>
          <w:rFonts w:cstheme="minorHAnsi"/>
          <w:spacing w:val="-2"/>
        </w:rPr>
        <w:t xml:space="preserve"> </w:t>
      </w:r>
      <w:r>
        <w:rPr>
          <w:rFonts w:cstheme="minorHAnsi"/>
        </w:rPr>
        <w:t>less</w:t>
      </w:r>
      <w:r>
        <w:rPr>
          <w:rFonts w:cstheme="minorHAnsi"/>
          <w:spacing w:val="-2"/>
        </w:rPr>
        <w:t xml:space="preserve"> </w:t>
      </w:r>
      <w:r>
        <w:rPr>
          <w:rFonts w:cstheme="minorHAnsi"/>
        </w:rPr>
        <w:t>than</w:t>
      </w:r>
      <w:r>
        <w:rPr>
          <w:rFonts w:cstheme="minorHAnsi"/>
          <w:spacing w:val="-2"/>
        </w:rPr>
        <w:t xml:space="preserve"> </w:t>
      </w:r>
      <w:r>
        <w:rPr>
          <w:rFonts w:cstheme="minorHAnsi"/>
        </w:rPr>
        <w:t>one</w:t>
      </w:r>
      <w:r>
        <w:rPr>
          <w:rFonts w:cstheme="minorHAnsi"/>
          <w:spacing w:val="-5"/>
        </w:rPr>
        <w:t xml:space="preserve"> </w:t>
      </w:r>
      <w:r>
        <w:rPr>
          <w:rFonts w:cstheme="minorHAnsi"/>
        </w:rPr>
        <w:t>calendar</w:t>
      </w:r>
      <w:r>
        <w:rPr>
          <w:rFonts w:cstheme="minorHAnsi"/>
          <w:spacing w:val="-2"/>
        </w:rPr>
        <w:t xml:space="preserve"> </w:t>
      </w:r>
      <w:r>
        <w:rPr>
          <w:rFonts w:cstheme="minorHAnsi"/>
        </w:rPr>
        <w:t>year,</w:t>
      </w:r>
      <w:r>
        <w:rPr>
          <w:rFonts w:cstheme="minorHAnsi"/>
          <w:spacing w:val="-2"/>
        </w:rPr>
        <w:t xml:space="preserve"> </w:t>
      </w:r>
      <w:r>
        <w:rPr>
          <w:rFonts w:cstheme="minorHAnsi"/>
        </w:rPr>
        <w:t>the</w:t>
      </w:r>
      <w:r>
        <w:rPr>
          <w:rFonts w:cstheme="minorHAnsi"/>
          <w:spacing w:val="-2"/>
        </w:rPr>
        <w:t xml:space="preserve"> </w:t>
      </w:r>
      <w:r>
        <w:rPr>
          <w:rFonts w:cstheme="minorHAnsi"/>
        </w:rPr>
        <w:t>Partner</w:t>
      </w:r>
      <w:r>
        <w:rPr>
          <w:rFonts w:cstheme="minorHAnsi"/>
          <w:spacing w:val="-3"/>
        </w:rPr>
        <w:t xml:space="preserve"> </w:t>
      </w:r>
      <w:r>
        <w:rPr>
          <w:rFonts w:cstheme="minorHAnsi"/>
        </w:rPr>
        <w:t>shall</w:t>
      </w:r>
      <w:r>
        <w:rPr>
          <w:rFonts w:cstheme="minorHAnsi"/>
          <w:spacing w:val="1"/>
        </w:rPr>
        <w:t xml:space="preserve"> </w:t>
      </w:r>
      <w:r>
        <w:rPr>
          <w:rFonts w:cstheme="minorHAnsi"/>
        </w:rPr>
        <w:t>submit</w:t>
      </w:r>
      <w:r>
        <w:rPr>
          <w:rFonts w:cstheme="minorHAnsi"/>
          <w:spacing w:val="-4"/>
        </w:rPr>
        <w:t xml:space="preserve"> </w:t>
      </w:r>
      <w:r>
        <w:rPr>
          <w:rFonts w:cstheme="minorHAnsi"/>
        </w:rPr>
        <w:t>the</w:t>
      </w:r>
      <w:r>
        <w:rPr>
          <w:rFonts w:cstheme="minorHAnsi"/>
          <w:spacing w:val="-2"/>
        </w:rPr>
        <w:t xml:space="preserve"> </w:t>
      </w:r>
      <w:r>
        <w:rPr>
          <w:rFonts w:cstheme="minorHAnsi"/>
        </w:rPr>
        <w:t>inventory</w:t>
      </w:r>
      <w:r>
        <w:rPr>
          <w:rFonts w:cstheme="minorHAnsi"/>
          <w:spacing w:val="-2"/>
        </w:rPr>
        <w:t xml:space="preserve"> </w:t>
      </w:r>
      <w:r>
        <w:rPr>
          <w:rFonts w:cstheme="minorHAnsi"/>
        </w:rPr>
        <w:t>report</w:t>
      </w:r>
      <w:r>
        <w:rPr>
          <w:rFonts w:cstheme="minorHAnsi"/>
          <w:spacing w:val="-1"/>
        </w:rPr>
        <w:t xml:space="preserve"> </w:t>
      </w:r>
      <w:r>
        <w:rPr>
          <w:rFonts w:cstheme="minorHAnsi"/>
        </w:rPr>
        <w:t>within</w:t>
      </w:r>
      <w:r>
        <w:rPr>
          <w:rFonts w:cstheme="minorHAnsi"/>
          <w:spacing w:val="-2"/>
        </w:rPr>
        <w:t xml:space="preserve"> </w:t>
      </w:r>
      <w:r>
        <w:rPr>
          <w:rFonts w:cstheme="minorHAnsi"/>
        </w:rPr>
        <w:t>60</w:t>
      </w:r>
      <w:r>
        <w:rPr>
          <w:rFonts w:cstheme="minorHAnsi"/>
          <w:spacing w:val="-58"/>
        </w:rPr>
        <w:t xml:space="preserve"> </w:t>
      </w:r>
      <w:r>
        <w:rPr>
          <w:rFonts w:cstheme="minorHAnsi"/>
        </w:rPr>
        <w:t>calendar</w:t>
      </w:r>
      <w:r>
        <w:rPr>
          <w:rFonts w:cstheme="minorHAnsi"/>
          <w:spacing w:val="-2"/>
        </w:rPr>
        <w:t xml:space="preserve"> </w:t>
      </w:r>
      <w:r>
        <w:rPr>
          <w:rFonts w:cstheme="minorHAnsi"/>
        </w:rPr>
        <w:t>days after</w:t>
      </w:r>
      <w:r>
        <w:rPr>
          <w:rFonts w:cstheme="minorHAnsi"/>
          <w:spacing w:val="-1"/>
        </w:rPr>
        <w:t xml:space="preserve"> </w:t>
      </w:r>
      <w:r>
        <w:rPr>
          <w:rFonts w:cstheme="minorHAnsi"/>
        </w:rPr>
        <w:t>the</w:t>
      </w:r>
      <w:r>
        <w:rPr>
          <w:rFonts w:cstheme="minorHAnsi"/>
          <w:spacing w:val="1"/>
        </w:rPr>
        <w:t xml:space="preserve"> </w:t>
      </w:r>
      <w:r>
        <w:rPr>
          <w:rFonts w:cstheme="minorHAnsi"/>
        </w:rPr>
        <w:t>end of</w:t>
      </w:r>
      <w:r>
        <w:rPr>
          <w:rFonts w:cstheme="minorHAnsi"/>
          <w:spacing w:val="-1"/>
        </w:rPr>
        <w:t xml:space="preserve"> </w:t>
      </w:r>
      <w:r>
        <w:rPr>
          <w:rFonts w:cstheme="minorHAnsi"/>
        </w:rPr>
        <w:t>the</w:t>
      </w:r>
      <w:r>
        <w:rPr>
          <w:rFonts w:cstheme="minorHAnsi"/>
          <w:spacing w:val="-1"/>
        </w:rPr>
        <w:t xml:space="preserve"> </w:t>
      </w:r>
      <w:r>
        <w:rPr>
          <w:rFonts w:cstheme="minorHAnsi"/>
        </w:rPr>
        <w:t>Agreement.</w:t>
      </w:r>
    </w:p>
    <w:p w14:paraId="1BC47E35" w14:textId="77777777" w:rsidR="00D6106C" w:rsidRDefault="00D6106C">
      <w:pPr>
        <w:pStyle w:val="BodyText"/>
        <w:jc w:val="both"/>
        <w:rPr>
          <w:rFonts w:asciiTheme="minorHAnsi" w:hAnsiTheme="minorHAnsi" w:cstheme="minorHAnsi"/>
        </w:rPr>
      </w:pPr>
    </w:p>
    <w:p w14:paraId="5C2A8866" w14:textId="77777777" w:rsidR="00D6106C" w:rsidRDefault="00000000">
      <w:pPr>
        <w:pStyle w:val="Heading1"/>
        <w:spacing w:before="1"/>
        <w:ind w:left="3853" w:right="3221" w:firstLine="1027"/>
        <w:jc w:val="both"/>
        <w:rPr>
          <w:rFonts w:asciiTheme="minorHAnsi" w:hAnsiTheme="minorHAnsi" w:cstheme="minorHAnsi"/>
          <w:i w:val="0"/>
          <w:iCs/>
          <w:spacing w:val="1"/>
          <w:sz w:val="22"/>
        </w:rPr>
      </w:pPr>
      <w:r>
        <w:rPr>
          <w:rFonts w:asciiTheme="minorHAnsi" w:hAnsiTheme="minorHAnsi" w:cstheme="minorHAnsi"/>
          <w:i w:val="0"/>
          <w:iCs/>
          <w:sz w:val="22"/>
        </w:rPr>
        <w:lastRenderedPageBreak/>
        <w:t>ARTICLE IX</w:t>
      </w:r>
      <w:r>
        <w:rPr>
          <w:rFonts w:asciiTheme="minorHAnsi" w:hAnsiTheme="minorHAnsi" w:cstheme="minorHAnsi"/>
          <w:i w:val="0"/>
          <w:iCs/>
          <w:spacing w:val="1"/>
          <w:sz w:val="22"/>
        </w:rPr>
        <w:t xml:space="preserve"> </w:t>
      </w:r>
    </w:p>
    <w:p w14:paraId="66BFA664" w14:textId="77777777" w:rsidR="00D6106C" w:rsidRDefault="00000000">
      <w:pPr>
        <w:pStyle w:val="Heading1"/>
        <w:spacing w:before="1"/>
        <w:ind w:left="3600" w:right="2160"/>
        <w:jc w:val="both"/>
        <w:rPr>
          <w:rFonts w:asciiTheme="minorHAnsi" w:hAnsiTheme="minorHAnsi" w:cstheme="minorHAnsi"/>
          <w:i w:val="0"/>
          <w:iCs/>
          <w:sz w:val="22"/>
        </w:rPr>
      </w:pPr>
      <w:r>
        <w:rPr>
          <w:rFonts w:asciiTheme="minorHAnsi" w:hAnsiTheme="minorHAnsi" w:cstheme="minorHAnsi"/>
          <w:i w:val="0"/>
          <w:iCs/>
          <w:sz w:val="22"/>
        </w:rPr>
        <w:tab/>
      </w:r>
      <w:r>
        <w:rPr>
          <w:rFonts w:asciiTheme="minorHAnsi" w:hAnsiTheme="minorHAnsi" w:cstheme="minorHAnsi"/>
          <w:i w:val="0"/>
          <w:iCs/>
          <w:sz w:val="22"/>
        </w:rPr>
        <w:tab/>
        <w:t>COMPLETION</w:t>
      </w:r>
      <w:r>
        <w:rPr>
          <w:rFonts w:asciiTheme="minorHAnsi" w:hAnsiTheme="minorHAnsi" w:cstheme="minorHAnsi"/>
          <w:i w:val="0"/>
          <w:iCs/>
          <w:spacing w:val="-3"/>
          <w:sz w:val="22"/>
        </w:rPr>
        <w:t xml:space="preserve"> </w:t>
      </w:r>
      <w:r>
        <w:rPr>
          <w:rFonts w:asciiTheme="minorHAnsi" w:hAnsiTheme="minorHAnsi" w:cstheme="minorHAnsi"/>
          <w:i w:val="0"/>
          <w:iCs/>
          <w:sz w:val="22"/>
        </w:rPr>
        <w:t>OF</w:t>
      </w:r>
      <w:r>
        <w:rPr>
          <w:rFonts w:asciiTheme="minorHAnsi" w:hAnsiTheme="minorHAnsi" w:cstheme="minorHAnsi"/>
          <w:i w:val="0"/>
          <w:iCs/>
          <w:spacing w:val="-3"/>
          <w:sz w:val="22"/>
        </w:rPr>
        <w:t xml:space="preserve"> </w:t>
      </w:r>
      <w:r>
        <w:rPr>
          <w:rFonts w:asciiTheme="minorHAnsi" w:hAnsiTheme="minorHAnsi" w:cstheme="minorHAnsi"/>
          <w:i w:val="0"/>
          <w:iCs/>
          <w:sz w:val="22"/>
        </w:rPr>
        <w:t>THE</w:t>
      </w:r>
      <w:r>
        <w:rPr>
          <w:rFonts w:asciiTheme="minorHAnsi" w:hAnsiTheme="minorHAnsi" w:cstheme="minorHAnsi"/>
          <w:i w:val="0"/>
          <w:iCs/>
          <w:spacing w:val="-2"/>
          <w:sz w:val="22"/>
        </w:rPr>
        <w:t xml:space="preserve"> </w:t>
      </w:r>
      <w:r>
        <w:rPr>
          <w:rFonts w:asciiTheme="minorHAnsi" w:hAnsiTheme="minorHAnsi" w:cstheme="minorHAnsi"/>
          <w:i w:val="0"/>
          <w:iCs/>
          <w:sz w:val="22"/>
        </w:rPr>
        <w:t>WORK</w:t>
      </w:r>
    </w:p>
    <w:p w14:paraId="615F3566" w14:textId="77777777" w:rsidR="00D6106C" w:rsidRDefault="00D6106C">
      <w:pPr>
        <w:pStyle w:val="BodyText"/>
        <w:spacing w:before="11"/>
        <w:jc w:val="both"/>
        <w:rPr>
          <w:rFonts w:asciiTheme="minorHAnsi" w:hAnsiTheme="minorHAnsi" w:cstheme="minorHAnsi"/>
          <w:b/>
        </w:rPr>
      </w:pPr>
    </w:p>
    <w:p w14:paraId="1C90798D" w14:textId="77777777" w:rsidR="00D6106C" w:rsidRDefault="00000000" w:rsidP="00FE70BF">
      <w:pPr>
        <w:pStyle w:val="ListParagraph"/>
        <w:widowControl w:val="0"/>
        <w:numPr>
          <w:ilvl w:val="3"/>
          <w:numId w:val="48"/>
        </w:numPr>
        <w:tabs>
          <w:tab w:val="left" w:pos="1632"/>
        </w:tabs>
        <w:autoSpaceDE w:val="0"/>
        <w:autoSpaceDN w:val="0"/>
        <w:spacing w:after="0" w:line="240" w:lineRule="auto"/>
        <w:ind w:left="1560" w:right="466" w:hanging="426"/>
        <w:jc w:val="both"/>
        <w:rPr>
          <w:rFonts w:cstheme="minorHAnsi"/>
        </w:rPr>
      </w:pPr>
      <w:r>
        <w:rPr>
          <w:rFonts w:cstheme="minorHAnsi"/>
        </w:rPr>
        <w:t>The Partner shall, no later than 60 calendar days after the Work has been completed or</w:t>
      </w:r>
      <w:r>
        <w:rPr>
          <w:rFonts w:cstheme="minorHAnsi"/>
          <w:spacing w:val="1"/>
        </w:rPr>
        <w:t xml:space="preserve"> </w:t>
      </w:r>
      <w:r>
        <w:rPr>
          <w:rFonts w:cstheme="minorHAnsi"/>
        </w:rPr>
        <w:t>the</w:t>
      </w:r>
      <w:r>
        <w:rPr>
          <w:rFonts w:cstheme="minorHAnsi"/>
          <w:spacing w:val="-2"/>
        </w:rPr>
        <w:t xml:space="preserve"> </w:t>
      </w:r>
      <w:r>
        <w:rPr>
          <w:rFonts w:cstheme="minorHAnsi"/>
        </w:rPr>
        <w:t>Agreement expired</w:t>
      </w:r>
      <w:r>
        <w:rPr>
          <w:rFonts w:cstheme="minorHAnsi"/>
          <w:spacing w:val="-1"/>
        </w:rPr>
        <w:t xml:space="preserve"> </w:t>
      </w:r>
      <w:r>
        <w:rPr>
          <w:rFonts w:cstheme="minorHAnsi"/>
        </w:rPr>
        <w:t>or</w:t>
      </w:r>
      <w:r>
        <w:rPr>
          <w:rFonts w:cstheme="minorHAnsi"/>
          <w:spacing w:val="-1"/>
        </w:rPr>
        <w:t xml:space="preserve"> </w:t>
      </w:r>
      <w:r>
        <w:rPr>
          <w:rFonts w:cstheme="minorHAnsi"/>
        </w:rPr>
        <w:t>is</w:t>
      </w:r>
      <w:r>
        <w:rPr>
          <w:rFonts w:cstheme="minorHAnsi"/>
          <w:spacing w:val="-1"/>
        </w:rPr>
        <w:t xml:space="preserve"> </w:t>
      </w:r>
      <w:r>
        <w:rPr>
          <w:rFonts w:cstheme="minorHAnsi"/>
        </w:rPr>
        <w:t>prematurely terminated,</w:t>
      </w:r>
      <w:r>
        <w:rPr>
          <w:rFonts w:cstheme="minorHAnsi"/>
          <w:spacing w:val="-1"/>
        </w:rPr>
        <w:t xml:space="preserve"> </w:t>
      </w:r>
      <w:r>
        <w:rPr>
          <w:rFonts w:cstheme="minorHAnsi"/>
        </w:rPr>
        <w:t>whichever</w:t>
      </w:r>
      <w:r>
        <w:rPr>
          <w:rFonts w:cstheme="minorHAnsi"/>
          <w:spacing w:val="-1"/>
        </w:rPr>
        <w:t xml:space="preserve"> </w:t>
      </w:r>
      <w:r>
        <w:rPr>
          <w:rFonts w:cstheme="minorHAnsi"/>
        </w:rPr>
        <w:t>happens</w:t>
      </w:r>
      <w:r>
        <w:rPr>
          <w:rFonts w:cstheme="minorHAnsi"/>
          <w:spacing w:val="-1"/>
        </w:rPr>
        <w:t xml:space="preserve"> </w:t>
      </w:r>
      <w:r>
        <w:rPr>
          <w:rFonts w:cstheme="minorHAnsi"/>
        </w:rPr>
        <w:t>first:</w:t>
      </w:r>
    </w:p>
    <w:p w14:paraId="6D93D47C" w14:textId="77777777" w:rsidR="00D6106C" w:rsidRDefault="00D6106C">
      <w:pPr>
        <w:jc w:val="both"/>
        <w:rPr>
          <w:rFonts w:cstheme="minorHAnsi"/>
        </w:rPr>
      </w:pPr>
    </w:p>
    <w:p w14:paraId="5B4B9713" w14:textId="77777777" w:rsidR="00D6106C" w:rsidRDefault="00000000" w:rsidP="00FE70BF">
      <w:pPr>
        <w:pStyle w:val="ListParagraph"/>
        <w:widowControl w:val="0"/>
        <w:numPr>
          <w:ilvl w:val="1"/>
          <w:numId w:val="46"/>
        </w:numPr>
        <w:tabs>
          <w:tab w:val="left" w:pos="2083"/>
        </w:tabs>
        <w:autoSpaceDE w:val="0"/>
        <w:autoSpaceDN w:val="0"/>
        <w:spacing w:before="240" w:after="0" w:line="240" w:lineRule="auto"/>
        <w:ind w:right="464"/>
        <w:jc w:val="both"/>
        <w:rPr>
          <w:rFonts w:cstheme="minorHAnsi"/>
        </w:rPr>
      </w:pPr>
      <w:r>
        <w:rPr>
          <w:rFonts w:cstheme="minorHAnsi"/>
        </w:rPr>
        <w:t>Submit to UN Women an inventory report of the Property. UN Women may decide</w:t>
      </w:r>
      <w:r>
        <w:rPr>
          <w:rFonts w:cstheme="minorHAnsi"/>
          <w:spacing w:val="-58"/>
        </w:rPr>
        <w:t xml:space="preserve"> </w:t>
      </w:r>
      <w:r>
        <w:rPr>
          <w:rFonts w:cstheme="minorHAnsi"/>
        </w:rPr>
        <w:t>that the Property shall be: (i) transferred for use by another partner; (ii) transferred</w:t>
      </w:r>
      <w:r>
        <w:rPr>
          <w:rFonts w:cstheme="minorHAnsi"/>
          <w:spacing w:val="1"/>
        </w:rPr>
        <w:t xml:space="preserve"> </w:t>
      </w:r>
      <w:r>
        <w:rPr>
          <w:rFonts w:cstheme="minorHAnsi"/>
        </w:rPr>
        <w:t>back</w:t>
      </w:r>
      <w:r>
        <w:rPr>
          <w:rFonts w:cstheme="minorHAnsi"/>
          <w:spacing w:val="-7"/>
        </w:rPr>
        <w:t xml:space="preserve"> </w:t>
      </w:r>
      <w:r>
        <w:rPr>
          <w:rFonts w:cstheme="minorHAnsi"/>
        </w:rPr>
        <w:t>to</w:t>
      </w:r>
      <w:r>
        <w:rPr>
          <w:rFonts w:cstheme="minorHAnsi"/>
          <w:spacing w:val="-6"/>
        </w:rPr>
        <w:t xml:space="preserve"> </w:t>
      </w:r>
      <w:r>
        <w:rPr>
          <w:rFonts w:cstheme="minorHAnsi"/>
        </w:rPr>
        <w:t>UN</w:t>
      </w:r>
      <w:r>
        <w:rPr>
          <w:rFonts w:cstheme="minorHAnsi"/>
          <w:spacing w:val="-7"/>
        </w:rPr>
        <w:t xml:space="preserve"> </w:t>
      </w:r>
      <w:r>
        <w:rPr>
          <w:rFonts w:cstheme="minorHAnsi"/>
        </w:rPr>
        <w:t>Women;</w:t>
      </w:r>
      <w:r>
        <w:rPr>
          <w:rFonts w:cstheme="minorHAnsi"/>
          <w:spacing w:val="-6"/>
        </w:rPr>
        <w:t xml:space="preserve"> </w:t>
      </w:r>
      <w:r>
        <w:rPr>
          <w:rFonts w:cstheme="minorHAnsi"/>
        </w:rPr>
        <w:t>or</w:t>
      </w:r>
      <w:r>
        <w:rPr>
          <w:rFonts w:cstheme="minorHAnsi"/>
          <w:spacing w:val="-7"/>
        </w:rPr>
        <w:t xml:space="preserve"> </w:t>
      </w:r>
      <w:r>
        <w:rPr>
          <w:rFonts w:cstheme="minorHAnsi"/>
        </w:rPr>
        <w:t>(iii)</w:t>
      </w:r>
      <w:r>
        <w:rPr>
          <w:rFonts w:cstheme="minorHAnsi"/>
          <w:spacing w:val="-7"/>
        </w:rPr>
        <w:t xml:space="preserve"> </w:t>
      </w:r>
      <w:r>
        <w:rPr>
          <w:rFonts w:cstheme="minorHAnsi"/>
        </w:rPr>
        <w:t>donated</w:t>
      </w:r>
      <w:r>
        <w:rPr>
          <w:rFonts w:cstheme="minorHAnsi"/>
          <w:spacing w:val="-7"/>
        </w:rPr>
        <w:t xml:space="preserve"> </w:t>
      </w:r>
      <w:r>
        <w:rPr>
          <w:rFonts w:cstheme="minorHAnsi"/>
        </w:rPr>
        <w:t>to</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or</w:t>
      </w:r>
      <w:r>
        <w:rPr>
          <w:rFonts w:cstheme="minorHAnsi"/>
          <w:spacing w:val="-7"/>
        </w:rPr>
        <w:t xml:space="preserve"> </w:t>
      </w:r>
      <w:r>
        <w:rPr>
          <w:rFonts w:cstheme="minorHAnsi"/>
        </w:rPr>
        <w:t>a</w:t>
      </w:r>
      <w:r>
        <w:rPr>
          <w:rFonts w:cstheme="minorHAnsi"/>
          <w:spacing w:val="-7"/>
        </w:rPr>
        <w:t xml:space="preserve"> </w:t>
      </w:r>
      <w:r>
        <w:rPr>
          <w:rFonts w:cstheme="minorHAnsi"/>
        </w:rPr>
        <w:t>third</w:t>
      </w:r>
      <w:r>
        <w:rPr>
          <w:rFonts w:cstheme="minorHAnsi"/>
          <w:spacing w:val="-7"/>
        </w:rPr>
        <w:t xml:space="preserve"> </w:t>
      </w:r>
      <w:r>
        <w:rPr>
          <w:rFonts w:cstheme="minorHAnsi"/>
        </w:rPr>
        <w:t>party.</w:t>
      </w:r>
      <w:r>
        <w:rPr>
          <w:rFonts w:cstheme="minorHAnsi"/>
          <w:spacing w:val="-6"/>
        </w:rPr>
        <w:t xml:space="preserve"> </w:t>
      </w:r>
      <w:r>
        <w:rPr>
          <w:rFonts w:cstheme="minorHAnsi"/>
        </w:rPr>
        <w:t>The</w:t>
      </w:r>
      <w:r>
        <w:rPr>
          <w:rFonts w:cstheme="minorHAnsi"/>
          <w:spacing w:val="-7"/>
        </w:rPr>
        <w:t xml:space="preserve"> </w:t>
      </w:r>
      <w:r>
        <w:rPr>
          <w:rFonts w:cstheme="minorHAnsi"/>
        </w:rPr>
        <w:t>Partner</w:t>
      </w:r>
      <w:r>
        <w:rPr>
          <w:rFonts w:cstheme="minorHAnsi"/>
          <w:spacing w:val="-7"/>
        </w:rPr>
        <w:t xml:space="preserve"> </w:t>
      </w:r>
      <w:r>
        <w:rPr>
          <w:rFonts w:cstheme="minorHAnsi"/>
        </w:rPr>
        <w:t>shall</w:t>
      </w:r>
      <w:r>
        <w:rPr>
          <w:rFonts w:cstheme="minorHAnsi"/>
          <w:spacing w:val="-58"/>
        </w:rPr>
        <w:t xml:space="preserve"> </w:t>
      </w:r>
      <w:r>
        <w:rPr>
          <w:rFonts w:cstheme="minorHAnsi"/>
        </w:rPr>
        <w:t>deliver the Property at a reasonable time and place as instructed by UN Women in</w:t>
      </w:r>
      <w:r>
        <w:rPr>
          <w:rFonts w:cstheme="minorHAnsi"/>
          <w:spacing w:val="1"/>
        </w:rPr>
        <w:t xml:space="preserve"> </w:t>
      </w:r>
      <w:r>
        <w:rPr>
          <w:rFonts w:cstheme="minorHAnsi"/>
        </w:rPr>
        <w:t>writing and shall fully cooperate with UN Women in good faith in the transfer and</w:t>
      </w:r>
      <w:r>
        <w:rPr>
          <w:rFonts w:cstheme="minorHAnsi"/>
          <w:spacing w:val="1"/>
        </w:rPr>
        <w:t xml:space="preserve"> </w:t>
      </w:r>
      <w:r>
        <w:rPr>
          <w:rFonts w:cstheme="minorHAnsi"/>
        </w:rPr>
        <w:t>delivery;</w:t>
      </w:r>
    </w:p>
    <w:p w14:paraId="7DEFA1D2" w14:textId="77777777" w:rsidR="00D6106C" w:rsidRDefault="00D6106C">
      <w:pPr>
        <w:pStyle w:val="BodyText"/>
        <w:jc w:val="both"/>
        <w:rPr>
          <w:rFonts w:asciiTheme="minorHAnsi" w:hAnsiTheme="minorHAnsi" w:cstheme="minorHAnsi"/>
        </w:rPr>
      </w:pPr>
    </w:p>
    <w:p w14:paraId="6D1FE109" w14:textId="77777777" w:rsidR="00D6106C" w:rsidRDefault="00000000" w:rsidP="00FE70BF">
      <w:pPr>
        <w:pStyle w:val="ListParagraph"/>
        <w:widowControl w:val="0"/>
        <w:numPr>
          <w:ilvl w:val="1"/>
          <w:numId w:val="46"/>
        </w:numPr>
        <w:tabs>
          <w:tab w:val="left" w:pos="2083"/>
        </w:tabs>
        <w:autoSpaceDE w:val="0"/>
        <w:autoSpaceDN w:val="0"/>
        <w:spacing w:after="0" w:line="240" w:lineRule="auto"/>
        <w:ind w:right="463"/>
        <w:jc w:val="both"/>
        <w:rPr>
          <w:rFonts w:cstheme="minorHAnsi"/>
        </w:rPr>
      </w:pPr>
      <w:r>
        <w:rPr>
          <w:rFonts w:cstheme="minorHAnsi"/>
        </w:rPr>
        <w:t>Submit to UN Women a final financial report, using the FACE Form, including a</w:t>
      </w:r>
      <w:r>
        <w:rPr>
          <w:rFonts w:cstheme="minorHAnsi"/>
          <w:spacing w:val="1"/>
        </w:rPr>
        <w:t xml:space="preserve"> </w:t>
      </w:r>
      <w:r>
        <w:rPr>
          <w:rFonts w:cstheme="minorHAnsi"/>
        </w:rPr>
        <w:t>request</w:t>
      </w:r>
      <w:r>
        <w:rPr>
          <w:rFonts w:cstheme="minorHAnsi"/>
          <w:spacing w:val="-1"/>
        </w:rPr>
        <w:t xml:space="preserve"> </w:t>
      </w:r>
      <w:r>
        <w:rPr>
          <w:rFonts w:cstheme="minorHAnsi"/>
        </w:rPr>
        <w:t>for</w:t>
      </w:r>
      <w:r>
        <w:rPr>
          <w:rFonts w:cstheme="minorHAnsi"/>
          <w:spacing w:val="1"/>
        </w:rPr>
        <w:t xml:space="preserve"> </w:t>
      </w:r>
      <w:r>
        <w:rPr>
          <w:rFonts w:cstheme="minorHAnsi"/>
        </w:rPr>
        <w:t>reimbursement of</w:t>
      </w:r>
      <w:r>
        <w:rPr>
          <w:rFonts w:cstheme="minorHAnsi"/>
          <w:spacing w:val="-1"/>
        </w:rPr>
        <w:t xml:space="preserve"> </w:t>
      </w:r>
      <w:r>
        <w:rPr>
          <w:rFonts w:cstheme="minorHAnsi"/>
        </w:rPr>
        <w:t>any withheld</w:t>
      </w:r>
      <w:r>
        <w:rPr>
          <w:rFonts w:cstheme="minorHAnsi"/>
          <w:spacing w:val="-1"/>
        </w:rPr>
        <w:t xml:space="preserve"> </w:t>
      </w:r>
      <w:r>
        <w:rPr>
          <w:rFonts w:cstheme="minorHAnsi"/>
        </w:rPr>
        <w:t>amount; and,</w:t>
      </w:r>
    </w:p>
    <w:p w14:paraId="7B08F7E6" w14:textId="77777777" w:rsidR="00D6106C" w:rsidRDefault="00D6106C">
      <w:pPr>
        <w:pStyle w:val="BodyText"/>
        <w:jc w:val="both"/>
        <w:rPr>
          <w:rFonts w:asciiTheme="minorHAnsi" w:hAnsiTheme="minorHAnsi" w:cstheme="minorHAnsi"/>
        </w:rPr>
      </w:pPr>
    </w:p>
    <w:p w14:paraId="221B2679" w14:textId="77777777" w:rsidR="00D6106C" w:rsidRDefault="00000000" w:rsidP="00FE70BF">
      <w:pPr>
        <w:pStyle w:val="ListParagraph"/>
        <w:widowControl w:val="0"/>
        <w:numPr>
          <w:ilvl w:val="1"/>
          <w:numId w:val="46"/>
        </w:numPr>
        <w:tabs>
          <w:tab w:val="left" w:pos="2083"/>
        </w:tabs>
        <w:autoSpaceDE w:val="0"/>
        <w:autoSpaceDN w:val="0"/>
        <w:spacing w:after="0" w:line="240" w:lineRule="auto"/>
        <w:contextualSpacing w:val="0"/>
        <w:jc w:val="both"/>
        <w:rPr>
          <w:rFonts w:cstheme="minorHAnsi"/>
        </w:rPr>
      </w:pPr>
      <w:r>
        <w:rPr>
          <w:rFonts w:cstheme="minorHAnsi"/>
        </w:rPr>
        <w:t>Submit</w:t>
      </w:r>
      <w:r>
        <w:rPr>
          <w:rFonts w:cstheme="minorHAnsi"/>
          <w:spacing w:val="39"/>
        </w:rPr>
        <w:t xml:space="preserve"> </w:t>
      </w:r>
      <w:r>
        <w:rPr>
          <w:rFonts w:cstheme="minorHAnsi"/>
        </w:rPr>
        <w:t>to</w:t>
      </w:r>
      <w:r>
        <w:rPr>
          <w:rFonts w:cstheme="minorHAnsi"/>
          <w:spacing w:val="39"/>
        </w:rPr>
        <w:t xml:space="preserve"> </w:t>
      </w:r>
      <w:r>
        <w:rPr>
          <w:rFonts w:cstheme="minorHAnsi"/>
        </w:rPr>
        <w:t>UN</w:t>
      </w:r>
      <w:r>
        <w:rPr>
          <w:rFonts w:cstheme="minorHAnsi"/>
          <w:spacing w:val="39"/>
        </w:rPr>
        <w:t xml:space="preserve"> </w:t>
      </w:r>
      <w:r>
        <w:rPr>
          <w:rFonts w:cstheme="minorHAnsi"/>
        </w:rPr>
        <w:t>Women</w:t>
      </w:r>
      <w:r>
        <w:rPr>
          <w:rFonts w:cstheme="minorHAnsi"/>
          <w:spacing w:val="42"/>
        </w:rPr>
        <w:t xml:space="preserve"> </w:t>
      </w:r>
      <w:r>
        <w:rPr>
          <w:rFonts w:cstheme="minorHAnsi"/>
        </w:rPr>
        <w:t>a</w:t>
      </w:r>
      <w:r>
        <w:rPr>
          <w:rFonts w:cstheme="minorHAnsi"/>
          <w:spacing w:val="38"/>
        </w:rPr>
        <w:t xml:space="preserve"> </w:t>
      </w:r>
      <w:r>
        <w:rPr>
          <w:rFonts w:cstheme="minorHAnsi"/>
        </w:rPr>
        <w:t>final</w:t>
      </w:r>
      <w:r>
        <w:rPr>
          <w:rFonts w:cstheme="minorHAnsi"/>
          <w:spacing w:val="39"/>
        </w:rPr>
        <w:t xml:space="preserve"> </w:t>
      </w:r>
      <w:r>
        <w:rPr>
          <w:rFonts w:cstheme="minorHAnsi"/>
        </w:rPr>
        <w:t>progress</w:t>
      </w:r>
      <w:r>
        <w:rPr>
          <w:rFonts w:cstheme="minorHAnsi"/>
          <w:spacing w:val="42"/>
        </w:rPr>
        <w:t xml:space="preserve"> </w:t>
      </w:r>
      <w:r>
        <w:rPr>
          <w:rFonts w:cstheme="minorHAnsi"/>
        </w:rPr>
        <w:t>report</w:t>
      </w:r>
      <w:r>
        <w:rPr>
          <w:rFonts w:cstheme="minorHAnsi"/>
          <w:spacing w:val="42"/>
        </w:rPr>
        <w:t xml:space="preserve"> </w:t>
      </w:r>
      <w:r>
        <w:rPr>
          <w:rFonts w:cstheme="minorHAnsi"/>
        </w:rPr>
        <w:t>using</w:t>
      </w:r>
      <w:r>
        <w:rPr>
          <w:rFonts w:cstheme="minorHAnsi"/>
          <w:spacing w:val="39"/>
        </w:rPr>
        <w:t xml:space="preserve"> </w:t>
      </w:r>
      <w:r>
        <w:rPr>
          <w:rFonts w:cstheme="minorHAnsi"/>
        </w:rPr>
        <w:t>the</w:t>
      </w:r>
      <w:r>
        <w:rPr>
          <w:rFonts w:cstheme="minorHAnsi"/>
          <w:spacing w:val="38"/>
        </w:rPr>
        <w:t xml:space="preserve"> </w:t>
      </w:r>
      <w:r>
        <w:rPr>
          <w:rFonts w:cstheme="minorHAnsi"/>
        </w:rPr>
        <w:t>Progress</w:t>
      </w:r>
      <w:r>
        <w:rPr>
          <w:rFonts w:cstheme="minorHAnsi"/>
          <w:spacing w:val="40"/>
        </w:rPr>
        <w:t xml:space="preserve"> </w:t>
      </w:r>
      <w:r>
        <w:rPr>
          <w:rFonts w:cstheme="minorHAnsi"/>
        </w:rPr>
        <w:t>Report</w:t>
      </w:r>
      <w:r>
        <w:rPr>
          <w:rFonts w:cstheme="minorHAnsi"/>
          <w:spacing w:val="39"/>
        </w:rPr>
        <w:t xml:space="preserve"> </w:t>
      </w:r>
      <w:r>
        <w:rPr>
          <w:rFonts w:cstheme="minorHAnsi"/>
        </w:rPr>
        <w:t>Form.</w:t>
      </w:r>
    </w:p>
    <w:p w14:paraId="069FA370" w14:textId="77777777" w:rsidR="00D6106C" w:rsidRDefault="00D6106C">
      <w:pPr>
        <w:pStyle w:val="BodyText"/>
        <w:jc w:val="both"/>
        <w:rPr>
          <w:rFonts w:asciiTheme="minorHAnsi" w:hAnsiTheme="minorHAnsi" w:cstheme="minorHAnsi"/>
        </w:rPr>
      </w:pPr>
    </w:p>
    <w:p w14:paraId="354DAAFF" w14:textId="77777777" w:rsidR="00D6106C" w:rsidRDefault="00000000" w:rsidP="00FE70BF">
      <w:pPr>
        <w:pStyle w:val="ListParagraph"/>
        <w:widowControl w:val="0"/>
        <w:numPr>
          <w:ilvl w:val="0"/>
          <w:numId w:val="48"/>
        </w:numPr>
        <w:tabs>
          <w:tab w:val="left" w:pos="1560"/>
        </w:tabs>
        <w:autoSpaceDE w:val="0"/>
        <w:autoSpaceDN w:val="0"/>
        <w:spacing w:after="0" w:line="240" w:lineRule="auto"/>
        <w:ind w:left="1560" w:right="462" w:hanging="426"/>
        <w:jc w:val="both"/>
        <w:rPr>
          <w:rFonts w:cstheme="minorHAnsi"/>
        </w:rPr>
      </w:pPr>
      <w:r>
        <w:rPr>
          <w:rFonts w:cstheme="minorHAnsi"/>
        </w:rPr>
        <w:t>UN Women shall when the Work has been completed or the Agreement expired or is</w:t>
      </w:r>
      <w:r>
        <w:rPr>
          <w:rFonts w:cstheme="minorHAnsi"/>
          <w:spacing w:val="1"/>
        </w:rPr>
        <w:t xml:space="preserve"> </w:t>
      </w:r>
      <w:r>
        <w:rPr>
          <w:rFonts w:cstheme="minorHAnsi"/>
        </w:rPr>
        <w:t>prematurely</w:t>
      </w:r>
      <w:r>
        <w:rPr>
          <w:rFonts w:cstheme="minorHAnsi"/>
          <w:spacing w:val="-5"/>
        </w:rPr>
        <w:t xml:space="preserve"> </w:t>
      </w:r>
      <w:r>
        <w:rPr>
          <w:rFonts w:cstheme="minorHAnsi"/>
        </w:rPr>
        <w:t>terminated,</w:t>
      </w:r>
      <w:r>
        <w:rPr>
          <w:rFonts w:cstheme="minorHAnsi"/>
          <w:spacing w:val="-2"/>
        </w:rPr>
        <w:t xml:space="preserve"> </w:t>
      </w:r>
      <w:r>
        <w:rPr>
          <w:rFonts w:cstheme="minorHAnsi"/>
        </w:rPr>
        <w:t>whichever</w:t>
      </w:r>
      <w:r>
        <w:rPr>
          <w:rFonts w:cstheme="minorHAnsi"/>
          <w:spacing w:val="-2"/>
        </w:rPr>
        <w:t xml:space="preserve"> </w:t>
      </w:r>
      <w:r>
        <w:rPr>
          <w:rFonts w:cstheme="minorHAnsi"/>
        </w:rPr>
        <w:t>happens</w:t>
      </w:r>
      <w:r>
        <w:rPr>
          <w:rFonts w:cstheme="minorHAnsi"/>
          <w:spacing w:val="-2"/>
        </w:rPr>
        <w:t xml:space="preserve"> </w:t>
      </w:r>
      <w:r>
        <w:rPr>
          <w:rFonts w:cstheme="minorHAnsi"/>
        </w:rPr>
        <w:t>first,</w:t>
      </w:r>
      <w:r>
        <w:rPr>
          <w:rFonts w:cstheme="minorHAnsi"/>
          <w:spacing w:val="-2"/>
        </w:rPr>
        <w:t xml:space="preserve"> </w:t>
      </w:r>
      <w:r>
        <w:rPr>
          <w:rFonts w:cstheme="minorHAnsi"/>
        </w:rPr>
        <w:t>make</w:t>
      </w:r>
      <w:r>
        <w:rPr>
          <w:rFonts w:cstheme="minorHAnsi"/>
          <w:spacing w:val="-5"/>
        </w:rPr>
        <w:t xml:space="preserve"> </w:t>
      </w:r>
      <w:r>
        <w:rPr>
          <w:rFonts w:cstheme="minorHAnsi"/>
        </w:rPr>
        <w:t>a</w:t>
      </w:r>
      <w:r>
        <w:rPr>
          <w:rFonts w:cstheme="minorHAnsi"/>
          <w:spacing w:val="-6"/>
        </w:rPr>
        <w:t xml:space="preserve"> </w:t>
      </w:r>
      <w:r>
        <w:rPr>
          <w:rFonts w:cstheme="minorHAnsi"/>
        </w:rPr>
        <w:t>final</w:t>
      </w:r>
      <w:r>
        <w:rPr>
          <w:rFonts w:cstheme="minorHAnsi"/>
          <w:spacing w:val="-3"/>
        </w:rPr>
        <w:t xml:space="preserve"> </w:t>
      </w:r>
      <w:r>
        <w:rPr>
          <w:rFonts w:cstheme="minorHAnsi"/>
        </w:rPr>
        <w:t>liquidation</w:t>
      </w:r>
      <w:r>
        <w:rPr>
          <w:rFonts w:cstheme="minorHAnsi"/>
          <w:spacing w:val="-5"/>
        </w:rPr>
        <w:t xml:space="preserve"> </w:t>
      </w:r>
      <w:r>
        <w:rPr>
          <w:rFonts w:cstheme="minorHAnsi"/>
        </w:rPr>
        <w:t>of</w:t>
      </w:r>
      <w:r>
        <w:rPr>
          <w:rFonts w:cstheme="minorHAnsi"/>
          <w:spacing w:val="-5"/>
        </w:rPr>
        <w:t xml:space="preserve"> </w:t>
      </w:r>
      <w:r>
        <w:rPr>
          <w:rFonts w:cstheme="minorHAnsi"/>
        </w:rPr>
        <w:t>the</w:t>
      </w:r>
      <w:r>
        <w:rPr>
          <w:rFonts w:cstheme="minorHAnsi"/>
          <w:spacing w:val="-6"/>
        </w:rPr>
        <w:t xml:space="preserve"> </w:t>
      </w:r>
      <w:r>
        <w:rPr>
          <w:rFonts w:cstheme="minorHAnsi"/>
        </w:rPr>
        <w:t>funding</w:t>
      </w:r>
      <w:r>
        <w:rPr>
          <w:rFonts w:cstheme="minorHAnsi"/>
          <w:spacing w:val="-57"/>
        </w:rPr>
        <w:t xml:space="preserve"> </w:t>
      </w:r>
      <w:r>
        <w:rPr>
          <w:rFonts w:cstheme="minorHAnsi"/>
        </w:rPr>
        <w:t>provided under this Agreement. If UN Women’s final liquidation shows that the Partner</w:t>
      </w:r>
      <w:r>
        <w:rPr>
          <w:rFonts w:cstheme="minorHAnsi"/>
          <w:spacing w:val="-57"/>
        </w:rPr>
        <w:t xml:space="preserve"> </w:t>
      </w:r>
      <w:r>
        <w:rPr>
          <w:rFonts w:cstheme="minorHAnsi"/>
        </w:rPr>
        <w:t>has</w:t>
      </w:r>
      <w:r>
        <w:rPr>
          <w:rFonts w:cstheme="minorHAnsi"/>
          <w:spacing w:val="-14"/>
        </w:rPr>
        <w:t xml:space="preserve"> </w:t>
      </w:r>
      <w:r>
        <w:rPr>
          <w:rFonts w:cstheme="minorHAnsi"/>
        </w:rPr>
        <w:t>received</w:t>
      </w:r>
      <w:r>
        <w:rPr>
          <w:rFonts w:cstheme="minorHAnsi"/>
          <w:spacing w:val="-14"/>
        </w:rPr>
        <w:t xml:space="preserve"> </w:t>
      </w:r>
      <w:r>
        <w:rPr>
          <w:rFonts w:cstheme="minorHAnsi"/>
        </w:rPr>
        <w:t>more</w:t>
      </w:r>
      <w:r>
        <w:rPr>
          <w:rFonts w:cstheme="minorHAnsi"/>
          <w:spacing w:val="-12"/>
        </w:rPr>
        <w:t xml:space="preserve"> </w:t>
      </w:r>
      <w:r>
        <w:rPr>
          <w:rFonts w:cstheme="minorHAnsi"/>
        </w:rPr>
        <w:t>funds</w:t>
      </w:r>
      <w:r>
        <w:rPr>
          <w:rFonts w:cstheme="minorHAnsi"/>
          <w:spacing w:val="-14"/>
        </w:rPr>
        <w:t xml:space="preserve"> </w:t>
      </w:r>
      <w:r>
        <w:rPr>
          <w:rFonts w:cstheme="minorHAnsi"/>
        </w:rPr>
        <w:t>than</w:t>
      </w:r>
      <w:r>
        <w:rPr>
          <w:rFonts w:cstheme="minorHAnsi"/>
          <w:spacing w:val="-13"/>
        </w:rPr>
        <w:t xml:space="preserve"> </w:t>
      </w:r>
      <w:r>
        <w:rPr>
          <w:rFonts w:cstheme="minorHAnsi"/>
        </w:rPr>
        <w:t>the</w:t>
      </w:r>
      <w:r>
        <w:rPr>
          <w:rFonts w:cstheme="minorHAnsi"/>
          <w:spacing w:val="-15"/>
        </w:rPr>
        <w:t xml:space="preserve"> </w:t>
      </w:r>
      <w:r>
        <w:rPr>
          <w:rFonts w:cstheme="minorHAnsi"/>
        </w:rPr>
        <w:t>Partner</w:t>
      </w:r>
      <w:r>
        <w:rPr>
          <w:rFonts w:cstheme="minorHAnsi"/>
          <w:spacing w:val="-14"/>
        </w:rPr>
        <w:t xml:space="preserve"> </w:t>
      </w:r>
      <w:r>
        <w:rPr>
          <w:rFonts w:cstheme="minorHAnsi"/>
        </w:rPr>
        <w:t>is</w:t>
      </w:r>
      <w:r>
        <w:rPr>
          <w:rFonts w:cstheme="minorHAnsi"/>
          <w:spacing w:val="-14"/>
        </w:rPr>
        <w:t xml:space="preserve"> </w:t>
      </w:r>
      <w:r>
        <w:rPr>
          <w:rFonts w:cstheme="minorHAnsi"/>
        </w:rPr>
        <w:t>entitled</w:t>
      </w:r>
      <w:r>
        <w:rPr>
          <w:rFonts w:cstheme="minorHAnsi"/>
          <w:spacing w:val="-11"/>
        </w:rPr>
        <w:t xml:space="preserve"> </w:t>
      </w:r>
      <w:r>
        <w:rPr>
          <w:rFonts w:cstheme="minorHAnsi"/>
        </w:rPr>
        <w:t>to</w:t>
      </w:r>
      <w:r>
        <w:rPr>
          <w:rFonts w:cstheme="minorHAnsi"/>
          <w:spacing w:val="-14"/>
        </w:rPr>
        <w:t xml:space="preserve"> </w:t>
      </w:r>
      <w:r>
        <w:rPr>
          <w:rFonts w:cstheme="minorHAnsi"/>
        </w:rPr>
        <w:t>in</w:t>
      </w:r>
      <w:r>
        <w:rPr>
          <w:rFonts w:cstheme="minorHAnsi"/>
          <w:spacing w:val="-13"/>
        </w:rPr>
        <w:t xml:space="preserve"> </w:t>
      </w:r>
      <w:r>
        <w:rPr>
          <w:rFonts w:cstheme="minorHAnsi"/>
        </w:rPr>
        <w:t>accordance</w:t>
      </w:r>
      <w:r>
        <w:rPr>
          <w:rFonts w:cstheme="minorHAnsi"/>
          <w:spacing w:val="-15"/>
        </w:rPr>
        <w:t xml:space="preserve"> </w:t>
      </w:r>
      <w:r>
        <w:rPr>
          <w:rFonts w:cstheme="minorHAnsi"/>
        </w:rPr>
        <w:t>with</w:t>
      </w:r>
      <w:r>
        <w:rPr>
          <w:rFonts w:cstheme="minorHAnsi"/>
          <w:spacing w:val="-13"/>
        </w:rPr>
        <w:t xml:space="preserve"> </w:t>
      </w:r>
      <w:r>
        <w:rPr>
          <w:rFonts w:cstheme="minorHAnsi"/>
        </w:rPr>
        <w:t>this</w:t>
      </w:r>
      <w:r>
        <w:rPr>
          <w:rFonts w:cstheme="minorHAnsi"/>
          <w:spacing w:val="-14"/>
        </w:rPr>
        <w:t xml:space="preserve"> </w:t>
      </w:r>
      <w:r>
        <w:rPr>
          <w:rFonts w:cstheme="minorHAnsi"/>
        </w:rPr>
        <w:t>Agreement,</w:t>
      </w:r>
      <w:r>
        <w:rPr>
          <w:rFonts w:cstheme="minorHAnsi"/>
          <w:spacing w:val="-57"/>
        </w:rPr>
        <w:t xml:space="preserve"> </w:t>
      </w:r>
      <w:r>
        <w:rPr>
          <w:rFonts w:cstheme="minorHAnsi"/>
        </w:rPr>
        <w:t>the Partner shall repay such balance within 30 calendar days of receiving a request for</w:t>
      </w:r>
      <w:r>
        <w:rPr>
          <w:rFonts w:cstheme="minorHAnsi"/>
          <w:spacing w:val="1"/>
        </w:rPr>
        <w:t xml:space="preserve"> </w:t>
      </w:r>
      <w:r>
        <w:rPr>
          <w:rFonts w:cstheme="minorHAnsi"/>
        </w:rPr>
        <w:t>repayment.</w:t>
      </w:r>
      <w:r>
        <w:rPr>
          <w:rFonts w:cstheme="minorHAnsi"/>
          <w:spacing w:val="1"/>
        </w:rPr>
        <w:t xml:space="preserve"> </w:t>
      </w:r>
      <w:r>
        <w:rPr>
          <w:rFonts w:cstheme="minorHAnsi"/>
        </w:rPr>
        <w:t>UN</w:t>
      </w:r>
      <w:r>
        <w:rPr>
          <w:rFonts w:cstheme="minorHAnsi"/>
          <w:spacing w:val="1"/>
        </w:rPr>
        <w:t xml:space="preserve"> </w:t>
      </w:r>
      <w:r>
        <w:rPr>
          <w:rFonts w:cstheme="minorHAnsi"/>
        </w:rPr>
        <w:t>Women</w:t>
      </w:r>
      <w:r>
        <w:rPr>
          <w:rFonts w:cstheme="minorHAnsi"/>
          <w:spacing w:val="1"/>
        </w:rPr>
        <w:t xml:space="preserve"> </w:t>
      </w:r>
      <w:r>
        <w:rPr>
          <w:rFonts w:cstheme="minorHAnsi"/>
        </w:rPr>
        <w:t>shall,</w:t>
      </w:r>
      <w:r>
        <w:rPr>
          <w:rFonts w:cstheme="minorHAnsi"/>
          <w:spacing w:val="1"/>
        </w:rPr>
        <w:t xml:space="preserve"> </w:t>
      </w:r>
      <w:r>
        <w:rPr>
          <w:rFonts w:cstheme="minorHAnsi"/>
        </w:rPr>
        <w:t>when</w:t>
      </w:r>
      <w:r>
        <w:rPr>
          <w:rFonts w:cstheme="minorHAnsi"/>
          <w:spacing w:val="1"/>
        </w:rPr>
        <w:t xml:space="preserve"> </w:t>
      </w:r>
      <w:r>
        <w:rPr>
          <w:rFonts w:cstheme="minorHAnsi"/>
        </w:rPr>
        <w:t>making</w:t>
      </w:r>
      <w:r>
        <w:rPr>
          <w:rFonts w:cstheme="minorHAnsi"/>
          <w:spacing w:val="1"/>
        </w:rPr>
        <w:t xml:space="preserve"> </w:t>
      </w:r>
      <w:r>
        <w:rPr>
          <w:rFonts w:cstheme="minorHAnsi"/>
        </w:rPr>
        <w:t>such</w:t>
      </w:r>
      <w:r>
        <w:rPr>
          <w:rFonts w:cstheme="minorHAnsi"/>
          <w:spacing w:val="1"/>
        </w:rPr>
        <w:t xml:space="preserve"> </w:t>
      </w:r>
      <w:r>
        <w:rPr>
          <w:rFonts w:cstheme="minorHAnsi"/>
        </w:rPr>
        <w:t>final</w:t>
      </w:r>
      <w:r>
        <w:rPr>
          <w:rFonts w:cstheme="minorHAnsi"/>
          <w:spacing w:val="1"/>
        </w:rPr>
        <w:t xml:space="preserve"> </w:t>
      </w:r>
      <w:r>
        <w:rPr>
          <w:rFonts w:cstheme="minorHAnsi"/>
        </w:rPr>
        <w:t>liquidation</w:t>
      </w:r>
      <w:r>
        <w:rPr>
          <w:rFonts w:cstheme="minorHAnsi"/>
          <w:spacing w:val="1"/>
        </w:rPr>
        <w:t xml:space="preserve"> </w:t>
      </w:r>
      <w:r>
        <w:rPr>
          <w:rFonts w:cstheme="minorHAnsi"/>
        </w:rPr>
        <w:t>of the</w:t>
      </w:r>
      <w:r>
        <w:rPr>
          <w:rFonts w:cstheme="minorHAnsi"/>
          <w:spacing w:val="1"/>
        </w:rPr>
        <w:t xml:space="preserve"> </w:t>
      </w:r>
      <w:r>
        <w:rPr>
          <w:rFonts w:cstheme="minorHAnsi"/>
        </w:rPr>
        <w:t>funding,</w:t>
      </w:r>
      <w:r>
        <w:rPr>
          <w:rFonts w:cstheme="minorHAnsi"/>
          <w:spacing w:val="-57"/>
        </w:rPr>
        <w:t xml:space="preserve"> </w:t>
      </w:r>
      <w:r>
        <w:rPr>
          <w:rFonts w:cstheme="minorHAnsi"/>
        </w:rPr>
        <w:t>consider</w:t>
      </w:r>
      <w:r>
        <w:rPr>
          <w:rFonts w:cstheme="minorHAnsi"/>
          <w:spacing w:val="1"/>
        </w:rPr>
        <w:t xml:space="preserve"> </w:t>
      </w:r>
      <w:r>
        <w:rPr>
          <w:rFonts w:cstheme="minorHAnsi"/>
        </w:rPr>
        <w:t>items,</w:t>
      </w:r>
      <w:r>
        <w:rPr>
          <w:rFonts w:cstheme="minorHAnsi"/>
          <w:spacing w:val="1"/>
        </w:rPr>
        <w:t xml:space="preserve"> </w:t>
      </w:r>
      <w:r>
        <w:rPr>
          <w:rFonts w:cstheme="minorHAnsi"/>
        </w:rPr>
        <w:t>including</w:t>
      </w:r>
      <w:r>
        <w:rPr>
          <w:rFonts w:cstheme="minorHAnsi"/>
          <w:spacing w:val="1"/>
        </w:rPr>
        <w:t xml:space="preserve"> </w:t>
      </w:r>
      <w:r>
        <w:rPr>
          <w:rFonts w:cstheme="minorHAnsi"/>
        </w:rPr>
        <w:t>any</w:t>
      </w:r>
      <w:r>
        <w:rPr>
          <w:rFonts w:cstheme="minorHAnsi"/>
          <w:spacing w:val="1"/>
        </w:rPr>
        <w:t xml:space="preserve"> </w:t>
      </w:r>
      <w:r>
        <w:rPr>
          <w:rFonts w:cstheme="minorHAnsi"/>
        </w:rPr>
        <w:t>unspent</w:t>
      </w:r>
      <w:r>
        <w:rPr>
          <w:rFonts w:cstheme="minorHAnsi"/>
          <w:spacing w:val="1"/>
        </w:rPr>
        <w:t xml:space="preserve"> </w:t>
      </w:r>
      <w:r>
        <w:rPr>
          <w:rFonts w:cstheme="minorHAnsi"/>
        </w:rPr>
        <w:t>funds,</w:t>
      </w:r>
      <w:r>
        <w:rPr>
          <w:rFonts w:cstheme="minorHAnsi"/>
          <w:spacing w:val="1"/>
        </w:rPr>
        <w:t xml:space="preserve"> </w:t>
      </w:r>
      <w:r>
        <w:rPr>
          <w:rFonts w:cstheme="minorHAnsi"/>
        </w:rPr>
        <w:t>interest</w:t>
      </w:r>
      <w:r>
        <w:rPr>
          <w:rFonts w:cstheme="minorHAnsi"/>
          <w:spacing w:val="1"/>
        </w:rPr>
        <w:t xml:space="preserve"> </w:t>
      </w:r>
      <w:r>
        <w:rPr>
          <w:rFonts w:cstheme="minorHAnsi"/>
        </w:rPr>
        <w:t>or</w:t>
      </w:r>
      <w:r>
        <w:rPr>
          <w:rFonts w:cstheme="minorHAnsi"/>
          <w:spacing w:val="1"/>
        </w:rPr>
        <w:t xml:space="preserve"> </w:t>
      </w:r>
      <w:r>
        <w:rPr>
          <w:rFonts w:cstheme="minorHAnsi"/>
        </w:rPr>
        <w:t>income</w:t>
      </w:r>
      <w:r>
        <w:rPr>
          <w:rFonts w:cstheme="minorHAnsi"/>
          <w:spacing w:val="1"/>
        </w:rPr>
        <w:t xml:space="preserve"> </w:t>
      </w:r>
      <w:r>
        <w:rPr>
          <w:rFonts w:cstheme="minorHAnsi"/>
        </w:rPr>
        <w:t>earned,</w:t>
      </w:r>
      <w:r>
        <w:rPr>
          <w:rFonts w:cstheme="minorHAnsi"/>
          <w:spacing w:val="1"/>
        </w:rPr>
        <w:t xml:space="preserve"> </w:t>
      </w:r>
      <w:r>
        <w:rPr>
          <w:rFonts w:cstheme="minorHAnsi"/>
        </w:rPr>
        <w:t>ineligible</w:t>
      </w:r>
      <w:r>
        <w:rPr>
          <w:rFonts w:cstheme="minorHAnsi"/>
          <w:spacing w:val="1"/>
        </w:rPr>
        <w:t xml:space="preserve"> </w:t>
      </w:r>
      <w:r>
        <w:rPr>
          <w:rFonts w:cstheme="minorHAnsi"/>
        </w:rPr>
        <w:t>expenditure</w:t>
      </w:r>
      <w:r>
        <w:rPr>
          <w:rFonts w:cstheme="minorHAnsi"/>
          <w:spacing w:val="-2"/>
        </w:rPr>
        <w:t xml:space="preserve"> </w:t>
      </w:r>
      <w:r>
        <w:rPr>
          <w:rFonts w:cstheme="minorHAnsi"/>
        </w:rPr>
        <w:t>or</w:t>
      </w:r>
      <w:r>
        <w:rPr>
          <w:rFonts w:cstheme="minorHAnsi"/>
          <w:spacing w:val="1"/>
        </w:rPr>
        <w:t xml:space="preserve"> </w:t>
      </w:r>
      <w:r>
        <w:rPr>
          <w:rFonts w:cstheme="minorHAnsi"/>
        </w:rPr>
        <w:t>funds used</w:t>
      </w:r>
      <w:r>
        <w:rPr>
          <w:rFonts w:cstheme="minorHAnsi"/>
          <w:spacing w:val="-1"/>
        </w:rPr>
        <w:t xml:space="preserve"> </w:t>
      </w:r>
      <w:r>
        <w:rPr>
          <w:rFonts w:cstheme="minorHAnsi"/>
        </w:rPr>
        <w:t>for</w:t>
      </w:r>
      <w:r>
        <w:rPr>
          <w:rFonts w:cstheme="minorHAnsi"/>
          <w:spacing w:val="-1"/>
        </w:rPr>
        <w:t xml:space="preserve"> </w:t>
      </w:r>
      <w:r>
        <w:rPr>
          <w:rFonts w:cstheme="minorHAnsi"/>
        </w:rPr>
        <w:t>expenditure</w:t>
      </w:r>
      <w:r>
        <w:rPr>
          <w:rFonts w:cstheme="minorHAnsi"/>
          <w:spacing w:val="-1"/>
        </w:rPr>
        <w:t xml:space="preserve"> </w:t>
      </w:r>
      <w:r>
        <w:rPr>
          <w:rFonts w:cstheme="minorHAnsi"/>
        </w:rPr>
        <w:t>not supported</w:t>
      </w:r>
      <w:r>
        <w:rPr>
          <w:rFonts w:cstheme="minorHAnsi"/>
          <w:spacing w:val="-1"/>
        </w:rPr>
        <w:t xml:space="preserve"> </w:t>
      </w:r>
      <w:r>
        <w:rPr>
          <w:rFonts w:cstheme="minorHAnsi"/>
        </w:rPr>
        <w:t>by documentation.</w:t>
      </w:r>
    </w:p>
    <w:p w14:paraId="7FA5D206" w14:textId="77777777" w:rsidR="00D6106C" w:rsidRDefault="00D6106C">
      <w:pPr>
        <w:pStyle w:val="BodyText"/>
        <w:spacing w:before="9"/>
        <w:jc w:val="both"/>
        <w:rPr>
          <w:rFonts w:asciiTheme="minorHAnsi" w:hAnsiTheme="minorHAnsi" w:cstheme="minorHAnsi"/>
        </w:rPr>
      </w:pPr>
    </w:p>
    <w:p w14:paraId="177724C5" w14:textId="77777777" w:rsidR="00D6106C" w:rsidRDefault="00000000">
      <w:pPr>
        <w:pStyle w:val="Heading1"/>
        <w:spacing w:before="1"/>
        <w:ind w:left="3044" w:right="3587" w:firstLine="1276"/>
        <w:jc w:val="both"/>
        <w:rPr>
          <w:rFonts w:asciiTheme="minorHAnsi" w:hAnsiTheme="minorHAnsi" w:cstheme="minorHAnsi"/>
          <w:i w:val="0"/>
          <w:iCs/>
          <w:spacing w:val="1"/>
          <w:sz w:val="22"/>
        </w:rPr>
      </w:pPr>
      <w:r>
        <w:rPr>
          <w:rFonts w:asciiTheme="minorHAnsi" w:hAnsiTheme="minorHAnsi" w:cstheme="minorHAnsi"/>
          <w:i w:val="0"/>
          <w:iCs/>
          <w:sz w:val="22"/>
        </w:rPr>
        <w:t>ARTICLE X</w:t>
      </w:r>
      <w:r>
        <w:rPr>
          <w:rFonts w:asciiTheme="minorHAnsi" w:hAnsiTheme="minorHAnsi" w:cstheme="minorHAnsi"/>
          <w:i w:val="0"/>
          <w:iCs/>
          <w:spacing w:val="1"/>
          <w:sz w:val="22"/>
        </w:rPr>
        <w:t xml:space="preserve"> </w:t>
      </w:r>
    </w:p>
    <w:p w14:paraId="50CA6551" w14:textId="77777777" w:rsidR="00D6106C" w:rsidRDefault="00000000">
      <w:pPr>
        <w:pStyle w:val="Heading1"/>
        <w:spacing w:before="1"/>
        <w:ind w:left="2268" w:right="3587" w:firstLine="1276"/>
        <w:jc w:val="both"/>
        <w:rPr>
          <w:rFonts w:asciiTheme="minorHAnsi" w:hAnsiTheme="minorHAnsi" w:cstheme="minorHAnsi"/>
          <w:i w:val="0"/>
          <w:iCs/>
          <w:spacing w:val="1"/>
          <w:sz w:val="22"/>
        </w:rPr>
      </w:pPr>
      <w:r>
        <w:rPr>
          <w:rFonts w:asciiTheme="minorHAnsi" w:hAnsiTheme="minorHAnsi" w:cstheme="minorHAnsi"/>
          <w:i w:val="0"/>
          <w:iCs/>
          <w:spacing w:val="1"/>
          <w:sz w:val="22"/>
        </w:rPr>
        <w:t xml:space="preserve">TERMS OF </w:t>
      </w:r>
      <w:r>
        <w:rPr>
          <w:rFonts w:asciiTheme="minorHAnsi" w:hAnsiTheme="minorHAnsi" w:cstheme="minorHAnsi"/>
          <w:i w:val="0"/>
          <w:iCs/>
          <w:sz w:val="22"/>
        </w:rPr>
        <w:t>AGREEMENT</w:t>
      </w:r>
    </w:p>
    <w:p w14:paraId="7F9DC6C3" w14:textId="77777777" w:rsidR="00D6106C" w:rsidRDefault="00D6106C">
      <w:pPr>
        <w:pStyle w:val="BodyText"/>
        <w:spacing w:before="11"/>
        <w:jc w:val="both"/>
        <w:rPr>
          <w:rFonts w:asciiTheme="minorHAnsi" w:hAnsiTheme="minorHAnsi" w:cstheme="minorHAnsi"/>
          <w:b/>
        </w:rPr>
      </w:pPr>
    </w:p>
    <w:p w14:paraId="62DF2E15" w14:textId="77777777" w:rsidR="00D6106C" w:rsidRDefault="00000000">
      <w:pPr>
        <w:pStyle w:val="BodyText"/>
        <w:ind w:left="1091" w:right="468" w:firstLine="720"/>
        <w:jc w:val="both"/>
        <w:rPr>
          <w:rFonts w:asciiTheme="minorHAnsi" w:hAnsiTheme="minorHAnsi" w:cstheme="minorHAnsi"/>
        </w:rPr>
      </w:pPr>
      <w:r>
        <w:rPr>
          <w:rFonts w:asciiTheme="minorHAnsi" w:hAnsiTheme="minorHAnsi" w:cstheme="minorHAnsi"/>
        </w:rPr>
        <w:t>This Agreement shall enter into force on the date it is signed by both Parties. It shall</w:t>
      </w:r>
      <w:r>
        <w:rPr>
          <w:rFonts w:asciiTheme="minorHAnsi" w:hAnsiTheme="minorHAnsi" w:cstheme="minorHAnsi"/>
          <w:spacing w:val="1"/>
        </w:rPr>
        <w:t xml:space="preserve"> </w:t>
      </w:r>
      <w:r>
        <w:rPr>
          <w:rFonts w:asciiTheme="minorHAnsi" w:hAnsiTheme="minorHAnsi" w:cstheme="minorHAnsi"/>
        </w:rPr>
        <w:t>expire</w:t>
      </w:r>
      <w:r>
        <w:rPr>
          <w:rFonts w:asciiTheme="minorHAnsi" w:hAnsiTheme="minorHAnsi" w:cstheme="minorHAnsi"/>
          <w:spacing w:val="-7"/>
        </w:rPr>
        <w:t xml:space="preserve"> </w:t>
      </w:r>
      <w:r>
        <w:rPr>
          <w:rFonts w:asciiTheme="minorHAnsi" w:hAnsiTheme="minorHAnsi" w:cstheme="minorHAnsi"/>
        </w:rPr>
        <w:t>automatically</w:t>
      </w:r>
      <w:r>
        <w:rPr>
          <w:rFonts w:asciiTheme="minorHAnsi" w:hAnsiTheme="minorHAnsi" w:cstheme="minorHAnsi"/>
          <w:spacing w:val="-8"/>
        </w:rPr>
        <w:t xml:space="preserve"> </w:t>
      </w:r>
      <w:r>
        <w:rPr>
          <w:rFonts w:asciiTheme="minorHAnsi" w:hAnsiTheme="minorHAnsi" w:cstheme="minorHAnsi"/>
        </w:rPr>
        <w:t>on</w:t>
      </w:r>
      <w:r>
        <w:rPr>
          <w:rFonts w:asciiTheme="minorHAnsi" w:hAnsiTheme="minorHAnsi" w:cstheme="minorHAnsi"/>
          <w:spacing w:val="-9"/>
        </w:rPr>
        <w:t xml:space="preserve"> </w:t>
      </w:r>
      <w:r>
        <w:rPr>
          <w:rFonts w:asciiTheme="minorHAnsi" w:hAnsiTheme="minorHAnsi" w:cstheme="minorHAnsi"/>
          <w:shd w:val="clear" w:color="auto" w:fill="FFFF00"/>
        </w:rPr>
        <w:t>[fill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in</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date</w:t>
      </w:r>
      <w:r>
        <w:rPr>
          <w:rFonts w:asciiTheme="minorHAnsi" w:hAnsiTheme="minorHAnsi" w:cstheme="minorHAnsi"/>
          <w:spacing w:val="-10"/>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Work</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shall</w:t>
      </w:r>
      <w:r>
        <w:rPr>
          <w:rFonts w:asciiTheme="minorHAnsi" w:hAnsiTheme="minorHAnsi" w:cstheme="minorHAnsi"/>
          <w:spacing w:val="-7"/>
          <w:shd w:val="clear" w:color="auto" w:fill="FFFF00"/>
        </w:rPr>
        <w:t xml:space="preserve"> </w:t>
      </w:r>
      <w:r>
        <w:rPr>
          <w:rFonts w:asciiTheme="minorHAnsi" w:hAnsiTheme="minorHAnsi" w:cstheme="minorHAnsi"/>
          <w:shd w:val="clear" w:color="auto" w:fill="FFFF00"/>
        </w:rPr>
        <w:t>be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completed</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according</w:t>
      </w:r>
      <w:r>
        <w:rPr>
          <w:rFonts w:asciiTheme="minorHAnsi" w:hAnsiTheme="minorHAnsi" w:cstheme="minorHAnsi"/>
          <w:spacing w:val="-8"/>
          <w:shd w:val="clear" w:color="auto" w:fill="FFFF00"/>
        </w:rPr>
        <w:t xml:space="preserve"> </w:t>
      </w:r>
      <w:r>
        <w:rPr>
          <w:rFonts w:asciiTheme="minorHAnsi" w:hAnsiTheme="minorHAnsi" w:cstheme="minorHAnsi"/>
          <w:shd w:val="clear" w:color="auto" w:fill="FFFF00"/>
        </w:rPr>
        <w:t>to</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the</w:t>
      </w:r>
      <w:r>
        <w:rPr>
          <w:rFonts w:asciiTheme="minorHAnsi" w:hAnsiTheme="minorHAnsi" w:cstheme="minorHAnsi"/>
          <w:spacing w:val="-9"/>
          <w:shd w:val="clear" w:color="auto" w:fill="FFFF00"/>
        </w:rPr>
        <w:t xml:space="preserve"> </w:t>
      </w:r>
      <w:r>
        <w:rPr>
          <w:rFonts w:asciiTheme="minorHAnsi" w:hAnsiTheme="minorHAnsi" w:cstheme="minorHAnsi"/>
          <w:shd w:val="clear" w:color="auto" w:fill="FFFF00"/>
        </w:rPr>
        <w:t>timeline]</w:t>
      </w:r>
      <w:r>
        <w:rPr>
          <w:rFonts w:asciiTheme="minorHAnsi" w:hAnsiTheme="minorHAnsi" w:cstheme="minorHAnsi"/>
          <w:spacing w:val="-58"/>
        </w:rPr>
        <w:t xml:space="preserve"> </w:t>
      </w:r>
      <w:r>
        <w:rPr>
          <w:rFonts w:asciiTheme="minorHAnsi" w:hAnsiTheme="minorHAnsi" w:cstheme="minorHAnsi"/>
        </w:rPr>
        <w:t>unless</w:t>
      </w:r>
      <w:r>
        <w:rPr>
          <w:rFonts w:asciiTheme="minorHAnsi" w:hAnsiTheme="minorHAnsi" w:cstheme="minorHAnsi"/>
          <w:spacing w:val="3"/>
        </w:rPr>
        <w:t xml:space="preserve"> </w:t>
      </w:r>
      <w:r>
        <w:rPr>
          <w:rFonts w:asciiTheme="minorHAnsi" w:hAnsiTheme="minorHAnsi" w:cstheme="minorHAnsi"/>
        </w:rPr>
        <w:t>terminated</w:t>
      </w:r>
      <w:r>
        <w:rPr>
          <w:rFonts w:asciiTheme="minorHAnsi" w:hAnsiTheme="minorHAnsi" w:cstheme="minorHAnsi"/>
          <w:spacing w:val="6"/>
        </w:rPr>
        <w:t xml:space="preserve"> </w:t>
      </w:r>
      <w:r>
        <w:rPr>
          <w:rFonts w:asciiTheme="minorHAnsi" w:hAnsiTheme="minorHAnsi" w:cstheme="minorHAnsi"/>
        </w:rPr>
        <w:t>earlier</w:t>
      </w:r>
      <w:r>
        <w:rPr>
          <w:rFonts w:asciiTheme="minorHAnsi" w:hAnsiTheme="minorHAnsi" w:cstheme="minorHAnsi"/>
          <w:spacing w:val="6"/>
        </w:rPr>
        <w:t xml:space="preserve"> </w:t>
      </w:r>
      <w:r>
        <w:rPr>
          <w:rFonts w:asciiTheme="minorHAnsi" w:hAnsiTheme="minorHAnsi" w:cstheme="minorHAnsi"/>
        </w:rPr>
        <w:t>in</w:t>
      </w:r>
      <w:r>
        <w:rPr>
          <w:rFonts w:asciiTheme="minorHAnsi" w:hAnsiTheme="minorHAnsi" w:cstheme="minorHAnsi"/>
          <w:spacing w:val="6"/>
        </w:rPr>
        <w:t xml:space="preserve"> </w:t>
      </w:r>
      <w:r>
        <w:rPr>
          <w:rFonts w:asciiTheme="minorHAnsi" w:hAnsiTheme="minorHAnsi" w:cstheme="minorHAnsi"/>
        </w:rPr>
        <w:t>accordance</w:t>
      </w:r>
      <w:r>
        <w:rPr>
          <w:rFonts w:asciiTheme="minorHAnsi" w:hAnsiTheme="minorHAnsi" w:cstheme="minorHAnsi"/>
          <w:spacing w:val="5"/>
        </w:rPr>
        <w:t xml:space="preserve"> </w:t>
      </w:r>
      <w:r>
        <w:rPr>
          <w:rFonts w:asciiTheme="minorHAnsi" w:hAnsiTheme="minorHAnsi" w:cstheme="minorHAnsi"/>
        </w:rPr>
        <w:t>with</w:t>
      </w:r>
      <w:r>
        <w:rPr>
          <w:rFonts w:asciiTheme="minorHAnsi" w:hAnsiTheme="minorHAnsi" w:cstheme="minorHAnsi"/>
          <w:spacing w:val="6"/>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terms</w:t>
      </w:r>
      <w:r>
        <w:rPr>
          <w:rFonts w:asciiTheme="minorHAnsi" w:hAnsiTheme="minorHAnsi" w:cstheme="minorHAnsi"/>
          <w:spacing w:val="7"/>
        </w:rPr>
        <w:t xml:space="preserve"> </w:t>
      </w:r>
      <w:r>
        <w:rPr>
          <w:rFonts w:asciiTheme="minorHAnsi" w:hAnsiTheme="minorHAnsi" w:cstheme="minorHAnsi"/>
        </w:rPr>
        <w:t>of</w:t>
      </w:r>
      <w:r>
        <w:rPr>
          <w:rFonts w:asciiTheme="minorHAnsi" w:hAnsiTheme="minorHAnsi" w:cstheme="minorHAnsi"/>
          <w:spacing w:val="6"/>
        </w:rPr>
        <w:t xml:space="preserve"> </w:t>
      </w:r>
      <w:r>
        <w:rPr>
          <w:rFonts w:asciiTheme="minorHAnsi" w:hAnsiTheme="minorHAnsi" w:cstheme="minorHAnsi"/>
        </w:rPr>
        <w:t>this</w:t>
      </w:r>
      <w:r>
        <w:rPr>
          <w:rFonts w:asciiTheme="minorHAnsi" w:hAnsiTheme="minorHAnsi" w:cstheme="minorHAnsi"/>
          <w:spacing w:val="7"/>
        </w:rPr>
        <w:t xml:space="preserve"> </w:t>
      </w:r>
      <w:r>
        <w:rPr>
          <w:rFonts w:asciiTheme="minorHAnsi" w:hAnsiTheme="minorHAnsi" w:cstheme="minorHAnsi"/>
        </w:rPr>
        <w:t>Agreement.</w:t>
      </w:r>
    </w:p>
    <w:p w14:paraId="26F7D697" w14:textId="77777777" w:rsidR="00D6106C" w:rsidRDefault="00D6106C">
      <w:pPr>
        <w:pStyle w:val="BodyText"/>
        <w:jc w:val="both"/>
        <w:rPr>
          <w:rFonts w:asciiTheme="minorHAnsi" w:hAnsiTheme="minorHAnsi" w:cstheme="minorHAnsi"/>
        </w:rPr>
      </w:pPr>
    </w:p>
    <w:p w14:paraId="0CF0151B" w14:textId="77777777" w:rsidR="00D6106C" w:rsidRDefault="00000000">
      <w:pPr>
        <w:pStyle w:val="BodyText"/>
        <w:ind w:left="1091" w:right="466" w:firstLine="720"/>
        <w:jc w:val="both"/>
        <w:rPr>
          <w:rFonts w:asciiTheme="minorHAnsi" w:hAnsiTheme="minorHAnsi" w:cstheme="minorHAnsi"/>
        </w:rPr>
      </w:pPr>
      <w:r>
        <w:rPr>
          <w:rFonts w:asciiTheme="minorHAnsi" w:hAnsiTheme="minorHAnsi" w:cstheme="minorHAnsi"/>
        </w:rPr>
        <w:t>IN</w:t>
      </w:r>
      <w:r>
        <w:rPr>
          <w:rFonts w:asciiTheme="minorHAnsi" w:hAnsiTheme="minorHAnsi" w:cstheme="minorHAnsi"/>
          <w:spacing w:val="-10"/>
        </w:rPr>
        <w:t xml:space="preserve"> </w:t>
      </w:r>
      <w:r>
        <w:rPr>
          <w:rFonts w:asciiTheme="minorHAnsi" w:hAnsiTheme="minorHAnsi" w:cstheme="minorHAnsi"/>
        </w:rPr>
        <w:t>WITNESS,</w:t>
      </w:r>
      <w:r>
        <w:rPr>
          <w:rFonts w:asciiTheme="minorHAnsi" w:hAnsiTheme="minorHAnsi" w:cstheme="minorHAnsi"/>
          <w:spacing w:val="-10"/>
        </w:rPr>
        <w:t xml:space="preserve"> </w:t>
      </w:r>
      <w:r>
        <w:rPr>
          <w:rFonts w:asciiTheme="minorHAnsi" w:hAnsiTheme="minorHAnsi" w:cstheme="minorHAnsi"/>
        </w:rPr>
        <w:t>WHEREOF,</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undersigned,</w:t>
      </w:r>
      <w:r>
        <w:rPr>
          <w:rFonts w:asciiTheme="minorHAnsi" w:hAnsiTheme="minorHAnsi" w:cstheme="minorHAnsi"/>
          <w:spacing w:val="-10"/>
        </w:rPr>
        <w:t xml:space="preserve"> </w:t>
      </w:r>
      <w:r>
        <w:rPr>
          <w:rFonts w:asciiTheme="minorHAnsi" w:hAnsiTheme="minorHAnsi" w:cstheme="minorHAnsi"/>
        </w:rPr>
        <w:t>duly</w:t>
      </w:r>
      <w:r>
        <w:rPr>
          <w:rFonts w:asciiTheme="minorHAnsi" w:hAnsiTheme="minorHAnsi" w:cstheme="minorHAnsi"/>
          <w:spacing w:val="-10"/>
        </w:rPr>
        <w:t xml:space="preserve"> </w:t>
      </w:r>
      <w:r>
        <w:rPr>
          <w:rFonts w:asciiTheme="minorHAnsi" w:hAnsiTheme="minorHAnsi" w:cstheme="minorHAnsi"/>
        </w:rPr>
        <w:t>authorized</w:t>
      </w:r>
      <w:r>
        <w:rPr>
          <w:rFonts w:asciiTheme="minorHAnsi" w:hAnsiTheme="minorHAnsi" w:cstheme="minorHAnsi"/>
          <w:spacing w:val="-10"/>
        </w:rPr>
        <w:t xml:space="preserve"> </w:t>
      </w:r>
      <w:r>
        <w:rPr>
          <w:rFonts w:asciiTheme="minorHAnsi" w:hAnsiTheme="minorHAnsi" w:cstheme="minorHAnsi"/>
        </w:rPr>
        <w:t>by</w:t>
      </w:r>
      <w:r>
        <w:rPr>
          <w:rFonts w:asciiTheme="minorHAnsi" w:hAnsiTheme="minorHAnsi" w:cstheme="minorHAnsi"/>
          <w:spacing w:val="-10"/>
        </w:rPr>
        <w:t xml:space="preserve"> </w:t>
      </w:r>
      <w:r>
        <w:rPr>
          <w:rFonts w:asciiTheme="minorHAnsi" w:hAnsiTheme="minorHAnsi" w:cstheme="minorHAnsi"/>
        </w:rPr>
        <w:t>the</w:t>
      </w:r>
      <w:r>
        <w:rPr>
          <w:rFonts w:asciiTheme="minorHAnsi" w:hAnsiTheme="minorHAnsi" w:cstheme="minorHAnsi"/>
          <w:spacing w:val="-11"/>
        </w:rPr>
        <w:t xml:space="preserve"> </w:t>
      </w:r>
      <w:r>
        <w:rPr>
          <w:rFonts w:asciiTheme="minorHAnsi" w:hAnsiTheme="minorHAnsi" w:cstheme="minorHAnsi"/>
        </w:rPr>
        <w:t>respective</w:t>
      </w:r>
      <w:r>
        <w:rPr>
          <w:rFonts w:asciiTheme="minorHAnsi" w:hAnsiTheme="minorHAnsi" w:cstheme="minorHAnsi"/>
          <w:spacing w:val="-10"/>
        </w:rPr>
        <w:t xml:space="preserve"> </w:t>
      </w:r>
      <w:r>
        <w:rPr>
          <w:rFonts w:asciiTheme="minorHAnsi" w:hAnsiTheme="minorHAnsi" w:cstheme="minorHAnsi"/>
        </w:rPr>
        <w:t>Parties,</w:t>
      </w:r>
      <w:r>
        <w:rPr>
          <w:rFonts w:asciiTheme="minorHAnsi" w:hAnsiTheme="minorHAnsi" w:cstheme="minorHAnsi"/>
          <w:spacing w:val="-58"/>
        </w:rPr>
        <w:t xml:space="preserve"> </w:t>
      </w:r>
      <w:r>
        <w:rPr>
          <w:rFonts w:asciiTheme="minorHAnsi" w:hAnsiTheme="minorHAnsi" w:cstheme="minorHAnsi"/>
        </w:rPr>
        <w:t>have</w:t>
      </w:r>
      <w:r>
        <w:rPr>
          <w:rFonts w:asciiTheme="minorHAnsi" w:hAnsiTheme="minorHAnsi" w:cstheme="minorHAnsi"/>
          <w:spacing w:val="-2"/>
        </w:rPr>
        <w:t xml:space="preserve"> </w:t>
      </w:r>
      <w:r>
        <w:rPr>
          <w:rFonts w:asciiTheme="minorHAnsi" w:hAnsiTheme="minorHAnsi" w:cstheme="minorHAnsi"/>
        </w:rPr>
        <w:t>signed this Agreement.</w:t>
      </w:r>
    </w:p>
    <w:p w14:paraId="716673C3" w14:textId="77777777" w:rsidR="00D6106C" w:rsidRDefault="00D6106C">
      <w:pPr>
        <w:pStyle w:val="BodyText"/>
        <w:jc w:val="both"/>
        <w:rPr>
          <w:rFonts w:asciiTheme="minorHAnsi" w:hAnsiTheme="minorHAnsi" w:cstheme="minorHAnsi"/>
        </w:rPr>
      </w:pPr>
    </w:p>
    <w:p w14:paraId="02740092" w14:textId="77777777" w:rsidR="00D6106C" w:rsidRDefault="00D6106C">
      <w:pPr>
        <w:pStyle w:val="BodyText"/>
        <w:spacing w:before="10" w:after="1"/>
        <w:jc w:val="both"/>
        <w:rPr>
          <w:rFonts w:asciiTheme="minorHAnsi" w:hAnsiTheme="minorHAnsi" w:cstheme="minorHAnsi"/>
        </w:rPr>
      </w:pPr>
    </w:p>
    <w:tbl>
      <w:tblPr>
        <w:tblW w:w="0" w:type="auto"/>
        <w:tblInd w:w="1004" w:type="dxa"/>
        <w:tblLayout w:type="fixed"/>
        <w:tblCellMar>
          <w:left w:w="0" w:type="dxa"/>
          <w:right w:w="0" w:type="dxa"/>
        </w:tblCellMar>
        <w:tblLook w:val="04A0" w:firstRow="1" w:lastRow="0" w:firstColumn="1" w:lastColumn="0" w:noHBand="0" w:noVBand="1"/>
      </w:tblPr>
      <w:tblGrid>
        <w:gridCol w:w="4437"/>
        <w:gridCol w:w="4437"/>
      </w:tblGrid>
      <w:tr w:rsidR="00D6106C" w14:paraId="032DF006" w14:textId="77777777">
        <w:trPr>
          <w:trHeight w:val="408"/>
        </w:trPr>
        <w:tc>
          <w:tcPr>
            <w:tcW w:w="4437" w:type="dxa"/>
          </w:tcPr>
          <w:p w14:paraId="374696EA" w14:textId="77777777" w:rsidR="00D6106C" w:rsidRDefault="00000000">
            <w:pPr>
              <w:pStyle w:val="TableParagraph"/>
              <w:spacing w:line="266" w:lineRule="exact"/>
              <w:ind w:left="200"/>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2"/>
              </w:rPr>
              <w:t xml:space="preserve"> </w:t>
            </w:r>
            <w:r>
              <w:rPr>
                <w:rFonts w:asciiTheme="minorHAnsi" w:hAnsiTheme="minorHAnsi" w:cstheme="minorHAnsi"/>
              </w:rPr>
              <w:t>Partner:</w:t>
            </w:r>
          </w:p>
        </w:tc>
        <w:tc>
          <w:tcPr>
            <w:tcW w:w="4437" w:type="dxa"/>
          </w:tcPr>
          <w:p w14:paraId="2A18597E" w14:textId="77777777" w:rsidR="00D6106C" w:rsidRDefault="00000000">
            <w:pPr>
              <w:pStyle w:val="TableParagraph"/>
              <w:spacing w:line="266" w:lineRule="exact"/>
              <w:jc w:val="both"/>
              <w:rPr>
                <w:rFonts w:asciiTheme="minorHAnsi" w:hAnsiTheme="minorHAnsi" w:cstheme="minorHAnsi"/>
              </w:rPr>
            </w:pPr>
            <w:r>
              <w:rPr>
                <w:rFonts w:asciiTheme="minorHAnsi" w:hAnsiTheme="minorHAnsi" w:cstheme="minorHAnsi"/>
              </w:rPr>
              <w:t>For</w:t>
            </w:r>
            <w:r>
              <w:rPr>
                <w:rFonts w:asciiTheme="minorHAnsi" w:hAnsiTheme="minorHAnsi" w:cstheme="minorHAnsi"/>
                <w:spacing w:val="-4"/>
              </w:rPr>
              <w:t xml:space="preserve"> </w:t>
            </w:r>
            <w:r>
              <w:rPr>
                <w:rFonts w:asciiTheme="minorHAnsi" w:hAnsiTheme="minorHAnsi" w:cstheme="minorHAnsi"/>
              </w:rPr>
              <w:t>UN</w:t>
            </w:r>
            <w:r>
              <w:rPr>
                <w:rFonts w:asciiTheme="minorHAnsi" w:hAnsiTheme="minorHAnsi" w:cstheme="minorHAnsi"/>
                <w:spacing w:val="-1"/>
              </w:rPr>
              <w:t xml:space="preserve"> </w:t>
            </w:r>
            <w:r>
              <w:rPr>
                <w:rFonts w:asciiTheme="minorHAnsi" w:hAnsiTheme="minorHAnsi" w:cstheme="minorHAnsi"/>
              </w:rPr>
              <w:t>Women:</w:t>
            </w:r>
          </w:p>
        </w:tc>
      </w:tr>
      <w:tr w:rsidR="00D6106C" w14:paraId="55C90577" w14:textId="77777777">
        <w:trPr>
          <w:trHeight w:val="551"/>
        </w:trPr>
        <w:tc>
          <w:tcPr>
            <w:tcW w:w="4437" w:type="dxa"/>
          </w:tcPr>
          <w:p w14:paraId="145DC0F7" w14:textId="77777777" w:rsidR="00D6106C" w:rsidRDefault="00000000">
            <w:pPr>
              <w:pStyle w:val="TableParagraph"/>
              <w:ind w:left="200"/>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6BC092B4" w14:textId="77777777" w:rsidR="00D6106C" w:rsidRDefault="00000000">
            <w:pPr>
              <w:pStyle w:val="TableParagraph"/>
              <w:jc w:val="both"/>
              <w:rPr>
                <w:rFonts w:asciiTheme="minorHAnsi" w:hAnsiTheme="minorHAnsi" w:cstheme="minorHAnsi"/>
              </w:rPr>
            </w:pPr>
            <w:r>
              <w:rPr>
                <w:rFonts w:asciiTheme="minorHAnsi" w:hAnsiTheme="minorHAnsi" w:cstheme="minorHAnsi"/>
              </w:rPr>
              <w:t>Name: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D6106C" w14:paraId="76A4E2A3" w14:textId="77777777">
        <w:trPr>
          <w:trHeight w:val="551"/>
        </w:trPr>
        <w:tc>
          <w:tcPr>
            <w:tcW w:w="4437" w:type="dxa"/>
          </w:tcPr>
          <w:p w14:paraId="1BE38CA9" w14:textId="77777777" w:rsidR="00D6106C" w:rsidRDefault="00000000">
            <w:pPr>
              <w:pStyle w:val="TableParagraph"/>
              <w:ind w:left="200"/>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0397EE7D" w14:textId="77777777" w:rsidR="00D6106C" w:rsidRDefault="00000000">
            <w:pPr>
              <w:pStyle w:val="TableParagraph"/>
              <w:jc w:val="both"/>
              <w:rPr>
                <w:rFonts w:asciiTheme="minorHAnsi" w:hAnsiTheme="minorHAnsi" w:cstheme="minorHAnsi"/>
              </w:rPr>
            </w:pPr>
            <w:r>
              <w:rPr>
                <w:rFonts w:asciiTheme="minorHAnsi" w:hAnsiTheme="minorHAnsi" w:cstheme="minorHAnsi"/>
              </w:rPr>
              <w:t>Title: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r w:rsidR="00D6106C" w14:paraId="625EA5F3" w14:textId="77777777">
        <w:trPr>
          <w:trHeight w:val="552"/>
        </w:trPr>
        <w:tc>
          <w:tcPr>
            <w:tcW w:w="4437" w:type="dxa"/>
          </w:tcPr>
          <w:p w14:paraId="2E976E05" w14:textId="77777777" w:rsidR="00D6106C" w:rsidRDefault="00000000">
            <w:pPr>
              <w:pStyle w:val="TableParagraph"/>
              <w:tabs>
                <w:tab w:val="left" w:pos="4246"/>
              </w:tabs>
              <w:ind w:left="200"/>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c>
          <w:tcPr>
            <w:tcW w:w="4437" w:type="dxa"/>
          </w:tcPr>
          <w:p w14:paraId="02647163" w14:textId="77777777" w:rsidR="00D6106C" w:rsidRDefault="00000000">
            <w:pPr>
              <w:pStyle w:val="TableParagraph"/>
              <w:tabs>
                <w:tab w:val="left" w:pos="4237"/>
              </w:tabs>
              <w:jc w:val="both"/>
              <w:rPr>
                <w:rFonts w:asciiTheme="minorHAnsi" w:hAnsiTheme="minorHAnsi" w:cstheme="minorHAnsi"/>
              </w:rPr>
            </w:pPr>
            <w:r>
              <w:rPr>
                <w:rFonts w:asciiTheme="minorHAnsi" w:hAnsiTheme="minorHAnsi" w:cstheme="minorHAnsi"/>
              </w:rPr>
              <w:t xml:space="preserve">Signature: </w:t>
            </w:r>
            <w:r>
              <w:rPr>
                <w:rFonts w:asciiTheme="minorHAnsi" w:hAnsiTheme="minorHAnsi" w:cstheme="minorHAnsi"/>
                <w:u w:val="single"/>
              </w:rPr>
              <w:t xml:space="preserve"> </w:t>
            </w:r>
            <w:r>
              <w:rPr>
                <w:rFonts w:asciiTheme="minorHAnsi" w:hAnsiTheme="minorHAnsi" w:cstheme="minorHAnsi"/>
                <w:u w:val="single"/>
              </w:rPr>
              <w:tab/>
            </w:r>
          </w:p>
        </w:tc>
      </w:tr>
      <w:tr w:rsidR="00D6106C" w14:paraId="20D8C614" w14:textId="77777777">
        <w:trPr>
          <w:trHeight w:val="551"/>
        </w:trPr>
        <w:tc>
          <w:tcPr>
            <w:tcW w:w="4437" w:type="dxa"/>
          </w:tcPr>
          <w:p w14:paraId="641143F4" w14:textId="77777777" w:rsidR="00D6106C" w:rsidRDefault="00000000">
            <w:pPr>
              <w:pStyle w:val="TableParagraph"/>
              <w:ind w:left="200"/>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c>
          <w:tcPr>
            <w:tcW w:w="4437" w:type="dxa"/>
          </w:tcPr>
          <w:p w14:paraId="0568CEF8" w14:textId="77777777" w:rsidR="00D6106C" w:rsidRDefault="00000000">
            <w:pPr>
              <w:pStyle w:val="TableParagraph"/>
              <w:jc w:val="both"/>
              <w:rPr>
                <w:rFonts w:asciiTheme="minorHAnsi" w:hAnsiTheme="minorHAnsi" w:cstheme="minorHAnsi"/>
              </w:rPr>
            </w:pPr>
            <w:r>
              <w:rPr>
                <w:rFonts w:asciiTheme="minorHAnsi" w:hAnsiTheme="minorHAnsi" w:cstheme="minorHAnsi"/>
              </w:rPr>
              <w:t>Date:</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7"/>
                <w:shd w:val="clear" w:color="auto" w:fill="D2D2D2"/>
              </w:rPr>
              <w:t xml:space="preserve"> </w:t>
            </w:r>
            <w:r>
              <w:rPr>
                <w:rFonts w:asciiTheme="minorHAnsi" w:hAnsiTheme="minorHAnsi" w:cstheme="minorHAnsi"/>
                <w:shd w:val="clear" w:color="auto" w:fill="D2D2D2"/>
              </w:rPr>
              <w:t>]</w:t>
            </w:r>
          </w:p>
        </w:tc>
      </w:tr>
      <w:tr w:rsidR="00D6106C" w14:paraId="4EAA2F89" w14:textId="77777777">
        <w:trPr>
          <w:trHeight w:val="408"/>
        </w:trPr>
        <w:tc>
          <w:tcPr>
            <w:tcW w:w="4437" w:type="dxa"/>
          </w:tcPr>
          <w:p w14:paraId="3733B9C5" w14:textId="77777777" w:rsidR="00D6106C" w:rsidRDefault="00000000">
            <w:pPr>
              <w:pStyle w:val="TableParagraph"/>
              <w:spacing w:line="256" w:lineRule="exact"/>
              <w:ind w:left="200"/>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c>
          <w:tcPr>
            <w:tcW w:w="4437" w:type="dxa"/>
          </w:tcPr>
          <w:p w14:paraId="566A7F80" w14:textId="77777777" w:rsidR="00D6106C" w:rsidRDefault="00000000">
            <w:pPr>
              <w:pStyle w:val="TableParagraph"/>
              <w:spacing w:line="256" w:lineRule="exact"/>
              <w:jc w:val="both"/>
              <w:rPr>
                <w:rFonts w:asciiTheme="minorHAnsi" w:hAnsiTheme="minorHAnsi" w:cstheme="minorHAnsi"/>
              </w:rPr>
            </w:pPr>
            <w:r>
              <w:rPr>
                <w:rFonts w:asciiTheme="minorHAnsi" w:hAnsiTheme="minorHAnsi" w:cstheme="minorHAnsi"/>
              </w:rPr>
              <w:t>Email:</w:t>
            </w:r>
            <w:r>
              <w:rPr>
                <w:rFonts w:asciiTheme="minorHAnsi" w:hAnsiTheme="minorHAnsi" w:cstheme="minorHAnsi"/>
                <w:spacing w:val="-1"/>
              </w:rPr>
              <w:t xml:space="preserve"> </w:t>
            </w:r>
            <w:r>
              <w:rPr>
                <w:rFonts w:asciiTheme="minorHAnsi" w:hAnsiTheme="minorHAnsi" w:cstheme="minorHAnsi"/>
                <w:shd w:val="clear" w:color="auto" w:fill="D2D2D2"/>
              </w:rPr>
              <w:t>[</w:t>
            </w:r>
            <w:r>
              <w:rPr>
                <w:rFonts w:asciiTheme="minorHAnsi" w:hAnsiTheme="minorHAnsi" w:cstheme="minorHAnsi"/>
                <w:spacing w:val="58"/>
                <w:shd w:val="clear" w:color="auto" w:fill="D2D2D2"/>
              </w:rPr>
              <w:t xml:space="preserve"> </w:t>
            </w:r>
            <w:r>
              <w:rPr>
                <w:rFonts w:asciiTheme="minorHAnsi" w:hAnsiTheme="minorHAnsi" w:cstheme="minorHAnsi"/>
                <w:shd w:val="clear" w:color="auto" w:fill="D2D2D2"/>
              </w:rPr>
              <w:t>]</w:t>
            </w:r>
          </w:p>
        </w:tc>
      </w:tr>
    </w:tbl>
    <w:p w14:paraId="71EE7308" w14:textId="77777777" w:rsidR="00D6106C" w:rsidRDefault="00000000">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63BFF90F" w14:textId="77777777" w:rsidR="00D6106C" w:rsidRDefault="00000000">
      <w:pPr>
        <w:spacing w:after="0" w:line="240" w:lineRule="auto"/>
        <w:jc w:val="center"/>
        <w:rPr>
          <w:rFonts w:eastAsia="Times New Roman" w:cstheme="minorHAnsi"/>
          <w:b/>
          <w:color w:val="002060"/>
          <w:sz w:val="18"/>
          <w:szCs w:val="18"/>
          <w:lang w:val="en-GB" w:eastAsia="en-GB"/>
        </w:rPr>
      </w:pPr>
      <w:r>
        <w:rPr>
          <w:rFonts w:eastAsia="Times New Roman" w:cstheme="minorHAnsi"/>
          <w:b/>
          <w:color w:val="002060"/>
          <w:sz w:val="18"/>
          <w:szCs w:val="18"/>
          <w:lang w:val="en-GB" w:eastAsia="en-GB"/>
        </w:rPr>
        <w:lastRenderedPageBreak/>
        <w:t xml:space="preserve">Annex B-6 </w:t>
      </w:r>
    </w:p>
    <w:p w14:paraId="56C297BA" w14:textId="4ACA85F1" w:rsidR="00D6106C" w:rsidRDefault="00000000">
      <w:pPr>
        <w:spacing w:after="0" w:line="240" w:lineRule="auto"/>
        <w:jc w:val="center"/>
        <w:rPr>
          <w:rFonts w:eastAsia="Times New Roman" w:cstheme="minorHAnsi"/>
          <w:b/>
          <w:color w:val="002060"/>
          <w:sz w:val="18"/>
          <w:szCs w:val="18"/>
          <w:u w:val="single"/>
          <w:lang w:val="en-GB" w:eastAsia="en-GB"/>
        </w:rPr>
      </w:pPr>
      <w:r>
        <w:rPr>
          <w:rFonts w:eastAsia="Times New Roman" w:cstheme="minorHAnsi"/>
          <w:b/>
          <w:color w:val="002060"/>
          <w:sz w:val="18"/>
          <w:szCs w:val="18"/>
          <w:u w:val="single"/>
          <w:lang w:val="en-GB" w:eastAsia="en-GB"/>
        </w:rPr>
        <w:t xml:space="preserve">UN Women Anti-Fraud Policy </w:t>
      </w:r>
    </w:p>
    <w:p w14:paraId="568149D0" w14:textId="580EEFF3" w:rsidR="003C7C1E" w:rsidRDefault="003C7C1E">
      <w:pPr>
        <w:spacing w:after="0" w:line="240" w:lineRule="auto"/>
        <w:jc w:val="center"/>
        <w:rPr>
          <w:rFonts w:eastAsia="Times New Roman" w:cstheme="minorHAnsi"/>
          <w:b/>
          <w:color w:val="002060"/>
          <w:sz w:val="18"/>
          <w:szCs w:val="18"/>
          <w:u w:val="single"/>
          <w:lang w:val="en-GB" w:eastAsia="en-GB"/>
        </w:rPr>
      </w:pPr>
    </w:p>
    <w:p w14:paraId="659B9612" w14:textId="77777777" w:rsidR="003C7C1E" w:rsidRPr="003C7C1E" w:rsidRDefault="003C7C1E" w:rsidP="003C7C1E">
      <w:pPr>
        <w:ind w:left="720"/>
        <w:contextualSpacing/>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3C7C1E" w:rsidRPr="003C7C1E" w14:paraId="510D9344" w14:textId="77777777" w:rsidTr="00563299">
        <w:trPr>
          <w:trHeight w:val="449"/>
        </w:trPr>
        <w:tc>
          <w:tcPr>
            <w:tcW w:w="8900" w:type="dxa"/>
            <w:gridSpan w:val="2"/>
            <w:shd w:val="clear" w:color="auto" w:fill="auto"/>
          </w:tcPr>
          <w:p w14:paraId="1CD92282" w14:textId="17CAC48A" w:rsidR="003C7C1E" w:rsidRPr="003C7C1E" w:rsidRDefault="003C7C1E" w:rsidP="00FA15C6">
            <w:pPr>
              <w:tabs>
                <w:tab w:val="left" w:pos="3572"/>
              </w:tabs>
              <w:spacing w:before="120" w:after="120" w:line="240" w:lineRule="auto"/>
              <w:contextualSpacing/>
              <w:jc w:val="center"/>
              <w:rPr>
                <w:rFonts w:ascii="Calibri" w:eastAsia="Malgun Gothic" w:hAnsi="Calibri" w:cs="Times New Roman"/>
                <w:caps/>
                <w:spacing w:val="-10"/>
                <w:w w:val="103"/>
                <w:kern w:val="28"/>
                <w:sz w:val="28"/>
                <w:szCs w:val="56"/>
              </w:rPr>
            </w:pPr>
            <w:r w:rsidRPr="003C7C1E">
              <w:rPr>
                <w:rFonts w:ascii="Calibri" w:eastAsia="Malgun Gothic" w:hAnsi="Calibri" w:cs="Times New Roman"/>
                <w:caps/>
                <w:spacing w:val="-10"/>
                <w:w w:val="103"/>
                <w:kern w:val="28"/>
                <w:sz w:val="28"/>
                <w:szCs w:val="56"/>
              </w:rPr>
              <w:t>un women anti-fraud policy</w:t>
            </w:r>
          </w:p>
        </w:tc>
      </w:tr>
      <w:tr w:rsidR="003C7C1E" w:rsidRPr="003C7C1E" w14:paraId="6BA1B3B4" w14:textId="77777777" w:rsidTr="00563299">
        <w:tc>
          <w:tcPr>
            <w:tcW w:w="1975" w:type="dxa"/>
            <w:shd w:val="clear" w:color="auto" w:fill="auto"/>
            <w:vAlign w:val="center"/>
          </w:tcPr>
          <w:p w14:paraId="10D780D5" w14:textId="77777777" w:rsidR="003C7C1E" w:rsidRPr="003C7C1E" w:rsidRDefault="003C7C1E" w:rsidP="003C7C1E">
            <w:pPr>
              <w:spacing w:after="0"/>
              <w:rPr>
                <w:rFonts w:ascii="Calibri" w:eastAsia="Calibri" w:hAnsi="Calibri" w:cs="Arial"/>
                <w:b/>
              </w:rPr>
            </w:pPr>
            <w:r w:rsidRPr="003C7C1E">
              <w:rPr>
                <w:rFonts w:ascii="Calibri" w:eastAsia="Calibri" w:hAnsi="Calibri" w:cs="Times New Roman"/>
                <w:b/>
              </w:rPr>
              <w:t>Effective Date</w:t>
            </w:r>
          </w:p>
        </w:tc>
        <w:tc>
          <w:tcPr>
            <w:tcW w:w="6925" w:type="dxa"/>
            <w:shd w:val="clear" w:color="auto" w:fill="auto"/>
            <w:vAlign w:val="center"/>
          </w:tcPr>
          <w:p w14:paraId="367618C9" w14:textId="77777777" w:rsidR="003C7C1E" w:rsidRPr="003C7C1E" w:rsidRDefault="003C7C1E" w:rsidP="003C7C1E">
            <w:pPr>
              <w:spacing w:before="60" w:after="60"/>
              <w:rPr>
                <w:rFonts w:ascii="Calibri" w:eastAsia="Calibri" w:hAnsi="Calibri" w:cs="Arial"/>
                <w:b/>
                <w:highlight w:val="yellow"/>
              </w:rPr>
            </w:pPr>
            <w:r w:rsidRPr="003C7C1E">
              <w:rPr>
                <w:rFonts w:ascii="Calibri" w:eastAsia="Calibri" w:hAnsi="Calibri" w:cs="Times New Roman"/>
              </w:rPr>
              <w:t>20 June 2018</w:t>
            </w:r>
          </w:p>
        </w:tc>
      </w:tr>
      <w:tr w:rsidR="003C7C1E" w:rsidRPr="003C7C1E" w14:paraId="5529779A" w14:textId="77777777" w:rsidTr="00563299">
        <w:tc>
          <w:tcPr>
            <w:tcW w:w="1975" w:type="dxa"/>
            <w:shd w:val="clear" w:color="auto" w:fill="auto"/>
            <w:vAlign w:val="center"/>
          </w:tcPr>
          <w:p w14:paraId="3577F4AE" w14:textId="77777777" w:rsidR="003C7C1E" w:rsidRPr="003C7C1E" w:rsidRDefault="003C7C1E" w:rsidP="003C7C1E">
            <w:pPr>
              <w:spacing w:after="0"/>
              <w:rPr>
                <w:rFonts w:ascii="Calibri" w:eastAsia="Calibri" w:hAnsi="Calibri" w:cs="Arial"/>
                <w:b/>
              </w:rPr>
            </w:pPr>
            <w:r w:rsidRPr="003C7C1E">
              <w:rPr>
                <w:rFonts w:ascii="Calibri" w:eastAsia="Calibri" w:hAnsi="Calibri" w:cs="Times New Roman"/>
                <w:b/>
              </w:rPr>
              <w:t>Review Date</w:t>
            </w:r>
          </w:p>
        </w:tc>
        <w:tc>
          <w:tcPr>
            <w:tcW w:w="6925" w:type="dxa"/>
            <w:shd w:val="clear" w:color="auto" w:fill="auto"/>
            <w:vAlign w:val="center"/>
          </w:tcPr>
          <w:p w14:paraId="55F28D74" w14:textId="77777777" w:rsidR="003C7C1E" w:rsidRPr="003C7C1E" w:rsidRDefault="003C7C1E" w:rsidP="003C7C1E">
            <w:pPr>
              <w:spacing w:before="60" w:after="60"/>
              <w:rPr>
                <w:rFonts w:ascii="Calibri" w:eastAsia="Calibri" w:hAnsi="Calibri" w:cs="Arial"/>
                <w:b/>
                <w:bCs/>
              </w:rPr>
            </w:pPr>
            <w:r w:rsidRPr="003C7C1E">
              <w:rPr>
                <w:rFonts w:ascii="Calibri" w:eastAsia="Calibri" w:hAnsi="Calibri" w:cs="Times New Roman"/>
              </w:rPr>
              <w:t>31 December 2022</w:t>
            </w:r>
          </w:p>
        </w:tc>
      </w:tr>
      <w:tr w:rsidR="003C7C1E" w:rsidRPr="003C7C1E" w14:paraId="05B0939A" w14:textId="77777777" w:rsidTr="00563299">
        <w:tc>
          <w:tcPr>
            <w:tcW w:w="1975" w:type="dxa"/>
            <w:shd w:val="clear" w:color="auto" w:fill="auto"/>
            <w:vAlign w:val="center"/>
          </w:tcPr>
          <w:p w14:paraId="32DE2E55" w14:textId="77777777" w:rsidR="003C7C1E" w:rsidRPr="003C7C1E" w:rsidRDefault="003C7C1E" w:rsidP="003C7C1E">
            <w:pPr>
              <w:spacing w:after="0"/>
              <w:rPr>
                <w:rFonts w:ascii="Calibri" w:eastAsia="Calibri" w:hAnsi="Calibri" w:cs="Arial"/>
                <w:b/>
              </w:rPr>
            </w:pPr>
            <w:r w:rsidRPr="003C7C1E">
              <w:rPr>
                <w:rFonts w:ascii="Calibri" w:eastAsia="Calibri" w:hAnsi="Calibri" w:cs="Times New Roman"/>
                <w:b/>
              </w:rPr>
              <w:t>Approved by</w:t>
            </w:r>
          </w:p>
        </w:tc>
        <w:tc>
          <w:tcPr>
            <w:tcW w:w="6925" w:type="dxa"/>
            <w:shd w:val="clear" w:color="auto" w:fill="auto"/>
            <w:vAlign w:val="center"/>
          </w:tcPr>
          <w:p w14:paraId="10A42F20" w14:textId="77777777" w:rsidR="003C7C1E" w:rsidRPr="003C7C1E" w:rsidRDefault="003C7C1E" w:rsidP="003C7C1E">
            <w:pPr>
              <w:spacing w:before="60" w:after="60"/>
              <w:rPr>
                <w:rFonts w:ascii="Calibri" w:eastAsia="Calibri" w:hAnsi="Calibri" w:cs="Arial"/>
              </w:rPr>
            </w:pPr>
            <w:r w:rsidRPr="003C7C1E">
              <w:rPr>
                <w:rFonts w:ascii="Calibri" w:eastAsia="Calibri" w:hAnsi="Calibri" w:cs="Arial"/>
              </w:rPr>
              <w:t>Moez Doraid, Director, DMA</w:t>
            </w:r>
          </w:p>
        </w:tc>
      </w:tr>
      <w:tr w:rsidR="003C7C1E" w:rsidRPr="003C7C1E" w14:paraId="4A28AA2A" w14:textId="77777777" w:rsidTr="00563299">
        <w:trPr>
          <w:trHeight w:val="58"/>
        </w:trPr>
        <w:tc>
          <w:tcPr>
            <w:tcW w:w="1975" w:type="dxa"/>
            <w:shd w:val="clear" w:color="auto" w:fill="auto"/>
            <w:vAlign w:val="center"/>
          </w:tcPr>
          <w:p w14:paraId="621B3E87" w14:textId="77777777" w:rsidR="003C7C1E" w:rsidRPr="003C7C1E" w:rsidRDefault="003C7C1E" w:rsidP="003C7C1E">
            <w:pPr>
              <w:spacing w:after="0"/>
              <w:rPr>
                <w:rFonts w:ascii="Calibri" w:eastAsia="Calibri" w:hAnsi="Calibri" w:cs="Arial"/>
                <w:b/>
              </w:rPr>
            </w:pPr>
            <w:r w:rsidRPr="003C7C1E">
              <w:rPr>
                <w:rFonts w:ascii="Calibri" w:eastAsia="Calibri" w:hAnsi="Calibri" w:cs="Times New Roman"/>
                <w:b/>
              </w:rPr>
              <w:t>Content Owner/s</w:t>
            </w:r>
          </w:p>
        </w:tc>
        <w:tc>
          <w:tcPr>
            <w:tcW w:w="6925" w:type="dxa"/>
            <w:shd w:val="clear" w:color="auto" w:fill="auto"/>
            <w:vAlign w:val="center"/>
          </w:tcPr>
          <w:p w14:paraId="4A3ABB1A" w14:textId="77777777" w:rsidR="003C7C1E" w:rsidRPr="003C7C1E" w:rsidRDefault="003C7C1E" w:rsidP="003C7C1E">
            <w:pPr>
              <w:spacing w:before="60" w:after="60"/>
              <w:rPr>
                <w:rFonts w:ascii="Calibri" w:eastAsia="Calibri" w:hAnsi="Calibri" w:cs="Arial"/>
              </w:rPr>
            </w:pPr>
            <w:r w:rsidRPr="003C7C1E">
              <w:rPr>
                <w:rFonts w:ascii="Calibri" w:eastAsia="Calibri" w:hAnsi="Calibri" w:cs="Arial"/>
              </w:rPr>
              <w:t xml:space="preserve">Lene Jespersen, Deputy Director, DMA </w:t>
            </w:r>
          </w:p>
        </w:tc>
      </w:tr>
    </w:tbl>
    <w:p w14:paraId="1514DF4F" w14:textId="77777777" w:rsidR="003C7C1E" w:rsidRPr="003C7C1E" w:rsidRDefault="003C7C1E" w:rsidP="003C7C1E">
      <w:pPr>
        <w:spacing w:after="0"/>
        <w:rPr>
          <w:rFonts w:ascii="Calibri" w:eastAsia="Calibri" w:hAnsi="Calibri" w:cs="Arial"/>
          <w:b/>
        </w:rPr>
      </w:pPr>
    </w:p>
    <w:p w14:paraId="5CC78934" w14:textId="77777777" w:rsidR="003C7C1E" w:rsidRPr="003C7C1E" w:rsidRDefault="003C7C1E" w:rsidP="003C7C1E">
      <w:pPr>
        <w:rPr>
          <w:rFonts w:ascii="Calibri" w:eastAsia="Calibri" w:hAnsi="Calibri" w:cs="Calibri"/>
          <w:b/>
          <w:sz w:val="24"/>
        </w:rPr>
      </w:pPr>
      <w:r w:rsidRPr="003C7C1E">
        <w:rPr>
          <w:rFonts w:ascii="Calibri" w:eastAsia="Calibri" w:hAnsi="Calibri" w:cs="Times New Roman"/>
          <w:b/>
          <w:sz w:val="24"/>
        </w:rPr>
        <w:t>Table of Contents</w:t>
      </w:r>
    </w:p>
    <w:p w14:paraId="6DE76FDF" w14:textId="525B11F3"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
          <w:bCs/>
          <w:sz w:val="24"/>
          <w:szCs w:val="24"/>
        </w:rPr>
        <w:fldChar w:fldCharType="begin"/>
      </w:r>
      <w:r w:rsidRPr="003C7C1E">
        <w:rPr>
          <w:rFonts w:ascii="Calibri" w:eastAsia="Calibri" w:hAnsi="Calibri" w:cs="Times New Roman"/>
          <w:b/>
          <w:bCs/>
          <w:sz w:val="24"/>
          <w:szCs w:val="24"/>
        </w:rPr>
        <w:instrText xml:space="preserve"> TOC \o "1-1" </w:instrText>
      </w:r>
      <w:r w:rsidRPr="003C7C1E">
        <w:rPr>
          <w:rFonts w:ascii="Calibri" w:eastAsia="Calibri" w:hAnsi="Calibri" w:cs="Times New Roman"/>
          <w:b/>
          <w:bCs/>
          <w:sz w:val="24"/>
          <w:szCs w:val="24"/>
        </w:rPr>
        <w:fldChar w:fldCharType="separate"/>
      </w:r>
      <w:r w:rsidRPr="003C7C1E">
        <w:rPr>
          <w:rFonts w:ascii="Calibri" w:eastAsia="Calibri" w:hAnsi="Calibri" w:cs="Times New Roman"/>
          <w:bCs/>
          <w:noProof/>
          <w:szCs w:val="24"/>
        </w:rPr>
        <w:t>1</w:t>
      </w:r>
      <w:r w:rsidRPr="003C7C1E">
        <w:rPr>
          <w:rFonts w:ascii="Calibri" w:eastAsia="Times New Roman" w:hAnsi="Calibri" w:cs="Times New Roman"/>
          <w:bCs/>
          <w:noProof/>
        </w:rPr>
        <w:tab/>
      </w:r>
      <w:r w:rsidRPr="003C7C1E">
        <w:rPr>
          <w:rFonts w:ascii="Calibri" w:eastAsia="Calibri" w:hAnsi="Calibri" w:cs="Times New Roman"/>
          <w:bCs/>
          <w:noProof/>
          <w:szCs w:val="24"/>
        </w:rPr>
        <w:t>Purpose</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_Toc516567170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62BBB200" w14:textId="11B94B59"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2</w:t>
      </w:r>
      <w:r w:rsidRPr="003C7C1E">
        <w:rPr>
          <w:rFonts w:ascii="Calibri" w:eastAsia="Times New Roman" w:hAnsi="Calibri" w:cs="Times New Roman"/>
          <w:bCs/>
          <w:noProof/>
        </w:rPr>
        <w:tab/>
      </w:r>
      <w:r w:rsidRPr="003C7C1E">
        <w:rPr>
          <w:rFonts w:ascii="Calibri" w:eastAsia="Calibri" w:hAnsi="Calibri" w:cs="Times New Roman"/>
          <w:bCs/>
          <w:noProof/>
          <w:szCs w:val="24"/>
        </w:rPr>
        <w:t>Application</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_Toc516567171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55A88ABB" w14:textId="0383DA1A"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3</w:t>
      </w:r>
      <w:r w:rsidRPr="003C7C1E">
        <w:rPr>
          <w:rFonts w:ascii="Calibri" w:eastAsia="Times New Roman" w:hAnsi="Calibri" w:cs="Times New Roman"/>
          <w:bCs/>
          <w:noProof/>
        </w:rPr>
        <w:tab/>
      </w:r>
      <w:r w:rsidRPr="003C7C1E">
        <w:rPr>
          <w:rFonts w:ascii="Calibri" w:eastAsia="Calibri" w:hAnsi="Calibri" w:cs="Times New Roman"/>
          <w:bCs/>
          <w:noProof/>
          <w:szCs w:val="24"/>
        </w:rPr>
        <w:t>Definitions</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_Toc516567172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3DDF14E1" w14:textId="68214F39"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4</w:t>
      </w:r>
      <w:r w:rsidRPr="003C7C1E">
        <w:rPr>
          <w:rFonts w:ascii="Calibri" w:eastAsia="Times New Roman" w:hAnsi="Calibri" w:cs="Times New Roman"/>
          <w:bCs/>
          <w:noProof/>
        </w:rPr>
        <w:tab/>
      </w:r>
      <w:r w:rsidRPr="003C7C1E">
        <w:rPr>
          <w:rFonts w:ascii="Calibri" w:eastAsia="Calibri" w:hAnsi="Calibri" w:cs="Times New Roman"/>
          <w:bCs/>
          <w:noProof/>
          <w:szCs w:val="24"/>
        </w:rPr>
        <w:t>Roles and Responsibilities</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_Toc516567173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3230D9A0" w14:textId="370E17D3"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5</w:t>
      </w:r>
      <w:r w:rsidRPr="003C7C1E">
        <w:rPr>
          <w:rFonts w:ascii="Calibri" w:eastAsia="Times New Roman" w:hAnsi="Calibri" w:cs="Times New Roman"/>
          <w:bCs/>
          <w:noProof/>
        </w:rPr>
        <w:tab/>
      </w:r>
      <w:r w:rsidRPr="003C7C1E">
        <w:rPr>
          <w:rFonts w:ascii="Calibri" w:eastAsia="Calibri" w:hAnsi="Calibri" w:cs="Times New Roman"/>
          <w:bCs/>
          <w:noProof/>
          <w:szCs w:val="24"/>
        </w:rPr>
        <w:t>Policy</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_Toc516567174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17199975" w14:textId="4F48ED6E"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6</w:t>
      </w:r>
      <w:r w:rsidRPr="003C7C1E">
        <w:rPr>
          <w:rFonts w:ascii="Calibri" w:eastAsia="Times New Roman" w:hAnsi="Calibri" w:cs="Times New Roman"/>
          <w:bCs/>
          <w:noProof/>
        </w:rPr>
        <w:tab/>
      </w:r>
      <w:r w:rsidRPr="003C7C1E">
        <w:rPr>
          <w:rFonts w:ascii="Calibri" w:eastAsia="Calibri" w:hAnsi="Calibri" w:cs="Times New Roman"/>
          <w:bCs/>
          <w:noProof/>
          <w:szCs w:val="24"/>
        </w:rPr>
        <w:t>Other Provisions</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_Toc516567175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4C20D82C" w14:textId="7F7C08BC"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7</w:t>
      </w:r>
      <w:r w:rsidRPr="003C7C1E">
        <w:rPr>
          <w:rFonts w:ascii="Calibri" w:eastAsia="Times New Roman" w:hAnsi="Calibri" w:cs="Times New Roman"/>
          <w:bCs/>
          <w:noProof/>
        </w:rPr>
        <w:tab/>
      </w:r>
      <w:r w:rsidRPr="003C7C1E">
        <w:rPr>
          <w:rFonts w:ascii="Calibri" w:eastAsia="Calibri" w:hAnsi="Calibri" w:cs="Times New Roman"/>
          <w:bCs/>
          <w:noProof/>
          <w:szCs w:val="24"/>
        </w:rPr>
        <w:t>Entry into Force and Other Transitional Measures</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_Toc516567176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2311F271" w14:textId="0AF5BAF6"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8</w:t>
      </w:r>
      <w:r w:rsidRPr="003C7C1E">
        <w:rPr>
          <w:rFonts w:ascii="Calibri" w:eastAsia="Times New Roman" w:hAnsi="Calibri" w:cs="Times New Roman"/>
          <w:bCs/>
          <w:noProof/>
        </w:rPr>
        <w:tab/>
      </w:r>
      <w:r w:rsidRPr="003C7C1E">
        <w:rPr>
          <w:rFonts w:ascii="Calibri" w:eastAsia="Calibri" w:hAnsi="Calibri" w:cs="Times New Roman"/>
          <w:bCs/>
          <w:noProof/>
          <w:szCs w:val="24"/>
        </w:rPr>
        <w:t>Relevant documents</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_Toc516567177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028EA675" w14:textId="7EBD5E84" w:rsidR="003C7C1E" w:rsidRPr="003C7C1E" w:rsidRDefault="003C7C1E" w:rsidP="003C7C1E">
      <w:pPr>
        <w:tabs>
          <w:tab w:val="left" w:pos="440"/>
          <w:tab w:val="right" w:leader="dot" w:pos="8900"/>
        </w:tabs>
        <w:spacing w:before="120" w:after="0"/>
        <w:rPr>
          <w:rFonts w:ascii="Calibri" w:eastAsia="Times New Roman" w:hAnsi="Calibri" w:cs="Times New Roman"/>
          <w:bCs/>
          <w:noProof/>
        </w:rPr>
      </w:pPr>
      <w:r w:rsidRPr="003C7C1E">
        <w:rPr>
          <w:rFonts w:ascii="Calibri" w:eastAsia="Calibri" w:hAnsi="Calibri" w:cs="Times New Roman"/>
          <w:bCs/>
          <w:noProof/>
          <w:szCs w:val="24"/>
        </w:rPr>
        <w:t>9</w:t>
      </w:r>
      <w:r w:rsidRPr="003C7C1E">
        <w:rPr>
          <w:rFonts w:ascii="Calibri" w:eastAsia="Times New Roman" w:hAnsi="Calibri" w:cs="Times New Roman"/>
          <w:bCs/>
          <w:noProof/>
        </w:rPr>
        <w:tab/>
      </w:r>
      <w:r w:rsidRPr="003C7C1E">
        <w:rPr>
          <w:rFonts w:ascii="Calibri" w:eastAsia="Calibri" w:hAnsi="Calibri" w:cs="Times New Roman"/>
          <w:bCs/>
          <w:noProof/>
          <w:szCs w:val="24"/>
        </w:rPr>
        <w:t>Annex I: Reference Matrix for Dealing with Fraud</w:t>
      </w:r>
      <w:r w:rsidRPr="003C7C1E">
        <w:rPr>
          <w:rFonts w:ascii="Calibri" w:eastAsia="Calibri" w:hAnsi="Calibri" w:cs="Times New Roman"/>
          <w:bCs/>
          <w:noProof/>
          <w:szCs w:val="24"/>
        </w:rPr>
        <w:tab/>
      </w:r>
      <w:r w:rsidRPr="003C7C1E">
        <w:rPr>
          <w:rFonts w:ascii="Calibri" w:eastAsia="Calibri" w:hAnsi="Calibri" w:cs="Times New Roman"/>
          <w:bCs/>
          <w:noProof/>
          <w:szCs w:val="24"/>
        </w:rPr>
        <w:fldChar w:fldCharType="begin"/>
      </w:r>
      <w:r w:rsidRPr="003C7C1E">
        <w:rPr>
          <w:rFonts w:ascii="Calibri" w:eastAsia="Calibri" w:hAnsi="Calibri" w:cs="Times New Roman"/>
          <w:bCs/>
          <w:noProof/>
          <w:szCs w:val="24"/>
        </w:rPr>
        <w:instrText xml:space="preserve"> PAGEREF _Toc516567178 \h </w:instrText>
      </w:r>
      <w:r w:rsidRPr="003C7C1E">
        <w:rPr>
          <w:rFonts w:ascii="Calibri" w:eastAsia="Calibri" w:hAnsi="Calibri" w:cs="Times New Roman"/>
          <w:bCs/>
          <w:noProof/>
          <w:szCs w:val="24"/>
        </w:rPr>
      </w:r>
      <w:r w:rsidRPr="003C7C1E">
        <w:rPr>
          <w:rFonts w:ascii="Calibri" w:eastAsia="Calibri" w:hAnsi="Calibri" w:cs="Times New Roman"/>
          <w:bCs/>
          <w:noProof/>
          <w:szCs w:val="24"/>
        </w:rPr>
        <w:fldChar w:fldCharType="separate"/>
      </w:r>
      <w:r w:rsidR="00083801">
        <w:rPr>
          <w:rFonts w:ascii="Calibri" w:eastAsia="Calibri" w:hAnsi="Calibri" w:cs="Times New Roman"/>
          <w:b/>
          <w:noProof/>
          <w:szCs w:val="24"/>
        </w:rPr>
        <w:t>Error! Bookmark not defined.</w:t>
      </w:r>
      <w:r w:rsidRPr="003C7C1E">
        <w:rPr>
          <w:rFonts w:ascii="Calibri" w:eastAsia="Calibri" w:hAnsi="Calibri" w:cs="Times New Roman"/>
          <w:bCs/>
          <w:noProof/>
          <w:szCs w:val="24"/>
        </w:rPr>
        <w:fldChar w:fldCharType="end"/>
      </w:r>
    </w:p>
    <w:p w14:paraId="35947BF8" w14:textId="77777777" w:rsidR="003C7C1E" w:rsidRPr="003C7C1E" w:rsidRDefault="003C7C1E" w:rsidP="003C7C1E">
      <w:pPr>
        <w:rPr>
          <w:rFonts w:ascii="Calibri" w:eastAsia="Calibri" w:hAnsi="Calibri" w:cs="Times New Roman"/>
        </w:rPr>
      </w:pPr>
      <w:r w:rsidRPr="003C7C1E">
        <w:rPr>
          <w:rFonts w:ascii="Calibri" w:eastAsia="Calibri" w:hAnsi="Calibri" w:cs="Times New Roman"/>
          <w:b/>
          <w:bCs/>
          <w:sz w:val="24"/>
          <w:szCs w:val="24"/>
        </w:rPr>
        <w:fldChar w:fldCharType="end"/>
      </w:r>
    </w:p>
    <w:p w14:paraId="1C64AC0B"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 xml:space="preserve">Purpose </w:t>
      </w:r>
    </w:p>
    <w:p w14:paraId="5D28EF65"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 xml:space="preserve">UN Women, as a potential victim of fraud, is exposed to various risks which may include: </w:t>
      </w:r>
      <w:r w:rsidRPr="003C7C1E">
        <w:rPr>
          <w:rFonts w:ascii="Calibri" w:eastAsia="Malgun Gothic" w:hAnsi="Calibri" w:cs="Times New Roman"/>
          <w:b/>
          <w:color w:val="262626"/>
          <w:szCs w:val="26"/>
        </w:rPr>
        <w:t>financial risks</w:t>
      </w:r>
      <w:r w:rsidRPr="003C7C1E">
        <w:rPr>
          <w:rFonts w:ascii="Calibri" w:eastAsia="Malgun Gothic" w:hAnsi="Calibri" w:cs="Times New Roman"/>
          <w:color w:val="262626"/>
          <w:szCs w:val="26"/>
        </w:rPr>
        <w:t xml:space="preserve">, which can be measured in monetary terms; </w:t>
      </w:r>
      <w:r w:rsidRPr="003C7C1E">
        <w:rPr>
          <w:rFonts w:ascii="Calibri" w:eastAsia="Malgun Gothic" w:hAnsi="Calibri" w:cs="Times New Roman"/>
          <w:b/>
          <w:color w:val="262626"/>
          <w:szCs w:val="26"/>
        </w:rPr>
        <w:t>operational risks</w:t>
      </w:r>
      <w:r w:rsidRPr="003C7C1E">
        <w:rPr>
          <w:rFonts w:ascii="Calibri" w:eastAsia="Malgun Gothic" w:hAnsi="Calibri" w:cs="Times New Roman"/>
          <w:color w:val="262626"/>
          <w:szCs w:val="26"/>
        </w:rPr>
        <w:t xml:space="preserve">, which cause deficiencies in the implementation and delivery of </w:t>
      </w:r>
      <w:proofErr w:type="spellStart"/>
      <w:r w:rsidRPr="003C7C1E">
        <w:rPr>
          <w:rFonts w:ascii="Calibri" w:eastAsia="Malgun Gothic" w:hAnsi="Calibri" w:cs="Times New Roman"/>
          <w:color w:val="262626"/>
          <w:szCs w:val="26"/>
        </w:rPr>
        <w:t>programmes</w:t>
      </w:r>
      <w:proofErr w:type="spellEnd"/>
      <w:r w:rsidRPr="003C7C1E">
        <w:rPr>
          <w:rFonts w:ascii="Calibri" w:eastAsia="Malgun Gothic" w:hAnsi="Calibri" w:cs="Times New Roman"/>
          <w:color w:val="262626"/>
          <w:szCs w:val="26"/>
        </w:rPr>
        <w:t xml:space="preserve">; and </w:t>
      </w:r>
      <w:r w:rsidRPr="003C7C1E">
        <w:rPr>
          <w:rFonts w:ascii="Calibri" w:eastAsia="Malgun Gothic" w:hAnsi="Calibri" w:cs="Times New Roman"/>
          <w:b/>
          <w:color w:val="262626"/>
          <w:szCs w:val="26"/>
        </w:rPr>
        <w:t>reputational risks</w:t>
      </w:r>
      <w:r w:rsidRPr="003C7C1E">
        <w:rPr>
          <w:rFonts w:ascii="Calibri" w:eastAsia="Malgun Gothic" w:hAnsi="Calibri" w:cs="Times New Roman"/>
          <w:color w:val="262626"/>
          <w:szCs w:val="26"/>
        </w:rPr>
        <w:t>, which harm the prestige and respect of the Organization.</w:t>
      </w:r>
    </w:p>
    <w:p w14:paraId="0674E7E3"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In respect of fraud risks, UN Women maps its three lines of defense as follows:</w:t>
      </w:r>
    </w:p>
    <w:p w14:paraId="4DF09C0C" w14:textId="77777777" w:rsidR="003C7C1E" w:rsidRPr="003C7C1E" w:rsidRDefault="003C7C1E" w:rsidP="003C7C1E">
      <w:pPr>
        <w:tabs>
          <w:tab w:val="num" w:pos="964"/>
        </w:tabs>
        <w:adjustRightInd w:val="0"/>
        <w:spacing w:before="60" w:after="60" w:line="264" w:lineRule="auto"/>
        <w:ind w:left="964" w:hanging="397"/>
        <w:jc w:val="both"/>
        <w:rPr>
          <w:rFonts w:ascii="Calibri" w:eastAsia="Calibri" w:hAnsi="Calibri" w:cs="Times New Roman"/>
          <w:color w:val="262626"/>
        </w:rPr>
      </w:pPr>
      <w:r w:rsidRPr="003C7C1E">
        <w:rPr>
          <w:rFonts w:ascii="Calibri" w:eastAsia="Calibri" w:hAnsi="Calibri" w:cs="Times New Roman"/>
          <w:color w:val="262626"/>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229F551F" w14:textId="77777777" w:rsidR="003C7C1E" w:rsidRPr="003C7C1E" w:rsidRDefault="003C7C1E" w:rsidP="003C7C1E">
      <w:pPr>
        <w:tabs>
          <w:tab w:val="num" w:pos="964"/>
        </w:tabs>
        <w:adjustRightInd w:val="0"/>
        <w:spacing w:before="60" w:after="60" w:line="264" w:lineRule="auto"/>
        <w:ind w:left="964" w:hanging="397"/>
        <w:jc w:val="both"/>
        <w:rPr>
          <w:rFonts w:ascii="Calibri" w:eastAsia="Calibri" w:hAnsi="Calibri" w:cs="Times New Roman"/>
          <w:color w:val="262626"/>
        </w:rPr>
      </w:pPr>
      <w:r w:rsidRPr="003C7C1E">
        <w:rPr>
          <w:rFonts w:ascii="Calibri" w:eastAsia="Calibri" w:hAnsi="Calibri" w:cs="Times New Roman"/>
          <w:color w:val="262626"/>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55915B28" w14:textId="77777777" w:rsidR="003C7C1E" w:rsidRPr="003C7C1E" w:rsidRDefault="003C7C1E" w:rsidP="003C7C1E">
      <w:pPr>
        <w:tabs>
          <w:tab w:val="num" w:pos="964"/>
        </w:tabs>
        <w:adjustRightInd w:val="0"/>
        <w:spacing w:before="60" w:after="60" w:line="264" w:lineRule="auto"/>
        <w:ind w:left="964" w:hanging="397"/>
        <w:jc w:val="both"/>
        <w:rPr>
          <w:rFonts w:ascii="Calibri" w:eastAsia="Calibri" w:hAnsi="Calibri" w:cs="Times New Roman"/>
          <w:color w:val="262626"/>
        </w:rPr>
      </w:pPr>
      <w:r w:rsidRPr="003C7C1E">
        <w:rPr>
          <w:rFonts w:ascii="Calibri" w:eastAsia="Calibri" w:hAnsi="Calibri" w:cs="Times New Roman"/>
          <w:color w:val="262626"/>
        </w:rPr>
        <w:lastRenderedPageBreak/>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4462DFA7"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202AE682"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 xml:space="preserve">The purpose of this anti-fraud policy (the “Policy”) is to outline UN Women’s current approach to the prevention, detection and response to incidents of fraud. This Policy compiles existing provisions set out in UN Women regulations, rules, policies and procedures including the UN-Women </w:t>
      </w:r>
      <w:r w:rsidRPr="003C7C1E">
        <w:rPr>
          <w:rFonts w:ascii="Calibri" w:eastAsia="Malgun Gothic" w:hAnsi="Calibri" w:cs="Times New Roman"/>
          <w:color w:val="262626"/>
          <w:spacing w:val="-10"/>
          <w:szCs w:val="26"/>
        </w:rPr>
        <w:t>Policy</w:t>
      </w:r>
      <w:r w:rsidRPr="003C7C1E">
        <w:rPr>
          <w:rFonts w:ascii="Calibri" w:eastAsia="Malgun Gothic" w:hAnsi="Calibri" w:cs="Times New Roman"/>
          <w:color w:val="262626"/>
          <w:szCs w:val="26"/>
        </w:rPr>
        <w:t xml:space="preserve"> for Addressing Non-Compliance with UN Standards of Conduct (the “Legal Policy”), </w:t>
      </w:r>
      <w:r w:rsidRPr="003C7C1E">
        <w:rPr>
          <w:rFonts w:ascii="Calibri" w:eastAsia="Malgun Gothic" w:hAnsi="Calibri" w:cs="Times New Roman"/>
          <w:color w:val="262626"/>
          <w:spacing w:val="-11"/>
          <w:szCs w:val="26"/>
        </w:rPr>
        <w:t xml:space="preserve">the </w:t>
      </w:r>
      <w:r w:rsidRPr="003C7C1E">
        <w:rPr>
          <w:rFonts w:ascii="Calibri" w:eastAsia="Malgun Gothic" w:hAnsi="Calibri" w:cs="Times New Roman"/>
          <w:color w:val="262626"/>
          <w:szCs w:val="26"/>
        </w:rPr>
        <w:t>UN-Women Policy for Protection Against Retaliation, and the Delegation of Authority Policy (the “</w:t>
      </w:r>
      <w:proofErr w:type="spellStart"/>
      <w:r w:rsidRPr="003C7C1E">
        <w:rPr>
          <w:rFonts w:ascii="Calibri" w:eastAsia="Malgun Gothic" w:hAnsi="Calibri" w:cs="Times New Roman"/>
          <w:color w:val="262626"/>
          <w:szCs w:val="26"/>
        </w:rPr>
        <w:t>DoA</w:t>
      </w:r>
      <w:proofErr w:type="spellEnd"/>
      <w:r w:rsidRPr="003C7C1E">
        <w:rPr>
          <w:rFonts w:ascii="Calibri" w:eastAsia="Malgun Gothic" w:hAnsi="Calibri" w:cs="Times New Roman"/>
          <w:color w:val="262626"/>
          <w:szCs w:val="26"/>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28D9BEBA"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Application</w:t>
      </w:r>
    </w:p>
    <w:p w14:paraId="4476B392"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This Policy applies to any fraud involving UN Women staff members as well as any party, individual or corporate, having a direct or indirect contractual relationship with UN Women or that is funded, wholly or in part, with UN Women resources.</w:t>
      </w:r>
    </w:p>
    <w:p w14:paraId="18D3C541"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This Policy can apply to:</w:t>
      </w:r>
    </w:p>
    <w:p w14:paraId="0F430098" w14:textId="77777777" w:rsidR="003C7C1E" w:rsidRPr="003C7C1E" w:rsidRDefault="003C7C1E" w:rsidP="003C7C1E">
      <w:pPr>
        <w:numPr>
          <w:ilvl w:val="0"/>
          <w:numId w:val="6"/>
        </w:numPr>
        <w:tabs>
          <w:tab w:val="num" w:pos="964"/>
        </w:tabs>
        <w:adjustRightInd w:val="0"/>
        <w:spacing w:before="60" w:after="60" w:line="264" w:lineRule="auto"/>
        <w:jc w:val="both"/>
        <w:rPr>
          <w:rFonts w:ascii="Calibri" w:eastAsia="Calibri" w:hAnsi="Calibri" w:cs="Times New Roman"/>
          <w:color w:val="262626"/>
        </w:rPr>
      </w:pPr>
      <w:r w:rsidRPr="003C7C1E">
        <w:rPr>
          <w:rFonts w:ascii="Calibri" w:eastAsia="Calibri" w:hAnsi="Calibri" w:cs="Times New Roman"/>
          <w:b/>
          <w:color w:val="262626"/>
        </w:rPr>
        <w:t>Personnel</w:t>
      </w:r>
      <w:r w:rsidRPr="003C7C1E">
        <w:rPr>
          <w:rFonts w:ascii="Calibri" w:eastAsia="Calibri" w:hAnsi="Calibri" w:cs="Times New Roman"/>
          <w:color w:val="262626"/>
        </w:rPr>
        <w:t>: staff members of UN Women and persons engaged by UN Women under other contractual arrangements to perform services for UN Women.</w:t>
      </w:r>
    </w:p>
    <w:p w14:paraId="187A809E" w14:textId="77777777" w:rsidR="003C7C1E" w:rsidRPr="003C7C1E" w:rsidRDefault="003C7C1E" w:rsidP="003C7C1E">
      <w:pPr>
        <w:tabs>
          <w:tab w:val="num" w:pos="964"/>
        </w:tabs>
        <w:adjustRightInd w:val="0"/>
        <w:spacing w:before="60" w:after="60" w:line="264" w:lineRule="auto"/>
        <w:ind w:left="964" w:hanging="397"/>
        <w:jc w:val="both"/>
        <w:rPr>
          <w:rFonts w:ascii="Calibri" w:eastAsia="Calibri" w:hAnsi="Calibri" w:cs="Times New Roman"/>
          <w:color w:val="262626"/>
        </w:rPr>
      </w:pPr>
      <w:r w:rsidRPr="003C7C1E">
        <w:rPr>
          <w:rFonts w:ascii="Calibri" w:eastAsia="Calibri" w:hAnsi="Calibri" w:cs="Times New Roman"/>
          <w:b/>
          <w:color w:val="262626"/>
        </w:rPr>
        <w:t>Implementing Partners and Responsible Parties</w:t>
      </w:r>
      <w:r w:rsidRPr="003C7C1E">
        <w:rPr>
          <w:rFonts w:ascii="Calibri" w:eastAsia="Calibri" w:hAnsi="Calibri" w:cs="Times New Roman"/>
          <w:color w:val="262626"/>
        </w:rPr>
        <w:t xml:space="preserve">: entities engaged by UN Women to carry out </w:t>
      </w:r>
      <w:proofErr w:type="spellStart"/>
      <w:r w:rsidRPr="003C7C1E">
        <w:rPr>
          <w:rFonts w:ascii="Calibri" w:eastAsia="Calibri" w:hAnsi="Calibri" w:cs="Times New Roman"/>
          <w:color w:val="262626"/>
        </w:rPr>
        <w:t>programme</w:t>
      </w:r>
      <w:proofErr w:type="spellEnd"/>
      <w:r w:rsidRPr="003C7C1E">
        <w:rPr>
          <w:rFonts w:ascii="Calibri" w:eastAsia="Calibri" w:hAnsi="Calibri" w:cs="Times New Roman"/>
          <w:color w:val="262626"/>
        </w:rPr>
        <w:t xml:space="preserve"> or project activities including government entities, non-UN inter- governmental organizations, non-governmental organizations, and UN agencies.</w:t>
      </w:r>
    </w:p>
    <w:p w14:paraId="2EA4E61F" w14:textId="77777777" w:rsidR="003C7C1E" w:rsidRPr="003C7C1E" w:rsidRDefault="003C7C1E" w:rsidP="003C7C1E">
      <w:pPr>
        <w:tabs>
          <w:tab w:val="num" w:pos="964"/>
        </w:tabs>
        <w:adjustRightInd w:val="0"/>
        <w:spacing w:before="60" w:after="60" w:line="264" w:lineRule="auto"/>
        <w:ind w:left="964" w:hanging="397"/>
        <w:jc w:val="both"/>
        <w:rPr>
          <w:rFonts w:ascii="Calibri" w:eastAsia="Calibri" w:hAnsi="Calibri" w:cs="Times New Roman"/>
          <w:color w:val="262626"/>
        </w:rPr>
      </w:pPr>
      <w:r w:rsidRPr="003C7C1E">
        <w:rPr>
          <w:rFonts w:ascii="Calibri" w:eastAsia="Calibri" w:hAnsi="Calibri" w:cs="Times New Roman"/>
          <w:b/>
          <w:color w:val="262626"/>
        </w:rPr>
        <w:t>Vendors</w:t>
      </w:r>
      <w:r w:rsidRPr="003C7C1E">
        <w:rPr>
          <w:rFonts w:ascii="Calibri" w:eastAsia="Calibri" w:hAnsi="Calibri" w:cs="Times New Roman"/>
          <w:color w:val="262626"/>
        </w:rPr>
        <w:t>: An offeror or a prospective, registered or actual supplier, contractor or provider of goods, services and/or works to the UN System.</w:t>
      </w:r>
    </w:p>
    <w:p w14:paraId="071CF9FF" w14:textId="77777777" w:rsidR="003C7C1E" w:rsidRPr="003C7C1E" w:rsidRDefault="003C7C1E" w:rsidP="003C7C1E">
      <w:pPr>
        <w:rPr>
          <w:rFonts w:ascii="Calibri" w:eastAsia="Calibri" w:hAnsi="Calibri" w:cs="Times New Roman"/>
        </w:rPr>
      </w:pPr>
    </w:p>
    <w:p w14:paraId="7DAF7118" w14:textId="77777777" w:rsidR="003C7C1E" w:rsidRPr="003C7C1E" w:rsidRDefault="003C7C1E" w:rsidP="003C7C1E">
      <w:pPr>
        <w:rPr>
          <w:rFonts w:ascii="Calibri" w:eastAsia="Calibri" w:hAnsi="Calibri" w:cs="Times New Roman"/>
        </w:rPr>
      </w:pPr>
    </w:p>
    <w:p w14:paraId="4E928E2B"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Definitions</w:t>
      </w:r>
    </w:p>
    <w:p w14:paraId="6764E98D" w14:textId="77777777" w:rsidR="003C7C1E" w:rsidRPr="003C7C1E" w:rsidRDefault="003C7C1E" w:rsidP="003C7C1E">
      <w:pPr>
        <w:adjustRightInd w:val="0"/>
        <w:spacing w:before="120" w:after="120" w:line="264" w:lineRule="auto"/>
        <w:ind w:left="2835" w:hanging="2835"/>
        <w:jc w:val="both"/>
        <w:rPr>
          <w:rFonts w:ascii="Calibri" w:eastAsia="Calibri" w:hAnsi="Calibri" w:cs="Times New Roman"/>
          <w:color w:val="262626"/>
        </w:rPr>
      </w:pPr>
      <w:r w:rsidRPr="003C7C1E">
        <w:rPr>
          <w:rFonts w:ascii="Calibri" w:eastAsia="Calibri" w:hAnsi="Calibri" w:cs="Times New Roman"/>
          <w:b/>
          <w:color w:val="262626"/>
        </w:rPr>
        <w:t>“Fraud”</w:t>
      </w:r>
      <w:r w:rsidRPr="003C7C1E">
        <w:rPr>
          <w:rFonts w:ascii="Calibri" w:eastAsia="Calibri" w:hAnsi="Calibri" w:cs="Times New Roman"/>
          <w:color w:val="262626"/>
        </w:rPr>
        <w:tab/>
        <w:t xml:space="preserve">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w:t>
      </w:r>
      <w:r w:rsidRPr="003C7C1E">
        <w:rPr>
          <w:rFonts w:ascii="Calibri" w:eastAsia="Calibri" w:hAnsi="Calibri" w:cs="Times New Roman"/>
          <w:color w:val="262626"/>
        </w:rPr>
        <w:lastRenderedPageBreak/>
        <w:t>an individual or entity to act, or fail to act, to his, her or its detriment" (High-Level Committee on Management (HLCM), 33</w:t>
      </w:r>
      <w:r w:rsidRPr="003C7C1E">
        <w:rPr>
          <w:rFonts w:ascii="Calibri" w:eastAsia="Calibri" w:hAnsi="Calibri" w:cs="Times New Roman"/>
          <w:color w:val="262626"/>
          <w:vertAlign w:val="superscript"/>
        </w:rPr>
        <w:t>rd</w:t>
      </w:r>
      <w:r w:rsidRPr="003C7C1E">
        <w:rPr>
          <w:rFonts w:ascii="Calibri" w:eastAsia="Calibri" w:hAnsi="Calibri" w:cs="Times New Roman"/>
          <w:color w:val="262626"/>
        </w:rPr>
        <w:t xml:space="preserve"> Session, March 2017).</w:t>
      </w:r>
    </w:p>
    <w:p w14:paraId="2560AF93" w14:textId="77777777" w:rsidR="003C7C1E" w:rsidRPr="003C7C1E" w:rsidRDefault="003C7C1E" w:rsidP="003C7C1E">
      <w:pPr>
        <w:adjustRightInd w:val="0"/>
        <w:spacing w:before="120" w:after="120" w:line="264" w:lineRule="auto"/>
        <w:ind w:left="2835" w:hanging="2835"/>
        <w:jc w:val="both"/>
        <w:rPr>
          <w:rFonts w:ascii="Calibri" w:eastAsia="Calibri" w:hAnsi="Calibri" w:cs="Times New Roman"/>
          <w:color w:val="262626"/>
        </w:rPr>
      </w:pPr>
      <w:r w:rsidRPr="003C7C1E" w:rsidDel="00082C19">
        <w:rPr>
          <w:rFonts w:ascii="Calibri" w:eastAsia="Calibri" w:hAnsi="Calibri" w:cs="Times New Roman"/>
          <w:color w:val="262626"/>
        </w:rPr>
        <w:t xml:space="preserve"> </w:t>
      </w:r>
      <w:r w:rsidRPr="003C7C1E">
        <w:rPr>
          <w:rFonts w:ascii="Calibri" w:eastAsia="Calibri" w:hAnsi="Calibri" w:cs="Times New Roman"/>
          <w:b/>
          <w:color w:val="262626"/>
        </w:rPr>
        <w:t>“Presumptive Fraud”</w:t>
      </w:r>
      <w:r w:rsidRPr="003C7C1E">
        <w:rPr>
          <w:rFonts w:ascii="Calibri" w:eastAsia="Calibri" w:hAnsi="Calibri" w:cs="Times New Roman"/>
          <w:color w:val="262626"/>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3C7C1E">
        <w:rPr>
          <w:rFonts w:ascii="Calibri" w:eastAsia="Calibri" w:hAnsi="Calibri" w:cs="Times New Roman"/>
          <w:color w:val="262626"/>
          <w:vertAlign w:val="superscript"/>
        </w:rPr>
        <w:t>rd</w:t>
      </w:r>
      <w:r w:rsidRPr="003C7C1E">
        <w:rPr>
          <w:rFonts w:ascii="Calibri" w:eastAsia="Calibri" w:hAnsi="Calibri" w:cs="Times New Roman"/>
          <w:color w:val="262626"/>
        </w:rPr>
        <w:t xml:space="preserve"> Session, March 2017).</w:t>
      </w:r>
    </w:p>
    <w:p w14:paraId="093C5CB8"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Roles and Responsibilities</w:t>
      </w:r>
    </w:p>
    <w:p w14:paraId="6BBDA8CD"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All</w:t>
      </w:r>
      <w:r w:rsidRPr="003C7C1E">
        <w:rPr>
          <w:rFonts w:ascii="Calibri" w:eastAsia="Malgun Gothic" w:hAnsi="Calibri" w:cs="Times New Roman"/>
          <w:color w:val="262626"/>
          <w:spacing w:val="-8"/>
          <w:szCs w:val="26"/>
        </w:rPr>
        <w:t xml:space="preserve"> </w:t>
      </w:r>
      <w:r w:rsidRPr="003C7C1E">
        <w:rPr>
          <w:rFonts w:ascii="Calibri" w:eastAsia="Malgun Gothic" w:hAnsi="Calibri" w:cs="Times New Roman"/>
          <w:color w:val="262626"/>
          <w:szCs w:val="26"/>
        </w:rPr>
        <w:t>parties</w:t>
      </w:r>
      <w:r w:rsidRPr="003C7C1E">
        <w:rPr>
          <w:rFonts w:ascii="Calibri" w:eastAsia="Malgun Gothic" w:hAnsi="Calibri" w:cs="Times New Roman"/>
          <w:color w:val="262626"/>
          <w:spacing w:val="-8"/>
          <w:szCs w:val="26"/>
        </w:rPr>
        <w:t xml:space="preserve"> </w:t>
      </w:r>
      <w:r w:rsidRPr="003C7C1E">
        <w:rPr>
          <w:rFonts w:ascii="Calibri" w:eastAsia="Malgun Gothic" w:hAnsi="Calibri" w:cs="Times New Roman"/>
          <w:color w:val="262626"/>
          <w:szCs w:val="26"/>
        </w:rPr>
        <w:t>to</w:t>
      </w:r>
      <w:r w:rsidRPr="003C7C1E">
        <w:rPr>
          <w:rFonts w:ascii="Calibri" w:eastAsia="Malgun Gothic" w:hAnsi="Calibri" w:cs="Times New Roman"/>
          <w:color w:val="262626"/>
          <w:spacing w:val="-7"/>
          <w:szCs w:val="26"/>
        </w:rPr>
        <w:t xml:space="preserve"> </w:t>
      </w:r>
      <w:r w:rsidRPr="003C7C1E">
        <w:rPr>
          <w:rFonts w:ascii="Calibri" w:eastAsia="Malgun Gothic" w:hAnsi="Calibri" w:cs="Times New Roman"/>
          <w:color w:val="262626"/>
          <w:szCs w:val="26"/>
        </w:rPr>
        <w:t>whom</w:t>
      </w:r>
      <w:r w:rsidRPr="003C7C1E">
        <w:rPr>
          <w:rFonts w:ascii="Calibri" w:eastAsia="Malgun Gothic" w:hAnsi="Calibri" w:cs="Times New Roman"/>
          <w:color w:val="262626"/>
          <w:spacing w:val="-10"/>
          <w:szCs w:val="26"/>
        </w:rPr>
        <w:t xml:space="preserve"> </w:t>
      </w:r>
      <w:r w:rsidRPr="003C7C1E">
        <w:rPr>
          <w:rFonts w:ascii="Calibri" w:eastAsia="Malgun Gothic" w:hAnsi="Calibri" w:cs="Times New Roman"/>
          <w:color w:val="262626"/>
          <w:szCs w:val="26"/>
        </w:rPr>
        <w:t>this</w:t>
      </w:r>
      <w:r w:rsidRPr="003C7C1E">
        <w:rPr>
          <w:rFonts w:ascii="Calibri" w:eastAsia="Malgun Gothic" w:hAnsi="Calibri" w:cs="Times New Roman"/>
          <w:color w:val="262626"/>
          <w:spacing w:val="-10"/>
          <w:szCs w:val="26"/>
        </w:rPr>
        <w:t xml:space="preserve"> </w:t>
      </w:r>
      <w:r w:rsidRPr="003C7C1E">
        <w:rPr>
          <w:rFonts w:ascii="Calibri" w:eastAsia="Malgun Gothic" w:hAnsi="Calibri" w:cs="Times New Roman"/>
          <w:color w:val="262626"/>
          <w:szCs w:val="26"/>
        </w:rPr>
        <w:t>Policy</w:t>
      </w:r>
      <w:r w:rsidRPr="003C7C1E">
        <w:rPr>
          <w:rFonts w:ascii="Calibri" w:eastAsia="Malgun Gothic" w:hAnsi="Calibri" w:cs="Times New Roman"/>
          <w:color w:val="262626"/>
          <w:spacing w:val="-8"/>
          <w:szCs w:val="26"/>
        </w:rPr>
        <w:t xml:space="preserve"> </w:t>
      </w:r>
      <w:r w:rsidRPr="003C7C1E">
        <w:rPr>
          <w:rFonts w:ascii="Calibri" w:eastAsia="Malgun Gothic" w:hAnsi="Calibri" w:cs="Times New Roman"/>
          <w:color w:val="262626"/>
          <w:szCs w:val="26"/>
        </w:rPr>
        <w:t>applies</w:t>
      </w:r>
      <w:r w:rsidRPr="003C7C1E">
        <w:rPr>
          <w:rFonts w:ascii="Calibri" w:eastAsia="Malgun Gothic" w:hAnsi="Calibri" w:cs="Times New Roman"/>
          <w:color w:val="262626"/>
          <w:spacing w:val="-8"/>
          <w:szCs w:val="26"/>
        </w:rPr>
        <w:t xml:space="preserve"> </w:t>
      </w:r>
      <w:r w:rsidRPr="003C7C1E">
        <w:rPr>
          <w:rFonts w:ascii="Calibri" w:eastAsia="Malgun Gothic" w:hAnsi="Calibri" w:cs="Times New Roman"/>
          <w:color w:val="262626"/>
          <w:szCs w:val="26"/>
        </w:rPr>
        <w:t>are</w:t>
      </w:r>
      <w:r w:rsidRPr="003C7C1E">
        <w:rPr>
          <w:rFonts w:ascii="Calibri" w:eastAsia="Malgun Gothic" w:hAnsi="Calibri" w:cs="Times New Roman"/>
          <w:color w:val="262626"/>
          <w:spacing w:val="-7"/>
          <w:szCs w:val="26"/>
        </w:rPr>
        <w:t xml:space="preserve"> </w:t>
      </w:r>
      <w:r w:rsidRPr="003C7C1E">
        <w:rPr>
          <w:rFonts w:ascii="Calibri" w:eastAsia="Malgun Gothic" w:hAnsi="Calibri" w:cs="Times New Roman"/>
          <w:color w:val="262626"/>
          <w:szCs w:val="26"/>
        </w:rPr>
        <w:t>responsible</w:t>
      </w:r>
      <w:r w:rsidRPr="003C7C1E">
        <w:rPr>
          <w:rFonts w:ascii="Calibri" w:eastAsia="Malgun Gothic" w:hAnsi="Calibri" w:cs="Times New Roman"/>
          <w:color w:val="262626"/>
          <w:spacing w:val="-10"/>
          <w:szCs w:val="26"/>
        </w:rPr>
        <w:t xml:space="preserve"> </w:t>
      </w:r>
      <w:r w:rsidRPr="003C7C1E">
        <w:rPr>
          <w:rFonts w:ascii="Calibri" w:eastAsia="Malgun Gothic" w:hAnsi="Calibri" w:cs="Times New Roman"/>
          <w:color w:val="262626"/>
          <w:szCs w:val="26"/>
        </w:rPr>
        <w:t>for</w:t>
      </w:r>
      <w:r w:rsidRPr="003C7C1E">
        <w:rPr>
          <w:rFonts w:ascii="Calibri" w:eastAsia="Malgun Gothic" w:hAnsi="Calibri" w:cs="Times New Roman"/>
          <w:color w:val="262626"/>
          <w:spacing w:val="-7"/>
          <w:szCs w:val="26"/>
        </w:rPr>
        <w:t xml:space="preserve"> </w:t>
      </w:r>
      <w:r w:rsidRPr="003C7C1E">
        <w:rPr>
          <w:rFonts w:ascii="Calibri" w:eastAsia="Malgun Gothic" w:hAnsi="Calibri" w:cs="Times New Roman"/>
          <w:color w:val="262626"/>
          <w:szCs w:val="26"/>
        </w:rPr>
        <w:t>safeguarding</w:t>
      </w:r>
      <w:r w:rsidRPr="003C7C1E">
        <w:rPr>
          <w:rFonts w:ascii="Calibri" w:eastAsia="Malgun Gothic" w:hAnsi="Calibri" w:cs="Times New Roman"/>
          <w:color w:val="262626"/>
          <w:spacing w:val="-8"/>
          <w:szCs w:val="26"/>
        </w:rPr>
        <w:t xml:space="preserve"> </w:t>
      </w:r>
      <w:r w:rsidRPr="003C7C1E">
        <w:rPr>
          <w:rFonts w:ascii="Calibri" w:eastAsia="Malgun Gothic" w:hAnsi="Calibri" w:cs="Times New Roman"/>
          <w:color w:val="262626"/>
          <w:szCs w:val="26"/>
        </w:rPr>
        <w:t>the</w:t>
      </w:r>
      <w:r w:rsidRPr="003C7C1E">
        <w:rPr>
          <w:rFonts w:ascii="Calibri" w:eastAsia="Malgun Gothic" w:hAnsi="Calibri" w:cs="Times New Roman"/>
          <w:color w:val="262626"/>
          <w:spacing w:val="-7"/>
          <w:szCs w:val="26"/>
        </w:rPr>
        <w:t xml:space="preserve"> </w:t>
      </w:r>
      <w:r w:rsidRPr="003C7C1E">
        <w:rPr>
          <w:rFonts w:ascii="Calibri" w:eastAsia="Malgun Gothic" w:hAnsi="Calibri" w:cs="Times New Roman"/>
          <w:color w:val="262626"/>
          <w:szCs w:val="26"/>
        </w:rPr>
        <w:t>resources entrusted to UN Women and have critical roles and responsibilities in ensuring that fraud in relation to UN Women resources and activities is prevented, detected, reported and addressed promptly.</w:t>
      </w:r>
    </w:p>
    <w:p w14:paraId="6601B5E2"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 xml:space="preserve">Director, Division of the Internal Evaluation and Audit Services (IEAS) </w:t>
      </w:r>
    </w:p>
    <w:p w14:paraId="6AAB9137"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The Director, IEAS shall act as the corporate manager who is the custodian of this Policy and who is responsible for the implementation, monitoring, and periodic review of this Policy.</w:t>
      </w:r>
    </w:p>
    <w:p w14:paraId="52EEDD52"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In carrying out this role, the Director, IEAS will among other things:</w:t>
      </w:r>
    </w:p>
    <w:p w14:paraId="30AD73AC" w14:textId="77777777" w:rsidR="003C7C1E" w:rsidRPr="003C7C1E" w:rsidRDefault="003C7C1E" w:rsidP="003C7C1E">
      <w:pPr>
        <w:tabs>
          <w:tab w:val="num" w:pos="1644"/>
        </w:tabs>
        <w:spacing w:before="60" w:after="60" w:line="264" w:lineRule="auto"/>
        <w:ind w:left="1644" w:hanging="397"/>
        <w:contextualSpacing/>
        <w:jc w:val="both"/>
        <w:rPr>
          <w:rFonts w:ascii="Calibri" w:eastAsia="Calibri" w:hAnsi="Calibri" w:cs="Times New Roman"/>
          <w:color w:val="262626"/>
        </w:rPr>
      </w:pPr>
      <w:r w:rsidRPr="003C7C1E">
        <w:rPr>
          <w:rFonts w:ascii="Calibri" w:eastAsia="Calibri" w:hAnsi="Calibri" w:cs="Times New Roman"/>
          <w:color w:val="262626"/>
        </w:rPr>
        <w:t>Serve as the repository of knowledge on fraud risks and controls;</w:t>
      </w:r>
      <w:r w:rsidRPr="003C7C1E">
        <w:rPr>
          <w:rFonts w:ascii="Calibri" w:eastAsia="Calibri" w:hAnsi="Calibri" w:cs="Times New Roman"/>
          <w:color w:val="262626"/>
          <w:spacing w:val="-19"/>
        </w:rPr>
        <w:t xml:space="preserve"> </w:t>
      </w:r>
      <w:r w:rsidRPr="003C7C1E">
        <w:rPr>
          <w:rFonts w:ascii="Calibri" w:eastAsia="Calibri" w:hAnsi="Calibri" w:cs="Times New Roman"/>
          <w:color w:val="262626"/>
        </w:rPr>
        <w:t>and</w:t>
      </w:r>
    </w:p>
    <w:p w14:paraId="093B6202" w14:textId="77777777" w:rsidR="003C7C1E" w:rsidRPr="003C7C1E" w:rsidRDefault="003C7C1E" w:rsidP="003C7C1E">
      <w:pPr>
        <w:tabs>
          <w:tab w:val="num" w:pos="1644"/>
        </w:tabs>
        <w:spacing w:before="60" w:after="60" w:line="264" w:lineRule="auto"/>
        <w:ind w:left="1644" w:hanging="397"/>
        <w:contextualSpacing/>
        <w:jc w:val="both"/>
        <w:rPr>
          <w:rFonts w:ascii="Calibri" w:eastAsia="Calibri" w:hAnsi="Calibri" w:cs="Times New Roman"/>
          <w:color w:val="262626"/>
        </w:rPr>
      </w:pPr>
      <w:r w:rsidRPr="003C7C1E">
        <w:rPr>
          <w:rFonts w:ascii="Calibri" w:eastAsia="Calibri" w:hAnsi="Calibri" w:cs="Times New Roman"/>
          <w:color w:val="262626"/>
        </w:rPr>
        <w:t>Manage</w:t>
      </w:r>
      <w:r w:rsidRPr="003C7C1E">
        <w:rPr>
          <w:rFonts w:ascii="Calibri" w:eastAsia="Calibri" w:hAnsi="Calibri" w:cs="Times New Roman"/>
          <w:color w:val="262626"/>
          <w:spacing w:val="-13"/>
        </w:rPr>
        <w:t xml:space="preserve"> </w:t>
      </w:r>
      <w:r w:rsidRPr="003C7C1E">
        <w:rPr>
          <w:rFonts w:ascii="Calibri" w:eastAsia="Calibri" w:hAnsi="Calibri" w:cs="Times New Roman"/>
          <w:color w:val="262626"/>
        </w:rPr>
        <w:t>the</w:t>
      </w:r>
      <w:r w:rsidRPr="003C7C1E">
        <w:rPr>
          <w:rFonts w:ascii="Calibri" w:eastAsia="Calibri" w:hAnsi="Calibri" w:cs="Times New Roman"/>
          <w:color w:val="262626"/>
          <w:spacing w:val="-13"/>
        </w:rPr>
        <w:t xml:space="preserve"> </w:t>
      </w:r>
      <w:r w:rsidRPr="003C7C1E">
        <w:rPr>
          <w:rFonts w:ascii="Calibri" w:eastAsia="Calibri" w:hAnsi="Calibri" w:cs="Times New Roman"/>
          <w:color w:val="262626"/>
        </w:rPr>
        <w:t>fraud</w:t>
      </w:r>
      <w:r w:rsidRPr="003C7C1E">
        <w:rPr>
          <w:rFonts w:ascii="Calibri" w:eastAsia="Calibri" w:hAnsi="Calibri" w:cs="Times New Roman"/>
          <w:color w:val="262626"/>
          <w:spacing w:val="-10"/>
        </w:rPr>
        <w:t xml:space="preserve"> </w:t>
      </w:r>
      <w:r w:rsidRPr="003C7C1E">
        <w:rPr>
          <w:rFonts w:ascii="Calibri" w:eastAsia="Calibri" w:hAnsi="Calibri" w:cs="Times New Roman"/>
          <w:color w:val="262626"/>
        </w:rPr>
        <w:t>risk</w:t>
      </w:r>
      <w:r w:rsidRPr="003C7C1E">
        <w:rPr>
          <w:rFonts w:ascii="Calibri" w:eastAsia="Calibri" w:hAnsi="Calibri" w:cs="Times New Roman"/>
          <w:color w:val="262626"/>
          <w:spacing w:val="-12"/>
        </w:rPr>
        <w:t xml:space="preserve"> </w:t>
      </w:r>
      <w:r w:rsidRPr="003C7C1E">
        <w:rPr>
          <w:rFonts w:ascii="Calibri" w:eastAsia="Calibri" w:hAnsi="Calibri" w:cs="Times New Roman"/>
          <w:color w:val="262626"/>
        </w:rPr>
        <w:t>assessment</w:t>
      </w:r>
      <w:r w:rsidRPr="003C7C1E">
        <w:rPr>
          <w:rFonts w:ascii="Calibri" w:eastAsia="Calibri" w:hAnsi="Calibri" w:cs="Times New Roman"/>
          <w:color w:val="262626"/>
          <w:spacing w:val="-12"/>
        </w:rPr>
        <w:t xml:space="preserve"> </w:t>
      </w:r>
      <w:r w:rsidRPr="003C7C1E">
        <w:rPr>
          <w:rFonts w:ascii="Calibri" w:eastAsia="Calibri" w:hAnsi="Calibri" w:cs="Times New Roman"/>
          <w:color w:val="262626"/>
        </w:rPr>
        <w:t>process</w:t>
      </w:r>
      <w:r w:rsidRPr="003C7C1E">
        <w:rPr>
          <w:rFonts w:ascii="Calibri" w:eastAsia="Calibri" w:hAnsi="Calibri" w:cs="Times New Roman"/>
          <w:color w:val="262626"/>
          <w:spacing w:val="-11"/>
        </w:rPr>
        <w:t xml:space="preserve"> </w:t>
      </w:r>
      <w:r w:rsidRPr="003C7C1E">
        <w:rPr>
          <w:rFonts w:ascii="Calibri" w:eastAsia="Calibri" w:hAnsi="Calibri" w:cs="Times New Roman"/>
          <w:color w:val="262626"/>
        </w:rPr>
        <w:t>and</w:t>
      </w:r>
      <w:r w:rsidRPr="003C7C1E">
        <w:rPr>
          <w:rFonts w:ascii="Calibri" w:eastAsia="Calibri" w:hAnsi="Calibri" w:cs="Times New Roman"/>
          <w:color w:val="262626"/>
          <w:spacing w:val="-10"/>
        </w:rPr>
        <w:t xml:space="preserve"> </w:t>
      </w:r>
      <w:r w:rsidRPr="003C7C1E">
        <w:rPr>
          <w:rFonts w:ascii="Calibri" w:eastAsia="Calibri" w:hAnsi="Calibri" w:cs="Times New Roman"/>
          <w:color w:val="262626"/>
        </w:rPr>
        <w:t>co-ordinate</w:t>
      </w:r>
      <w:r w:rsidRPr="003C7C1E">
        <w:rPr>
          <w:rFonts w:ascii="Calibri" w:eastAsia="Calibri" w:hAnsi="Calibri" w:cs="Times New Roman"/>
          <w:color w:val="262626"/>
          <w:spacing w:val="-11"/>
        </w:rPr>
        <w:t xml:space="preserve"> </w:t>
      </w:r>
      <w:r w:rsidRPr="003C7C1E">
        <w:rPr>
          <w:rFonts w:ascii="Calibri" w:eastAsia="Calibri" w:hAnsi="Calibri" w:cs="Times New Roman"/>
          <w:color w:val="262626"/>
        </w:rPr>
        <w:t>anti-fraud</w:t>
      </w:r>
      <w:r w:rsidRPr="003C7C1E">
        <w:rPr>
          <w:rFonts w:ascii="Calibri" w:eastAsia="Calibri" w:hAnsi="Calibri" w:cs="Times New Roman"/>
          <w:color w:val="262626"/>
          <w:spacing w:val="-10"/>
        </w:rPr>
        <w:t xml:space="preserve"> </w:t>
      </w:r>
      <w:r w:rsidRPr="003C7C1E">
        <w:rPr>
          <w:rFonts w:ascii="Calibri" w:eastAsia="Calibri" w:hAnsi="Calibri" w:cs="Times New Roman"/>
          <w:color w:val="262626"/>
        </w:rPr>
        <w:t>activities</w:t>
      </w:r>
      <w:r w:rsidRPr="003C7C1E">
        <w:rPr>
          <w:rFonts w:ascii="Calibri" w:eastAsia="Calibri" w:hAnsi="Calibri" w:cs="Times New Roman"/>
          <w:color w:val="262626"/>
          <w:spacing w:val="-11"/>
        </w:rPr>
        <w:t xml:space="preserve"> </w:t>
      </w:r>
      <w:r w:rsidRPr="003C7C1E">
        <w:rPr>
          <w:rFonts w:ascii="Calibri" w:eastAsia="Calibri" w:hAnsi="Calibri" w:cs="Times New Roman"/>
          <w:color w:val="262626"/>
        </w:rPr>
        <w:t>across</w:t>
      </w:r>
      <w:r w:rsidRPr="003C7C1E">
        <w:rPr>
          <w:rFonts w:ascii="Calibri" w:eastAsia="Calibri" w:hAnsi="Calibri" w:cs="Times New Roman"/>
          <w:color w:val="262626"/>
          <w:spacing w:val="-11"/>
        </w:rPr>
        <w:t xml:space="preserve"> </w:t>
      </w:r>
      <w:r w:rsidRPr="003C7C1E">
        <w:rPr>
          <w:rFonts w:ascii="Calibri" w:eastAsia="Calibri" w:hAnsi="Calibri" w:cs="Times New Roman"/>
          <w:color w:val="262626"/>
        </w:rPr>
        <w:t>the Organization.</w:t>
      </w:r>
    </w:p>
    <w:p w14:paraId="462B9602"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Personnel</w:t>
      </w:r>
    </w:p>
    <w:p w14:paraId="112695CF"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Women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Financial</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Rule</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203</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states,</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“All</w:t>
      </w:r>
      <w:r w:rsidRPr="003C7C1E">
        <w:rPr>
          <w:rFonts w:ascii="Calibri" w:eastAsia="Malgun Gothic" w:hAnsi="Calibri" w:cs="Times New Roman"/>
          <w:color w:val="262626"/>
          <w:spacing w:val="-14"/>
          <w:szCs w:val="24"/>
        </w:rPr>
        <w:t xml:space="preserve"> </w:t>
      </w:r>
      <w:r w:rsidRPr="003C7C1E">
        <w:rPr>
          <w:rFonts w:ascii="Calibri" w:eastAsia="Malgun Gothic" w:hAnsi="Calibri" w:cs="Times New Roman"/>
          <w:color w:val="262626"/>
          <w:szCs w:val="24"/>
        </w:rPr>
        <w:t>personnel</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UN-Women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are</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responsible</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Under- Secretary-General/Executive Director for the regularity of actions taken by them during their official</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duties.</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Personnel</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who</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take</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any</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action</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contrary</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these</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financial</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regulations</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rules</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or to the instructions that may be issued in connection therewith may be held personally responsible and financially liable for the consequences of such</w:t>
      </w:r>
      <w:r w:rsidRPr="003C7C1E">
        <w:rPr>
          <w:rFonts w:ascii="Calibri" w:eastAsia="Malgun Gothic" w:hAnsi="Calibri" w:cs="Times New Roman"/>
          <w:color w:val="262626"/>
          <w:spacing w:val="-19"/>
          <w:szCs w:val="24"/>
        </w:rPr>
        <w:t xml:space="preserve"> </w:t>
      </w:r>
      <w:r w:rsidRPr="003C7C1E">
        <w:rPr>
          <w:rFonts w:ascii="Calibri" w:eastAsia="Malgun Gothic" w:hAnsi="Calibri" w:cs="Times New Roman"/>
          <w:color w:val="262626"/>
          <w:szCs w:val="24"/>
        </w:rPr>
        <w:t>action.”</w:t>
      </w:r>
    </w:p>
    <w:p w14:paraId="104DD9D4"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3C7C1E">
        <w:rPr>
          <w:rFonts w:ascii="Calibri" w:eastAsia="Malgun Gothic" w:hAnsi="Calibri" w:cs="Times New Roman"/>
          <w:b/>
          <w:color w:val="262626"/>
          <w:szCs w:val="24"/>
        </w:rPr>
        <w:t>Staff members</w:t>
      </w:r>
    </w:p>
    <w:p w14:paraId="15AA5344"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szCs w:val="26"/>
        </w:rPr>
        <w:t xml:space="preserve">Staff members have a responsibility to report allegations of wrongdoing (allegations of wrongdoing is defined in the Legal Policy as a reasonable belief on factual information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w:t>
      </w:r>
      <w:r w:rsidRPr="003C7C1E">
        <w:rPr>
          <w:rFonts w:ascii="Calibri" w:eastAsia="Malgun Gothic" w:hAnsi="Calibri" w:cs="Times New Roman"/>
          <w:iCs/>
          <w:color w:val="262626"/>
        </w:rPr>
        <w:t>their</w:t>
      </w:r>
      <w:r w:rsidRPr="003C7C1E">
        <w:rPr>
          <w:rFonts w:ascii="Calibri" w:eastAsia="Malgun Gothic" w:hAnsi="Calibri" w:cs="Times New Roman"/>
          <w:iCs/>
          <w:color w:val="262626"/>
          <w:szCs w:val="26"/>
        </w:rPr>
        <w:t xml:space="preserve"> immediate supervisor</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another</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appropriate</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supervisor</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within the</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operating</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unit.</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supervisor</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whom</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report</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was</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made,</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shall</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report</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matter</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OIOS. If</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staff</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member</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believes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that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there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a</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conflict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interest</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on</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part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person</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whom the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allegations</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wrongdoing</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are</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be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reported,</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he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she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will</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report</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allegations</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 xml:space="preserve">next higher level of authority. In addition, as set </w:t>
      </w:r>
      <w:r w:rsidRPr="003C7C1E">
        <w:rPr>
          <w:rFonts w:ascii="Calibri" w:eastAsia="Malgun Gothic" w:hAnsi="Calibri" w:cs="Times New Roman"/>
          <w:iCs/>
          <w:color w:val="262626"/>
        </w:rPr>
        <w:lastRenderedPageBreak/>
        <w:t>out above, they are responsible for the regularity of actions taken by them during their official</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duties.</w:t>
      </w:r>
    </w:p>
    <w:p w14:paraId="4249027D"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Failure to report allegations of misconduct, which includes fraud, represents misconduct itself. Staff members are, however, cautioned that using the investigation process in a malicious manner</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otherwise</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providing</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information</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known to</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be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false</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with</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reckless</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disregard</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for</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its accuracy – may constitute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misconduct.</w:t>
      </w:r>
    </w:p>
    <w:p w14:paraId="05F14463"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t>For further information on the responsibilities of staff members, please consult Section 5.1.3- Misconduct and Section 4.9 - Staff members of the Legal Policy and Staff Rule 1.2 (c) of the Staff Rules and Staff Regulations of the United Nations.</w:t>
      </w:r>
    </w:p>
    <w:p w14:paraId="13D94EAD"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3C7C1E">
        <w:rPr>
          <w:rFonts w:ascii="Calibri" w:eastAsia="Malgun Gothic" w:hAnsi="Calibri" w:cs="Times New Roman"/>
          <w:b/>
          <w:color w:val="262626"/>
          <w:szCs w:val="24"/>
        </w:rPr>
        <w:t>Non-staff personnel</w:t>
      </w:r>
    </w:p>
    <w:p w14:paraId="12AC0BFB"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D545A72"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rPr>
      </w:pPr>
      <w:r w:rsidRPr="003C7C1E">
        <w:rPr>
          <w:rFonts w:ascii="Calibri" w:eastAsia="Calibri" w:hAnsi="Calibri" w:cs="Times New Roman"/>
          <w:i/>
          <w:color w:val="262626"/>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3C7C1E">
        <w:rPr>
          <w:rFonts w:ascii="Calibri" w:eastAsia="Calibri" w:hAnsi="Calibri" w:cs="Times New Roman"/>
          <w:i/>
        </w:rPr>
        <w:t>.</w:t>
      </w:r>
    </w:p>
    <w:p w14:paraId="581EC571" w14:textId="77777777" w:rsidR="003C7C1E" w:rsidRPr="003C7C1E" w:rsidRDefault="003C7C1E" w:rsidP="003C7C1E">
      <w:pPr>
        <w:spacing w:before="120" w:after="120" w:line="264" w:lineRule="auto"/>
        <w:ind w:left="1247"/>
        <w:jc w:val="both"/>
        <w:outlineLvl w:val="2"/>
        <w:rPr>
          <w:rFonts w:ascii="Calibri" w:eastAsia="Malgun Gothic" w:hAnsi="Calibri" w:cs="Times New Roman"/>
          <w:b/>
          <w:color w:val="262626"/>
          <w:szCs w:val="24"/>
        </w:rPr>
      </w:pPr>
    </w:p>
    <w:p w14:paraId="2F896DF9"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3C7C1E">
        <w:rPr>
          <w:rFonts w:ascii="Calibri" w:eastAsia="Malgun Gothic" w:hAnsi="Calibri" w:cs="Times New Roman"/>
          <w:b/>
          <w:color w:val="262626"/>
          <w:szCs w:val="24"/>
        </w:rPr>
        <w:t>Managers</w:t>
      </w:r>
    </w:p>
    <w:p w14:paraId="464CAED7"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Managing</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risk</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fraud</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a</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crucial</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part</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Organization’s</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good</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governance.</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While</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it</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the responsibility</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all</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personnel</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assist</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in</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preventing,</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identifying,</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combating</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fraud,</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managers are expected to put in place the appropriate controls to prevent and address fraud risks. Furthermore, managers should use sound judgement and act lawfully in compliance with applicable UN Women regulations, rules, policies, and</w:t>
      </w:r>
      <w:r w:rsidRPr="003C7C1E">
        <w:rPr>
          <w:rFonts w:ascii="Calibri" w:eastAsia="Malgun Gothic" w:hAnsi="Calibri" w:cs="Times New Roman"/>
          <w:iCs/>
          <w:color w:val="262626"/>
          <w:spacing w:val="-16"/>
        </w:rPr>
        <w:t xml:space="preserve"> </w:t>
      </w:r>
      <w:r w:rsidRPr="003C7C1E">
        <w:rPr>
          <w:rFonts w:ascii="Calibri" w:eastAsia="Malgun Gothic" w:hAnsi="Calibri" w:cs="Times New Roman"/>
          <w:iCs/>
          <w:color w:val="262626"/>
        </w:rPr>
        <w:t>procedures.</w:t>
      </w:r>
    </w:p>
    <w:p w14:paraId="06DC4F97"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Managers have a responsibility to:</w:t>
      </w:r>
    </w:p>
    <w:p w14:paraId="4CE61365" w14:textId="77777777" w:rsidR="003C7C1E" w:rsidRPr="003C7C1E" w:rsidRDefault="003C7C1E" w:rsidP="003C7C1E">
      <w:pPr>
        <w:tabs>
          <w:tab w:val="num" w:pos="2552"/>
        </w:tabs>
        <w:spacing w:before="60" w:after="60" w:line="264" w:lineRule="auto"/>
        <w:ind w:left="2552" w:hanging="397"/>
        <w:contextualSpacing/>
        <w:jc w:val="both"/>
        <w:rPr>
          <w:rFonts w:ascii="Calibri" w:eastAsia="Calibri" w:hAnsi="Calibri" w:cs="Times New Roman"/>
          <w:color w:val="262626"/>
        </w:rPr>
      </w:pPr>
      <w:r w:rsidRPr="003C7C1E">
        <w:rPr>
          <w:rFonts w:ascii="Calibri" w:eastAsia="Calibri" w:hAnsi="Calibri" w:cs="Times New Roman"/>
          <w:color w:val="262626"/>
        </w:rPr>
        <w:t>Identify the types of risks to which activities within the area of responsibilities are exposed, including those relating to implementing partnership management and procurement and sub-contracting of goods and</w:t>
      </w:r>
      <w:r w:rsidRPr="003C7C1E">
        <w:rPr>
          <w:rFonts w:ascii="Calibri" w:eastAsia="Calibri" w:hAnsi="Calibri" w:cs="Times New Roman"/>
          <w:color w:val="262626"/>
          <w:spacing w:val="-18"/>
        </w:rPr>
        <w:t xml:space="preserve"> </w:t>
      </w:r>
      <w:r w:rsidRPr="003C7C1E">
        <w:rPr>
          <w:rFonts w:ascii="Calibri" w:eastAsia="Calibri" w:hAnsi="Calibri" w:cs="Times New Roman"/>
          <w:color w:val="262626"/>
        </w:rPr>
        <w:t>services;</w:t>
      </w:r>
    </w:p>
    <w:p w14:paraId="3182E4BB" w14:textId="77777777" w:rsidR="003C7C1E" w:rsidRPr="003C7C1E" w:rsidRDefault="003C7C1E" w:rsidP="003C7C1E">
      <w:pPr>
        <w:tabs>
          <w:tab w:val="num" w:pos="2552"/>
        </w:tabs>
        <w:spacing w:before="60" w:after="60" w:line="264" w:lineRule="auto"/>
        <w:ind w:left="2552" w:hanging="397"/>
        <w:contextualSpacing/>
        <w:jc w:val="both"/>
        <w:rPr>
          <w:rFonts w:ascii="Calibri" w:eastAsia="Calibri" w:hAnsi="Calibri" w:cs="Times New Roman"/>
          <w:color w:val="262626"/>
        </w:rPr>
      </w:pPr>
      <w:r w:rsidRPr="003C7C1E">
        <w:rPr>
          <w:rFonts w:ascii="Calibri" w:eastAsia="Calibri" w:hAnsi="Calibri" w:cs="Times New Roman"/>
          <w:color w:val="262626"/>
        </w:rPr>
        <w:t>Assess the identified risks and risk mitigation options, and design and implement cost effective prevention and control measures, including to prevent the occurrence and recurrence of fraud and</w:t>
      </w:r>
      <w:r w:rsidRPr="003C7C1E">
        <w:rPr>
          <w:rFonts w:ascii="Calibri" w:eastAsia="Calibri" w:hAnsi="Calibri" w:cs="Times New Roman"/>
          <w:color w:val="262626"/>
          <w:spacing w:val="-9"/>
        </w:rPr>
        <w:t xml:space="preserve"> </w:t>
      </w:r>
      <w:r w:rsidRPr="003C7C1E">
        <w:rPr>
          <w:rFonts w:ascii="Calibri" w:eastAsia="Calibri" w:hAnsi="Calibri" w:cs="Times New Roman"/>
          <w:color w:val="262626"/>
        </w:rPr>
        <w:t>corruption;</w:t>
      </w:r>
    </w:p>
    <w:p w14:paraId="058DA803" w14:textId="77777777" w:rsidR="003C7C1E" w:rsidRPr="003C7C1E" w:rsidRDefault="003C7C1E" w:rsidP="003C7C1E">
      <w:pPr>
        <w:tabs>
          <w:tab w:val="num" w:pos="2552"/>
        </w:tabs>
        <w:spacing w:before="60" w:after="60" w:line="264" w:lineRule="auto"/>
        <w:ind w:left="2552" w:hanging="397"/>
        <w:contextualSpacing/>
        <w:jc w:val="both"/>
        <w:rPr>
          <w:rFonts w:ascii="Calibri" w:eastAsia="Calibri" w:hAnsi="Calibri" w:cs="Times New Roman"/>
          <w:color w:val="262626"/>
        </w:rPr>
      </w:pPr>
      <w:r w:rsidRPr="003C7C1E">
        <w:rPr>
          <w:rFonts w:ascii="Calibri" w:eastAsia="Calibri" w:hAnsi="Calibri" w:cs="Times New Roman"/>
          <w:color w:val="262626"/>
        </w:rPr>
        <w:t>Escalate any risks where the relevant impact or likelihood is assessed to have markedly increased and can no longer be managed within his / her</w:t>
      </w:r>
      <w:r w:rsidRPr="003C7C1E">
        <w:rPr>
          <w:rFonts w:ascii="Calibri" w:eastAsia="Calibri" w:hAnsi="Calibri" w:cs="Times New Roman"/>
          <w:color w:val="262626"/>
          <w:spacing w:val="-18"/>
        </w:rPr>
        <w:t xml:space="preserve"> </w:t>
      </w:r>
      <w:r w:rsidRPr="003C7C1E">
        <w:rPr>
          <w:rFonts w:ascii="Calibri" w:eastAsia="Calibri" w:hAnsi="Calibri" w:cs="Times New Roman"/>
          <w:color w:val="262626"/>
        </w:rPr>
        <w:t>level</w:t>
      </w:r>
    </w:p>
    <w:p w14:paraId="267338E8" w14:textId="77777777" w:rsidR="003C7C1E" w:rsidRPr="003C7C1E" w:rsidRDefault="003C7C1E" w:rsidP="003C7C1E">
      <w:pPr>
        <w:tabs>
          <w:tab w:val="num" w:pos="2552"/>
        </w:tabs>
        <w:spacing w:before="60" w:after="60" w:line="264" w:lineRule="auto"/>
        <w:ind w:left="2552" w:hanging="397"/>
        <w:contextualSpacing/>
        <w:jc w:val="both"/>
        <w:rPr>
          <w:rFonts w:ascii="Calibri" w:eastAsia="Calibri" w:hAnsi="Calibri" w:cs="Times New Roman"/>
          <w:color w:val="262626"/>
        </w:rPr>
      </w:pPr>
      <w:r w:rsidRPr="003C7C1E">
        <w:rPr>
          <w:rFonts w:ascii="Calibri" w:eastAsia="Calibri" w:hAnsi="Calibri" w:cs="Times New Roman"/>
          <w:color w:val="262626"/>
        </w:rPr>
        <w:lastRenderedPageBreak/>
        <w:t>To report any allegations of wrongdoing to OIOS as soon as they become aware of such allegations;</w:t>
      </w:r>
      <w:r w:rsidRPr="003C7C1E">
        <w:rPr>
          <w:rFonts w:ascii="Calibri" w:eastAsia="Calibri" w:hAnsi="Calibri" w:cs="Times New Roman"/>
          <w:color w:val="262626"/>
          <w:spacing w:val="-3"/>
        </w:rPr>
        <w:t xml:space="preserve"> </w:t>
      </w:r>
      <w:r w:rsidRPr="003C7C1E">
        <w:rPr>
          <w:rFonts w:ascii="Calibri" w:eastAsia="Calibri" w:hAnsi="Calibri" w:cs="Times New Roman"/>
          <w:color w:val="262626"/>
        </w:rPr>
        <w:t>and</w:t>
      </w:r>
    </w:p>
    <w:p w14:paraId="2D5AF081" w14:textId="77777777" w:rsidR="003C7C1E" w:rsidRPr="003C7C1E" w:rsidRDefault="003C7C1E" w:rsidP="003C7C1E">
      <w:pPr>
        <w:tabs>
          <w:tab w:val="num" w:pos="2552"/>
        </w:tabs>
        <w:spacing w:before="60" w:after="60" w:line="264" w:lineRule="auto"/>
        <w:ind w:left="2552" w:hanging="397"/>
        <w:contextualSpacing/>
        <w:jc w:val="both"/>
        <w:rPr>
          <w:rFonts w:ascii="Calibri" w:eastAsia="Calibri" w:hAnsi="Calibri" w:cs="Times New Roman"/>
          <w:color w:val="262626"/>
        </w:rPr>
      </w:pPr>
      <w:r w:rsidRPr="003C7C1E">
        <w:rPr>
          <w:rFonts w:ascii="Calibri" w:eastAsia="Calibri" w:hAnsi="Calibri" w:cs="Times New Roman"/>
          <w:color w:val="262626"/>
        </w:rPr>
        <w:t>Raise awareness of this Policy, inform all those to whom this Policy applies,</w:t>
      </w:r>
      <w:r w:rsidRPr="003C7C1E">
        <w:rPr>
          <w:rFonts w:ascii="Calibri" w:eastAsia="Calibri" w:hAnsi="Calibri" w:cs="Times New Roman"/>
          <w:color w:val="262626"/>
          <w:spacing w:val="-6"/>
        </w:rPr>
        <w:t xml:space="preserve"> </w:t>
      </w:r>
      <w:r w:rsidRPr="003C7C1E">
        <w:rPr>
          <w:rFonts w:ascii="Calibri" w:eastAsia="Calibri" w:hAnsi="Calibri" w:cs="Times New Roman"/>
          <w:color w:val="262626"/>
        </w:rPr>
        <w:t>and</w:t>
      </w:r>
      <w:r w:rsidRPr="003C7C1E">
        <w:rPr>
          <w:rFonts w:ascii="Calibri" w:eastAsia="Calibri" w:hAnsi="Calibri" w:cs="Times New Roman"/>
          <w:color w:val="262626"/>
          <w:spacing w:val="-8"/>
        </w:rPr>
        <w:t xml:space="preserve"> </w:t>
      </w:r>
      <w:r w:rsidRPr="003C7C1E">
        <w:rPr>
          <w:rFonts w:ascii="Calibri" w:eastAsia="Calibri" w:hAnsi="Calibri" w:cs="Times New Roman"/>
          <w:color w:val="262626"/>
        </w:rPr>
        <w:t>reiterate</w:t>
      </w:r>
      <w:r w:rsidRPr="003C7C1E">
        <w:rPr>
          <w:rFonts w:ascii="Calibri" w:eastAsia="Calibri" w:hAnsi="Calibri" w:cs="Times New Roman"/>
          <w:color w:val="262626"/>
          <w:spacing w:val="-6"/>
        </w:rPr>
        <w:t xml:space="preserve"> </w:t>
      </w:r>
      <w:r w:rsidRPr="003C7C1E">
        <w:rPr>
          <w:rFonts w:ascii="Calibri" w:eastAsia="Calibri" w:hAnsi="Calibri" w:cs="Times New Roman"/>
          <w:color w:val="262626"/>
        </w:rPr>
        <w:t>the</w:t>
      </w:r>
      <w:r w:rsidRPr="003C7C1E">
        <w:rPr>
          <w:rFonts w:ascii="Calibri" w:eastAsia="Calibri" w:hAnsi="Calibri" w:cs="Times New Roman"/>
          <w:color w:val="262626"/>
          <w:spacing w:val="-6"/>
        </w:rPr>
        <w:t xml:space="preserve"> </w:t>
      </w:r>
      <w:r w:rsidRPr="003C7C1E">
        <w:rPr>
          <w:rFonts w:ascii="Calibri" w:eastAsia="Calibri" w:hAnsi="Calibri" w:cs="Times New Roman"/>
          <w:color w:val="262626"/>
        </w:rPr>
        <w:t>importance</w:t>
      </w:r>
      <w:r w:rsidRPr="003C7C1E">
        <w:rPr>
          <w:rFonts w:ascii="Calibri" w:eastAsia="Calibri" w:hAnsi="Calibri" w:cs="Times New Roman"/>
          <w:color w:val="262626"/>
          <w:spacing w:val="-6"/>
        </w:rPr>
        <w:t xml:space="preserve"> </w:t>
      </w:r>
      <w:r w:rsidRPr="003C7C1E">
        <w:rPr>
          <w:rFonts w:ascii="Calibri" w:eastAsia="Calibri" w:hAnsi="Calibri" w:cs="Times New Roman"/>
          <w:color w:val="262626"/>
        </w:rPr>
        <w:t>of</w:t>
      </w:r>
      <w:r w:rsidRPr="003C7C1E">
        <w:rPr>
          <w:rFonts w:ascii="Calibri" w:eastAsia="Calibri" w:hAnsi="Calibri" w:cs="Times New Roman"/>
          <w:color w:val="262626"/>
          <w:spacing w:val="-5"/>
        </w:rPr>
        <w:t xml:space="preserve"> </w:t>
      </w:r>
      <w:r w:rsidRPr="003C7C1E">
        <w:rPr>
          <w:rFonts w:ascii="Calibri" w:eastAsia="Calibri" w:hAnsi="Calibri" w:cs="Times New Roman"/>
          <w:color w:val="262626"/>
        </w:rPr>
        <w:t>reporting</w:t>
      </w:r>
      <w:r w:rsidRPr="003C7C1E">
        <w:rPr>
          <w:rFonts w:ascii="Calibri" w:eastAsia="Calibri" w:hAnsi="Calibri" w:cs="Times New Roman"/>
          <w:color w:val="262626"/>
          <w:spacing w:val="-7"/>
        </w:rPr>
        <w:t xml:space="preserve"> </w:t>
      </w:r>
      <w:r w:rsidRPr="003C7C1E">
        <w:rPr>
          <w:rFonts w:ascii="Calibri" w:eastAsia="Calibri" w:hAnsi="Calibri" w:cs="Times New Roman"/>
          <w:color w:val="262626"/>
        </w:rPr>
        <w:t>fraud</w:t>
      </w:r>
      <w:r w:rsidRPr="003C7C1E">
        <w:rPr>
          <w:rFonts w:ascii="Calibri" w:eastAsia="Calibri" w:hAnsi="Calibri" w:cs="Times New Roman"/>
          <w:color w:val="262626"/>
          <w:spacing w:val="-5"/>
        </w:rPr>
        <w:t xml:space="preserve"> </w:t>
      </w:r>
      <w:r w:rsidRPr="003C7C1E">
        <w:rPr>
          <w:rFonts w:ascii="Calibri" w:eastAsia="Calibri" w:hAnsi="Calibri" w:cs="Times New Roman"/>
          <w:color w:val="262626"/>
        </w:rPr>
        <w:t>and</w:t>
      </w:r>
      <w:r w:rsidRPr="003C7C1E">
        <w:rPr>
          <w:rFonts w:ascii="Calibri" w:eastAsia="Calibri" w:hAnsi="Calibri" w:cs="Times New Roman"/>
          <w:color w:val="262626"/>
          <w:spacing w:val="-5"/>
        </w:rPr>
        <w:t xml:space="preserve"> </w:t>
      </w:r>
      <w:r w:rsidRPr="003C7C1E">
        <w:rPr>
          <w:rFonts w:ascii="Calibri" w:eastAsia="Calibri" w:hAnsi="Calibri" w:cs="Times New Roman"/>
          <w:color w:val="262626"/>
        </w:rPr>
        <w:t>the</w:t>
      </w:r>
      <w:r w:rsidRPr="003C7C1E">
        <w:rPr>
          <w:rFonts w:ascii="Calibri" w:eastAsia="Calibri" w:hAnsi="Calibri" w:cs="Times New Roman"/>
          <w:color w:val="262626"/>
          <w:spacing w:val="-6"/>
        </w:rPr>
        <w:t xml:space="preserve"> </w:t>
      </w:r>
      <w:r w:rsidRPr="003C7C1E">
        <w:rPr>
          <w:rFonts w:ascii="Calibri" w:eastAsia="Calibri" w:hAnsi="Calibri" w:cs="Times New Roman"/>
          <w:color w:val="262626"/>
        </w:rPr>
        <w:t>mechanisms for doing</w:t>
      </w:r>
      <w:r w:rsidRPr="003C7C1E">
        <w:rPr>
          <w:rFonts w:ascii="Calibri" w:eastAsia="Calibri" w:hAnsi="Calibri" w:cs="Times New Roman"/>
          <w:color w:val="262626"/>
          <w:spacing w:val="-2"/>
        </w:rPr>
        <w:t xml:space="preserve"> </w:t>
      </w:r>
      <w:r w:rsidRPr="003C7C1E">
        <w:rPr>
          <w:rFonts w:ascii="Calibri" w:eastAsia="Calibri" w:hAnsi="Calibri" w:cs="Times New Roman"/>
          <w:color w:val="262626"/>
        </w:rPr>
        <w:t>so.</w:t>
      </w:r>
    </w:p>
    <w:p w14:paraId="14C93EA3" w14:textId="77777777" w:rsidR="003C7C1E" w:rsidRPr="003C7C1E" w:rsidRDefault="003C7C1E" w:rsidP="003C7C1E">
      <w:pPr>
        <w:spacing w:before="60" w:after="60" w:line="264" w:lineRule="auto"/>
        <w:ind w:left="2552"/>
        <w:contextualSpacing/>
        <w:jc w:val="both"/>
        <w:rPr>
          <w:rFonts w:ascii="Calibri" w:eastAsia="Calibri" w:hAnsi="Calibri" w:cs="Times New Roman"/>
          <w:color w:val="262626"/>
        </w:rPr>
      </w:pPr>
    </w:p>
    <w:p w14:paraId="0774A86B"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3C7C1E">
        <w:rPr>
          <w:rFonts w:ascii="Calibri" w:eastAsia="Calibri" w:hAnsi="Calibri" w:cs="Times New Roman"/>
          <w:i/>
          <w:color w:val="262626"/>
        </w:rPr>
        <w:t>DoA</w:t>
      </w:r>
      <w:proofErr w:type="spellEnd"/>
      <w:r w:rsidRPr="003C7C1E">
        <w:rPr>
          <w:rFonts w:ascii="Calibri" w:eastAsia="Calibri" w:hAnsi="Calibri" w:cs="Times New Roman"/>
          <w:i/>
          <w:color w:val="262626"/>
        </w:rPr>
        <w:t xml:space="preserve"> Policy.</w:t>
      </w:r>
    </w:p>
    <w:p w14:paraId="216DC300"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Implementing partners and Responsible parties</w:t>
      </w:r>
    </w:p>
    <w:p w14:paraId="0ADE9E56"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96CF9B9"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Implementing partners and Responsible parties are responsible and accountable to UN Women for the management of individual projects and </w:t>
      </w:r>
      <w:proofErr w:type="spellStart"/>
      <w:r w:rsidRPr="003C7C1E">
        <w:rPr>
          <w:rFonts w:ascii="Calibri" w:eastAsia="Malgun Gothic" w:hAnsi="Calibri" w:cs="Times New Roman"/>
          <w:color w:val="262626"/>
          <w:szCs w:val="24"/>
        </w:rPr>
        <w:t>programmes</w:t>
      </w:r>
      <w:proofErr w:type="spellEnd"/>
      <w:r w:rsidRPr="003C7C1E">
        <w:rPr>
          <w:rFonts w:ascii="Calibri" w:eastAsia="Malgun Gothic" w:hAnsi="Calibri" w:cs="Times New Roman"/>
          <w:color w:val="262626"/>
          <w:szCs w:val="24"/>
        </w:rPr>
        <w:t xml:space="preserve">. Implementing partners and Responsible parties must maintain documentation and evidence that describes the proper use of </w:t>
      </w:r>
      <w:proofErr w:type="spellStart"/>
      <w:r w:rsidRPr="003C7C1E">
        <w:rPr>
          <w:rFonts w:ascii="Calibri" w:eastAsia="Malgun Gothic" w:hAnsi="Calibri" w:cs="Times New Roman"/>
          <w:color w:val="262626"/>
          <w:szCs w:val="24"/>
        </w:rPr>
        <w:t>programme</w:t>
      </w:r>
      <w:proofErr w:type="spellEnd"/>
      <w:r w:rsidRPr="003C7C1E">
        <w:rPr>
          <w:rFonts w:ascii="Calibri" w:eastAsia="Malgun Gothic" w:hAnsi="Calibri" w:cs="Times New Roman"/>
          <w:color w:val="262626"/>
          <w:szCs w:val="24"/>
        </w:rPr>
        <w:t xml:space="preserve"> resources in conformity with the relevant agreement.</w:t>
      </w:r>
    </w:p>
    <w:p w14:paraId="04B4F5B1"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While implementing a UN Women project or </w:t>
      </w:r>
      <w:proofErr w:type="spellStart"/>
      <w:r w:rsidRPr="003C7C1E">
        <w:rPr>
          <w:rFonts w:ascii="Calibri" w:eastAsia="Malgun Gothic" w:hAnsi="Calibri" w:cs="Times New Roman"/>
          <w:color w:val="262626"/>
          <w:szCs w:val="24"/>
        </w:rPr>
        <w:t>programme</w:t>
      </w:r>
      <w:proofErr w:type="spellEnd"/>
      <w:r w:rsidRPr="003C7C1E">
        <w:rPr>
          <w:rFonts w:ascii="Calibri" w:eastAsia="Malgun Gothic" w:hAnsi="Calibri" w:cs="Times New Roman"/>
          <w:color w:val="262626"/>
          <w:szCs w:val="24"/>
        </w:rPr>
        <w:t>, implementing partners shall refrain from</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any</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conduct</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that</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would</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adversely</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reflect</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on</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Women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shall</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not</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engage</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any</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activity that is incompatible with the aims and objectives of UN Women. As set out in the Project Cooperation Agreement (PCA), the implementing partner has an obligation to comply with any investigation conducted on behalf of UN</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Women.</w:t>
      </w:r>
    </w:p>
    <w:p w14:paraId="2D4245B8"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t xml:space="preserve">For more information on the responsibilities of implementing partners, please conduct the </w:t>
      </w:r>
      <w:proofErr w:type="spellStart"/>
      <w:r w:rsidRPr="003C7C1E">
        <w:rPr>
          <w:rFonts w:ascii="Calibri" w:eastAsia="Calibri" w:hAnsi="Calibri" w:cs="Times New Roman"/>
          <w:i/>
          <w:color w:val="262626"/>
        </w:rPr>
        <w:t>Programme</w:t>
      </w:r>
      <w:proofErr w:type="spellEnd"/>
      <w:r w:rsidRPr="003C7C1E">
        <w:rPr>
          <w:rFonts w:ascii="Calibri" w:eastAsia="Calibri" w:hAnsi="Calibri" w:cs="Times New Roman"/>
          <w:i/>
          <w:color w:val="262626"/>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62796315"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Vendors</w:t>
      </w:r>
    </w:p>
    <w:p w14:paraId="65DB0228"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Women</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expects</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its</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vendors</w:t>
      </w:r>
      <w:r w:rsidRPr="003C7C1E">
        <w:rPr>
          <w:rFonts w:ascii="Calibri" w:eastAsia="Malgun Gothic" w:hAnsi="Calibri" w:cs="Times New Roman"/>
          <w:color w:val="262626"/>
          <w:spacing w:val="-14"/>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adhere</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highest</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standards</w:t>
      </w:r>
      <w:r w:rsidRPr="003C7C1E">
        <w:rPr>
          <w:rFonts w:ascii="Calibri" w:eastAsia="Malgun Gothic" w:hAnsi="Calibri" w:cs="Times New Roman"/>
          <w:color w:val="262626"/>
          <w:spacing w:val="-14"/>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moral</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ethical</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conduct, to</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respect</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international</w:t>
      </w:r>
      <w:r w:rsidRPr="003C7C1E">
        <w:rPr>
          <w:rFonts w:ascii="Calibri" w:eastAsia="Malgun Gothic" w:hAnsi="Calibri" w:cs="Times New Roman"/>
          <w:color w:val="262626"/>
          <w:spacing w:val="-16"/>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local</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laws</w:t>
      </w:r>
      <w:r w:rsidRPr="003C7C1E">
        <w:rPr>
          <w:rFonts w:ascii="Calibri" w:eastAsia="Malgun Gothic" w:hAnsi="Calibri" w:cs="Times New Roman"/>
          <w:color w:val="262626"/>
          <w:spacing w:val="-14"/>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not</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engage</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any</w:t>
      </w:r>
      <w:r w:rsidRPr="003C7C1E">
        <w:rPr>
          <w:rFonts w:ascii="Calibri" w:eastAsia="Malgun Gothic" w:hAnsi="Calibri" w:cs="Times New Roman"/>
          <w:color w:val="262626"/>
          <w:spacing w:val="-17"/>
          <w:szCs w:val="24"/>
        </w:rPr>
        <w:t xml:space="preserve"> </w:t>
      </w:r>
      <w:r w:rsidRPr="003C7C1E">
        <w:rPr>
          <w:rFonts w:ascii="Calibri" w:eastAsia="Malgun Gothic" w:hAnsi="Calibri" w:cs="Times New Roman"/>
          <w:color w:val="262626"/>
          <w:szCs w:val="24"/>
        </w:rPr>
        <w:t>form</w:t>
      </w:r>
      <w:r w:rsidRPr="003C7C1E">
        <w:rPr>
          <w:rFonts w:ascii="Calibri" w:eastAsia="Malgun Gothic" w:hAnsi="Calibri" w:cs="Times New Roman"/>
          <w:color w:val="262626"/>
          <w:spacing w:val="-16"/>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corrupt</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practices,</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including extortion, fraud, or bribery, at a</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minimum.</w:t>
      </w:r>
    </w:p>
    <w:p w14:paraId="1DEE9718"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As set out in the UN Women General Conditions of Contract, vendors have an obligation to comply with any investigation conducted on behalf of UN Women.</w:t>
      </w:r>
    </w:p>
    <w:p w14:paraId="65273009"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2B6AAB94"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Office of Internal Oversight Services of the United Nations (OIOS)</w:t>
      </w:r>
    </w:p>
    <w:p w14:paraId="36450C3B"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lastRenderedPageBreak/>
        <w:t>OIOS has been entrusted with the responsibility of providing investigation services to UN Women as required. OIOS’s Investigation Division will assess and, as needed, investigate allegations of fraud, corruption or other wrongdoing by UN Women personnel or by third parties to the detriment</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Women.</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OIOS</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conducts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fact-finding</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investigations</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an</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ethical,</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professional</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w:t>
      </w:r>
      <w:r w:rsidRPr="003C7C1E">
        <w:rPr>
          <w:rFonts w:ascii="Calibri" w:eastAsia="Malgun Gothic" w:hAnsi="Calibri" w:cs="Times New Roman"/>
          <w:color w:val="262626"/>
          <w:spacing w:val="-17"/>
          <w:szCs w:val="24"/>
        </w:rPr>
        <w:t xml:space="preserve"> </w:t>
      </w:r>
      <w:r w:rsidRPr="003C7C1E">
        <w:rPr>
          <w:rFonts w:ascii="Calibri" w:eastAsia="Malgun Gothic" w:hAnsi="Calibri" w:cs="Times New Roman"/>
          <w:color w:val="262626"/>
          <w:szCs w:val="24"/>
        </w:rPr>
        <w:t>sanctions.</w:t>
      </w:r>
    </w:p>
    <w:p w14:paraId="11F30782"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OIOS has established a dedicated reporting mechanism. For more information on reporting procedures, please refer to Section 5.3 of this document.</w:t>
      </w:r>
    </w:p>
    <w:p w14:paraId="3373B210"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UN Ethics Office</w:t>
      </w:r>
    </w:p>
    <w:p w14:paraId="7882CD40"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31" w:anchor="search%3Dun%20women%20policy%20for%20protection%20against%20retaliation">
        <w:r w:rsidRPr="003C7C1E">
          <w:rPr>
            <w:rFonts w:ascii="Calibri" w:eastAsia="Malgun Gothic" w:hAnsi="Calibri" w:cs="Times New Roman"/>
            <w:color w:val="262626"/>
            <w:szCs w:val="24"/>
          </w:rPr>
          <w:t>UN–Women Policy for</w:t>
        </w:r>
      </w:hyperlink>
      <w:r w:rsidRPr="003C7C1E">
        <w:rPr>
          <w:rFonts w:ascii="Calibri" w:eastAsia="Malgun Gothic" w:hAnsi="Calibri" w:cs="Times New Roman"/>
          <w:color w:val="262626"/>
          <w:szCs w:val="24"/>
        </w:rPr>
        <w:t xml:space="preserve"> Protection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against</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Retaliation.</w:t>
      </w:r>
      <w:r w:rsidRPr="003C7C1E">
        <w:rPr>
          <w:rFonts w:ascii="Calibri" w:eastAsia="Malgun Gothic" w:hAnsi="Calibri" w:cs="Times New Roman"/>
          <w:color w:val="262626"/>
          <w:spacing w:val="36"/>
          <w:szCs w:val="24"/>
        </w:rPr>
        <w:t xml:space="preserve"> </w:t>
      </w:r>
      <w:r w:rsidRPr="003C7C1E">
        <w:rPr>
          <w:rFonts w:ascii="Calibri" w:eastAsia="Malgun Gothic" w:hAnsi="Calibri" w:cs="Times New Roman"/>
          <w:color w:val="262626"/>
          <w:szCs w:val="24"/>
        </w:rPr>
        <w:t>For</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more</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information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on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protection</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from</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retaliation,</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please</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refer to Section 5.4.2 of this</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document.</w:t>
      </w:r>
    </w:p>
    <w:p w14:paraId="4D090E5B" w14:textId="77777777" w:rsidR="003C7C1E" w:rsidRPr="003C7C1E" w:rsidRDefault="003C7C1E" w:rsidP="003C7C1E">
      <w:pPr>
        <w:rPr>
          <w:rFonts w:ascii="Calibri" w:eastAsia="Calibri" w:hAnsi="Calibri" w:cs="Times New Roman"/>
        </w:rPr>
      </w:pPr>
    </w:p>
    <w:p w14:paraId="6F788782" w14:textId="77777777" w:rsidR="003C7C1E" w:rsidRPr="003C7C1E" w:rsidRDefault="003C7C1E" w:rsidP="003C7C1E">
      <w:pPr>
        <w:keepNext/>
        <w:keepLines/>
        <w:tabs>
          <w:tab w:val="num" w:pos="567"/>
        </w:tabs>
        <w:spacing w:before="240" w:after="120" w:line="264" w:lineRule="auto"/>
        <w:ind w:left="567" w:hanging="567"/>
        <w:jc w:val="both"/>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Policy</w:t>
      </w:r>
    </w:p>
    <w:p w14:paraId="7DF366E1"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Preventing</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Fraud</w:t>
      </w:r>
    </w:p>
    <w:p w14:paraId="7DBED23A"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1C93EB17"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Fraud awareness and</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training</w:t>
      </w:r>
    </w:p>
    <w:p w14:paraId="71AE9A1C"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525B0C52"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Internal control</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systems</w:t>
      </w:r>
    </w:p>
    <w:p w14:paraId="09F49237"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Internal controls are a basic element of an effective accountability framework. UN Women’s internal control objectives are to provide assurance regarding the achievement of operation, financial, and compliance objectives. The UN Women Internal Control Policy</w:t>
      </w:r>
      <w:r w:rsidRPr="003C7C1E">
        <w:rPr>
          <w:rFonts w:ascii="Calibri" w:eastAsia="Malgun Gothic" w:hAnsi="Calibri" w:cs="Times New Roman"/>
          <w:iCs/>
          <w:color w:val="262626"/>
          <w:u w:color="0000FF"/>
        </w:rPr>
        <w:t xml:space="preserve"> </w:t>
      </w:r>
      <w:r w:rsidRPr="003C7C1E">
        <w:rPr>
          <w:rFonts w:ascii="Calibri" w:eastAsia="Malgun Gothic" w:hAnsi="Calibri" w:cs="Times New Roman"/>
          <w:iCs/>
          <w:color w:val="262626"/>
        </w:rPr>
        <w:t xml:space="preserve">(ICP) sets out a framework for operationalizing and assigning responsibility for internal controls, based on the principle of segregation of duties </w:t>
      </w:r>
      <w:r w:rsidRPr="003C7C1E">
        <w:rPr>
          <w:rFonts w:ascii="Calibri" w:eastAsia="Malgun Gothic" w:hAnsi="Calibri" w:cs="Times New Roman"/>
          <w:iCs/>
          <w:color w:val="262626"/>
        </w:rPr>
        <w:lastRenderedPageBreak/>
        <w:t>which is necessary to implement appropriate levels of checks and</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balances</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upon</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activities</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individuals.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This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minimizes</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risk</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error</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fraud</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helps detect these</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occurrences (See:</w:t>
      </w:r>
      <w:r w:rsidRPr="003C7C1E">
        <w:rPr>
          <w:rFonts w:ascii="Calibri" w:eastAsia="Malgun Gothic" w:hAnsi="Calibri" w:cs="Calibri"/>
          <w:iCs/>
          <w:color w:val="262626"/>
        </w:rPr>
        <w:t xml:space="preserve"> </w:t>
      </w:r>
      <w:r w:rsidRPr="003C7C1E">
        <w:rPr>
          <w:rFonts w:ascii="Calibri" w:eastAsia="Malgun Gothic" w:hAnsi="Calibri" w:cs="Times New Roman"/>
          <w:iCs/>
          <w:color w:val="262626"/>
        </w:rPr>
        <w:t>UN-Women Internal Control Policy (“ICP”), Separation of Duties, section 5.10).</w:t>
      </w:r>
    </w:p>
    <w:p w14:paraId="0699F517"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3C7C1E">
        <w:rPr>
          <w:rFonts w:ascii="Calibri" w:eastAsia="Malgun Gothic" w:hAnsi="Calibri" w:cs="Times New Roman"/>
          <w:b/>
          <w:color w:val="262626"/>
          <w:szCs w:val="24"/>
        </w:rPr>
        <w:t>Fraud risk identification and management (as a part of Enterprise Risk Management [ERM])</w:t>
      </w:r>
    </w:p>
    <w:p w14:paraId="5B5C342B"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7B4A3407"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68BAEBA6"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proofErr w:type="spellStart"/>
      <w:r w:rsidRPr="003C7C1E">
        <w:rPr>
          <w:rFonts w:ascii="Calibri" w:eastAsia="Malgun Gothic" w:hAnsi="Calibri" w:cs="Times New Roman"/>
          <w:b/>
          <w:color w:val="262626"/>
          <w:szCs w:val="24"/>
        </w:rPr>
        <w:t>Programme</w:t>
      </w:r>
      <w:proofErr w:type="spellEnd"/>
      <w:r w:rsidRPr="003C7C1E">
        <w:rPr>
          <w:rFonts w:ascii="Calibri" w:eastAsia="Malgun Gothic" w:hAnsi="Calibri" w:cs="Times New Roman"/>
          <w:b/>
          <w:color w:val="262626"/>
          <w:szCs w:val="24"/>
        </w:rPr>
        <w:t xml:space="preserve"> management</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controls</w:t>
      </w:r>
    </w:p>
    <w:p w14:paraId="65EF29ED"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When</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developing</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a</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new</w:t>
      </w:r>
      <w:r w:rsidRPr="003C7C1E">
        <w:rPr>
          <w:rFonts w:ascii="Calibri" w:eastAsia="Malgun Gothic" w:hAnsi="Calibri" w:cs="Times New Roman"/>
          <w:iCs/>
          <w:color w:val="262626"/>
          <w:spacing w:val="-7"/>
        </w:rPr>
        <w:t xml:space="preserve"> </w:t>
      </w:r>
      <w:proofErr w:type="spellStart"/>
      <w:r w:rsidRPr="003C7C1E">
        <w:rPr>
          <w:rFonts w:ascii="Calibri" w:eastAsia="Malgun Gothic" w:hAnsi="Calibri" w:cs="Times New Roman"/>
          <w:iCs/>
          <w:color w:val="262626"/>
        </w:rPr>
        <w:t>programme</w:t>
      </w:r>
      <w:proofErr w:type="spellEnd"/>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or</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project,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it</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important</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ensure</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that</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fraud</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risks</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are</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fully considered</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in</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6"/>
        </w:rPr>
        <w:t xml:space="preserve"> </w:t>
      </w:r>
      <w:proofErr w:type="spellStart"/>
      <w:r w:rsidRPr="003C7C1E">
        <w:rPr>
          <w:rFonts w:ascii="Calibri" w:eastAsia="Malgun Gothic" w:hAnsi="Calibri" w:cs="Times New Roman"/>
          <w:iCs/>
          <w:color w:val="262626"/>
        </w:rPr>
        <w:t>programme</w:t>
      </w:r>
      <w:proofErr w:type="spellEnd"/>
      <w:r w:rsidRPr="003C7C1E">
        <w:rPr>
          <w:rFonts w:ascii="Calibri" w:eastAsia="Malgun Gothic" w:hAnsi="Calibri" w:cs="Times New Roman"/>
          <w:iCs/>
          <w:color w:val="262626"/>
        </w:rPr>
        <w:t>/project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design</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processes.</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This</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especially</w:t>
      </w:r>
      <w:r w:rsidRPr="003C7C1E">
        <w:rPr>
          <w:rFonts w:ascii="Calibri" w:eastAsia="Malgun Gothic" w:hAnsi="Calibri" w:cs="Times New Roman"/>
          <w:iCs/>
          <w:color w:val="262626"/>
          <w:spacing w:val="-2"/>
        </w:rPr>
        <w:t xml:space="preserve"> </w:t>
      </w:r>
      <w:r w:rsidRPr="003C7C1E">
        <w:rPr>
          <w:rFonts w:ascii="Calibri" w:eastAsia="Malgun Gothic" w:hAnsi="Calibri" w:cs="Times New Roman"/>
          <w:iCs/>
          <w:color w:val="262626"/>
        </w:rPr>
        <w:t>important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for</w:t>
      </w:r>
      <w:r w:rsidRPr="003C7C1E">
        <w:rPr>
          <w:rFonts w:ascii="Calibri" w:eastAsia="Malgun Gothic" w:hAnsi="Calibri" w:cs="Times New Roman"/>
          <w:iCs/>
          <w:color w:val="262626"/>
          <w:spacing w:val="-4"/>
        </w:rPr>
        <w:t xml:space="preserve"> </w:t>
      </w:r>
      <w:r w:rsidRPr="003C7C1E">
        <w:rPr>
          <w:rFonts w:ascii="Calibri" w:eastAsia="Malgun Gothic" w:hAnsi="Calibri" w:cs="Times New Roman"/>
          <w:iCs/>
          <w:color w:val="262626"/>
        </w:rPr>
        <w:t xml:space="preserve">high risk </w:t>
      </w:r>
      <w:proofErr w:type="spellStart"/>
      <w:r w:rsidRPr="003C7C1E">
        <w:rPr>
          <w:rFonts w:ascii="Calibri" w:eastAsia="Malgun Gothic" w:hAnsi="Calibri" w:cs="Times New Roman"/>
          <w:iCs/>
          <w:color w:val="262626"/>
        </w:rPr>
        <w:t>programmes</w:t>
      </w:r>
      <w:proofErr w:type="spellEnd"/>
      <w:r w:rsidRPr="003C7C1E">
        <w:rPr>
          <w:rFonts w:ascii="Calibri" w:eastAsia="Malgun Gothic" w:hAnsi="Calibri" w:cs="Times New Roman"/>
          <w:iCs/>
          <w:color w:val="262626"/>
        </w:rPr>
        <w:t>/projects, such as those that are complex or operate in high risk</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environments.</w:t>
      </w:r>
    </w:p>
    <w:p w14:paraId="23285525"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 xml:space="preserve">These </w:t>
      </w:r>
      <w:proofErr w:type="spellStart"/>
      <w:r w:rsidRPr="003C7C1E">
        <w:rPr>
          <w:rFonts w:ascii="Calibri" w:eastAsia="Malgun Gothic" w:hAnsi="Calibri" w:cs="Times New Roman"/>
          <w:iCs/>
          <w:color w:val="262626"/>
        </w:rPr>
        <w:t>programme</w:t>
      </w:r>
      <w:proofErr w:type="spellEnd"/>
      <w:r w:rsidRPr="003C7C1E">
        <w:rPr>
          <w:rFonts w:ascii="Calibri" w:eastAsia="Malgun Gothic" w:hAnsi="Calibri" w:cs="Times New Roman"/>
          <w:iCs/>
          <w:color w:val="262626"/>
        </w:rPr>
        <w:t>/project risk logs shall be communicated to relevant stakeholders, including donors, implementing partners and responsible parties, together with an assessment of the extent to which risks can be mitigated.</w:t>
      </w:r>
    </w:p>
    <w:p w14:paraId="5D57436F"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proofErr w:type="spellStart"/>
      <w:r w:rsidRPr="003C7C1E">
        <w:rPr>
          <w:rFonts w:ascii="Calibri" w:eastAsia="Malgun Gothic" w:hAnsi="Calibri" w:cs="Times New Roman"/>
          <w:iCs/>
          <w:color w:val="262626"/>
        </w:rPr>
        <w:t>Programme</w:t>
      </w:r>
      <w:proofErr w:type="spellEnd"/>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Project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Managers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are</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responsible</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for</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ensuring</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that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risk</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fraud</w:t>
      </w:r>
      <w:r w:rsidRPr="003C7C1E">
        <w:rPr>
          <w:rFonts w:ascii="Calibri" w:eastAsia="Malgun Gothic" w:hAnsi="Calibri" w:cs="Times New Roman"/>
          <w:iCs/>
          <w:color w:val="262626"/>
          <w:spacing w:val="-3"/>
        </w:rPr>
        <w:t xml:space="preserve"> </w:t>
      </w:r>
      <w:r w:rsidRPr="003C7C1E">
        <w:rPr>
          <w:rFonts w:ascii="Calibri" w:eastAsia="Malgun Gothic" w:hAnsi="Calibri" w:cs="Times New Roman"/>
          <w:iCs/>
          <w:color w:val="262626"/>
        </w:rPr>
        <w:t>is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identified during</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8"/>
        </w:rPr>
        <w:t xml:space="preserve"> </w:t>
      </w:r>
      <w:proofErr w:type="spellStart"/>
      <w:r w:rsidRPr="003C7C1E">
        <w:rPr>
          <w:rFonts w:ascii="Calibri" w:eastAsia="Malgun Gothic" w:hAnsi="Calibri" w:cs="Times New Roman"/>
          <w:iCs/>
          <w:color w:val="262626"/>
        </w:rPr>
        <w:t>programme</w:t>
      </w:r>
      <w:proofErr w:type="spellEnd"/>
      <w:r w:rsidRPr="003C7C1E">
        <w:rPr>
          <w:rFonts w:ascii="Calibri" w:eastAsia="Malgun Gothic" w:hAnsi="Calibri" w:cs="Times New Roman"/>
          <w:iCs/>
          <w:color w:val="262626"/>
        </w:rPr>
        <w:t>/project</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design</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phase.</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Managers</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shall</w:t>
      </w:r>
      <w:r w:rsidRPr="003C7C1E">
        <w:rPr>
          <w:rFonts w:ascii="Calibri" w:eastAsia="Malgun Gothic" w:hAnsi="Calibri" w:cs="Times New Roman"/>
          <w:iCs/>
          <w:color w:val="262626"/>
          <w:spacing w:val="-6"/>
        </w:rPr>
        <w:t xml:space="preserve"> </w:t>
      </w:r>
      <w:r w:rsidRPr="003C7C1E">
        <w:rPr>
          <w:rFonts w:ascii="Calibri" w:eastAsia="Malgun Gothic" w:hAnsi="Calibri" w:cs="Times New Roman"/>
          <w:iCs/>
          <w:color w:val="262626"/>
        </w:rPr>
        <w:t>consider</w:t>
      </w:r>
      <w:r w:rsidRPr="003C7C1E">
        <w:rPr>
          <w:rFonts w:ascii="Calibri" w:eastAsia="Malgun Gothic" w:hAnsi="Calibri" w:cs="Times New Roman"/>
          <w:iCs/>
          <w:color w:val="262626"/>
          <w:spacing w:val="-8"/>
        </w:rPr>
        <w:t xml:space="preserve"> </w:t>
      </w:r>
      <w:r w:rsidRPr="003C7C1E">
        <w:rPr>
          <w:rFonts w:ascii="Calibri" w:eastAsia="Malgun Gothic" w:hAnsi="Calibri" w:cs="Times New Roman"/>
          <w:iCs/>
          <w:color w:val="262626"/>
        </w:rPr>
        <w:t>how</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easily</w:t>
      </w:r>
      <w:r w:rsidRPr="003C7C1E">
        <w:rPr>
          <w:rFonts w:ascii="Calibri" w:eastAsia="Malgun Gothic" w:hAnsi="Calibri" w:cs="Times New Roman"/>
          <w:iCs/>
          <w:color w:val="262626"/>
          <w:spacing w:val="-7"/>
        </w:rPr>
        <w:t xml:space="preserve"> </w:t>
      </w:r>
      <w:r w:rsidRPr="003C7C1E">
        <w:rPr>
          <w:rFonts w:ascii="Calibri" w:eastAsia="Malgun Gothic" w:hAnsi="Calibri" w:cs="Times New Roman"/>
          <w:iCs/>
          <w:color w:val="262626"/>
        </w:rPr>
        <w:t>fraudulent</w:t>
      </w:r>
      <w:r w:rsidRPr="003C7C1E">
        <w:rPr>
          <w:rFonts w:ascii="Calibri" w:eastAsia="Malgun Gothic" w:hAnsi="Calibri" w:cs="Times New Roman"/>
          <w:iCs/>
          <w:color w:val="262626"/>
          <w:spacing w:val="-5"/>
        </w:rPr>
        <w:t xml:space="preserve"> </w:t>
      </w:r>
      <w:r w:rsidRPr="003C7C1E">
        <w:rPr>
          <w:rFonts w:ascii="Calibri" w:eastAsia="Malgun Gothic" w:hAnsi="Calibri" w:cs="Times New Roman"/>
          <w:iCs/>
          <w:color w:val="262626"/>
        </w:rPr>
        <w:t>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77C2CEBD"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07822B90" w14:textId="77777777" w:rsidR="003C7C1E" w:rsidRPr="003C7C1E" w:rsidRDefault="003C7C1E" w:rsidP="003C7C1E">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3C7C1E">
        <w:rPr>
          <w:rFonts w:ascii="Calibri" w:eastAsia="Calibri" w:hAnsi="Calibri" w:cs="Times New Roman"/>
          <w:i/>
          <w:iCs/>
          <w:color w:val="262626"/>
        </w:rPr>
        <w:t xml:space="preserve">For further information on </w:t>
      </w:r>
      <w:proofErr w:type="spellStart"/>
      <w:r w:rsidRPr="003C7C1E">
        <w:rPr>
          <w:rFonts w:ascii="Calibri" w:eastAsia="Calibri" w:hAnsi="Calibri" w:cs="Times New Roman"/>
          <w:i/>
          <w:iCs/>
          <w:color w:val="262626"/>
        </w:rPr>
        <w:t>programme</w:t>
      </w:r>
      <w:proofErr w:type="spellEnd"/>
      <w:r w:rsidRPr="003C7C1E">
        <w:rPr>
          <w:rFonts w:ascii="Calibri" w:eastAsia="Calibri" w:hAnsi="Calibri" w:cs="Times New Roman"/>
          <w:i/>
          <w:iCs/>
          <w:color w:val="262626"/>
        </w:rPr>
        <w:t xml:space="preserve"> management controls, please consult the </w:t>
      </w:r>
      <w:proofErr w:type="spellStart"/>
      <w:r w:rsidRPr="003C7C1E">
        <w:rPr>
          <w:rFonts w:ascii="Calibri" w:eastAsia="Calibri" w:hAnsi="Calibri" w:cs="Times New Roman"/>
          <w:i/>
          <w:iCs/>
          <w:color w:val="262626"/>
        </w:rPr>
        <w:t>Programme</w:t>
      </w:r>
      <w:proofErr w:type="spellEnd"/>
      <w:r w:rsidRPr="003C7C1E">
        <w:rPr>
          <w:rFonts w:ascii="Calibri" w:eastAsia="Calibri" w:hAnsi="Calibri" w:cs="Times New Roman"/>
          <w:i/>
          <w:iCs/>
          <w:color w:val="262626"/>
        </w:rPr>
        <w:t xml:space="preserve"> Implementation and Management Policy, the </w:t>
      </w:r>
      <w:proofErr w:type="spellStart"/>
      <w:r w:rsidRPr="003C7C1E">
        <w:rPr>
          <w:rFonts w:ascii="Calibri" w:eastAsia="Calibri" w:hAnsi="Calibri" w:cs="Times New Roman"/>
          <w:i/>
          <w:iCs/>
          <w:color w:val="262626"/>
        </w:rPr>
        <w:t>Programme</w:t>
      </w:r>
      <w:proofErr w:type="spellEnd"/>
      <w:r w:rsidRPr="003C7C1E">
        <w:rPr>
          <w:rFonts w:ascii="Calibri" w:eastAsia="Calibri" w:hAnsi="Calibri" w:cs="Times New Roman"/>
          <w:i/>
          <w:iCs/>
          <w:color w:val="262626"/>
        </w:rPr>
        <w:t xml:space="preserve"> Implementation and Management Procedure, </w:t>
      </w:r>
      <w:r w:rsidRPr="003C7C1E">
        <w:rPr>
          <w:rFonts w:ascii="Calibri" w:eastAsia="Calibri" w:hAnsi="Calibri" w:cs="Times New Roman"/>
          <w:i/>
          <w:iCs/>
          <w:color w:val="262626"/>
        </w:rPr>
        <w:lastRenderedPageBreak/>
        <w:t xml:space="preserve">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27CDF361" w14:textId="77777777" w:rsidR="003C7C1E" w:rsidRPr="003C7C1E" w:rsidRDefault="003C7C1E" w:rsidP="00FE70BF">
      <w:pPr>
        <w:numPr>
          <w:ilvl w:val="2"/>
          <w:numId w:val="49"/>
        </w:numPr>
        <w:tabs>
          <w:tab w:val="num" w:pos="1247"/>
        </w:tabs>
        <w:spacing w:before="120" w:after="120" w:line="264" w:lineRule="auto"/>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Procurement management</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controls</w:t>
      </w:r>
    </w:p>
    <w:p w14:paraId="22FE8F54"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1ACD611C"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0000FF"/>
          <w:u w:val="single" w:color="0000FF"/>
        </w:rPr>
      </w:pPr>
      <w:r w:rsidRPr="003C7C1E">
        <w:rPr>
          <w:rFonts w:ascii="Calibri" w:eastAsia="Malgun Gothic" w:hAnsi="Calibri" w:cs="Times New Roman"/>
          <w:iCs/>
          <w:color w:val="262626"/>
        </w:rPr>
        <w:t>Furthermore, relevant staff members and other personnel with procurement functions must abide</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by</w:t>
      </w:r>
      <w:r w:rsidRPr="003C7C1E">
        <w:rPr>
          <w:rFonts w:ascii="Calibri" w:eastAsia="Malgun Gothic" w:hAnsi="Calibri" w:cs="Times New Roman"/>
          <w:iCs/>
          <w:color w:val="262626"/>
          <w:spacing w:val="-14"/>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procurement</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management</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controls</w:t>
      </w:r>
      <w:r w:rsidRPr="003C7C1E">
        <w:rPr>
          <w:rFonts w:ascii="Calibri" w:eastAsia="Malgun Gothic" w:hAnsi="Calibri" w:cs="Times New Roman"/>
          <w:iCs/>
          <w:color w:val="262626"/>
          <w:spacing w:val="-14"/>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proce</w:t>
      </w:r>
      <w:r w:rsidRPr="003C7C1E">
        <w:rPr>
          <w:rFonts w:ascii="Calibri" w:eastAsia="Malgun Gothic" w:hAnsi="Calibri" w:cs="Times New Roman"/>
          <w:iCs/>
        </w:rPr>
        <w:t>dures,</w:t>
      </w:r>
      <w:r w:rsidRPr="003C7C1E">
        <w:rPr>
          <w:rFonts w:ascii="Calibri" w:eastAsia="Malgun Gothic" w:hAnsi="Calibri" w:cs="Times New Roman"/>
          <w:iCs/>
          <w:spacing w:val="-13"/>
        </w:rPr>
        <w:t xml:space="preserve"> </w:t>
      </w:r>
      <w:r w:rsidRPr="003C7C1E">
        <w:rPr>
          <w:rFonts w:ascii="Calibri" w:eastAsia="Malgun Gothic" w:hAnsi="Calibri" w:cs="Times New Roman"/>
          <w:iCs/>
          <w:color w:val="262626"/>
        </w:rPr>
        <w:t>including</w:t>
      </w:r>
      <w:r w:rsidRPr="003C7C1E">
        <w:rPr>
          <w:rFonts w:ascii="Calibri" w:eastAsia="Malgun Gothic" w:hAnsi="Calibri" w:cs="Times New Roman"/>
          <w:iCs/>
          <w:color w:val="262626"/>
          <w:spacing w:val="-14"/>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Procurement</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 xml:space="preserve">and </w:t>
      </w:r>
      <w:hyperlink r:id="rId32">
        <w:r w:rsidRPr="003C7C1E">
          <w:rPr>
            <w:rFonts w:ascii="Calibri" w:eastAsia="Malgun Gothic" w:hAnsi="Calibri" w:cs="Times New Roman"/>
            <w:iCs/>
            <w:color w:val="262626"/>
          </w:rPr>
          <w:t xml:space="preserve">Contract Management </w:t>
        </w:r>
      </w:hyperlink>
      <w:r w:rsidRPr="003C7C1E">
        <w:rPr>
          <w:rFonts w:ascii="Calibri" w:eastAsia="Malgun Gothic" w:hAnsi="Calibri" w:cs="Times New Roman"/>
          <w:iCs/>
          <w:color w:val="262626"/>
        </w:rPr>
        <w:t xml:space="preserve">Policy and the Separation of Duties section of the </w:t>
      </w:r>
      <w:r w:rsidRPr="003C7C1E">
        <w:rPr>
          <w:rFonts w:ascii="Calibri" w:eastAsia="Malgun Gothic" w:hAnsi="Calibri" w:cs="Times New Roman"/>
          <w:iCs/>
          <w:color w:val="262626"/>
          <w:spacing w:val="-30"/>
        </w:rPr>
        <w:t xml:space="preserve"> </w:t>
      </w:r>
      <w:r w:rsidRPr="003C7C1E">
        <w:rPr>
          <w:rFonts w:ascii="Calibri" w:eastAsia="Malgun Gothic" w:hAnsi="Calibri" w:cs="Times New Roman"/>
          <w:iCs/>
          <w:color w:val="262626"/>
        </w:rPr>
        <w:t>ICP.</w:t>
      </w:r>
    </w:p>
    <w:p w14:paraId="54132F9C" w14:textId="77777777" w:rsidR="003C7C1E" w:rsidRPr="003C7C1E" w:rsidRDefault="003C7C1E" w:rsidP="003C7C1E">
      <w:pPr>
        <w:pBdr>
          <w:top w:val="single" w:sz="4" w:space="6" w:color="auto"/>
          <w:left w:val="single" w:sz="4" w:space="6" w:color="auto"/>
          <w:bottom w:val="single" w:sz="4" w:space="6" w:color="auto"/>
          <w:right w:val="single" w:sz="4" w:space="6" w:color="auto"/>
        </w:pBdr>
        <w:shd w:val="clear" w:color="auto" w:fill="F2F2F2"/>
        <w:spacing w:before="240" w:after="240"/>
        <w:rPr>
          <w:rFonts w:ascii="Calibri" w:eastAsia="Calibri" w:hAnsi="Calibri" w:cs="Times New Roman"/>
          <w:i/>
          <w:iCs/>
          <w:color w:val="262626"/>
        </w:rPr>
      </w:pPr>
      <w:r w:rsidRPr="003C7C1E">
        <w:rPr>
          <w:rFonts w:ascii="Calibri" w:eastAsia="Calibri" w:hAnsi="Calibri" w:cs="Times New Roman"/>
          <w:i/>
          <w:iCs/>
          <w:color w:val="262626"/>
        </w:rPr>
        <w:t xml:space="preserve">For further information on </w:t>
      </w:r>
      <w:proofErr w:type="spellStart"/>
      <w:r w:rsidRPr="003C7C1E">
        <w:rPr>
          <w:rFonts w:ascii="Calibri" w:eastAsia="Calibri" w:hAnsi="Calibri" w:cs="Times New Roman"/>
          <w:i/>
          <w:iCs/>
          <w:color w:val="262626"/>
        </w:rPr>
        <w:t>programme</w:t>
      </w:r>
      <w:proofErr w:type="spellEnd"/>
      <w:r w:rsidRPr="003C7C1E">
        <w:rPr>
          <w:rFonts w:ascii="Calibri" w:eastAsia="Calibri" w:hAnsi="Calibri" w:cs="Times New Roman"/>
          <w:i/>
          <w:iCs/>
          <w:color w:val="262626"/>
        </w:rPr>
        <w:t xml:space="preserve"> management controls and procedures, please consult the Procurement and Contract Management Policy and the Separation of Duties section of the ICP. </w:t>
      </w:r>
    </w:p>
    <w:p w14:paraId="7F16559A"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Asset management</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controls</w:t>
      </w:r>
    </w:p>
    <w:p w14:paraId="16DEDE4C"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Personnel charged with asset management responsibilities shall act in accordance with existing business practices, which are designed to mitigate the risk of fraud and corruption during the asset management cycle.  Existing business practices include:</w:t>
      </w:r>
    </w:p>
    <w:p w14:paraId="7F02CC11" w14:textId="77777777" w:rsidR="003C7C1E" w:rsidRPr="003C7C1E" w:rsidRDefault="003C7C1E" w:rsidP="003C7C1E">
      <w:pPr>
        <w:tabs>
          <w:tab w:val="num" w:pos="2552"/>
        </w:tabs>
        <w:spacing w:before="60" w:after="60" w:line="264" w:lineRule="auto"/>
        <w:ind w:left="2552" w:hanging="397"/>
        <w:contextualSpacing/>
        <w:rPr>
          <w:rFonts w:ascii="Calibri" w:eastAsia="Calibri" w:hAnsi="Calibri" w:cs="Times New Roman"/>
          <w:color w:val="262626"/>
        </w:rPr>
      </w:pPr>
      <w:r w:rsidRPr="003C7C1E">
        <w:rPr>
          <w:rFonts w:ascii="Calibri" w:eastAsia="Calibri" w:hAnsi="Calibri" w:cs="Times New Roman"/>
          <w:color w:val="262626"/>
        </w:rPr>
        <w:t>Purchasing all assets through a purchase order (PO) to ensure they are captured in the asset management module;</w:t>
      </w:r>
    </w:p>
    <w:p w14:paraId="295BACCD" w14:textId="77777777" w:rsidR="003C7C1E" w:rsidRPr="003C7C1E" w:rsidRDefault="003C7C1E" w:rsidP="003C7C1E">
      <w:pPr>
        <w:tabs>
          <w:tab w:val="num" w:pos="2552"/>
        </w:tabs>
        <w:spacing w:before="60" w:after="60" w:line="264" w:lineRule="auto"/>
        <w:ind w:left="2552" w:hanging="397"/>
        <w:contextualSpacing/>
        <w:rPr>
          <w:rFonts w:ascii="Calibri" w:eastAsia="Calibri" w:hAnsi="Calibri" w:cs="Times New Roman"/>
          <w:color w:val="262626"/>
        </w:rPr>
      </w:pPr>
      <w:r w:rsidRPr="003C7C1E">
        <w:rPr>
          <w:rFonts w:ascii="Calibri" w:eastAsia="Calibri" w:hAnsi="Calibri" w:cs="Times New Roman"/>
          <w:color w:val="262626"/>
        </w:rPr>
        <w:t>Maintaining segregation of duties with respect to authorization, recording, custody, and disposal of assets;</w:t>
      </w:r>
      <w:r w:rsidRPr="003C7C1E">
        <w:rPr>
          <w:rFonts w:ascii="Calibri" w:eastAsia="Calibri" w:hAnsi="Calibri" w:cs="Times New Roman"/>
          <w:color w:val="262626"/>
          <w:spacing w:val="-8"/>
        </w:rPr>
        <w:t xml:space="preserve"> </w:t>
      </w:r>
      <w:r w:rsidRPr="003C7C1E">
        <w:rPr>
          <w:rFonts w:ascii="Calibri" w:eastAsia="Calibri" w:hAnsi="Calibri" w:cs="Times New Roman"/>
          <w:color w:val="262626"/>
        </w:rPr>
        <w:t>and</w:t>
      </w:r>
    </w:p>
    <w:p w14:paraId="3D00FB6E" w14:textId="77777777" w:rsidR="003C7C1E" w:rsidRPr="003C7C1E" w:rsidRDefault="003C7C1E" w:rsidP="003C7C1E">
      <w:pPr>
        <w:tabs>
          <w:tab w:val="num" w:pos="2552"/>
        </w:tabs>
        <w:spacing w:before="60" w:after="60" w:line="264" w:lineRule="auto"/>
        <w:ind w:left="2552" w:hanging="397"/>
        <w:contextualSpacing/>
        <w:rPr>
          <w:rFonts w:ascii="Calibri" w:eastAsia="Calibri" w:hAnsi="Calibri" w:cs="Times New Roman"/>
          <w:color w:val="262626"/>
        </w:rPr>
      </w:pPr>
      <w:r w:rsidRPr="003C7C1E">
        <w:rPr>
          <w:rFonts w:ascii="Calibri" w:eastAsia="Calibri" w:hAnsi="Calibri" w:cs="Times New Roman"/>
          <w:color w:val="262626"/>
        </w:rPr>
        <w:t>Conducting bi-annual physical verifications.</w:t>
      </w:r>
    </w:p>
    <w:p w14:paraId="69BA8552" w14:textId="77777777" w:rsidR="003C7C1E" w:rsidRPr="003C7C1E" w:rsidRDefault="003C7C1E" w:rsidP="003C7C1E">
      <w:pPr>
        <w:spacing w:before="60" w:after="60" w:line="264" w:lineRule="auto"/>
        <w:ind w:left="2552"/>
        <w:contextualSpacing/>
        <w:rPr>
          <w:rFonts w:ascii="Calibri" w:eastAsia="Calibri" w:hAnsi="Calibri" w:cs="Times New Roman"/>
          <w:color w:val="262626"/>
        </w:rPr>
      </w:pPr>
    </w:p>
    <w:p w14:paraId="33999D3E"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spacing w:before="60" w:after="60" w:line="264" w:lineRule="auto"/>
        <w:contextualSpacing/>
        <w:rPr>
          <w:rFonts w:ascii="Calibri" w:eastAsia="Calibri" w:hAnsi="Calibri" w:cs="Times New Roman"/>
          <w:i/>
          <w:color w:val="262626"/>
        </w:rPr>
      </w:pPr>
      <w:r w:rsidRPr="003C7C1E">
        <w:rPr>
          <w:rFonts w:ascii="Calibri" w:eastAsia="Calibri" w:hAnsi="Calibri" w:cs="Times New Roman"/>
          <w:i/>
          <w:color w:val="262626"/>
        </w:rPr>
        <w:t>For further information on asset management controls and procedures, please consult the Asset Management Policy and Vehicle Management Policy.</w:t>
      </w:r>
    </w:p>
    <w:p w14:paraId="27321011"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Financial management</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controls</w:t>
      </w:r>
    </w:p>
    <w:p w14:paraId="469F2D06"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638F18A4"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Procurement, vendor approvals and payment approvals are all subjected to two levels of approvals: Level 1 (verification) and Level 2 (approvals).</w:t>
      </w:r>
    </w:p>
    <w:p w14:paraId="03B14724"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lastRenderedPageBreak/>
        <w:t>The centralized Level 1 (verification) and Level 2 (approval) process within Finance HQ for all general ledger journal entries ensures that all requests are reviewed in terms of accuracy, correctness and validity with focus on the reason for the GLJE request. The verifier and/or approver must reject the GLJE request if none of the above tests are met.</w:t>
      </w:r>
    </w:p>
    <w:p w14:paraId="4302D159"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Finance</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HQ</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performs</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monthly</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general</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ledger</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account</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reconciliations</w:t>
      </w:r>
      <w:r w:rsidRPr="003C7C1E">
        <w:rPr>
          <w:rFonts w:ascii="Calibri" w:eastAsia="Malgun Gothic" w:hAnsi="Calibri" w:cs="Times New Roman"/>
          <w:iCs/>
          <w:color w:val="262626"/>
          <w:spacing w:val="-14"/>
        </w:rPr>
        <w:t xml:space="preserve"> </w:t>
      </w:r>
      <w:r w:rsidRPr="003C7C1E">
        <w:rPr>
          <w:rFonts w:ascii="Calibri" w:eastAsia="Malgun Gothic" w:hAnsi="Calibri" w:cs="Times New Roman"/>
          <w:iCs/>
          <w:color w:val="262626"/>
        </w:rPr>
        <w:t>to</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highlight</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any</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exceptional transactions. All general ledger account reconciliations are reviewed and approved by Team Leads and the Chief of</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Accounts.</w:t>
      </w:r>
    </w:p>
    <w:p w14:paraId="5E260FAF"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Detailed Month-end / Year-end closure instructions are sent to all offices, requiring adherence to timelines and certification of completed tasks by the Head of Office.</w:t>
      </w:r>
    </w:p>
    <w:p w14:paraId="753489EF" w14:textId="77777777" w:rsidR="003C7C1E" w:rsidRPr="003C7C1E" w:rsidRDefault="003C7C1E" w:rsidP="00FE70BF">
      <w:pPr>
        <w:widowControl w:val="0"/>
        <w:numPr>
          <w:ilvl w:val="0"/>
          <w:numId w:val="50"/>
        </w:numPr>
        <w:pBdr>
          <w:top w:val="single" w:sz="4" w:space="1" w:color="auto"/>
          <w:left w:val="single" w:sz="4" w:space="4" w:color="auto"/>
          <w:bottom w:val="single" w:sz="4" w:space="1" w:color="auto"/>
          <w:right w:val="single" w:sz="4" w:space="4" w:color="auto"/>
        </w:pBdr>
        <w:shd w:val="clear" w:color="auto" w:fill="F2F2F2"/>
        <w:tabs>
          <w:tab w:val="right" w:pos="1418"/>
          <w:tab w:val="num" w:pos="3572"/>
        </w:tabs>
        <w:autoSpaceDE w:val="0"/>
        <w:autoSpaceDN w:val="0"/>
        <w:spacing w:before="120" w:after="120" w:line="264" w:lineRule="auto"/>
        <w:ind w:left="103" w:firstLine="0"/>
        <w:rPr>
          <w:rFonts w:ascii="Calibri" w:eastAsia="Calibri" w:hAnsi="Calibri" w:cs="Calibri"/>
          <w:i/>
          <w:color w:val="262626"/>
        </w:rPr>
      </w:pPr>
      <w:r w:rsidRPr="003C7C1E">
        <w:rPr>
          <w:rFonts w:ascii="Calibri" w:eastAsia="Calibri" w:hAnsi="Calibri" w:cs="Calibri"/>
          <w:i/>
          <w:color w:val="262626"/>
        </w:rPr>
        <w:t>For further information on finance management controls and procedures, please consult the Petty Cash Policy, the Revenue Management Policy and the Finance Manual and Standard Operating Procedures (Extract for Field Office).</w:t>
      </w:r>
    </w:p>
    <w:p w14:paraId="7B9C7C19"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Human resource management</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controls</w:t>
      </w:r>
    </w:p>
    <w:p w14:paraId="3D51C909"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059A4526"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Detecting</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Fraud</w:t>
      </w:r>
    </w:p>
    <w:p w14:paraId="0A5B8558"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Effective</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fraud</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prevention</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measures</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as</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outlined</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Section</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5.1</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also</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enable</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successful</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 xml:space="preserve">detection of fraud. Specifically, the internal controls UN Women has established in the areas of procurement, asset management, financial management, </w:t>
      </w:r>
      <w:proofErr w:type="spellStart"/>
      <w:r w:rsidRPr="003C7C1E">
        <w:rPr>
          <w:rFonts w:ascii="Calibri" w:eastAsia="Malgun Gothic" w:hAnsi="Calibri" w:cs="Times New Roman"/>
          <w:color w:val="262626"/>
          <w:szCs w:val="24"/>
        </w:rPr>
        <w:t>programme</w:t>
      </w:r>
      <w:proofErr w:type="spellEnd"/>
      <w:r w:rsidRPr="003C7C1E">
        <w:rPr>
          <w:rFonts w:ascii="Calibri" w:eastAsia="Malgun Gothic" w:hAnsi="Calibri" w:cs="Times New Roman"/>
          <w:color w:val="262626"/>
          <w:szCs w:val="24"/>
        </w:rPr>
        <w:t xml:space="preserve"> management of implementing partners, and human resources management, as well as fraud awareness training containing various components aimed at enabling UN Women to detect anomalies, or identify areas of high concern. UN Women’s complaint mechanism, highlighted in Section 5.3 below, ensures</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that</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any</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persons</w:t>
      </w:r>
      <w:r w:rsidRPr="003C7C1E">
        <w:rPr>
          <w:rFonts w:ascii="Calibri" w:eastAsia="Malgun Gothic" w:hAnsi="Calibri" w:cs="Times New Roman"/>
          <w:color w:val="262626"/>
          <w:spacing w:val="-15"/>
          <w:szCs w:val="24"/>
        </w:rPr>
        <w:t xml:space="preserve"> </w:t>
      </w:r>
      <w:r w:rsidRPr="003C7C1E">
        <w:rPr>
          <w:rFonts w:ascii="Calibri" w:eastAsia="Malgun Gothic" w:hAnsi="Calibri" w:cs="Times New Roman"/>
          <w:color w:val="262626"/>
          <w:szCs w:val="24"/>
        </w:rPr>
        <w:t>who</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detect</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identify</w:t>
      </w:r>
      <w:r w:rsidRPr="003C7C1E">
        <w:rPr>
          <w:rFonts w:ascii="Calibri" w:eastAsia="Malgun Gothic" w:hAnsi="Calibri" w:cs="Times New Roman"/>
          <w:color w:val="262626"/>
          <w:spacing w:val="-16"/>
          <w:szCs w:val="24"/>
        </w:rPr>
        <w:t xml:space="preserve"> </w:t>
      </w:r>
      <w:r w:rsidRPr="003C7C1E">
        <w:rPr>
          <w:rFonts w:ascii="Calibri" w:eastAsia="Malgun Gothic" w:hAnsi="Calibri" w:cs="Times New Roman"/>
          <w:color w:val="262626"/>
          <w:szCs w:val="24"/>
        </w:rPr>
        <w:t>such</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anomalies</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or</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concerns,</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may</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do</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so</w:t>
      </w:r>
      <w:r w:rsidRPr="003C7C1E">
        <w:rPr>
          <w:rFonts w:ascii="Calibri" w:eastAsia="Malgun Gothic" w:hAnsi="Calibri" w:cs="Times New Roman"/>
          <w:color w:val="262626"/>
          <w:spacing w:val="-14"/>
          <w:szCs w:val="24"/>
        </w:rPr>
        <w:t xml:space="preserve"> </w:t>
      </w:r>
      <w:r w:rsidRPr="003C7C1E">
        <w:rPr>
          <w:rFonts w:ascii="Calibri" w:eastAsia="Malgun Gothic" w:hAnsi="Calibri" w:cs="Times New Roman"/>
          <w:color w:val="262626"/>
          <w:szCs w:val="24"/>
        </w:rPr>
        <w:t>through a dedicated “anti-fraud</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hotline”.</w:t>
      </w:r>
    </w:p>
    <w:p w14:paraId="74173FD5"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Women’s</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Audit</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Unit,</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also</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provides</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Women</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with</w:t>
      </w:r>
      <w:r w:rsidRPr="003C7C1E">
        <w:rPr>
          <w:rFonts w:ascii="Calibri" w:eastAsia="Malgun Gothic" w:hAnsi="Calibri" w:cs="Times New Roman"/>
          <w:color w:val="262626"/>
          <w:spacing w:val="-13"/>
          <w:szCs w:val="24"/>
        </w:rPr>
        <w:t xml:space="preserve"> </w:t>
      </w:r>
      <w:r w:rsidRPr="003C7C1E">
        <w:rPr>
          <w:rFonts w:ascii="Calibri" w:eastAsia="Malgun Gothic" w:hAnsi="Calibri" w:cs="Times New Roman"/>
          <w:color w:val="262626"/>
          <w:szCs w:val="24"/>
        </w:rPr>
        <w:t>effective</w:t>
      </w:r>
      <w:r w:rsidRPr="003C7C1E">
        <w:rPr>
          <w:rFonts w:ascii="Calibri" w:eastAsia="Malgun Gothic" w:hAnsi="Calibri" w:cs="Times New Roman"/>
          <w:color w:val="262626"/>
          <w:spacing w:val="-12"/>
          <w:szCs w:val="24"/>
        </w:rPr>
        <w:t xml:space="preserve"> </w:t>
      </w:r>
      <w:r w:rsidRPr="003C7C1E">
        <w:rPr>
          <w:rFonts w:ascii="Calibri" w:eastAsia="Malgun Gothic" w:hAnsi="Calibri" w:cs="Times New Roman"/>
          <w:color w:val="262626"/>
          <w:szCs w:val="24"/>
        </w:rPr>
        <w:t>independent</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and objective internal oversight that is designed to improve the effectiveness and efficiency of UN Women’s operations in achieving its development goals and objectives through the provision of internal</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audit</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related</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advisory</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services.</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Women’s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internal</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audit</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function</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plays</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a</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key</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 xml:space="preserve">role in anti-fraud activities, including in management’s role of preventing, detecting and responding to fraud. Internal audit is responsible for evaluating the design and operating effectiveness of anti-fraud controls and considering the appropriateness of mitigation </w:t>
      </w:r>
      <w:r w:rsidRPr="003C7C1E">
        <w:rPr>
          <w:rFonts w:ascii="Calibri" w:eastAsia="Malgun Gothic" w:hAnsi="Calibri" w:cs="Times New Roman"/>
          <w:color w:val="262626"/>
          <w:szCs w:val="24"/>
        </w:rPr>
        <w:lastRenderedPageBreak/>
        <w:t>strategies in place to prevent and detect fraud. The internal audit processes are used by UN Women management to identify</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take</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decisions</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on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improvements</w:t>
      </w:r>
      <w:r w:rsidRPr="003C7C1E">
        <w:rPr>
          <w:rFonts w:ascii="Calibri" w:eastAsia="Malgun Gothic" w:hAnsi="Calibri" w:cs="Times New Roman"/>
          <w:color w:val="262626"/>
          <w:spacing w:val="-11"/>
          <w:szCs w:val="24"/>
        </w:rPr>
        <w:t xml:space="preserve"> </w:t>
      </w:r>
      <w:r w:rsidRPr="003C7C1E">
        <w:rPr>
          <w:rFonts w:ascii="Calibri" w:eastAsia="Malgun Gothic" w:hAnsi="Calibri" w:cs="Times New Roman"/>
          <w:color w:val="262626"/>
          <w:szCs w:val="24"/>
        </w:rPr>
        <w:t>needed</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UN</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Women’s</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financial</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risk</w:t>
      </w:r>
      <w:r w:rsidRPr="003C7C1E">
        <w:rPr>
          <w:rFonts w:ascii="Calibri" w:eastAsia="Malgun Gothic" w:hAnsi="Calibri" w:cs="Times New Roman"/>
          <w:color w:val="262626"/>
          <w:spacing w:val="-10"/>
          <w:szCs w:val="24"/>
        </w:rPr>
        <w:t xml:space="preserve"> </w:t>
      </w:r>
      <w:r w:rsidRPr="003C7C1E">
        <w:rPr>
          <w:rFonts w:ascii="Calibri" w:eastAsia="Malgun Gothic" w:hAnsi="Calibri" w:cs="Times New Roman"/>
          <w:color w:val="262626"/>
          <w:szCs w:val="24"/>
        </w:rPr>
        <w:t>practices.</w:t>
      </w:r>
    </w:p>
    <w:p w14:paraId="3AF8B76E"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Reporting</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Fraud</w:t>
      </w:r>
    </w:p>
    <w:p w14:paraId="72A1C3E9"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42E5B064" w14:textId="77777777" w:rsidR="003C7C1E" w:rsidRPr="003C7C1E" w:rsidRDefault="003C7C1E" w:rsidP="003C7C1E">
      <w:pPr>
        <w:numPr>
          <w:ilvl w:val="0"/>
          <w:numId w:val="7"/>
        </w:numPr>
        <w:tabs>
          <w:tab w:val="num" w:pos="1644"/>
        </w:tabs>
        <w:spacing w:before="60" w:after="60" w:line="264" w:lineRule="auto"/>
        <w:contextualSpacing/>
        <w:jc w:val="both"/>
        <w:rPr>
          <w:rFonts w:ascii="Calibri" w:eastAsia="Calibri" w:hAnsi="Calibri" w:cs="Times New Roman"/>
          <w:color w:val="262626"/>
        </w:rPr>
      </w:pPr>
      <w:r w:rsidRPr="003C7C1E">
        <w:rPr>
          <w:rFonts w:ascii="Calibri" w:eastAsia="Calibri" w:hAnsi="Calibri" w:cs="Times New Roman"/>
          <w:b/>
          <w:color w:val="262626"/>
        </w:rPr>
        <w:fldChar w:fldCharType="begin"/>
      </w:r>
      <w:r w:rsidRPr="003C7C1E">
        <w:rPr>
          <w:rFonts w:ascii="Calibri" w:eastAsia="Calibri" w:hAnsi="Calibri" w:cs="Times New Roman"/>
          <w:b/>
          <w:color w:val="262626"/>
        </w:rPr>
        <w:instrText xml:space="preserve"> HYPERLINK "https://unvoiosctxwi.unvienna.org/OIOSIDWDR_3/(X(1)S(vli3gkwgzvi5gvhwxw52sqe1))/default.aspx?AspxAutoDetectCookieSupport=1" </w:instrText>
      </w:r>
      <w:r w:rsidRPr="003C7C1E">
        <w:rPr>
          <w:rFonts w:ascii="Calibri" w:eastAsia="Calibri" w:hAnsi="Calibri" w:cs="Times New Roman"/>
          <w:b/>
          <w:color w:val="262626"/>
        </w:rPr>
      </w:r>
      <w:r w:rsidRPr="003C7C1E">
        <w:rPr>
          <w:rFonts w:ascii="Calibri" w:eastAsia="Calibri" w:hAnsi="Calibri" w:cs="Times New Roman"/>
          <w:b/>
          <w:color w:val="262626"/>
        </w:rPr>
        <w:fldChar w:fldCharType="separate"/>
      </w:r>
      <w:r w:rsidRPr="003C7C1E">
        <w:rPr>
          <w:rFonts w:ascii="Calibri" w:eastAsia="Calibri" w:hAnsi="Calibri" w:cs="Times New Roman"/>
          <w:b/>
          <w:color w:val="262626"/>
        </w:rPr>
        <w:t>Online referral form</w:t>
      </w:r>
      <w:r w:rsidRPr="003C7C1E">
        <w:rPr>
          <w:rFonts w:ascii="Calibri" w:eastAsia="Calibri" w:hAnsi="Calibri" w:cs="Times New Roman"/>
          <w:color w:val="262626"/>
        </w:rPr>
        <w:t xml:space="preserve">  </w:t>
      </w:r>
    </w:p>
    <w:p w14:paraId="00ACB1CA" w14:textId="77777777" w:rsidR="003C7C1E" w:rsidRPr="003C7C1E" w:rsidRDefault="003C7C1E" w:rsidP="003C7C1E">
      <w:pPr>
        <w:spacing w:before="60" w:after="60" w:line="264" w:lineRule="auto"/>
        <w:ind w:left="1644"/>
        <w:contextualSpacing/>
        <w:jc w:val="both"/>
        <w:rPr>
          <w:rFonts w:ascii="Calibri" w:eastAsia="Calibri" w:hAnsi="Calibri" w:cs="Times New Roman"/>
          <w:color w:val="262626"/>
        </w:rPr>
      </w:pPr>
      <w:r w:rsidRPr="003C7C1E">
        <w:rPr>
          <w:rFonts w:ascii="Calibri" w:eastAsia="Calibri" w:hAnsi="Calibri" w:cs="Times New Roman"/>
          <w:b/>
          <w:color w:val="262626"/>
        </w:rPr>
        <w:fldChar w:fldCharType="end"/>
      </w:r>
      <w:r w:rsidRPr="003C7C1E">
        <w:rPr>
          <w:rFonts w:ascii="Calibri" w:eastAsia="Calibri" w:hAnsi="Calibri" w:cs="Times New Roman"/>
          <w:color w:val="262626"/>
        </w:rPr>
        <w:t>(</w:t>
      </w:r>
      <w:hyperlink r:id="rId33" w:history="1">
        <w:r w:rsidRPr="003C7C1E">
          <w:rPr>
            <w:rFonts w:ascii="Calibri" w:eastAsia="Calibri" w:hAnsi="Calibri" w:cs="Times New Roman"/>
            <w:color w:val="0563C1"/>
            <w:u w:val="single"/>
          </w:rPr>
          <w:t>http://www.unwomen.org/en/about-us/accountability/investigations</w:t>
        </w:r>
      </w:hyperlink>
      <w:r w:rsidRPr="003C7C1E">
        <w:rPr>
          <w:rFonts w:ascii="Calibri" w:eastAsia="Calibri" w:hAnsi="Calibri" w:cs="Times New Roman"/>
          <w:color w:val="262626"/>
        </w:rPr>
        <w:t xml:space="preserve">) </w:t>
      </w:r>
    </w:p>
    <w:p w14:paraId="7C2D5477" w14:textId="77777777" w:rsidR="003C7C1E" w:rsidRPr="003C7C1E" w:rsidRDefault="003C7C1E" w:rsidP="003C7C1E">
      <w:pPr>
        <w:spacing w:before="60" w:after="60" w:line="264" w:lineRule="auto"/>
        <w:ind w:left="1644" w:hanging="397"/>
        <w:contextualSpacing/>
        <w:jc w:val="both"/>
        <w:rPr>
          <w:rFonts w:ascii="Calibri" w:eastAsia="Calibri" w:hAnsi="Calibri" w:cs="Times New Roman"/>
          <w:color w:val="262626"/>
        </w:rPr>
      </w:pPr>
    </w:p>
    <w:p w14:paraId="720E6160" w14:textId="77777777" w:rsidR="003C7C1E" w:rsidRPr="003C7C1E" w:rsidRDefault="003C7C1E" w:rsidP="003C7C1E">
      <w:pPr>
        <w:tabs>
          <w:tab w:val="num" w:pos="1644"/>
        </w:tabs>
        <w:spacing w:before="60" w:after="60" w:line="264" w:lineRule="auto"/>
        <w:ind w:left="1644" w:hanging="397"/>
        <w:contextualSpacing/>
        <w:jc w:val="both"/>
        <w:rPr>
          <w:rFonts w:ascii="Calibri" w:eastAsia="Calibri" w:hAnsi="Calibri" w:cs="Times New Roman"/>
          <w:color w:val="262626"/>
        </w:rPr>
      </w:pPr>
      <w:r w:rsidRPr="003C7C1E">
        <w:rPr>
          <w:rFonts w:ascii="Calibri" w:eastAsia="Calibri" w:hAnsi="Calibri" w:cs="Times New Roman"/>
          <w:b/>
          <w:color w:val="262626"/>
        </w:rPr>
        <w:t>Phone</w:t>
      </w:r>
      <w:r w:rsidRPr="003C7C1E">
        <w:rPr>
          <w:rFonts w:ascii="Calibri" w:eastAsia="Calibri" w:hAnsi="Calibri" w:cs="Times New Roman"/>
          <w:color w:val="262626"/>
        </w:rPr>
        <w:t>: + 1 212-963-1111 (24 hours a day)</w:t>
      </w:r>
    </w:p>
    <w:p w14:paraId="2CBA86E7" w14:textId="77777777" w:rsidR="003C7C1E" w:rsidRPr="003C7C1E" w:rsidRDefault="003C7C1E" w:rsidP="003C7C1E">
      <w:pPr>
        <w:spacing w:before="60" w:after="60" w:line="264" w:lineRule="auto"/>
        <w:ind w:left="1644"/>
        <w:contextualSpacing/>
        <w:jc w:val="both"/>
        <w:rPr>
          <w:rFonts w:ascii="Calibri" w:eastAsia="Calibri" w:hAnsi="Calibri" w:cs="Times New Roman"/>
          <w:color w:val="262626"/>
        </w:rPr>
      </w:pPr>
    </w:p>
    <w:p w14:paraId="0AD61C78" w14:textId="77777777" w:rsidR="003C7C1E" w:rsidRPr="003C7C1E" w:rsidRDefault="003C7C1E" w:rsidP="003C7C1E">
      <w:pPr>
        <w:tabs>
          <w:tab w:val="num" w:pos="1644"/>
        </w:tabs>
        <w:spacing w:before="60" w:after="60" w:line="264" w:lineRule="auto"/>
        <w:ind w:left="1644" w:hanging="397"/>
        <w:contextualSpacing/>
        <w:jc w:val="both"/>
        <w:rPr>
          <w:rFonts w:ascii="Calibri" w:eastAsia="Calibri" w:hAnsi="Calibri" w:cs="Times New Roman"/>
          <w:color w:val="262626"/>
        </w:rPr>
      </w:pPr>
      <w:r w:rsidRPr="003C7C1E">
        <w:rPr>
          <w:rFonts w:ascii="Calibri" w:eastAsia="Calibri" w:hAnsi="Calibri" w:cs="Times New Roman"/>
          <w:b/>
          <w:color w:val="262626"/>
        </w:rPr>
        <w:t>Regular mail</w:t>
      </w:r>
      <w:r w:rsidRPr="003C7C1E">
        <w:rPr>
          <w:rFonts w:ascii="Calibri" w:eastAsia="Calibri" w:hAnsi="Calibri" w:cs="Times New Roman"/>
          <w:color w:val="262626"/>
        </w:rPr>
        <w:t xml:space="preserve">: </w:t>
      </w:r>
    </w:p>
    <w:p w14:paraId="530EE52F" w14:textId="77777777" w:rsidR="003C7C1E" w:rsidRPr="003C7C1E" w:rsidRDefault="003C7C1E" w:rsidP="003C7C1E">
      <w:pPr>
        <w:spacing w:before="60" w:after="60" w:line="264" w:lineRule="auto"/>
        <w:ind w:left="1644"/>
        <w:contextualSpacing/>
        <w:jc w:val="both"/>
        <w:rPr>
          <w:rFonts w:ascii="Calibri" w:eastAsia="Calibri" w:hAnsi="Calibri" w:cs="Times New Roman"/>
          <w:color w:val="262626"/>
        </w:rPr>
      </w:pPr>
      <w:r w:rsidRPr="003C7C1E">
        <w:rPr>
          <w:rFonts w:ascii="Calibri" w:eastAsia="Calibri" w:hAnsi="Calibri" w:cs="Times New Roman"/>
          <w:color w:val="262626"/>
        </w:rPr>
        <w:t>Director, Investigations Division – Office of Internal Oversight Services</w:t>
      </w:r>
    </w:p>
    <w:p w14:paraId="7D7B21C0" w14:textId="77777777" w:rsidR="003C7C1E" w:rsidRPr="003C7C1E" w:rsidRDefault="003C7C1E" w:rsidP="003C7C1E">
      <w:pPr>
        <w:spacing w:before="60" w:after="60" w:line="264" w:lineRule="auto"/>
        <w:ind w:left="1644"/>
        <w:contextualSpacing/>
        <w:jc w:val="both"/>
        <w:rPr>
          <w:rFonts w:ascii="Calibri" w:eastAsia="Calibri" w:hAnsi="Calibri" w:cs="Times New Roman"/>
          <w:color w:val="262626"/>
        </w:rPr>
      </w:pPr>
      <w:r w:rsidRPr="003C7C1E">
        <w:rPr>
          <w:rFonts w:ascii="Calibri" w:eastAsia="Calibri" w:hAnsi="Calibri" w:cs="Times New Roman"/>
          <w:color w:val="262626"/>
        </w:rPr>
        <w:t>7th Floor 300 East 42nd (Corner Second Avenue)</w:t>
      </w:r>
    </w:p>
    <w:p w14:paraId="77CAAF3E" w14:textId="77777777" w:rsidR="003C7C1E" w:rsidRPr="003C7C1E" w:rsidRDefault="003C7C1E" w:rsidP="003C7C1E">
      <w:pPr>
        <w:spacing w:before="60" w:after="60" w:line="264" w:lineRule="auto"/>
        <w:ind w:left="1644"/>
        <w:contextualSpacing/>
        <w:jc w:val="both"/>
        <w:rPr>
          <w:rFonts w:ascii="Calibri" w:eastAsia="Calibri" w:hAnsi="Calibri" w:cs="Times New Roman"/>
          <w:color w:val="262626"/>
        </w:rPr>
      </w:pPr>
      <w:r w:rsidRPr="003C7C1E">
        <w:rPr>
          <w:rFonts w:ascii="Calibri" w:eastAsia="Calibri" w:hAnsi="Calibri" w:cs="Times New Roman"/>
          <w:color w:val="262626"/>
        </w:rPr>
        <w:t>New York, NY, 10017, U.S.A.</w:t>
      </w:r>
    </w:p>
    <w:p w14:paraId="35B1DE53" w14:textId="77777777" w:rsidR="003C7C1E" w:rsidRPr="003C7C1E" w:rsidRDefault="003C7C1E" w:rsidP="00FE70BF">
      <w:pPr>
        <w:widowControl w:val="0"/>
        <w:numPr>
          <w:ilvl w:val="0"/>
          <w:numId w:val="50"/>
        </w:numPr>
        <w:tabs>
          <w:tab w:val="right" w:pos="1418"/>
          <w:tab w:val="num" w:pos="3572"/>
        </w:tabs>
        <w:autoSpaceDE w:val="0"/>
        <w:autoSpaceDN w:val="0"/>
        <w:spacing w:before="51" w:after="120" w:line="264" w:lineRule="auto"/>
        <w:ind w:left="119" w:right="393" w:firstLine="0"/>
        <w:jc w:val="both"/>
        <w:rPr>
          <w:rFonts w:ascii="Calibri" w:eastAsia="Calibri" w:hAnsi="Calibri" w:cs="Calibri"/>
          <w:color w:val="404040"/>
        </w:rPr>
      </w:pPr>
    </w:p>
    <w:p w14:paraId="03AAF949" w14:textId="77777777" w:rsidR="003C7C1E" w:rsidRPr="003C7C1E" w:rsidRDefault="003C7C1E" w:rsidP="00FE70BF">
      <w:pPr>
        <w:widowControl w:val="0"/>
        <w:numPr>
          <w:ilvl w:val="0"/>
          <w:numId w:val="50"/>
        </w:numPr>
        <w:pBdr>
          <w:top w:val="single" w:sz="4" w:space="1" w:color="auto"/>
          <w:left w:val="single" w:sz="4" w:space="4" w:color="auto"/>
          <w:bottom w:val="single" w:sz="4" w:space="1" w:color="auto"/>
          <w:right w:val="single" w:sz="4" w:space="4" w:color="auto"/>
        </w:pBdr>
        <w:shd w:val="clear" w:color="auto" w:fill="F2F2F2"/>
        <w:tabs>
          <w:tab w:val="right" w:pos="1418"/>
          <w:tab w:val="num" w:pos="3572"/>
        </w:tabs>
        <w:autoSpaceDE w:val="0"/>
        <w:autoSpaceDN w:val="0"/>
        <w:spacing w:before="51" w:after="120" w:line="264" w:lineRule="auto"/>
        <w:ind w:left="119" w:right="393" w:firstLine="0"/>
        <w:jc w:val="both"/>
        <w:rPr>
          <w:rFonts w:ascii="Calibri" w:eastAsia="Calibri" w:hAnsi="Calibri" w:cs="Calibri"/>
          <w:i/>
          <w:color w:val="404040"/>
        </w:rPr>
      </w:pPr>
      <w:r w:rsidRPr="003C7C1E">
        <w:rPr>
          <w:rFonts w:ascii="Calibri" w:eastAsia="Calibri" w:hAnsi="Calibri" w:cs="Calibri"/>
          <w:i/>
          <w:color w:val="262626"/>
        </w:rPr>
        <w:t xml:space="preserve">For further information on reporting procedures, please consult the UN Women Legal Policy and the UN Women </w:t>
      </w:r>
      <w:r w:rsidRPr="003C7C1E">
        <w:rPr>
          <w:rFonts w:ascii="Calibri" w:eastAsia="Calibri" w:hAnsi="Calibri" w:cs="Calibri"/>
          <w:i/>
          <w:color w:val="404040"/>
        </w:rPr>
        <w:t>Accountability website.</w:t>
      </w:r>
    </w:p>
    <w:p w14:paraId="512A24E8"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Confidentiality and Protection from</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Retaliation</w:t>
      </w:r>
    </w:p>
    <w:p w14:paraId="58D6CBBF"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b/>
          <w:color w:val="262626"/>
          <w:szCs w:val="24"/>
        </w:rPr>
      </w:pPr>
      <w:r w:rsidRPr="003C7C1E">
        <w:rPr>
          <w:rFonts w:ascii="Calibri" w:eastAsia="Malgun Gothic" w:hAnsi="Calibri" w:cs="Times New Roman"/>
          <w:b/>
          <w:color w:val="262626"/>
          <w:szCs w:val="24"/>
        </w:rPr>
        <w:t>Confidentiality</w:t>
      </w:r>
    </w:p>
    <w:p w14:paraId="435334B4"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A19C0D1"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All investigations undertaken by OIOS are confidential and requests for confidentiality by investigation participants will be honored to the extent possible within the legitimate needs of the investigation.</w:t>
      </w:r>
    </w:p>
    <w:p w14:paraId="7907138C"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b/>
          <w:color w:val="262626"/>
          <w:szCs w:val="24"/>
        </w:rPr>
        <w:t>Protection from</w:t>
      </w:r>
      <w:r w:rsidRPr="003C7C1E">
        <w:rPr>
          <w:rFonts w:ascii="Calibri" w:eastAsia="Malgun Gothic" w:hAnsi="Calibri" w:cs="Times New Roman"/>
          <w:color w:val="262626"/>
          <w:szCs w:val="24"/>
        </w:rPr>
        <w:t xml:space="preserve"> </w:t>
      </w:r>
      <w:r w:rsidRPr="003C7C1E">
        <w:rPr>
          <w:rFonts w:ascii="Calibri" w:eastAsia="Malgun Gothic" w:hAnsi="Calibri" w:cs="Times New Roman"/>
          <w:b/>
          <w:color w:val="262626"/>
          <w:szCs w:val="24"/>
        </w:rPr>
        <w:t>Retaliation</w:t>
      </w:r>
    </w:p>
    <w:p w14:paraId="1F85EB35"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UN–Women</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Policy</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for</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Protection</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against</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Retaliation</w:t>
      </w:r>
      <w:r w:rsidRPr="003C7C1E">
        <w:rPr>
          <w:rFonts w:ascii="Calibri" w:eastAsia="Malgun Gothic" w:hAnsi="Calibri" w:cs="Times New Roman"/>
          <w:iCs/>
          <w:color w:val="262626"/>
          <w:spacing w:val="-9"/>
        </w:rPr>
        <w:t xml:space="preserve"> </w:t>
      </w:r>
      <w:r w:rsidRPr="003C7C1E">
        <w:rPr>
          <w:rFonts w:ascii="Calibri" w:eastAsia="Malgun Gothic" w:hAnsi="Calibri" w:cs="Times New Roman"/>
          <w:iCs/>
          <w:color w:val="262626"/>
        </w:rPr>
        <w:t>establishes</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a</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framework</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and</w:t>
      </w:r>
      <w:r w:rsidRPr="003C7C1E">
        <w:rPr>
          <w:rFonts w:ascii="Calibri" w:eastAsia="Malgun Gothic" w:hAnsi="Calibri" w:cs="Times New Roman"/>
          <w:iCs/>
          <w:color w:val="262626"/>
          <w:spacing w:val="-13"/>
        </w:rPr>
        <w:t xml:space="preserve"> </w:t>
      </w:r>
      <w:r w:rsidRPr="003C7C1E">
        <w:rPr>
          <w:rFonts w:ascii="Calibri" w:eastAsia="Malgun Gothic" w:hAnsi="Calibri" w:cs="Times New Roman"/>
          <w:iCs/>
          <w:color w:val="262626"/>
        </w:rPr>
        <w:t>procedure for</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the</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protection</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of</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staff</w:t>
      </w:r>
      <w:r w:rsidRPr="003C7C1E">
        <w:rPr>
          <w:rFonts w:ascii="Calibri" w:eastAsia="Malgun Gothic" w:hAnsi="Calibri" w:cs="Times New Roman"/>
          <w:iCs/>
          <w:color w:val="262626"/>
          <w:spacing w:val="-12"/>
        </w:rPr>
        <w:t xml:space="preserve"> </w:t>
      </w:r>
      <w:r w:rsidRPr="003C7C1E">
        <w:rPr>
          <w:rFonts w:ascii="Calibri" w:eastAsia="Malgun Gothic" w:hAnsi="Calibri" w:cs="Times New Roman"/>
          <w:iCs/>
          <w:color w:val="262626"/>
        </w:rPr>
        <w:t>members</w:t>
      </w:r>
      <w:r w:rsidRPr="003C7C1E">
        <w:rPr>
          <w:rFonts w:ascii="Calibri" w:eastAsia="Malgun Gothic" w:hAnsi="Calibri" w:cs="Times New Roman"/>
          <w:iCs/>
          <w:color w:val="262626"/>
          <w:spacing w:val="-14"/>
        </w:rPr>
        <w:t xml:space="preserve"> </w:t>
      </w:r>
      <w:r w:rsidRPr="003C7C1E">
        <w:rPr>
          <w:rFonts w:ascii="Calibri" w:eastAsia="Malgun Gothic" w:hAnsi="Calibri" w:cs="Times New Roman"/>
          <w:iCs/>
          <w:color w:val="262626"/>
        </w:rPr>
        <w:t>from</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retaliation.</w:t>
      </w:r>
      <w:r w:rsidRPr="003C7C1E">
        <w:rPr>
          <w:rFonts w:ascii="Calibri" w:eastAsia="Malgun Gothic" w:hAnsi="Calibri" w:cs="Times New Roman"/>
          <w:iCs/>
          <w:color w:val="262626"/>
          <w:spacing w:val="22"/>
        </w:rPr>
        <w:t xml:space="preserve"> </w:t>
      </w:r>
      <w:r w:rsidRPr="003C7C1E">
        <w:rPr>
          <w:rFonts w:ascii="Calibri" w:eastAsia="Malgun Gothic" w:hAnsi="Calibri" w:cs="Times New Roman"/>
          <w:iCs/>
          <w:color w:val="262626"/>
        </w:rPr>
        <w:t>Staff</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members</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who</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believe</w:t>
      </w:r>
      <w:r w:rsidRPr="003C7C1E">
        <w:rPr>
          <w:rFonts w:ascii="Calibri" w:eastAsia="Malgun Gothic" w:hAnsi="Calibri" w:cs="Times New Roman"/>
          <w:iCs/>
          <w:color w:val="262626"/>
          <w:spacing w:val="-11"/>
        </w:rPr>
        <w:t xml:space="preserve"> </w:t>
      </w:r>
      <w:r w:rsidRPr="003C7C1E">
        <w:rPr>
          <w:rFonts w:ascii="Calibri" w:eastAsia="Malgun Gothic" w:hAnsi="Calibri" w:cs="Times New Roman"/>
          <w:iCs/>
          <w:color w:val="262626"/>
        </w:rPr>
        <w:t>that</w:t>
      </w:r>
      <w:r w:rsidRPr="003C7C1E">
        <w:rPr>
          <w:rFonts w:ascii="Calibri" w:eastAsia="Malgun Gothic" w:hAnsi="Calibri" w:cs="Times New Roman"/>
          <w:iCs/>
          <w:color w:val="262626"/>
          <w:spacing w:val="-10"/>
        </w:rPr>
        <w:t xml:space="preserve"> </w:t>
      </w:r>
      <w:r w:rsidRPr="003C7C1E">
        <w:rPr>
          <w:rFonts w:ascii="Calibri" w:eastAsia="Malgun Gothic" w:hAnsi="Calibri" w:cs="Times New Roman"/>
          <w:iCs/>
          <w:color w:val="262626"/>
        </w:rPr>
        <w:t>retaliatory action has been taken against them because they have reported allegations of wrongdoing, or have cooperated with a duly authorized audit or investigation, may forward all supporting information and documentation to the UN Ethics Office. This should be done promptly and in any event, no later than 60 calendar days after the alleged act or threat of retaliation has occurred. The complaint can be made in a variety of</w:t>
      </w:r>
      <w:r w:rsidRPr="003C7C1E">
        <w:rPr>
          <w:rFonts w:ascii="Calibri" w:eastAsia="Malgun Gothic" w:hAnsi="Calibri" w:cs="Times New Roman"/>
          <w:iCs/>
          <w:color w:val="262626"/>
          <w:spacing w:val="-16"/>
        </w:rPr>
        <w:t xml:space="preserve"> </w:t>
      </w:r>
      <w:r w:rsidRPr="003C7C1E">
        <w:rPr>
          <w:rFonts w:ascii="Calibri" w:eastAsia="Malgun Gothic" w:hAnsi="Calibri" w:cs="Times New Roman"/>
          <w:iCs/>
          <w:color w:val="262626"/>
        </w:rPr>
        <w:t>ways:</w:t>
      </w:r>
    </w:p>
    <w:p w14:paraId="6F9D01C7" w14:textId="77777777" w:rsidR="003C7C1E" w:rsidRPr="003C7C1E" w:rsidRDefault="003C7C1E" w:rsidP="003C7C1E">
      <w:pPr>
        <w:tabs>
          <w:tab w:val="num" w:pos="2552"/>
        </w:tabs>
        <w:spacing w:before="60" w:after="60" w:line="264" w:lineRule="auto"/>
        <w:ind w:left="2552" w:hanging="397"/>
        <w:contextualSpacing/>
        <w:rPr>
          <w:rFonts w:ascii="Calibri" w:eastAsia="Calibri" w:hAnsi="Calibri" w:cs="Times New Roman"/>
          <w:color w:val="262626"/>
        </w:rPr>
      </w:pPr>
      <w:r w:rsidRPr="003C7C1E">
        <w:rPr>
          <w:rFonts w:ascii="Calibri" w:eastAsia="Calibri" w:hAnsi="Calibri" w:cs="Times New Roman"/>
          <w:b/>
          <w:bCs/>
          <w:color w:val="262626"/>
          <w:sz w:val="24"/>
          <w:szCs w:val="24"/>
        </w:rPr>
        <w:lastRenderedPageBreak/>
        <w:t xml:space="preserve">Phone: </w:t>
      </w:r>
      <w:r w:rsidRPr="003C7C1E">
        <w:rPr>
          <w:rFonts w:ascii="Calibri" w:eastAsia="Calibri" w:hAnsi="Calibri" w:cs="Times New Roman"/>
          <w:color w:val="262626"/>
          <w:sz w:val="24"/>
          <w:szCs w:val="24"/>
        </w:rPr>
        <w:t>+1 917-367-9858</w:t>
      </w:r>
    </w:p>
    <w:p w14:paraId="755A31F7" w14:textId="77777777" w:rsidR="003C7C1E" w:rsidRPr="003C7C1E" w:rsidRDefault="003C7C1E" w:rsidP="003C7C1E">
      <w:pPr>
        <w:tabs>
          <w:tab w:val="num" w:pos="2552"/>
        </w:tabs>
        <w:spacing w:before="60" w:after="60" w:line="264" w:lineRule="auto"/>
        <w:ind w:left="2552" w:hanging="397"/>
        <w:contextualSpacing/>
        <w:rPr>
          <w:rFonts w:ascii="Calibri" w:eastAsia="Calibri" w:hAnsi="Calibri" w:cs="Times New Roman"/>
          <w:color w:val="262626"/>
        </w:rPr>
      </w:pPr>
      <w:r w:rsidRPr="003C7C1E">
        <w:rPr>
          <w:rFonts w:ascii="Calibri" w:eastAsia="Calibri" w:hAnsi="Calibri" w:cs="Times New Roman"/>
          <w:b/>
          <w:bCs/>
          <w:color w:val="262626"/>
        </w:rPr>
        <w:t>Email</w:t>
      </w:r>
      <w:r w:rsidRPr="003C7C1E">
        <w:rPr>
          <w:rFonts w:ascii="Calibri" w:eastAsia="Calibri" w:hAnsi="Calibri" w:cs="Times New Roman"/>
          <w:color w:val="262626"/>
        </w:rPr>
        <w:t xml:space="preserve">: </w:t>
      </w:r>
      <w:hyperlink r:id="rId34">
        <w:r w:rsidRPr="003C7C1E">
          <w:rPr>
            <w:rFonts w:ascii="Calibri" w:eastAsia="Calibri" w:hAnsi="Calibri" w:cs="Times New Roman"/>
            <w:color w:val="0000FF"/>
            <w:u w:val="single"/>
          </w:rPr>
          <w:t>ethicsoffice@un.org</w:t>
        </w:r>
      </w:hyperlink>
    </w:p>
    <w:p w14:paraId="203BC88B"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3089410F"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t>For further information on protection from retaliation, the UN Women Policy for Protection Against Retaliation, including Section 5.3-Reporting Retaliation to the UN Ethics Office. Full details are provided through the Ethics Office web-site on Protection against Retaliation.</w:t>
      </w:r>
    </w:p>
    <w:p w14:paraId="1C9197A5"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b/>
          <w:color w:val="262626"/>
          <w:szCs w:val="26"/>
        </w:rPr>
      </w:pPr>
      <w:r w:rsidRPr="003C7C1E">
        <w:rPr>
          <w:rFonts w:ascii="Calibri" w:eastAsia="Malgun Gothic" w:hAnsi="Calibri" w:cs="Times New Roman"/>
          <w:b/>
          <w:color w:val="262626"/>
          <w:szCs w:val="26"/>
        </w:rPr>
        <w:t>Investigations</w:t>
      </w:r>
    </w:p>
    <w:p w14:paraId="18735B74"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OIOS has discretionary authority to decide which matters to investigate. All reports received by OIOS will be assessed through an intake process. Where it is determined that the matter warrants an OIOS investigation it will be appropriately assigned.</w:t>
      </w:r>
    </w:p>
    <w:p w14:paraId="1C8821B2"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investigation</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is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process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planning</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and</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conducting</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appropriate</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lines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inquiry</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obtain the evidence required to objectively determine the factual basis of allegations. This will</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include: (i)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2D81781E" w14:textId="77777777" w:rsidR="003C7C1E" w:rsidRPr="003C7C1E" w:rsidRDefault="003C7C1E" w:rsidP="00FE70BF">
      <w:pPr>
        <w:widowControl w:val="0"/>
        <w:numPr>
          <w:ilvl w:val="0"/>
          <w:numId w:val="50"/>
        </w:numPr>
        <w:pBdr>
          <w:top w:val="single" w:sz="4" w:space="1" w:color="auto"/>
          <w:left w:val="single" w:sz="4" w:space="4" w:color="auto"/>
          <w:bottom w:val="single" w:sz="4" w:space="1" w:color="auto"/>
          <w:right w:val="single" w:sz="4" w:space="4" w:color="auto"/>
        </w:pBdr>
        <w:shd w:val="clear" w:color="auto" w:fill="F2F2F2"/>
        <w:tabs>
          <w:tab w:val="right" w:pos="1418"/>
          <w:tab w:val="num" w:pos="3572"/>
        </w:tabs>
        <w:autoSpaceDE w:val="0"/>
        <w:autoSpaceDN w:val="0"/>
        <w:spacing w:before="128" w:after="120" w:line="264" w:lineRule="auto"/>
        <w:ind w:left="120" w:right="393" w:firstLine="0"/>
        <w:jc w:val="both"/>
        <w:rPr>
          <w:rFonts w:ascii="Calibri" w:eastAsia="Calibri" w:hAnsi="Calibri" w:cs="Calibri"/>
          <w:i/>
          <w:color w:val="404040"/>
        </w:rPr>
      </w:pPr>
      <w:r w:rsidRPr="003C7C1E">
        <w:rPr>
          <w:rFonts w:ascii="Calibri" w:eastAsia="Calibri" w:hAnsi="Calibri" w:cs="Calibri"/>
          <w:i/>
          <w:color w:val="404040"/>
        </w:rPr>
        <w:t xml:space="preserve">For further information on OIOS investigations procedures, please consult the OIOS Investigations Manual, the UN Women Legal </w:t>
      </w:r>
      <w:r w:rsidRPr="003C7C1E">
        <w:rPr>
          <w:rFonts w:ascii="Calibri" w:eastAsia="Calibri" w:hAnsi="Calibri" w:cs="Calibri"/>
          <w:i/>
          <w:color w:val="262626"/>
        </w:rPr>
        <w:t xml:space="preserve">Policy </w:t>
      </w:r>
      <w:r w:rsidRPr="003C7C1E">
        <w:rPr>
          <w:rFonts w:ascii="Calibri" w:eastAsia="Calibri" w:hAnsi="Calibri" w:cs="Calibri"/>
          <w:i/>
          <w:color w:val="404040"/>
        </w:rPr>
        <w:t>and the UN Women Accountability website.</w:t>
      </w:r>
    </w:p>
    <w:p w14:paraId="5AE9D131"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Actions based on</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investigations</w:t>
      </w:r>
    </w:p>
    <w:p w14:paraId="570B2AC7"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6274F64C"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If there is evidence of improper use of funds as determined after an investigation, UN Women will use its best efforts, consistent with its regulations, rules, policies and procedures to recover any</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funds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misused.</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This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may</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include</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administrative</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action</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recover</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funds</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from</w:t>
      </w:r>
      <w:r w:rsidRPr="003C7C1E">
        <w:rPr>
          <w:rFonts w:ascii="Calibri" w:eastAsia="Malgun Gothic" w:hAnsi="Calibri" w:cs="Times New Roman"/>
          <w:color w:val="262626"/>
          <w:spacing w:val="-4"/>
          <w:szCs w:val="24"/>
        </w:rPr>
        <w:t xml:space="preserve"> </w:t>
      </w:r>
      <w:r w:rsidRPr="003C7C1E">
        <w:rPr>
          <w:rFonts w:ascii="Calibri" w:eastAsia="Malgun Gothic" w:hAnsi="Calibri" w:cs="Times New Roman"/>
          <w:color w:val="262626"/>
          <w:szCs w:val="24"/>
        </w:rPr>
        <w:t>staff</w:t>
      </w:r>
      <w:r w:rsidRPr="003C7C1E">
        <w:rPr>
          <w:rFonts w:ascii="Calibri" w:eastAsia="Malgun Gothic" w:hAnsi="Calibri" w:cs="Times New Roman"/>
          <w:color w:val="262626"/>
          <w:spacing w:val="-3"/>
          <w:szCs w:val="24"/>
        </w:rPr>
        <w:t xml:space="preserve"> </w:t>
      </w:r>
      <w:r w:rsidRPr="003C7C1E">
        <w:rPr>
          <w:rFonts w:ascii="Calibri" w:eastAsia="Malgun Gothic" w:hAnsi="Calibri" w:cs="Times New Roman"/>
          <w:color w:val="262626"/>
          <w:szCs w:val="24"/>
        </w:rPr>
        <w:t>members, referral</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matter</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to</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appropriate</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national</w:t>
      </w:r>
      <w:r w:rsidRPr="003C7C1E">
        <w:rPr>
          <w:rFonts w:ascii="Calibri" w:eastAsia="Malgun Gothic" w:hAnsi="Calibri" w:cs="Times New Roman"/>
          <w:color w:val="262626"/>
          <w:spacing w:val="-9"/>
          <w:szCs w:val="24"/>
        </w:rPr>
        <w:t xml:space="preserve"> </w:t>
      </w:r>
      <w:r w:rsidRPr="003C7C1E">
        <w:rPr>
          <w:rFonts w:ascii="Calibri" w:eastAsia="Malgun Gothic" w:hAnsi="Calibri" w:cs="Times New Roman"/>
          <w:color w:val="262626"/>
          <w:szCs w:val="24"/>
        </w:rPr>
        <w:t>authorities</w:t>
      </w:r>
      <w:r w:rsidRPr="003C7C1E">
        <w:rPr>
          <w:rFonts w:ascii="Calibri" w:eastAsia="Malgun Gothic" w:hAnsi="Calibri" w:cs="Times New Roman"/>
          <w:color w:val="262626"/>
          <w:spacing w:val="-7"/>
          <w:szCs w:val="24"/>
        </w:rPr>
        <w:t xml:space="preserve"> </w:t>
      </w:r>
      <w:r w:rsidRPr="003C7C1E">
        <w:rPr>
          <w:rFonts w:ascii="Calibri" w:eastAsia="Malgun Gothic" w:hAnsi="Calibri" w:cs="Times New Roman"/>
          <w:color w:val="262626"/>
          <w:szCs w:val="24"/>
        </w:rPr>
        <w:t>of</w:t>
      </w:r>
      <w:r w:rsidRPr="003C7C1E">
        <w:rPr>
          <w:rFonts w:ascii="Calibri" w:eastAsia="Malgun Gothic" w:hAnsi="Calibri" w:cs="Times New Roman"/>
          <w:color w:val="262626"/>
          <w:spacing w:val="-8"/>
          <w:szCs w:val="24"/>
        </w:rPr>
        <w:t xml:space="preserve"> </w:t>
      </w:r>
      <w:r w:rsidRPr="003C7C1E">
        <w:rPr>
          <w:rFonts w:ascii="Calibri" w:eastAsia="Malgun Gothic" w:hAnsi="Calibri" w:cs="Times New Roman"/>
          <w:color w:val="262626"/>
          <w:szCs w:val="24"/>
        </w:rPr>
        <w:t>the</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Member</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State</w:t>
      </w:r>
      <w:r w:rsidRPr="003C7C1E">
        <w:rPr>
          <w:rFonts w:ascii="Calibri" w:eastAsia="Malgun Gothic" w:hAnsi="Calibri" w:cs="Times New Roman"/>
          <w:color w:val="262626"/>
          <w:spacing w:val="-6"/>
          <w:szCs w:val="24"/>
        </w:rPr>
        <w:t xml:space="preserve"> </w:t>
      </w:r>
      <w:r w:rsidRPr="003C7C1E">
        <w:rPr>
          <w:rFonts w:ascii="Calibri" w:eastAsia="Malgun Gothic" w:hAnsi="Calibri" w:cs="Times New Roman"/>
          <w:color w:val="262626"/>
          <w:szCs w:val="24"/>
        </w:rPr>
        <w:t>in</w:t>
      </w:r>
      <w:r w:rsidRPr="003C7C1E">
        <w:rPr>
          <w:rFonts w:ascii="Calibri" w:eastAsia="Malgun Gothic" w:hAnsi="Calibri" w:cs="Times New Roman"/>
          <w:color w:val="262626"/>
          <w:spacing w:val="-5"/>
          <w:szCs w:val="24"/>
        </w:rPr>
        <w:t xml:space="preserve"> </w:t>
      </w:r>
      <w:r w:rsidRPr="003C7C1E">
        <w:rPr>
          <w:rFonts w:ascii="Calibri" w:eastAsia="Malgun Gothic" w:hAnsi="Calibri" w:cs="Times New Roman"/>
          <w:color w:val="262626"/>
          <w:szCs w:val="24"/>
        </w:rPr>
        <w:t>accordance with General Assembly resolution 62/63, or, in relation to implementing partners and vendors, acting in accordance with the terms of the relevant contract or</w:t>
      </w:r>
      <w:r w:rsidRPr="003C7C1E">
        <w:rPr>
          <w:rFonts w:ascii="Calibri" w:eastAsia="Malgun Gothic" w:hAnsi="Calibri" w:cs="Times New Roman"/>
          <w:color w:val="262626"/>
          <w:spacing w:val="-20"/>
          <w:szCs w:val="24"/>
        </w:rPr>
        <w:t xml:space="preserve"> </w:t>
      </w:r>
      <w:r w:rsidRPr="003C7C1E">
        <w:rPr>
          <w:rFonts w:ascii="Calibri" w:eastAsia="Malgun Gothic" w:hAnsi="Calibri" w:cs="Times New Roman"/>
          <w:color w:val="262626"/>
          <w:szCs w:val="24"/>
        </w:rPr>
        <w:t>agreement.</w:t>
      </w:r>
    </w:p>
    <w:p w14:paraId="3C19B1ED" w14:textId="77777777" w:rsidR="003C7C1E" w:rsidRPr="003C7C1E" w:rsidRDefault="003C7C1E" w:rsidP="003C7C1E">
      <w:pPr>
        <w:rPr>
          <w:rFonts w:ascii="Calibri" w:eastAsia="Calibri" w:hAnsi="Calibri" w:cs="Times New Roman"/>
        </w:rPr>
      </w:pPr>
    </w:p>
    <w:p w14:paraId="40CBB5A7" w14:textId="77777777" w:rsidR="003C7C1E" w:rsidRPr="003C7C1E" w:rsidRDefault="003C7C1E" w:rsidP="003C7C1E">
      <w:pPr>
        <w:pBdr>
          <w:top w:val="single" w:sz="4" w:space="1" w:color="auto"/>
          <w:left w:val="single" w:sz="4" w:space="4" w:color="auto"/>
          <w:bottom w:val="single" w:sz="4" w:space="1" w:color="auto"/>
          <w:right w:val="single" w:sz="4" w:space="4" w:color="auto"/>
        </w:pBdr>
        <w:shd w:val="clear" w:color="auto" w:fill="F2F2F2"/>
        <w:rPr>
          <w:rFonts w:ascii="Calibri" w:eastAsia="Calibri" w:hAnsi="Calibri" w:cs="Times New Roman"/>
          <w:i/>
          <w:color w:val="262626"/>
        </w:rPr>
      </w:pPr>
      <w:r w:rsidRPr="003C7C1E">
        <w:rPr>
          <w:rFonts w:ascii="Calibri" w:eastAsia="Calibri" w:hAnsi="Calibri" w:cs="Times New Roman"/>
          <w:i/>
          <w:color w:val="262626"/>
        </w:rPr>
        <w:lastRenderedPageBreak/>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204985D"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b/>
          <w:color w:val="262626"/>
          <w:szCs w:val="26"/>
        </w:rPr>
        <w:t>Disclosing cases of</w:t>
      </w:r>
      <w:r w:rsidRPr="003C7C1E">
        <w:rPr>
          <w:rFonts w:ascii="Calibri" w:eastAsia="Malgun Gothic" w:hAnsi="Calibri" w:cs="Times New Roman"/>
          <w:color w:val="262626"/>
          <w:szCs w:val="26"/>
        </w:rPr>
        <w:t xml:space="preserve"> </w:t>
      </w:r>
      <w:r w:rsidRPr="003C7C1E">
        <w:rPr>
          <w:rFonts w:ascii="Calibri" w:eastAsia="Malgun Gothic" w:hAnsi="Calibri" w:cs="Times New Roman"/>
          <w:b/>
          <w:color w:val="262626"/>
          <w:szCs w:val="26"/>
        </w:rPr>
        <w:t>fraud</w:t>
      </w:r>
    </w:p>
    <w:p w14:paraId="655619AD"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Fraud and other cases of misconduct investigated by OIOS on behalf of UN Women will be reported to the Executive Board through its established reporting mechanisms, as follows:</w:t>
      </w:r>
    </w:p>
    <w:p w14:paraId="3323DF49"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0239BA68"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 xml:space="preserve"> 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7BB0D4CF" w14:textId="77777777" w:rsidR="003C7C1E" w:rsidRPr="003C7C1E" w:rsidRDefault="003C7C1E" w:rsidP="003C7C1E">
      <w:pPr>
        <w:numPr>
          <w:ilvl w:val="3"/>
          <w:numId w:val="0"/>
        </w:numPr>
        <w:tabs>
          <w:tab w:val="num" w:pos="2155"/>
        </w:tabs>
        <w:spacing w:before="120" w:after="120" w:line="264" w:lineRule="auto"/>
        <w:ind w:left="2155" w:hanging="908"/>
        <w:jc w:val="both"/>
        <w:outlineLvl w:val="3"/>
        <w:rPr>
          <w:rFonts w:ascii="Calibri" w:eastAsia="Malgun Gothic" w:hAnsi="Calibri" w:cs="Times New Roman"/>
          <w:iCs/>
          <w:color w:val="262626"/>
        </w:rPr>
      </w:pPr>
      <w:r w:rsidRPr="003C7C1E">
        <w:rPr>
          <w:rFonts w:ascii="Calibri" w:eastAsia="Malgun Gothic" w:hAnsi="Calibri" w:cs="Times New Roman"/>
          <w:iCs/>
          <w:color w:val="262626"/>
        </w:rPr>
        <w:t>Pursuant to the UN–Women Legal Framework, “in the interests of transparency, the Executive Director shall inform the UN–Women Executive Board of disciplinary decisions taken in the course of the preceding year, and publish an annual report of cases of misconduct (without the individuals’ names) that have resulted in the imposition of disciplinary measures.”</w:t>
      </w:r>
    </w:p>
    <w:p w14:paraId="49E10FC6"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during the course of the year, as he or she deems appropriate, or in response to requests for such a briefing from the President of the Executive Board.</w:t>
      </w:r>
    </w:p>
    <w:p w14:paraId="5A26F22C"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Information relating to allegations of fraud and other misconduct, subsequent investigations and post-investigation actions is to be treated confidentially and with utmost discretion in order to ensure </w:t>
      </w:r>
      <w:r w:rsidRPr="003C7C1E">
        <w:rPr>
          <w:rFonts w:ascii="Calibri" w:eastAsia="Malgun Gothic" w:hAnsi="Calibri" w:cs="Times New Roman"/>
          <w:i/>
          <w:color w:val="262626"/>
          <w:szCs w:val="24"/>
        </w:rPr>
        <w:t>inter alia</w:t>
      </w:r>
      <w:r w:rsidRPr="003C7C1E">
        <w:rPr>
          <w:rFonts w:ascii="Calibri" w:eastAsia="Malgun Gothic" w:hAnsi="Calibri" w:cs="Times New Roman"/>
          <w:color w:val="262626"/>
          <w:szCs w:val="24"/>
        </w:rPr>
        <w:t xml:space="preserve"> the probity and confidentiality of any investigation, to </w:t>
      </w:r>
      <w:proofErr w:type="spellStart"/>
      <w:r w:rsidRPr="003C7C1E">
        <w:rPr>
          <w:rFonts w:ascii="Calibri" w:eastAsia="Malgun Gothic" w:hAnsi="Calibri" w:cs="Times New Roman"/>
          <w:color w:val="262626"/>
          <w:szCs w:val="24"/>
        </w:rPr>
        <w:t>maximise</w:t>
      </w:r>
      <w:proofErr w:type="spellEnd"/>
      <w:r w:rsidRPr="003C7C1E">
        <w:rPr>
          <w:rFonts w:ascii="Calibri" w:eastAsia="Malgun Gothic" w:hAnsi="Calibri" w:cs="Times New Roman"/>
          <w:color w:val="262626"/>
          <w:szCs w:val="24"/>
        </w:rPr>
        <w:t xml:space="preserve"> the prospect of recovery of funds, to ensure the safety and security of persons or assets, and to respect the due process rights of all involved. Any consideration of disclosure to third parties shall give consideration to these principles, in consultation with OIOS as appropriate.</w:t>
      </w:r>
    </w:p>
    <w:p w14:paraId="23257A9F"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Where OIOS informs UN Women of an investigation into allegations of fraud that are identifiable as allegations relating to any activities funded in whole or in part with specific financial contribution or to specific activities, UN Women may give consideration to the disclosure of </w:t>
      </w:r>
      <w:r w:rsidRPr="003C7C1E">
        <w:rPr>
          <w:rFonts w:ascii="Calibri" w:eastAsia="Malgun Gothic" w:hAnsi="Calibri" w:cs="Times New Roman"/>
          <w:color w:val="262626"/>
          <w:szCs w:val="24"/>
        </w:rPr>
        <w:lastRenderedPageBreak/>
        <w:t xml:space="preserve">information regarding the allegations to third parties, including to the funding source, with due regard to the principles in paragraph 5.7.3 above. </w:t>
      </w:r>
    </w:p>
    <w:p w14:paraId="6FDDEA2B"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2F6D6D9B" w14:textId="77777777" w:rsidR="003C7C1E" w:rsidRPr="003C7C1E" w:rsidRDefault="003C7C1E" w:rsidP="003C7C1E">
      <w:pPr>
        <w:numPr>
          <w:ilvl w:val="2"/>
          <w:numId w:val="0"/>
        </w:numPr>
        <w:tabs>
          <w:tab w:val="num" w:pos="1247"/>
        </w:tabs>
        <w:spacing w:before="120" w:after="120" w:line="264" w:lineRule="auto"/>
        <w:ind w:left="1247" w:hanging="680"/>
        <w:jc w:val="both"/>
        <w:outlineLvl w:val="2"/>
        <w:rPr>
          <w:rFonts w:ascii="Calibri" w:eastAsia="Malgun Gothic" w:hAnsi="Calibri" w:cs="Times New Roman"/>
          <w:color w:val="262626"/>
          <w:szCs w:val="24"/>
        </w:rPr>
      </w:pPr>
      <w:r w:rsidRPr="003C7C1E">
        <w:rPr>
          <w:rFonts w:ascii="Calibri" w:eastAsia="Malgun Gothic" w:hAnsi="Calibri" w:cs="Times New Roman"/>
          <w:color w:val="262626"/>
          <w:szCs w:val="24"/>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1412A210"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Other Provisions</w:t>
      </w:r>
    </w:p>
    <w:p w14:paraId="29DFEF9E"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Not applicable.</w:t>
      </w:r>
    </w:p>
    <w:p w14:paraId="0EF855E5"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Entry into Force and Other Transitional Measures</w:t>
      </w:r>
    </w:p>
    <w:p w14:paraId="6803EF55"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The present Policy enters into force on 20 June 2018.</w:t>
      </w:r>
    </w:p>
    <w:p w14:paraId="7A01721B"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t>Relevant documents</w:t>
      </w:r>
    </w:p>
    <w:p w14:paraId="24837B08" w14:textId="77777777" w:rsidR="003C7C1E" w:rsidRPr="003C7C1E" w:rsidRDefault="003C7C1E" w:rsidP="003C7C1E">
      <w:pPr>
        <w:numPr>
          <w:ilvl w:val="1"/>
          <w:numId w:val="0"/>
        </w:numPr>
        <w:tabs>
          <w:tab w:val="num" w:pos="747"/>
        </w:tabs>
        <w:spacing w:before="120" w:after="120" w:line="264" w:lineRule="auto"/>
        <w:ind w:left="747" w:hanging="567"/>
        <w:jc w:val="both"/>
        <w:outlineLvl w:val="1"/>
        <w:rPr>
          <w:rFonts w:ascii="Calibri" w:eastAsia="Malgun Gothic" w:hAnsi="Calibri" w:cs="Times New Roman"/>
          <w:color w:val="262626"/>
          <w:szCs w:val="26"/>
        </w:rPr>
      </w:pPr>
      <w:r w:rsidRPr="003C7C1E">
        <w:rPr>
          <w:rFonts w:ascii="Calibri" w:eastAsia="Malgun Gothic" w:hAnsi="Calibri" w:cs="Times New Roman"/>
          <w:color w:val="262626"/>
          <w:szCs w:val="26"/>
        </w:rPr>
        <w:t>See Annex I.</w:t>
      </w:r>
    </w:p>
    <w:p w14:paraId="6313BA3F" w14:textId="77777777" w:rsidR="003C7C1E" w:rsidRPr="003C7C1E" w:rsidRDefault="003C7C1E" w:rsidP="003C7C1E">
      <w:pPr>
        <w:rPr>
          <w:rFonts w:ascii="Calibri" w:eastAsia="Calibri" w:hAnsi="Calibri" w:cs="Times New Roman"/>
        </w:rPr>
      </w:pPr>
    </w:p>
    <w:p w14:paraId="06DCE2A6" w14:textId="77777777" w:rsidR="003C7C1E" w:rsidRPr="003C7C1E" w:rsidRDefault="003C7C1E" w:rsidP="003C7C1E">
      <w:pPr>
        <w:keepNext/>
        <w:keepLines/>
        <w:tabs>
          <w:tab w:val="num" w:pos="567"/>
        </w:tabs>
        <w:spacing w:before="240" w:after="120" w:line="264" w:lineRule="auto"/>
        <w:ind w:left="567" w:hanging="567"/>
        <w:outlineLvl w:val="0"/>
        <w:rPr>
          <w:rFonts w:ascii="Calibri Light" w:eastAsia="Malgun Gothic" w:hAnsi="Calibri Light" w:cs="Times New Roman"/>
          <w:b/>
          <w:color w:val="2F5496"/>
          <w:sz w:val="32"/>
          <w:szCs w:val="32"/>
        </w:rPr>
      </w:pPr>
      <w:r w:rsidRPr="003C7C1E">
        <w:rPr>
          <w:rFonts w:ascii="Calibri Light" w:eastAsia="Malgun Gothic" w:hAnsi="Calibri Light" w:cs="Times New Roman"/>
          <w:b/>
          <w:color w:val="2F5496"/>
          <w:sz w:val="32"/>
          <w:szCs w:val="32"/>
        </w:rPr>
        <w:br w:type="page"/>
      </w:r>
      <w:r w:rsidRPr="003C7C1E">
        <w:rPr>
          <w:rFonts w:ascii="Calibri Light" w:eastAsia="Malgun Gothic" w:hAnsi="Calibri Light" w:cs="Times New Roman"/>
          <w:b/>
          <w:color w:val="2F5496"/>
          <w:sz w:val="32"/>
          <w:szCs w:val="32"/>
        </w:rPr>
        <w:lastRenderedPageBreak/>
        <w:t>Annex I: Reference Matrix for Dealing with Fraud</w:t>
      </w:r>
    </w:p>
    <w:tbl>
      <w:tblPr>
        <w:tblStyle w:val="TableGrid11"/>
        <w:tblW w:w="10710" w:type="dxa"/>
        <w:tblInd w:w="-725" w:type="dxa"/>
        <w:tblLook w:val="04A0" w:firstRow="1" w:lastRow="0" w:firstColumn="1" w:lastColumn="0" w:noHBand="0" w:noVBand="1"/>
      </w:tblPr>
      <w:tblGrid>
        <w:gridCol w:w="1620"/>
        <w:gridCol w:w="5525"/>
        <w:gridCol w:w="1770"/>
        <w:gridCol w:w="1795"/>
      </w:tblGrid>
      <w:tr w:rsidR="003C7C1E" w:rsidRPr="003C7C1E" w14:paraId="01E78AD0" w14:textId="77777777" w:rsidTr="003C7C1E">
        <w:trPr>
          <w:trHeight w:val="350"/>
        </w:trPr>
        <w:tc>
          <w:tcPr>
            <w:tcW w:w="1620" w:type="dxa"/>
            <w:shd w:val="clear" w:color="auto" w:fill="DBDBDB"/>
          </w:tcPr>
          <w:p w14:paraId="62EFB306" w14:textId="77777777" w:rsidR="003C7C1E" w:rsidRPr="003C7C1E" w:rsidRDefault="003C7C1E" w:rsidP="003C7C1E">
            <w:pPr>
              <w:spacing w:line="240" w:lineRule="auto"/>
              <w:rPr>
                <w:b/>
                <w:color w:val="262626"/>
              </w:rPr>
            </w:pPr>
            <w:r w:rsidRPr="003C7C1E">
              <w:rPr>
                <w:b/>
                <w:color w:val="262626"/>
              </w:rPr>
              <w:t>Area</w:t>
            </w:r>
          </w:p>
        </w:tc>
        <w:tc>
          <w:tcPr>
            <w:tcW w:w="5525" w:type="dxa"/>
            <w:shd w:val="clear" w:color="auto" w:fill="DBDBDB"/>
          </w:tcPr>
          <w:p w14:paraId="20B3DA47" w14:textId="77777777" w:rsidR="003C7C1E" w:rsidRPr="003C7C1E" w:rsidRDefault="003C7C1E" w:rsidP="003C7C1E">
            <w:pPr>
              <w:spacing w:line="240" w:lineRule="auto"/>
              <w:rPr>
                <w:b/>
                <w:color w:val="262626"/>
              </w:rPr>
            </w:pPr>
            <w:r w:rsidRPr="003C7C1E">
              <w:rPr>
                <w:b/>
                <w:color w:val="262626"/>
              </w:rPr>
              <w:t>Regulatory Instrument</w:t>
            </w:r>
          </w:p>
        </w:tc>
        <w:tc>
          <w:tcPr>
            <w:tcW w:w="1770" w:type="dxa"/>
            <w:shd w:val="clear" w:color="auto" w:fill="DBDBDB"/>
          </w:tcPr>
          <w:p w14:paraId="2EC99B41" w14:textId="77777777" w:rsidR="003C7C1E" w:rsidRPr="003C7C1E" w:rsidRDefault="003C7C1E" w:rsidP="003C7C1E">
            <w:pPr>
              <w:spacing w:line="240" w:lineRule="auto"/>
              <w:rPr>
                <w:b/>
                <w:color w:val="262626"/>
              </w:rPr>
            </w:pPr>
            <w:r w:rsidRPr="003C7C1E">
              <w:rPr>
                <w:b/>
                <w:color w:val="262626"/>
              </w:rPr>
              <w:t>Process/Controls</w:t>
            </w:r>
          </w:p>
        </w:tc>
        <w:tc>
          <w:tcPr>
            <w:tcW w:w="1795" w:type="dxa"/>
            <w:shd w:val="clear" w:color="auto" w:fill="DBDBDB"/>
          </w:tcPr>
          <w:p w14:paraId="0755CEB4" w14:textId="77777777" w:rsidR="003C7C1E" w:rsidRPr="003C7C1E" w:rsidRDefault="003C7C1E" w:rsidP="003C7C1E">
            <w:pPr>
              <w:spacing w:line="240" w:lineRule="auto"/>
              <w:rPr>
                <w:b/>
                <w:color w:val="262626"/>
              </w:rPr>
            </w:pPr>
            <w:r w:rsidRPr="003C7C1E">
              <w:rPr>
                <w:b/>
                <w:color w:val="262626"/>
              </w:rPr>
              <w:t>Focal Point</w:t>
            </w:r>
          </w:p>
        </w:tc>
      </w:tr>
      <w:tr w:rsidR="003C7C1E" w:rsidRPr="003C7C1E" w14:paraId="46DD45E3" w14:textId="77777777" w:rsidTr="00563299">
        <w:trPr>
          <w:trHeight w:val="2690"/>
        </w:trPr>
        <w:tc>
          <w:tcPr>
            <w:tcW w:w="1620" w:type="dxa"/>
          </w:tcPr>
          <w:p w14:paraId="2AC5029D" w14:textId="77777777" w:rsidR="003C7C1E" w:rsidRPr="003C7C1E" w:rsidRDefault="003C7C1E" w:rsidP="003C7C1E">
            <w:pPr>
              <w:spacing w:line="240" w:lineRule="auto"/>
              <w:rPr>
                <w:color w:val="262626"/>
              </w:rPr>
            </w:pPr>
            <w:r w:rsidRPr="003C7C1E">
              <w:rPr>
                <w:color w:val="262626"/>
              </w:rPr>
              <w:t>Financial Management</w:t>
            </w:r>
          </w:p>
        </w:tc>
        <w:tc>
          <w:tcPr>
            <w:tcW w:w="5525" w:type="dxa"/>
          </w:tcPr>
          <w:p w14:paraId="63020B97" w14:textId="77777777" w:rsidR="003C7C1E" w:rsidRPr="003C7C1E" w:rsidRDefault="003C7C1E" w:rsidP="003C7C1E">
            <w:pPr>
              <w:spacing w:line="240" w:lineRule="auto"/>
              <w:rPr>
                <w:color w:val="262626"/>
              </w:rPr>
            </w:pPr>
            <w:r w:rsidRPr="003C7C1E">
              <w:rPr>
                <w:color w:val="262626"/>
              </w:rPr>
              <w:t>Financial Regulations and Rules of the United Nations (as at 1 May 2018 ST/GB/2003/7 and, ST/SGB/2003/7/Amend.1)</w:t>
            </w:r>
          </w:p>
          <w:p w14:paraId="6083866E" w14:textId="77777777" w:rsidR="003C7C1E" w:rsidRPr="003C7C1E" w:rsidRDefault="003C7C1E" w:rsidP="003C7C1E">
            <w:pPr>
              <w:spacing w:line="240" w:lineRule="auto"/>
              <w:rPr>
                <w:color w:val="262626"/>
              </w:rPr>
            </w:pPr>
            <w:r w:rsidRPr="003C7C1E">
              <w:rPr>
                <w:color w:val="262626"/>
              </w:rPr>
              <w:t xml:space="preserve"> UN Women Financial Regulations and Rules (as at 1 May 2018 UNW/2012/6) </w:t>
            </w:r>
          </w:p>
          <w:p w14:paraId="30C91D5A"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color w:val="262626"/>
              </w:rPr>
            </w:pPr>
          </w:p>
          <w:p w14:paraId="2E77D50C"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color w:val="262626"/>
              </w:rPr>
            </w:pPr>
            <w:r w:rsidRPr="003C7C1E">
              <w:rPr>
                <w:rFonts w:cs="Calibri"/>
                <w:color w:val="262626"/>
              </w:rPr>
              <w:t>UN Women, Petty Cash Policy</w:t>
            </w:r>
          </w:p>
          <w:p w14:paraId="4634EE8C"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color w:val="262626"/>
              </w:rPr>
            </w:pPr>
            <w:r w:rsidRPr="003C7C1E">
              <w:rPr>
                <w:rFonts w:cs="Calibri"/>
                <w:color w:val="262626"/>
              </w:rPr>
              <w:t>UN Women, Revenue Management Policy</w:t>
            </w:r>
          </w:p>
          <w:p w14:paraId="77B04BBF"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rPr>
            </w:pPr>
          </w:p>
          <w:p w14:paraId="4156C4E4" w14:textId="77777777" w:rsidR="003C7C1E" w:rsidRPr="003C7C1E" w:rsidRDefault="003C7C1E" w:rsidP="003C7C1E">
            <w:pPr>
              <w:spacing w:line="240" w:lineRule="auto"/>
              <w:rPr>
                <w:color w:val="262626"/>
              </w:rPr>
            </w:pPr>
            <w:r w:rsidRPr="003C7C1E">
              <w:rPr>
                <w:rFonts w:cs="Calibri"/>
                <w:color w:val="262626"/>
              </w:rPr>
              <w:t xml:space="preserve">UN Women, Cash Advances and other Cash Transfers to Partners Policy  </w:t>
            </w:r>
          </w:p>
        </w:tc>
        <w:tc>
          <w:tcPr>
            <w:tcW w:w="1770" w:type="dxa"/>
          </w:tcPr>
          <w:p w14:paraId="38CC24E3" w14:textId="77777777" w:rsidR="003C7C1E" w:rsidRPr="003C7C1E" w:rsidRDefault="003C7C1E" w:rsidP="003C7C1E">
            <w:pPr>
              <w:spacing w:line="240" w:lineRule="auto"/>
              <w:rPr>
                <w:color w:val="262626"/>
              </w:rPr>
            </w:pPr>
            <w:r w:rsidRPr="003C7C1E">
              <w:rPr>
                <w:color w:val="262626"/>
              </w:rPr>
              <w:t>Segregation of duties</w:t>
            </w:r>
          </w:p>
          <w:p w14:paraId="0AAFEBF0" w14:textId="77777777" w:rsidR="003C7C1E" w:rsidRPr="003C7C1E" w:rsidRDefault="003C7C1E" w:rsidP="003C7C1E">
            <w:pPr>
              <w:spacing w:line="240" w:lineRule="auto"/>
              <w:rPr>
                <w:color w:val="262626"/>
              </w:rPr>
            </w:pPr>
            <w:r w:rsidRPr="003C7C1E">
              <w:rPr>
                <w:color w:val="262626"/>
              </w:rPr>
              <w:t>Transaction approval system</w:t>
            </w:r>
          </w:p>
          <w:p w14:paraId="19FB1701" w14:textId="77777777" w:rsidR="003C7C1E" w:rsidRPr="003C7C1E" w:rsidRDefault="003C7C1E" w:rsidP="003C7C1E">
            <w:pPr>
              <w:spacing w:line="240" w:lineRule="auto"/>
              <w:rPr>
                <w:color w:val="262626"/>
              </w:rPr>
            </w:pPr>
            <w:r w:rsidRPr="003C7C1E">
              <w:rPr>
                <w:color w:val="262626"/>
              </w:rPr>
              <w:t>Reconciliation of accounts</w:t>
            </w:r>
          </w:p>
        </w:tc>
        <w:tc>
          <w:tcPr>
            <w:tcW w:w="1795" w:type="dxa"/>
          </w:tcPr>
          <w:p w14:paraId="50AE3969" w14:textId="77777777" w:rsidR="003C7C1E" w:rsidRPr="003C7C1E" w:rsidRDefault="003C7C1E" w:rsidP="003C7C1E">
            <w:pPr>
              <w:spacing w:line="240" w:lineRule="auto"/>
              <w:rPr>
                <w:color w:val="262626"/>
              </w:rPr>
            </w:pPr>
            <w:r w:rsidRPr="003C7C1E">
              <w:rPr>
                <w:color w:val="262626"/>
              </w:rPr>
              <w:t>Chief of Accounts, Division of Management and Administration (DMA)</w:t>
            </w:r>
          </w:p>
        </w:tc>
      </w:tr>
      <w:tr w:rsidR="003C7C1E" w:rsidRPr="003C7C1E" w14:paraId="6B009BF2" w14:textId="77777777" w:rsidTr="00563299">
        <w:tc>
          <w:tcPr>
            <w:tcW w:w="1620" w:type="dxa"/>
          </w:tcPr>
          <w:p w14:paraId="31CF0004" w14:textId="77777777" w:rsidR="003C7C1E" w:rsidRPr="003C7C1E" w:rsidRDefault="003C7C1E" w:rsidP="003C7C1E">
            <w:pPr>
              <w:spacing w:line="240" w:lineRule="auto"/>
              <w:rPr>
                <w:color w:val="262626"/>
              </w:rPr>
            </w:pPr>
            <w:r w:rsidRPr="003C7C1E">
              <w:rPr>
                <w:color w:val="262626"/>
              </w:rPr>
              <w:t>Programme Management</w:t>
            </w:r>
          </w:p>
        </w:tc>
        <w:tc>
          <w:tcPr>
            <w:tcW w:w="5525" w:type="dxa"/>
          </w:tcPr>
          <w:p w14:paraId="6D40582A"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UN Women, Programme Formulation Policy;</w:t>
            </w:r>
          </w:p>
          <w:p w14:paraId="588344BC"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Programme Cycle Procedure;</w:t>
            </w:r>
          </w:p>
          <w:p w14:paraId="3EF0B557"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Programme Appraisal and Approval Policy;</w:t>
            </w:r>
          </w:p>
          <w:p w14:paraId="3369AAAA"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Procedure for Programme Appraisal and Approval;</w:t>
            </w:r>
          </w:p>
          <w:p w14:paraId="77C51059"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Programme Implementation and Management Policy;</w:t>
            </w:r>
          </w:p>
          <w:p w14:paraId="5E11294E"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Programme Implementation and Management Procedure;</w:t>
            </w:r>
          </w:p>
          <w:p w14:paraId="536A82A8"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r w:rsidRPr="003C7C1E">
              <w:rPr>
                <w:rFonts w:cs="Calibri"/>
                <w:color w:val="262626"/>
              </w:rPr>
              <w:t>Programme Monitoring, Reporting, and Oversight Policy</w:t>
            </w:r>
          </w:p>
          <w:p w14:paraId="38234165" w14:textId="77777777" w:rsidR="003C7C1E" w:rsidRPr="003C7C1E" w:rsidRDefault="003C7C1E" w:rsidP="00FE70BF">
            <w:pPr>
              <w:widowControl w:val="0"/>
              <w:numPr>
                <w:ilvl w:val="0"/>
                <w:numId w:val="51"/>
              </w:numPr>
              <w:tabs>
                <w:tab w:val="num" w:pos="1644"/>
              </w:tabs>
              <w:autoSpaceDE w:val="0"/>
              <w:autoSpaceDN w:val="0"/>
              <w:spacing w:after="0" w:line="240" w:lineRule="auto"/>
              <w:ind w:left="0" w:right="103" w:firstLine="0"/>
              <w:rPr>
                <w:rFonts w:cs="Calibri"/>
                <w:color w:val="262626"/>
              </w:rPr>
            </w:pPr>
          </w:p>
          <w:p w14:paraId="3B909BC7" w14:textId="77777777" w:rsidR="003C7C1E" w:rsidRPr="003C7C1E" w:rsidRDefault="003C7C1E" w:rsidP="003C7C1E">
            <w:pPr>
              <w:spacing w:line="240" w:lineRule="auto"/>
              <w:rPr>
                <w:color w:val="262626"/>
              </w:rPr>
            </w:pPr>
            <w:r w:rsidRPr="003C7C1E">
              <w:rPr>
                <w:rFonts w:cs="Calibri"/>
                <w:color w:val="262626"/>
              </w:rPr>
              <w:t>UN Women Capacity Assessments of NGOs Procedure</w:t>
            </w:r>
          </w:p>
        </w:tc>
        <w:tc>
          <w:tcPr>
            <w:tcW w:w="1770" w:type="dxa"/>
          </w:tcPr>
          <w:p w14:paraId="35B50433" w14:textId="77777777" w:rsidR="003C7C1E" w:rsidRPr="003C7C1E" w:rsidRDefault="003C7C1E" w:rsidP="003C7C1E">
            <w:pPr>
              <w:spacing w:line="240" w:lineRule="auto"/>
              <w:rPr>
                <w:color w:val="262626"/>
              </w:rPr>
            </w:pPr>
            <w:r w:rsidRPr="003C7C1E">
              <w:rPr>
                <w:color w:val="262626"/>
              </w:rPr>
              <w:t>Programme formulation</w:t>
            </w:r>
          </w:p>
          <w:p w14:paraId="7C6EE95F" w14:textId="77777777" w:rsidR="003C7C1E" w:rsidRPr="003C7C1E" w:rsidRDefault="003C7C1E" w:rsidP="003C7C1E">
            <w:pPr>
              <w:spacing w:line="240" w:lineRule="auto"/>
              <w:rPr>
                <w:color w:val="262626"/>
              </w:rPr>
            </w:pPr>
            <w:r w:rsidRPr="003C7C1E">
              <w:rPr>
                <w:color w:val="262626"/>
              </w:rPr>
              <w:t>Capacity assessment</w:t>
            </w:r>
          </w:p>
        </w:tc>
        <w:tc>
          <w:tcPr>
            <w:tcW w:w="1795" w:type="dxa"/>
          </w:tcPr>
          <w:p w14:paraId="45FBE157" w14:textId="77777777" w:rsidR="003C7C1E" w:rsidRPr="003C7C1E" w:rsidRDefault="003C7C1E" w:rsidP="003C7C1E">
            <w:pPr>
              <w:spacing w:line="240" w:lineRule="auto"/>
              <w:rPr>
                <w:color w:val="262626"/>
              </w:rPr>
            </w:pPr>
            <w:r w:rsidRPr="003C7C1E">
              <w:rPr>
                <w:color w:val="262626"/>
              </w:rPr>
              <w:t>Director, Programme Division</w:t>
            </w:r>
          </w:p>
        </w:tc>
      </w:tr>
      <w:tr w:rsidR="003C7C1E" w:rsidRPr="003C7C1E" w14:paraId="70E1288F" w14:textId="77777777" w:rsidTr="00563299">
        <w:trPr>
          <w:trHeight w:val="800"/>
        </w:trPr>
        <w:tc>
          <w:tcPr>
            <w:tcW w:w="1620" w:type="dxa"/>
          </w:tcPr>
          <w:p w14:paraId="116B8ED9" w14:textId="77777777" w:rsidR="003C7C1E" w:rsidRPr="003C7C1E" w:rsidRDefault="003C7C1E" w:rsidP="003C7C1E">
            <w:pPr>
              <w:spacing w:line="240" w:lineRule="auto"/>
              <w:rPr>
                <w:color w:val="262626"/>
              </w:rPr>
            </w:pPr>
            <w:r w:rsidRPr="003C7C1E">
              <w:rPr>
                <w:color w:val="262626"/>
              </w:rPr>
              <w:t>Procurement</w:t>
            </w:r>
          </w:p>
        </w:tc>
        <w:tc>
          <w:tcPr>
            <w:tcW w:w="5525" w:type="dxa"/>
          </w:tcPr>
          <w:p w14:paraId="6653DF17" w14:textId="77777777" w:rsidR="003C7C1E" w:rsidRPr="003C7C1E" w:rsidRDefault="003C7C1E" w:rsidP="003C7C1E">
            <w:pPr>
              <w:spacing w:line="240" w:lineRule="auto"/>
              <w:rPr>
                <w:color w:val="262626"/>
              </w:rPr>
            </w:pPr>
            <w:r w:rsidRPr="003C7C1E">
              <w:rPr>
                <w:color w:val="262626"/>
              </w:rPr>
              <w:t xml:space="preserve">UN Women, Contract and Procurement Management Policy; </w:t>
            </w:r>
            <w:r w:rsidRPr="003C7C1E">
              <w:t>Vendor Protest Procedures</w:t>
            </w:r>
          </w:p>
        </w:tc>
        <w:tc>
          <w:tcPr>
            <w:tcW w:w="1770" w:type="dxa"/>
          </w:tcPr>
          <w:p w14:paraId="3AA26167" w14:textId="77777777" w:rsidR="003C7C1E" w:rsidRPr="003C7C1E" w:rsidRDefault="003C7C1E" w:rsidP="003C7C1E">
            <w:pPr>
              <w:spacing w:line="240" w:lineRule="auto"/>
              <w:rPr>
                <w:color w:val="262626"/>
              </w:rPr>
            </w:pPr>
            <w:r w:rsidRPr="003C7C1E">
              <w:rPr>
                <w:color w:val="262626"/>
              </w:rPr>
              <w:t>Competitive bidding</w:t>
            </w:r>
          </w:p>
        </w:tc>
        <w:tc>
          <w:tcPr>
            <w:tcW w:w="1795" w:type="dxa"/>
          </w:tcPr>
          <w:p w14:paraId="027F836A" w14:textId="77777777" w:rsidR="003C7C1E" w:rsidRPr="003C7C1E" w:rsidRDefault="003C7C1E" w:rsidP="003C7C1E">
            <w:pPr>
              <w:spacing w:line="240" w:lineRule="auto"/>
              <w:rPr>
                <w:color w:val="262626"/>
              </w:rPr>
            </w:pPr>
            <w:r w:rsidRPr="003C7C1E">
              <w:rPr>
                <w:color w:val="262626"/>
              </w:rPr>
              <w:t>Chief of Procurement, DMA</w:t>
            </w:r>
          </w:p>
        </w:tc>
      </w:tr>
      <w:tr w:rsidR="003C7C1E" w:rsidRPr="003C7C1E" w14:paraId="6A632A05" w14:textId="77777777" w:rsidTr="00563299">
        <w:trPr>
          <w:trHeight w:val="890"/>
        </w:trPr>
        <w:tc>
          <w:tcPr>
            <w:tcW w:w="1620" w:type="dxa"/>
          </w:tcPr>
          <w:p w14:paraId="08DDF8DB" w14:textId="77777777" w:rsidR="003C7C1E" w:rsidRPr="003C7C1E" w:rsidRDefault="003C7C1E" w:rsidP="003C7C1E">
            <w:pPr>
              <w:spacing w:line="240" w:lineRule="auto"/>
              <w:rPr>
                <w:color w:val="262626"/>
              </w:rPr>
            </w:pPr>
            <w:r w:rsidRPr="003C7C1E">
              <w:rPr>
                <w:color w:val="262626"/>
              </w:rPr>
              <w:t>Asset Management</w:t>
            </w:r>
          </w:p>
        </w:tc>
        <w:tc>
          <w:tcPr>
            <w:tcW w:w="5525" w:type="dxa"/>
          </w:tcPr>
          <w:p w14:paraId="46A09A30" w14:textId="77777777" w:rsidR="003C7C1E" w:rsidRPr="003C7C1E" w:rsidRDefault="003C7C1E" w:rsidP="003C7C1E">
            <w:pPr>
              <w:spacing w:line="240" w:lineRule="auto"/>
              <w:rPr>
                <w:color w:val="262626"/>
              </w:rPr>
            </w:pPr>
            <w:r w:rsidRPr="003C7C1E">
              <w:rPr>
                <w:color w:val="262626"/>
              </w:rPr>
              <w:t>UN Women, Asset Management Policy</w:t>
            </w:r>
          </w:p>
          <w:p w14:paraId="1A47F8DC" w14:textId="77777777" w:rsidR="003C7C1E" w:rsidRPr="003C7C1E" w:rsidRDefault="003C7C1E" w:rsidP="003C7C1E">
            <w:pPr>
              <w:spacing w:line="240" w:lineRule="auto"/>
              <w:rPr>
                <w:color w:val="262626"/>
              </w:rPr>
            </w:pPr>
            <w:r w:rsidRPr="003C7C1E">
              <w:rPr>
                <w:color w:val="262626"/>
              </w:rPr>
              <w:t>UN Women, Vehicle Management Policy</w:t>
            </w:r>
          </w:p>
        </w:tc>
        <w:tc>
          <w:tcPr>
            <w:tcW w:w="1770" w:type="dxa"/>
          </w:tcPr>
          <w:p w14:paraId="5622C618" w14:textId="77777777" w:rsidR="003C7C1E" w:rsidRPr="003C7C1E" w:rsidRDefault="003C7C1E" w:rsidP="003C7C1E">
            <w:pPr>
              <w:spacing w:line="240" w:lineRule="auto"/>
              <w:rPr>
                <w:color w:val="262626"/>
              </w:rPr>
            </w:pPr>
            <w:r w:rsidRPr="003C7C1E">
              <w:rPr>
                <w:color w:val="262626"/>
              </w:rPr>
              <w:t>Physical verification</w:t>
            </w:r>
          </w:p>
        </w:tc>
        <w:tc>
          <w:tcPr>
            <w:tcW w:w="1795" w:type="dxa"/>
          </w:tcPr>
          <w:p w14:paraId="0F166D13" w14:textId="77777777" w:rsidR="003C7C1E" w:rsidRPr="003C7C1E" w:rsidRDefault="003C7C1E" w:rsidP="003C7C1E">
            <w:pPr>
              <w:spacing w:line="240" w:lineRule="auto"/>
              <w:rPr>
                <w:color w:val="262626"/>
              </w:rPr>
            </w:pPr>
            <w:r w:rsidRPr="003C7C1E">
              <w:rPr>
                <w:color w:val="262626"/>
              </w:rPr>
              <w:t>Administrative and Facilities Specialist, DMA</w:t>
            </w:r>
          </w:p>
        </w:tc>
      </w:tr>
      <w:tr w:rsidR="003C7C1E" w:rsidRPr="003C7C1E" w14:paraId="6940C2DF" w14:textId="77777777" w:rsidTr="00563299">
        <w:trPr>
          <w:trHeight w:val="1250"/>
        </w:trPr>
        <w:tc>
          <w:tcPr>
            <w:tcW w:w="1620" w:type="dxa"/>
          </w:tcPr>
          <w:p w14:paraId="795003E4" w14:textId="77777777" w:rsidR="003C7C1E" w:rsidRPr="003C7C1E" w:rsidRDefault="003C7C1E" w:rsidP="003C7C1E">
            <w:pPr>
              <w:spacing w:line="240" w:lineRule="auto"/>
              <w:rPr>
                <w:color w:val="262626"/>
              </w:rPr>
            </w:pPr>
            <w:r w:rsidRPr="003C7C1E">
              <w:rPr>
                <w:color w:val="262626"/>
              </w:rPr>
              <w:t>Partnerships</w:t>
            </w:r>
          </w:p>
        </w:tc>
        <w:tc>
          <w:tcPr>
            <w:tcW w:w="5525" w:type="dxa"/>
          </w:tcPr>
          <w:p w14:paraId="0DB22842"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color w:val="262626"/>
              </w:rPr>
            </w:pPr>
            <w:r w:rsidRPr="003C7C1E">
              <w:rPr>
                <w:rFonts w:cs="Calibri"/>
                <w:color w:val="262626"/>
              </w:rPr>
              <w:t>UN Women, Audit Approach Policy</w:t>
            </w:r>
          </w:p>
          <w:p w14:paraId="06BF2B25" w14:textId="77777777" w:rsidR="003C7C1E" w:rsidRPr="003C7C1E" w:rsidRDefault="003C7C1E" w:rsidP="00FE70BF">
            <w:pPr>
              <w:widowControl w:val="0"/>
              <w:numPr>
                <w:ilvl w:val="0"/>
                <w:numId w:val="51"/>
              </w:numPr>
              <w:tabs>
                <w:tab w:val="num" w:pos="1644"/>
              </w:tabs>
              <w:autoSpaceDE w:val="0"/>
              <w:autoSpaceDN w:val="0"/>
              <w:spacing w:before="1" w:after="0" w:line="240" w:lineRule="auto"/>
              <w:ind w:left="0" w:right="639" w:firstLine="0"/>
              <w:rPr>
                <w:rFonts w:cs="Calibri"/>
                <w:color w:val="262626"/>
              </w:rPr>
            </w:pPr>
            <w:r w:rsidRPr="003C7C1E">
              <w:rPr>
                <w:rFonts w:cs="Calibri"/>
                <w:color w:val="262626"/>
              </w:rPr>
              <w:t>UN Women, Audit Approach Procedure</w:t>
            </w:r>
          </w:p>
          <w:p w14:paraId="6EE6E2A3" w14:textId="77777777" w:rsidR="003C7C1E" w:rsidRPr="003C7C1E" w:rsidRDefault="003C7C1E" w:rsidP="003C7C1E">
            <w:pPr>
              <w:spacing w:line="240" w:lineRule="auto"/>
              <w:rPr>
                <w:color w:val="262626"/>
              </w:rPr>
            </w:pPr>
          </w:p>
          <w:p w14:paraId="2A9169E6" w14:textId="77777777" w:rsidR="003C7C1E" w:rsidRPr="003C7C1E" w:rsidRDefault="003C7C1E" w:rsidP="003C7C1E">
            <w:pPr>
              <w:spacing w:line="240" w:lineRule="auto"/>
              <w:rPr>
                <w:color w:val="262626"/>
              </w:rPr>
            </w:pPr>
            <w:r w:rsidRPr="003C7C1E">
              <w:rPr>
                <w:color w:val="262626"/>
              </w:rPr>
              <w:t xml:space="preserve">UN Women </w:t>
            </w:r>
            <w:r w:rsidRPr="003C7C1E">
              <w:t>approved agreement templates</w:t>
            </w:r>
          </w:p>
        </w:tc>
        <w:tc>
          <w:tcPr>
            <w:tcW w:w="1770" w:type="dxa"/>
          </w:tcPr>
          <w:p w14:paraId="27985893" w14:textId="77777777" w:rsidR="003C7C1E" w:rsidRPr="003C7C1E" w:rsidRDefault="003C7C1E" w:rsidP="003C7C1E">
            <w:pPr>
              <w:spacing w:line="240" w:lineRule="auto"/>
              <w:rPr>
                <w:color w:val="262626"/>
              </w:rPr>
            </w:pPr>
            <w:r w:rsidRPr="003C7C1E">
              <w:rPr>
                <w:color w:val="262626"/>
              </w:rPr>
              <w:t>Project agreement</w:t>
            </w:r>
          </w:p>
          <w:p w14:paraId="1A8AC5D6" w14:textId="77777777" w:rsidR="003C7C1E" w:rsidRPr="003C7C1E" w:rsidRDefault="003C7C1E" w:rsidP="003C7C1E">
            <w:pPr>
              <w:spacing w:line="240" w:lineRule="auto"/>
              <w:rPr>
                <w:color w:val="262626"/>
              </w:rPr>
            </w:pPr>
            <w:r w:rsidRPr="003C7C1E">
              <w:rPr>
                <w:color w:val="262626"/>
              </w:rPr>
              <w:t>Project audit</w:t>
            </w:r>
          </w:p>
        </w:tc>
        <w:tc>
          <w:tcPr>
            <w:tcW w:w="1795" w:type="dxa"/>
          </w:tcPr>
          <w:p w14:paraId="58D472B1" w14:textId="77777777" w:rsidR="003C7C1E" w:rsidRPr="003C7C1E" w:rsidRDefault="003C7C1E" w:rsidP="003C7C1E">
            <w:pPr>
              <w:spacing w:line="240" w:lineRule="auto"/>
              <w:rPr>
                <w:color w:val="262626"/>
              </w:rPr>
            </w:pPr>
            <w:r w:rsidRPr="003C7C1E">
              <w:rPr>
                <w:color w:val="262626"/>
              </w:rPr>
              <w:t>Director, IEAS</w:t>
            </w:r>
          </w:p>
        </w:tc>
      </w:tr>
      <w:tr w:rsidR="003C7C1E" w:rsidRPr="003C7C1E" w14:paraId="31A932AD" w14:textId="77777777" w:rsidTr="00563299">
        <w:trPr>
          <w:trHeight w:val="1160"/>
        </w:trPr>
        <w:tc>
          <w:tcPr>
            <w:tcW w:w="1620" w:type="dxa"/>
          </w:tcPr>
          <w:p w14:paraId="7480C54B" w14:textId="77777777" w:rsidR="003C7C1E" w:rsidRPr="003C7C1E" w:rsidRDefault="003C7C1E" w:rsidP="003C7C1E">
            <w:pPr>
              <w:spacing w:line="240" w:lineRule="auto"/>
              <w:rPr>
                <w:color w:val="262626"/>
              </w:rPr>
            </w:pPr>
            <w:r w:rsidRPr="003C7C1E">
              <w:rPr>
                <w:color w:val="262626"/>
              </w:rPr>
              <w:lastRenderedPageBreak/>
              <w:t>Staff Conduct</w:t>
            </w:r>
          </w:p>
        </w:tc>
        <w:tc>
          <w:tcPr>
            <w:tcW w:w="5525" w:type="dxa"/>
          </w:tcPr>
          <w:p w14:paraId="0B1DB7C0" w14:textId="77777777" w:rsidR="003C7C1E" w:rsidRPr="003C7C1E" w:rsidRDefault="003C7C1E" w:rsidP="003C7C1E">
            <w:pPr>
              <w:spacing w:line="240" w:lineRule="auto"/>
              <w:rPr>
                <w:color w:val="262626"/>
              </w:rPr>
            </w:pPr>
            <w:r w:rsidRPr="003C7C1E">
              <w:t>UN Charter</w:t>
            </w:r>
          </w:p>
          <w:p w14:paraId="0E1EEAA3" w14:textId="77777777" w:rsidR="003C7C1E" w:rsidRPr="003C7C1E" w:rsidRDefault="003C7C1E" w:rsidP="003C7C1E">
            <w:pPr>
              <w:spacing w:line="240" w:lineRule="auto"/>
              <w:rPr>
                <w:color w:val="262626"/>
              </w:rPr>
            </w:pPr>
            <w:r w:rsidRPr="003C7C1E">
              <w:rPr>
                <w:color w:val="262626"/>
              </w:rPr>
              <w:t xml:space="preserve">Staff Rules and Staff Regulation of the United Nations (as at 1 May 2018 </w:t>
            </w:r>
            <w:r w:rsidRPr="003C7C1E">
              <w:t>ST/SGB/2018/1</w:t>
            </w:r>
            <w:r w:rsidRPr="003C7C1E">
              <w:rPr>
                <w:color w:val="262626"/>
              </w:rPr>
              <w:t>)</w:t>
            </w:r>
          </w:p>
          <w:p w14:paraId="531C374C" w14:textId="77777777" w:rsidR="003C7C1E" w:rsidRPr="003C7C1E" w:rsidRDefault="003C7C1E" w:rsidP="003C7C1E">
            <w:pPr>
              <w:spacing w:line="240" w:lineRule="auto"/>
              <w:rPr>
                <w:color w:val="262626"/>
              </w:rPr>
            </w:pPr>
            <w:r w:rsidRPr="003C7C1E">
              <w:rPr>
                <w:color w:val="262626"/>
              </w:rPr>
              <w:t xml:space="preserve">ICSC </w:t>
            </w:r>
            <w:r w:rsidRPr="003C7C1E">
              <w:t>Standards of Conduct for the International Civil Service</w:t>
            </w:r>
            <w:r w:rsidRPr="003C7C1E">
              <w:rPr>
                <w:color w:val="262626"/>
              </w:rPr>
              <w:t xml:space="preserve"> (2013)</w:t>
            </w:r>
          </w:p>
        </w:tc>
        <w:tc>
          <w:tcPr>
            <w:tcW w:w="1770" w:type="dxa"/>
          </w:tcPr>
          <w:p w14:paraId="7C822E68" w14:textId="77777777" w:rsidR="003C7C1E" w:rsidRPr="003C7C1E" w:rsidRDefault="003C7C1E" w:rsidP="003C7C1E">
            <w:pPr>
              <w:spacing w:line="240" w:lineRule="auto"/>
              <w:rPr>
                <w:color w:val="262626"/>
              </w:rPr>
            </w:pPr>
            <w:r w:rsidRPr="003C7C1E">
              <w:rPr>
                <w:color w:val="262626"/>
              </w:rPr>
              <w:t>Staff regulations and rules</w:t>
            </w:r>
          </w:p>
        </w:tc>
        <w:tc>
          <w:tcPr>
            <w:tcW w:w="1795" w:type="dxa"/>
          </w:tcPr>
          <w:p w14:paraId="293B36C8" w14:textId="77777777" w:rsidR="003C7C1E" w:rsidRPr="003C7C1E" w:rsidRDefault="003C7C1E" w:rsidP="003C7C1E">
            <w:pPr>
              <w:spacing w:line="240" w:lineRule="auto"/>
              <w:rPr>
                <w:color w:val="262626"/>
              </w:rPr>
            </w:pPr>
            <w:r w:rsidRPr="003C7C1E">
              <w:rPr>
                <w:color w:val="262626"/>
              </w:rPr>
              <w:t>Director, DMA</w:t>
            </w:r>
          </w:p>
          <w:p w14:paraId="5FB158D1" w14:textId="77777777" w:rsidR="003C7C1E" w:rsidRPr="003C7C1E" w:rsidRDefault="003C7C1E" w:rsidP="003C7C1E">
            <w:pPr>
              <w:spacing w:line="240" w:lineRule="auto"/>
              <w:rPr>
                <w:color w:val="262626"/>
              </w:rPr>
            </w:pPr>
            <w:r w:rsidRPr="003C7C1E">
              <w:rPr>
                <w:color w:val="262626"/>
              </w:rPr>
              <w:t>Director, Human Resources</w:t>
            </w:r>
          </w:p>
        </w:tc>
      </w:tr>
      <w:tr w:rsidR="003C7C1E" w:rsidRPr="003C7C1E" w14:paraId="52A28F03" w14:textId="77777777" w:rsidTr="00563299">
        <w:trPr>
          <w:trHeight w:val="890"/>
        </w:trPr>
        <w:tc>
          <w:tcPr>
            <w:tcW w:w="1620" w:type="dxa"/>
          </w:tcPr>
          <w:p w14:paraId="4309EE24" w14:textId="77777777" w:rsidR="003C7C1E" w:rsidRPr="003C7C1E" w:rsidRDefault="003C7C1E" w:rsidP="003C7C1E">
            <w:pPr>
              <w:spacing w:line="240" w:lineRule="auto"/>
              <w:rPr>
                <w:color w:val="262626"/>
              </w:rPr>
            </w:pPr>
            <w:r w:rsidRPr="003C7C1E">
              <w:rPr>
                <w:color w:val="262626"/>
              </w:rPr>
              <w:t>Protection</w:t>
            </w:r>
          </w:p>
        </w:tc>
        <w:tc>
          <w:tcPr>
            <w:tcW w:w="5525" w:type="dxa"/>
          </w:tcPr>
          <w:p w14:paraId="6F01A601" w14:textId="77777777" w:rsidR="003C7C1E" w:rsidRPr="003C7C1E" w:rsidRDefault="003C7C1E" w:rsidP="003C7C1E">
            <w:pPr>
              <w:spacing w:line="240" w:lineRule="auto"/>
              <w:rPr>
                <w:color w:val="262626"/>
              </w:rPr>
            </w:pPr>
            <w:r w:rsidRPr="003C7C1E">
              <w:rPr>
                <w:color w:val="262626"/>
              </w:rPr>
              <w:t xml:space="preserve">UN Women Policy for Protection Against Retaliation </w:t>
            </w:r>
          </w:p>
          <w:p w14:paraId="2D4A66C8" w14:textId="77777777" w:rsidR="003C7C1E" w:rsidRPr="003C7C1E" w:rsidRDefault="003C7C1E" w:rsidP="003C7C1E">
            <w:pPr>
              <w:spacing w:line="240" w:lineRule="auto"/>
              <w:rPr>
                <w:color w:val="262626"/>
              </w:rPr>
            </w:pPr>
          </w:p>
        </w:tc>
        <w:tc>
          <w:tcPr>
            <w:tcW w:w="1770" w:type="dxa"/>
          </w:tcPr>
          <w:p w14:paraId="1A55C839" w14:textId="77777777" w:rsidR="003C7C1E" w:rsidRPr="003C7C1E" w:rsidRDefault="003C7C1E" w:rsidP="003C7C1E">
            <w:pPr>
              <w:spacing w:line="240" w:lineRule="auto"/>
              <w:rPr>
                <w:color w:val="262626"/>
              </w:rPr>
            </w:pPr>
            <w:r w:rsidRPr="003C7C1E">
              <w:rPr>
                <w:color w:val="262626"/>
              </w:rPr>
              <w:t>Protection</w:t>
            </w:r>
          </w:p>
        </w:tc>
        <w:tc>
          <w:tcPr>
            <w:tcW w:w="1795" w:type="dxa"/>
          </w:tcPr>
          <w:p w14:paraId="67EEE3B5" w14:textId="77777777" w:rsidR="003C7C1E" w:rsidRPr="003C7C1E" w:rsidRDefault="003C7C1E" w:rsidP="003C7C1E">
            <w:pPr>
              <w:spacing w:line="240" w:lineRule="auto"/>
              <w:rPr>
                <w:color w:val="262626"/>
              </w:rPr>
            </w:pPr>
            <w:r w:rsidRPr="003C7C1E">
              <w:rPr>
                <w:color w:val="262626"/>
              </w:rPr>
              <w:t>Director, Human Resources</w:t>
            </w:r>
          </w:p>
        </w:tc>
      </w:tr>
      <w:tr w:rsidR="003C7C1E" w:rsidRPr="003C7C1E" w14:paraId="6507B11C" w14:textId="77777777" w:rsidTr="00563299">
        <w:trPr>
          <w:trHeight w:val="890"/>
        </w:trPr>
        <w:tc>
          <w:tcPr>
            <w:tcW w:w="1620" w:type="dxa"/>
          </w:tcPr>
          <w:p w14:paraId="41555462" w14:textId="77777777" w:rsidR="003C7C1E" w:rsidRPr="003C7C1E" w:rsidRDefault="003C7C1E" w:rsidP="003C7C1E">
            <w:pPr>
              <w:spacing w:line="240" w:lineRule="auto"/>
              <w:rPr>
                <w:color w:val="262626"/>
              </w:rPr>
            </w:pPr>
            <w:r w:rsidRPr="003C7C1E">
              <w:rPr>
                <w:color w:val="262626"/>
              </w:rPr>
              <w:t>Reporting and investigating misconduct, and disciplinary process</w:t>
            </w:r>
          </w:p>
        </w:tc>
        <w:tc>
          <w:tcPr>
            <w:tcW w:w="5525" w:type="dxa"/>
          </w:tcPr>
          <w:p w14:paraId="01931BD5" w14:textId="77777777" w:rsidR="003C7C1E" w:rsidRPr="003C7C1E" w:rsidRDefault="003C7C1E" w:rsidP="003C7C1E">
            <w:pPr>
              <w:spacing w:line="240" w:lineRule="auto"/>
              <w:rPr>
                <w:color w:val="262626"/>
              </w:rPr>
            </w:pPr>
            <w:r w:rsidRPr="003C7C1E">
              <w:rPr>
                <w:color w:val="262626"/>
              </w:rPr>
              <w:t>Article X and Chapter X of the Staff Rules and Staff Regulation of the United Nations (as at 1 May 2018 ST/SGB/2018/1)</w:t>
            </w:r>
          </w:p>
          <w:p w14:paraId="039F60E5" w14:textId="77777777" w:rsidR="003C7C1E" w:rsidRPr="003C7C1E" w:rsidRDefault="003C7C1E" w:rsidP="003C7C1E">
            <w:pPr>
              <w:spacing w:line="240" w:lineRule="auto"/>
              <w:rPr>
                <w:color w:val="262626"/>
              </w:rPr>
            </w:pPr>
            <w:r w:rsidRPr="003C7C1E">
              <w:rPr>
                <w:color w:val="262626"/>
              </w:rPr>
              <w:t>UN Women Policy for Addressing Non-Compliance with UN Standards of Conduct</w:t>
            </w:r>
          </w:p>
          <w:p w14:paraId="1454F29C" w14:textId="77777777" w:rsidR="003C7C1E" w:rsidRPr="003C7C1E" w:rsidRDefault="003C7C1E" w:rsidP="003C7C1E">
            <w:pPr>
              <w:spacing w:line="240" w:lineRule="auto"/>
              <w:rPr>
                <w:color w:val="262626"/>
              </w:rPr>
            </w:pPr>
            <w:r w:rsidRPr="003C7C1E">
              <w:rPr>
                <w:color w:val="262626"/>
              </w:rPr>
              <w:t>OIOS Investigations Manual</w:t>
            </w:r>
          </w:p>
        </w:tc>
        <w:tc>
          <w:tcPr>
            <w:tcW w:w="1770" w:type="dxa"/>
          </w:tcPr>
          <w:p w14:paraId="19EBF93D" w14:textId="77777777" w:rsidR="003C7C1E" w:rsidRPr="003C7C1E" w:rsidRDefault="003C7C1E" w:rsidP="003C7C1E">
            <w:pPr>
              <w:spacing w:line="240" w:lineRule="auto"/>
              <w:rPr>
                <w:color w:val="262626"/>
              </w:rPr>
            </w:pPr>
            <w:r w:rsidRPr="003C7C1E">
              <w:rPr>
                <w:color w:val="262626"/>
              </w:rPr>
              <w:t xml:space="preserve">Investigation </w:t>
            </w:r>
          </w:p>
          <w:p w14:paraId="0CC553F7" w14:textId="77777777" w:rsidR="003C7C1E" w:rsidRPr="003C7C1E" w:rsidRDefault="003C7C1E" w:rsidP="003C7C1E">
            <w:pPr>
              <w:spacing w:line="240" w:lineRule="auto"/>
              <w:rPr>
                <w:color w:val="262626"/>
              </w:rPr>
            </w:pPr>
            <w:r w:rsidRPr="003C7C1E">
              <w:rPr>
                <w:color w:val="262626"/>
              </w:rPr>
              <w:t>Internal justice system</w:t>
            </w:r>
          </w:p>
        </w:tc>
        <w:tc>
          <w:tcPr>
            <w:tcW w:w="1795" w:type="dxa"/>
          </w:tcPr>
          <w:p w14:paraId="0932D640" w14:textId="77777777" w:rsidR="003C7C1E" w:rsidRPr="003C7C1E" w:rsidRDefault="003C7C1E" w:rsidP="003C7C1E">
            <w:pPr>
              <w:spacing w:line="240" w:lineRule="auto"/>
              <w:rPr>
                <w:color w:val="262626"/>
              </w:rPr>
            </w:pPr>
            <w:r w:rsidRPr="003C7C1E">
              <w:rPr>
                <w:color w:val="262626"/>
              </w:rPr>
              <w:t>Director, DMA</w:t>
            </w:r>
          </w:p>
          <w:p w14:paraId="7E51FEAA" w14:textId="77777777" w:rsidR="003C7C1E" w:rsidRPr="003C7C1E" w:rsidRDefault="003C7C1E" w:rsidP="003C7C1E">
            <w:pPr>
              <w:spacing w:line="240" w:lineRule="auto"/>
              <w:rPr>
                <w:color w:val="262626"/>
              </w:rPr>
            </w:pPr>
            <w:r w:rsidRPr="003C7C1E">
              <w:rPr>
                <w:color w:val="262626"/>
              </w:rPr>
              <w:t>Director, Human Resources</w:t>
            </w:r>
          </w:p>
          <w:p w14:paraId="2AA3B29B" w14:textId="77777777" w:rsidR="003C7C1E" w:rsidRPr="003C7C1E" w:rsidRDefault="003C7C1E" w:rsidP="003C7C1E">
            <w:pPr>
              <w:spacing w:line="240" w:lineRule="auto"/>
              <w:rPr>
                <w:color w:val="262626"/>
              </w:rPr>
            </w:pPr>
            <w:r w:rsidRPr="003C7C1E">
              <w:rPr>
                <w:color w:val="262626"/>
              </w:rPr>
              <w:t>Director, IEAS</w:t>
            </w:r>
          </w:p>
        </w:tc>
      </w:tr>
      <w:tr w:rsidR="003C7C1E" w:rsidRPr="003C7C1E" w14:paraId="5D07885A" w14:textId="77777777" w:rsidTr="00563299">
        <w:trPr>
          <w:trHeight w:val="890"/>
        </w:trPr>
        <w:tc>
          <w:tcPr>
            <w:tcW w:w="1620" w:type="dxa"/>
          </w:tcPr>
          <w:p w14:paraId="73225FFA" w14:textId="77777777" w:rsidR="003C7C1E" w:rsidRPr="003C7C1E" w:rsidRDefault="003C7C1E" w:rsidP="003C7C1E">
            <w:pPr>
              <w:spacing w:line="240" w:lineRule="auto"/>
              <w:rPr>
                <w:color w:val="262626"/>
              </w:rPr>
            </w:pPr>
            <w:r w:rsidRPr="003C7C1E">
              <w:rPr>
                <w:color w:val="262626"/>
              </w:rPr>
              <w:t>Recovery</w:t>
            </w:r>
          </w:p>
        </w:tc>
        <w:tc>
          <w:tcPr>
            <w:tcW w:w="5525" w:type="dxa"/>
          </w:tcPr>
          <w:p w14:paraId="08C8EDBD" w14:textId="77777777" w:rsidR="003C7C1E" w:rsidRPr="003C7C1E" w:rsidRDefault="003C7C1E" w:rsidP="003C7C1E">
            <w:pPr>
              <w:spacing w:line="240" w:lineRule="auto"/>
              <w:rPr>
                <w:color w:val="262626"/>
              </w:rPr>
            </w:pPr>
            <w:r w:rsidRPr="003C7C1E">
              <w:rPr>
                <w:color w:val="262626"/>
              </w:rPr>
              <w:t>UN Women Financial Regulations and Rules (as at 1 May 2018 UNW/2012/6))</w:t>
            </w:r>
          </w:p>
          <w:p w14:paraId="1F551F23" w14:textId="77777777" w:rsidR="003C7C1E" w:rsidRPr="003C7C1E" w:rsidRDefault="003C7C1E" w:rsidP="003C7C1E">
            <w:pPr>
              <w:spacing w:line="240" w:lineRule="auto"/>
              <w:rPr>
                <w:color w:val="262626"/>
              </w:rPr>
            </w:pPr>
            <w:r w:rsidRPr="003C7C1E">
              <w:rPr>
                <w:color w:val="262626"/>
              </w:rPr>
              <w:t>UN Women Policy for Addressing Non-Compliance with UN Standards of Conduct</w:t>
            </w:r>
          </w:p>
          <w:p w14:paraId="1F985364" w14:textId="77777777" w:rsidR="003C7C1E" w:rsidRPr="003C7C1E" w:rsidRDefault="003C7C1E" w:rsidP="003C7C1E">
            <w:pPr>
              <w:spacing w:line="240" w:lineRule="auto"/>
              <w:rPr>
                <w:color w:val="262626"/>
              </w:rPr>
            </w:pPr>
            <w:r w:rsidRPr="003C7C1E">
              <w:rPr>
                <w:color w:val="262626"/>
              </w:rPr>
              <w:t>ST/AI/2004/3 (gross negligence)</w:t>
            </w:r>
          </w:p>
          <w:p w14:paraId="31C3D65B" w14:textId="77777777" w:rsidR="003C7C1E" w:rsidRPr="003C7C1E" w:rsidRDefault="003C7C1E" w:rsidP="003C7C1E">
            <w:pPr>
              <w:spacing w:line="240" w:lineRule="auto"/>
              <w:rPr>
                <w:color w:val="262626"/>
              </w:rPr>
            </w:pPr>
            <w:r w:rsidRPr="003C7C1E">
              <w:rPr>
                <w:color w:val="262626"/>
              </w:rPr>
              <w:t>A/RES/62/63 (Referral to national authorities)</w:t>
            </w:r>
          </w:p>
        </w:tc>
        <w:tc>
          <w:tcPr>
            <w:tcW w:w="1770" w:type="dxa"/>
          </w:tcPr>
          <w:p w14:paraId="41032F49" w14:textId="77777777" w:rsidR="003C7C1E" w:rsidRPr="003C7C1E" w:rsidRDefault="003C7C1E" w:rsidP="003C7C1E">
            <w:pPr>
              <w:spacing w:line="240" w:lineRule="auto"/>
              <w:rPr>
                <w:color w:val="262626"/>
              </w:rPr>
            </w:pPr>
            <w:r w:rsidRPr="003C7C1E">
              <w:rPr>
                <w:color w:val="262626"/>
              </w:rPr>
              <w:t>General reconciliations</w:t>
            </w:r>
          </w:p>
          <w:p w14:paraId="3239CF46" w14:textId="77777777" w:rsidR="003C7C1E" w:rsidRPr="003C7C1E" w:rsidRDefault="003C7C1E" w:rsidP="003C7C1E">
            <w:pPr>
              <w:spacing w:line="240" w:lineRule="auto"/>
              <w:rPr>
                <w:color w:val="262626"/>
              </w:rPr>
            </w:pPr>
            <w:r w:rsidRPr="003C7C1E">
              <w:rPr>
                <w:color w:val="262626"/>
              </w:rPr>
              <w:t>Disciplinary measures</w:t>
            </w:r>
          </w:p>
        </w:tc>
        <w:tc>
          <w:tcPr>
            <w:tcW w:w="1795" w:type="dxa"/>
          </w:tcPr>
          <w:p w14:paraId="6ED17C68" w14:textId="77777777" w:rsidR="003C7C1E" w:rsidRPr="003C7C1E" w:rsidRDefault="003C7C1E" w:rsidP="003C7C1E">
            <w:pPr>
              <w:spacing w:line="240" w:lineRule="auto"/>
              <w:rPr>
                <w:color w:val="262626"/>
              </w:rPr>
            </w:pPr>
            <w:r w:rsidRPr="003C7C1E">
              <w:rPr>
                <w:color w:val="262626"/>
              </w:rPr>
              <w:t>Director, DMA</w:t>
            </w:r>
          </w:p>
          <w:p w14:paraId="759E82A9" w14:textId="77777777" w:rsidR="003C7C1E" w:rsidRPr="003C7C1E" w:rsidRDefault="003C7C1E" w:rsidP="003C7C1E">
            <w:pPr>
              <w:spacing w:line="240" w:lineRule="auto"/>
              <w:rPr>
                <w:color w:val="262626"/>
              </w:rPr>
            </w:pPr>
            <w:r w:rsidRPr="003C7C1E">
              <w:rPr>
                <w:color w:val="262626"/>
              </w:rPr>
              <w:t>Director, Human Resources</w:t>
            </w:r>
          </w:p>
        </w:tc>
      </w:tr>
    </w:tbl>
    <w:p w14:paraId="0506C163" w14:textId="77777777" w:rsidR="003C7C1E" w:rsidRPr="003C7C1E" w:rsidRDefault="003C7C1E" w:rsidP="003C7C1E">
      <w:pPr>
        <w:rPr>
          <w:rFonts w:ascii="Calibri" w:eastAsia="Calibri" w:hAnsi="Calibri" w:cs="Times New Roman"/>
        </w:rPr>
      </w:pPr>
    </w:p>
    <w:p w14:paraId="6F359A86" w14:textId="77777777" w:rsidR="003C7C1E" w:rsidRPr="003C7C1E" w:rsidRDefault="003C7C1E" w:rsidP="003C7C1E">
      <w:pPr>
        <w:rPr>
          <w:rFonts w:ascii="Calibri" w:eastAsia="Calibri" w:hAnsi="Calibri" w:cs="Times New Roman"/>
        </w:rPr>
      </w:pPr>
    </w:p>
    <w:p w14:paraId="76760348" w14:textId="77777777" w:rsidR="003C7C1E" w:rsidRPr="003C7C1E" w:rsidRDefault="003C7C1E" w:rsidP="003C7C1E">
      <w:pPr>
        <w:rPr>
          <w:rFonts w:ascii="Calibri" w:eastAsia="Calibri" w:hAnsi="Calibri" w:cs="Times New Roman"/>
        </w:rPr>
      </w:pPr>
    </w:p>
    <w:p w14:paraId="2868E40F" w14:textId="77777777" w:rsidR="003C7C1E" w:rsidRPr="003C7C1E" w:rsidRDefault="003C7C1E" w:rsidP="003C7C1E">
      <w:pPr>
        <w:rPr>
          <w:rFonts w:ascii="Calibri" w:eastAsia="Calibri" w:hAnsi="Calibri" w:cs="Times New Roman"/>
        </w:rPr>
      </w:pPr>
    </w:p>
    <w:p w14:paraId="5B01D383" w14:textId="77777777" w:rsidR="003C7C1E" w:rsidRPr="003C7C1E" w:rsidRDefault="003C7C1E" w:rsidP="003C7C1E">
      <w:pPr>
        <w:rPr>
          <w:rFonts w:ascii="Calibri" w:eastAsia="Calibri" w:hAnsi="Calibri" w:cs="Times New Roman"/>
        </w:rPr>
      </w:pPr>
    </w:p>
    <w:p w14:paraId="701C2E0A" w14:textId="77777777" w:rsidR="003C7C1E" w:rsidRPr="003C7C1E" w:rsidRDefault="003C7C1E" w:rsidP="003C7C1E">
      <w:pPr>
        <w:rPr>
          <w:rFonts w:ascii="Calibri" w:eastAsia="Calibri" w:hAnsi="Calibri" w:cs="Times New Roman"/>
        </w:rPr>
      </w:pPr>
    </w:p>
    <w:p w14:paraId="041F3397" w14:textId="77777777" w:rsidR="003C7C1E" w:rsidRPr="003C7C1E" w:rsidRDefault="003C7C1E" w:rsidP="003C7C1E">
      <w:pPr>
        <w:rPr>
          <w:rFonts w:ascii="Calibri" w:eastAsia="Calibri" w:hAnsi="Calibri" w:cs="Times New Roman"/>
        </w:rPr>
      </w:pPr>
    </w:p>
    <w:p w14:paraId="3C0AE85F" w14:textId="77777777" w:rsidR="003C7C1E" w:rsidRPr="003C7C1E" w:rsidRDefault="003C7C1E" w:rsidP="003C7C1E">
      <w:pPr>
        <w:rPr>
          <w:rFonts w:ascii="Calibri" w:eastAsia="Calibri" w:hAnsi="Calibri" w:cs="Times New Roman"/>
        </w:rPr>
      </w:pPr>
    </w:p>
    <w:p w14:paraId="0981470D" w14:textId="77777777" w:rsidR="003C7C1E" w:rsidRPr="003C7C1E" w:rsidRDefault="003C7C1E" w:rsidP="003C7C1E">
      <w:pPr>
        <w:spacing w:after="0" w:line="240" w:lineRule="auto"/>
        <w:rPr>
          <w:rFonts w:ascii="Calibri" w:eastAsia="Calibri" w:hAnsi="Calibri" w:cs="Times New Roman"/>
        </w:rPr>
      </w:pPr>
    </w:p>
    <w:p w14:paraId="50181E9C" w14:textId="77777777" w:rsidR="003C7C1E" w:rsidRDefault="003C7C1E">
      <w:pPr>
        <w:spacing w:after="0" w:line="240" w:lineRule="auto"/>
        <w:jc w:val="center"/>
        <w:rPr>
          <w:rFonts w:eastAsia="Times New Roman" w:cstheme="minorHAnsi"/>
          <w:b/>
          <w:color w:val="002060"/>
          <w:sz w:val="18"/>
          <w:szCs w:val="18"/>
          <w:u w:val="single"/>
          <w:lang w:val="en-GB" w:eastAsia="en-GB"/>
        </w:rPr>
      </w:pPr>
    </w:p>
    <w:p w14:paraId="0243AE44" w14:textId="77777777" w:rsidR="00D6106C" w:rsidRDefault="00D6106C">
      <w:pPr>
        <w:spacing w:after="0"/>
        <w:rPr>
          <w:rFonts w:cs="Arial"/>
          <w:b/>
        </w:rPr>
      </w:pPr>
    </w:p>
    <w:p w14:paraId="40CBA768" w14:textId="77777777" w:rsidR="00D6106C" w:rsidRDefault="00D6106C">
      <w:pPr>
        <w:jc w:val="both"/>
      </w:pPr>
      <w:bookmarkStart w:id="3" w:name="_Reporting_Fraud"/>
      <w:bookmarkStart w:id="4" w:name="_Protection_from_Retaliation"/>
      <w:bookmarkEnd w:id="3"/>
      <w:bookmarkEnd w:id="4"/>
    </w:p>
    <w:p w14:paraId="10CA7F15" w14:textId="3A59D6C0" w:rsidR="00D6106C" w:rsidRDefault="00000000">
      <w:pPr>
        <w:tabs>
          <w:tab w:val="left" w:pos="1960"/>
        </w:tabs>
        <w:jc w:val="both"/>
      </w:pPr>
      <w:r>
        <w:rPr>
          <w:rFonts w:asciiTheme="majorHAnsi" w:eastAsia="Malgun Gothic" w:hAnsiTheme="majorHAnsi"/>
          <w:color w:val="2F5496" w:themeColor="accent1" w:themeShade="BF"/>
          <w:sz w:val="32"/>
          <w:szCs w:val="32"/>
        </w:rPr>
        <w:br w:type="page"/>
      </w:r>
    </w:p>
    <w:sectPr w:rsidR="00D6106C">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530D" w14:textId="77777777" w:rsidR="00482F9B" w:rsidRDefault="00482F9B">
      <w:pPr>
        <w:spacing w:line="240" w:lineRule="auto"/>
      </w:pPr>
      <w:r>
        <w:separator/>
      </w:r>
    </w:p>
  </w:endnote>
  <w:endnote w:type="continuationSeparator" w:id="0">
    <w:p w14:paraId="060F1CF4" w14:textId="77777777" w:rsidR="00482F9B" w:rsidRDefault="00482F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Times New Roma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D527D" w14:textId="77777777" w:rsidR="00D6106C" w:rsidRDefault="0000000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82671F" w14:textId="77777777" w:rsidR="00D6106C" w:rsidRDefault="00D61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493622"/>
    </w:sdtPr>
    <w:sdtContent>
      <w:sdt>
        <w:sdtPr>
          <w:id w:val="1728636285"/>
        </w:sdtPr>
        <w:sdtContent>
          <w:p w14:paraId="2A86C2E7" w14:textId="77777777" w:rsidR="00D6106C" w:rsidRDefault="0000000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0EEFCF4B" w14:textId="77777777" w:rsidR="00D6106C" w:rsidRDefault="00D610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7371" w14:textId="77777777" w:rsidR="00D6106C" w:rsidRDefault="00D6106C">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44366"/>
    </w:sdtPr>
    <w:sdtContent>
      <w:p w14:paraId="3B2DD972" w14:textId="77777777" w:rsidR="00D6106C" w:rsidRDefault="00000000">
        <w:pPr>
          <w:pStyle w:val="Footer"/>
          <w:jc w:val="right"/>
        </w:pPr>
        <w:r>
          <w:fldChar w:fldCharType="begin"/>
        </w:r>
        <w:r>
          <w:instrText xml:space="preserve"> PAGE   \* MERGEFORMAT </w:instrText>
        </w:r>
        <w:r>
          <w:fldChar w:fldCharType="separate"/>
        </w:r>
        <w:r>
          <w:t>2</w:t>
        </w:r>
        <w:r>
          <w:fldChar w:fldCharType="end"/>
        </w:r>
      </w:p>
    </w:sdtContent>
  </w:sdt>
  <w:p w14:paraId="68FBB783" w14:textId="77777777" w:rsidR="00D6106C" w:rsidRDefault="00D61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D2AF0" w14:textId="77777777" w:rsidR="00482F9B" w:rsidRDefault="00482F9B">
      <w:pPr>
        <w:spacing w:after="0"/>
      </w:pPr>
      <w:r>
        <w:separator/>
      </w:r>
    </w:p>
  </w:footnote>
  <w:footnote w:type="continuationSeparator" w:id="0">
    <w:p w14:paraId="1A4B5321" w14:textId="77777777" w:rsidR="00482F9B" w:rsidRDefault="00482F9B">
      <w:pPr>
        <w:spacing w:after="0"/>
      </w:pPr>
      <w:r>
        <w:continuationSeparator/>
      </w:r>
    </w:p>
  </w:footnote>
  <w:footnote w:id="1">
    <w:p w14:paraId="74AB6F70" w14:textId="77777777" w:rsidR="0017135E" w:rsidRDefault="0017135E" w:rsidP="0017135E">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1" w:history="1">
        <w:r>
          <w:rPr>
            <w:rStyle w:val="Hyperlink"/>
            <w:rFonts w:cstheme="minorHAnsi"/>
            <w:sz w:val="12"/>
            <w:szCs w:val="12"/>
          </w:rPr>
          <w:t>https://sdgs.un.org/goals/goal5</w:t>
        </w:r>
      </w:hyperlink>
      <w:r>
        <w:rPr>
          <w:rFonts w:cstheme="minorHAnsi"/>
          <w:sz w:val="12"/>
          <w:szCs w:val="12"/>
        </w:rPr>
        <w:t xml:space="preserve"> </w:t>
      </w:r>
    </w:p>
  </w:footnote>
  <w:footnote w:id="2">
    <w:p w14:paraId="6FDF009D" w14:textId="77777777" w:rsidR="0017135E" w:rsidRDefault="0017135E" w:rsidP="0017135E">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2" w:history="1">
        <w:r>
          <w:rPr>
            <w:rStyle w:val="Hyperlink"/>
            <w:rFonts w:cstheme="minorHAnsi"/>
            <w:sz w:val="12"/>
            <w:szCs w:val="12"/>
          </w:rPr>
          <w:t>ibid</w:t>
        </w:r>
      </w:hyperlink>
    </w:p>
  </w:footnote>
  <w:footnote w:id="3">
    <w:p w14:paraId="59277AA6" w14:textId="77777777" w:rsidR="0017135E" w:rsidRDefault="0017135E" w:rsidP="0017135E">
      <w:pPr>
        <w:pStyle w:val="FootnoteText"/>
        <w:rPr>
          <w:rFonts w:cstheme="minorHAnsi"/>
          <w:sz w:val="12"/>
          <w:szCs w:val="12"/>
        </w:rPr>
      </w:pPr>
      <w:r>
        <w:rPr>
          <w:rStyle w:val="FootnoteReference"/>
          <w:rFonts w:cstheme="minorHAnsi"/>
          <w:sz w:val="12"/>
          <w:szCs w:val="12"/>
        </w:rPr>
        <w:footnoteRef/>
      </w:r>
      <w:r>
        <w:rPr>
          <w:rFonts w:cstheme="minorHAnsi"/>
          <w:sz w:val="12"/>
          <w:szCs w:val="12"/>
        </w:rPr>
        <w:t xml:space="preserve"> </w:t>
      </w:r>
      <w:hyperlink r:id="rId3" w:history="1">
        <w:r>
          <w:rPr>
            <w:rStyle w:val="Hyperlink"/>
            <w:rFonts w:cstheme="minorHAnsi"/>
            <w:sz w:val="12"/>
            <w:szCs w:val="12"/>
          </w:rPr>
          <w:t>https://sdgs.un.org/goals/goal8</w:t>
        </w:r>
      </w:hyperlink>
      <w:r>
        <w:rPr>
          <w:rFonts w:cstheme="minorHAnsi"/>
          <w:sz w:val="12"/>
          <w:szCs w:val="12"/>
        </w:rPr>
        <w:t xml:space="preserve"> </w:t>
      </w:r>
    </w:p>
  </w:footnote>
  <w:footnote w:id="4">
    <w:p w14:paraId="1D2CA04D" w14:textId="77777777" w:rsidR="00D6106C" w:rsidRDefault="00000000">
      <w:pPr>
        <w:pStyle w:val="FootnoteText"/>
        <w:jc w:val="both"/>
        <w:rPr>
          <w:sz w:val="16"/>
          <w:szCs w:val="16"/>
        </w:rPr>
      </w:pPr>
      <w:r>
        <w:rPr>
          <w:rStyle w:val="FootnoteReference"/>
          <w:sz w:val="16"/>
          <w:szCs w:val="16"/>
        </w:rPr>
        <w:footnoteRef/>
      </w:r>
      <w:r>
        <w:rPr>
          <w:sz w:val="16"/>
          <w:szCs w:val="16"/>
        </w:rPr>
        <w:t xml:space="preserve"> In exceptional circumstances, three (3) years of history registration may be accepted and it must be fully justified.</w:t>
      </w:r>
    </w:p>
  </w:footnote>
  <w:footnote w:id="5">
    <w:p w14:paraId="540E71E7" w14:textId="77777777" w:rsidR="00D6106C" w:rsidRDefault="00000000">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w:t>
      </w:r>
      <w:hyperlink r:id="rId4" w:history="1">
        <w:r w:rsidR="00D6106C">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Pr>
          <w:rFonts w:ascii="Calibri" w:eastAsia="Times New Roman" w:hAnsi="Calibri" w:cs="Calibri"/>
          <w:color w:val="0000FF"/>
          <w:sz w:val="16"/>
          <w:szCs w:val="16"/>
          <w:u w:val="single"/>
        </w:rPr>
        <w:t>” (ST/SGB/2003/13)</w:t>
      </w:r>
      <w:r>
        <w:rPr>
          <w:rFonts w:ascii="Calibri" w:eastAsia="Times New Roman" w:hAnsi="Calibri" w:cs="Calibri"/>
          <w:sz w:val="16"/>
          <w:szCs w:val="16"/>
        </w:rPr>
        <w:t>, and United Nations Protocol on Allegations of Sexual Exploitation and Abuse involving Implementing Partners.</w:t>
      </w:r>
    </w:p>
    <w:p w14:paraId="49349325" w14:textId="77777777" w:rsidR="00D6106C" w:rsidRDefault="00D6106C">
      <w:pPr>
        <w:pStyle w:val="FootnoteText"/>
      </w:pPr>
    </w:p>
  </w:footnote>
  <w:footnote w:id="6">
    <w:p w14:paraId="00FDBF52" w14:textId="77777777" w:rsidR="00D6106C" w:rsidRDefault="00000000">
      <w:pPr>
        <w:jc w:val="both"/>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If the budget is for grant-making activities, add a field for grants. For grant-making, (i) only up to </w:t>
      </w:r>
      <w:r>
        <w:rPr>
          <w:rFonts w:ascii="Calibri" w:eastAsia="Times New Roman" w:hAnsi="Calibri" w:cs="Calibri"/>
          <w:color w:val="000000"/>
          <w:sz w:val="16"/>
          <w:szCs w:val="16"/>
        </w:rPr>
        <w:t>50% of the Partner proposal amount may be used to fund grants</w:t>
      </w:r>
      <w:r>
        <w:rPr>
          <w:rFonts w:ascii="Calibri" w:hAnsi="Calibri" w:cs="Calibri"/>
          <w:sz w:val="16"/>
          <w:szCs w:val="16"/>
        </w:rPr>
        <w:t xml:space="preserve">, </w:t>
      </w:r>
      <w:r>
        <w:rPr>
          <w:rFonts w:ascii="Calibri" w:eastAsia="Times New Roman" w:hAnsi="Calibri" w:cs="Calibri"/>
          <w:color w:val="000000"/>
          <w:sz w:val="16"/>
          <w:szCs w:val="16"/>
        </w:rPr>
        <w:t>(ii) not more than 25% of the Partner Agreement value can be issued per individual grant.</w:t>
      </w:r>
      <w:r>
        <w:rPr>
          <w:rFonts w:ascii="Calibri" w:hAnsi="Calibri" w:cs="Calibri"/>
          <w:sz w:val="16"/>
          <w:szCs w:val="16"/>
        </w:rPr>
        <w:t xml:space="preserve"> </w:t>
      </w:r>
    </w:p>
  </w:footnote>
  <w:footnote w:id="7">
    <w:p w14:paraId="21A16E34" w14:textId="77777777" w:rsidR="00D6106C" w:rsidRDefault="00000000">
      <w:pPr>
        <w:pStyle w:val="FootnoteText"/>
        <w:jc w:val="both"/>
        <w:rPr>
          <w:sz w:val="16"/>
          <w:szCs w:val="16"/>
        </w:rPr>
      </w:pPr>
      <w:r>
        <w:rPr>
          <w:rStyle w:val="FootnoteReference"/>
          <w:rFonts w:ascii="Calibri" w:hAnsi="Calibri" w:cs="Calibri"/>
          <w:sz w:val="16"/>
          <w:szCs w:val="16"/>
        </w:rPr>
        <w:footnoteRef/>
      </w:r>
      <w:r>
        <w:rPr>
          <w:rFonts w:ascii="Calibri" w:hAnsi="Calibri" w:cs="Calibri"/>
          <w:sz w:val="16"/>
          <w:szCs w:val="16"/>
        </w:rPr>
        <w:t xml:space="preserve"> “Other costs” refers to any other costs that is not listed in the results-based budget. Please specify what they are in the footnote. </w:t>
      </w:r>
      <w:r>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7B42" w14:textId="77777777" w:rsidR="00D6106C" w:rsidRDefault="00000000">
    <w:pPr>
      <w:pStyle w:val="Header"/>
      <w:tabs>
        <w:tab w:val="clear" w:pos="4680"/>
        <w:tab w:val="clear" w:pos="9360"/>
        <w:tab w:val="right" w:pos="8883"/>
      </w:tabs>
      <w:rPr>
        <w:b/>
        <w:i/>
        <w:color w:val="002060"/>
        <w:sz w:val="24"/>
        <w:szCs w:val="24"/>
      </w:rPr>
    </w:pPr>
    <w:r>
      <w:rPr>
        <w:rFonts w:ascii="Calibri" w:eastAsia="Calibri" w:hAnsi="Calibri" w:cs="Times New Roman"/>
        <w:b/>
        <w:i/>
        <w:noProof/>
        <w:color w:val="002060"/>
        <w:sz w:val="24"/>
        <w:szCs w:val="24"/>
        <w:lang w:val="en-GB" w:eastAsia="en-GB"/>
      </w:rPr>
      <w:drawing>
        <wp:anchor distT="0" distB="0" distL="114300" distR="114300" simplePos="0" relativeHeight="251659264" behindDoc="0" locked="0" layoutInCell="1" allowOverlap="1" wp14:anchorId="615F14D0" wp14:editId="17AE6414">
          <wp:simplePos x="0" y="0"/>
          <wp:positionH relativeFrom="page">
            <wp:posOffset>5495925</wp:posOffset>
          </wp:positionH>
          <wp:positionV relativeFrom="paragraph">
            <wp:posOffset>-353060</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47825" cy="885825"/>
                  </a:xfrm>
                  <a:prstGeom prst="rect">
                    <a:avLst/>
                  </a:prstGeom>
                  <a:noFill/>
                  <a:ln>
                    <a:noFill/>
                  </a:ln>
                </pic:spPr>
              </pic:pic>
            </a:graphicData>
          </a:graphic>
        </wp:anchor>
      </w:drawing>
    </w:r>
    <w:r>
      <w:rPr>
        <w:b/>
        <w:bCs/>
        <w:i/>
        <w:iCs/>
        <w:color w:val="002060"/>
        <w:sz w:val="24"/>
        <w:szCs w:val="24"/>
      </w:rPr>
      <w:t>Annex B</w:t>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5CC603"/>
    <w:multiLevelType w:val="singleLevel"/>
    <w:tmpl w:val="955CC603"/>
    <w:lvl w:ilvl="0">
      <w:start w:val="1"/>
      <w:numFmt w:val="decimal"/>
      <w:suff w:val="space"/>
      <w:lvlText w:val="%1."/>
      <w:lvlJc w:val="left"/>
    </w:lvl>
  </w:abstractNum>
  <w:abstractNum w:abstractNumId="1" w15:restartNumberingAfterBreak="0">
    <w:nsid w:val="FFFFFF7C"/>
    <w:multiLevelType w:val="singleLevel"/>
    <w:tmpl w:val="FFFFFF7C"/>
    <w:lvl w:ilvl="0">
      <w:start w:val="1"/>
      <w:numFmt w:val="lowerLetter"/>
      <w:pStyle w:val="ListNumber5"/>
      <w:lvlText w:val="%1)"/>
      <w:lvlJc w:val="left"/>
      <w:pPr>
        <w:tabs>
          <w:tab w:val="left" w:pos="3572"/>
        </w:tabs>
        <w:ind w:left="3572" w:hanging="340"/>
      </w:pPr>
    </w:lvl>
  </w:abstractNum>
  <w:abstractNum w:abstractNumId="2" w15:restartNumberingAfterBreak="0">
    <w:nsid w:val="FFFFFF7D"/>
    <w:multiLevelType w:val="singleLevel"/>
    <w:tmpl w:val="FFFFFF7D"/>
    <w:lvl w:ilvl="0">
      <w:start w:val="1"/>
      <w:numFmt w:val="lowerLetter"/>
      <w:pStyle w:val="ListNumber4"/>
      <w:lvlText w:val="%1)"/>
      <w:lvlJc w:val="left"/>
      <w:pPr>
        <w:tabs>
          <w:tab w:val="left" w:pos="2552"/>
        </w:tabs>
        <w:ind w:left="2552" w:hanging="397"/>
      </w:pPr>
    </w:lvl>
  </w:abstractNum>
  <w:abstractNum w:abstractNumId="3" w15:restartNumberingAfterBreak="0">
    <w:nsid w:val="FFFFFF7E"/>
    <w:multiLevelType w:val="singleLevel"/>
    <w:tmpl w:val="FFFFFF7E"/>
    <w:lvl w:ilvl="0">
      <w:start w:val="1"/>
      <w:numFmt w:val="lowerLetter"/>
      <w:pStyle w:val="ListNumber3"/>
      <w:lvlText w:val="%1)"/>
      <w:lvlJc w:val="left"/>
      <w:pPr>
        <w:tabs>
          <w:tab w:val="left" w:pos="1644"/>
        </w:tabs>
        <w:ind w:left="1644" w:hanging="397"/>
      </w:pPr>
      <w:rPr>
        <w:b w:val="0"/>
      </w:rPr>
    </w:lvl>
  </w:abstractNum>
  <w:abstractNum w:abstractNumId="4" w15:restartNumberingAfterBreak="0">
    <w:nsid w:val="FFFFFF7F"/>
    <w:multiLevelType w:val="singleLevel"/>
    <w:tmpl w:val="FFFFFF7F"/>
    <w:lvl w:ilvl="0">
      <w:start w:val="1"/>
      <w:numFmt w:val="lowerLetter"/>
      <w:pStyle w:val="ListNumber2"/>
      <w:lvlText w:val="%1)"/>
      <w:lvlJc w:val="left"/>
      <w:pPr>
        <w:tabs>
          <w:tab w:val="left" w:pos="964"/>
        </w:tabs>
        <w:ind w:left="964" w:hanging="397"/>
      </w:pPr>
    </w:lvl>
  </w:abstractNum>
  <w:abstractNum w:abstractNumId="5" w15:restartNumberingAfterBreak="0">
    <w:nsid w:val="FFFFFF80"/>
    <w:multiLevelType w:val="singleLevel"/>
    <w:tmpl w:val="FFFFFF80"/>
    <w:lvl w:ilvl="0">
      <w:start w:val="1"/>
      <w:numFmt w:val="bullet"/>
      <w:pStyle w:val="ListBullet5"/>
      <w:lvlText w:val=""/>
      <w:lvlJc w:val="left"/>
      <w:pPr>
        <w:tabs>
          <w:tab w:val="left" w:pos="3572"/>
        </w:tabs>
        <w:ind w:left="3572" w:hanging="340"/>
      </w:pPr>
      <w:rPr>
        <w:rFonts w:ascii="Symbol" w:hAnsi="Symbol" w:hint="default"/>
      </w:rPr>
    </w:lvl>
  </w:abstractNum>
  <w:abstractNum w:abstractNumId="6" w15:restartNumberingAfterBreak="0">
    <w:nsid w:val="FFFFFF81"/>
    <w:multiLevelType w:val="singleLevel"/>
    <w:tmpl w:val="FFFFFF81"/>
    <w:lvl w:ilvl="0">
      <w:start w:val="1"/>
      <w:numFmt w:val="bullet"/>
      <w:pStyle w:val="ListBullet4"/>
      <w:lvlText w:val=""/>
      <w:lvlJc w:val="left"/>
      <w:pPr>
        <w:tabs>
          <w:tab w:val="left" w:pos="2552"/>
        </w:tabs>
        <w:ind w:left="2552" w:hanging="397"/>
      </w:pPr>
      <w:rPr>
        <w:rFonts w:ascii="Symbol" w:hAnsi="Symbol" w:hint="default"/>
      </w:rPr>
    </w:lvl>
  </w:abstractNum>
  <w:abstractNum w:abstractNumId="7" w15:restartNumberingAfterBreak="0">
    <w:nsid w:val="FFFFFF82"/>
    <w:multiLevelType w:val="singleLevel"/>
    <w:tmpl w:val="FFFFFF82"/>
    <w:lvl w:ilvl="0">
      <w:start w:val="1"/>
      <w:numFmt w:val="bullet"/>
      <w:pStyle w:val="ListBullet3"/>
      <w:lvlText w:val=""/>
      <w:lvlJc w:val="left"/>
      <w:pPr>
        <w:tabs>
          <w:tab w:val="left" w:pos="1588"/>
        </w:tabs>
        <w:ind w:left="1588" w:hanging="341"/>
      </w:pPr>
      <w:rPr>
        <w:rFonts w:ascii="Symbol" w:hAnsi="Symbol" w:hint="default"/>
      </w:rPr>
    </w:lvl>
  </w:abstractNum>
  <w:abstractNum w:abstractNumId="8" w15:restartNumberingAfterBreak="0">
    <w:nsid w:val="FFFFFF83"/>
    <w:multiLevelType w:val="singleLevel"/>
    <w:tmpl w:val="FFFFFF83"/>
    <w:lvl w:ilvl="0">
      <w:start w:val="1"/>
      <w:numFmt w:val="bullet"/>
      <w:pStyle w:val="ListBullet2"/>
      <w:lvlText w:val=""/>
      <w:lvlJc w:val="left"/>
      <w:pPr>
        <w:tabs>
          <w:tab w:val="left" w:pos="964"/>
        </w:tabs>
        <w:ind w:left="964" w:hanging="397"/>
      </w:pPr>
      <w:rPr>
        <w:rFonts w:ascii="Symbol" w:hAnsi="Symbol" w:hint="default"/>
      </w:rPr>
    </w:lvl>
  </w:abstractNum>
  <w:abstractNum w:abstractNumId="9" w15:restartNumberingAfterBreak="0">
    <w:nsid w:val="00000001"/>
    <w:multiLevelType w:val="multilevel"/>
    <w:tmpl w:val="00000001"/>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09743D"/>
    <w:multiLevelType w:val="multilevel"/>
    <w:tmpl w:val="0109743D"/>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11" w15:restartNumberingAfterBreak="0">
    <w:nsid w:val="04903494"/>
    <w:multiLevelType w:val="multilevel"/>
    <w:tmpl w:val="04903494"/>
    <w:lvl w:ilvl="0">
      <w:start w:val="1"/>
      <w:numFmt w:val="decimal"/>
      <w:lvlText w:val="%1."/>
      <w:lvlJc w:val="left"/>
      <w:pPr>
        <w:ind w:left="1631" w:hanging="540"/>
      </w:pPr>
      <w:rPr>
        <w:rFonts w:hint="default"/>
        <w:w w:val="100"/>
        <w:sz w:val="24"/>
        <w:szCs w:val="24"/>
        <w:lang w:val="en-US" w:eastAsia="en-US" w:bidi="ar-SA"/>
      </w:rPr>
    </w:lvl>
    <w:lvl w:ilvl="1">
      <w:numFmt w:val="bullet"/>
      <w:lvlText w:val="•"/>
      <w:lvlJc w:val="left"/>
      <w:pPr>
        <w:ind w:left="2532" w:hanging="540"/>
      </w:pPr>
      <w:rPr>
        <w:rFonts w:hint="default"/>
        <w:lang w:val="en-US" w:eastAsia="en-US" w:bidi="ar-SA"/>
      </w:rPr>
    </w:lvl>
    <w:lvl w:ilvl="2">
      <w:numFmt w:val="bullet"/>
      <w:lvlText w:val="•"/>
      <w:lvlJc w:val="left"/>
      <w:pPr>
        <w:ind w:left="3424" w:hanging="540"/>
      </w:pPr>
      <w:rPr>
        <w:rFonts w:hint="default"/>
        <w:lang w:val="en-US" w:eastAsia="en-US" w:bidi="ar-SA"/>
      </w:rPr>
    </w:lvl>
    <w:lvl w:ilvl="3">
      <w:numFmt w:val="bullet"/>
      <w:lvlText w:val="•"/>
      <w:lvlJc w:val="left"/>
      <w:pPr>
        <w:ind w:left="4316" w:hanging="540"/>
      </w:pPr>
      <w:rPr>
        <w:rFonts w:hint="default"/>
        <w:lang w:val="en-US" w:eastAsia="en-US" w:bidi="ar-SA"/>
      </w:rPr>
    </w:lvl>
    <w:lvl w:ilvl="4">
      <w:numFmt w:val="bullet"/>
      <w:lvlText w:val="•"/>
      <w:lvlJc w:val="left"/>
      <w:pPr>
        <w:ind w:left="5208" w:hanging="540"/>
      </w:pPr>
      <w:rPr>
        <w:rFonts w:hint="default"/>
        <w:lang w:val="en-US" w:eastAsia="en-US" w:bidi="ar-SA"/>
      </w:rPr>
    </w:lvl>
    <w:lvl w:ilvl="5">
      <w:numFmt w:val="bullet"/>
      <w:lvlText w:val="•"/>
      <w:lvlJc w:val="left"/>
      <w:pPr>
        <w:ind w:left="6100" w:hanging="540"/>
      </w:pPr>
      <w:rPr>
        <w:rFonts w:hint="default"/>
        <w:lang w:val="en-US" w:eastAsia="en-US" w:bidi="ar-SA"/>
      </w:rPr>
    </w:lvl>
    <w:lvl w:ilvl="6">
      <w:numFmt w:val="bullet"/>
      <w:lvlText w:val="•"/>
      <w:lvlJc w:val="left"/>
      <w:pPr>
        <w:ind w:left="6992" w:hanging="540"/>
      </w:pPr>
      <w:rPr>
        <w:rFonts w:hint="default"/>
        <w:lang w:val="en-US" w:eastAsia="en-US" w:bidi="ar-SA"/>
      </w:rPr>
    </w:lvl>
    <w:lvl w:ilvl="7">
      <w:numFmt w:val="bullet"/>
      <w:lvlText w:val="•"/>
      <w:lvlJc w:val="left"/>
      <w:pPr>
        <w:ind w:left="7884" w:hanging="540"/>
      </w:pPr>
      <w:rPr>
        <w:rFonts w:hint="default"/>
        <w:lang w:val="en-US" w:eastAsia="en-US" w:bidi="ar-SA"/>
      </w:rPr>
    </w:lvl>
    <w:lvl w:ilvl="8">
      <w:numFmt w:val="bullet"/>
      <w:lvlText w:val="•"/>
      <w:lvlJc w:val="left"/>
      <w:pPr>
        <w:ind w:left="8776" w:hanging="540"/>
      </w:pPr>
      <w:rPr>
        <w:rFonts w:hint="default"/>
        <w:lang w:val="en-US" w:eastAsia="en-US" w:bidi="ar-SA"/>
      </w:rPr>
    </w:lvl>
  </w:abstractNum>
  <w:abstractNum w:abstractNumId="12" w15:restartNumberingAfterBreak="0">
    <w:nsid w:val="04F37B6E"/>
    <w:multiLevelType w:val="multilevel"/>
    <w:tmpl w:val="04F37B6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78D4C84"/>
    <w:multiLevelType w:val="multilevel"/>
    <w:tmpl w:val="078D4C84"/>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14" w15:restartNumberingAfterBreak="0">
    <w:nsid w:val="084B39E3"/>
    <w:multiLevelType w:val="singleLevel"/>
    <w:tmpl w:val="084B39E3"/>
    <w:lvl w:ilvl="0">
      <w:start w:val="3"/>
      <w:numFmt w:val="upperLetter"/>
      <w:suff w:val="space"/>
      <w:lvlText w:val="%1."/>
      <w:lvlJc w:val="left"/>
    </w:lvl>
  </w:abstractNum>
  <w:abstractNum w:abstractNumId="15" w15:restartNumberingAfterBreak="0">
    <w:nsid w:val="0A951B0B"/>
    <w:multiLevelType w:val="multilevel"/>
    <w:tmpl w:val="0A951B0B"/>
    <w:lvl w:ilvl="0">
      <w:start w:val="1"/>
      <w:numFmt w:val="lowerLetter"/>
      <w:pStyle w:val="ListNumber"/>
      <w:lvlText w:val="%1)"/>
      <w:lvlJc w:val="left"/>
      <w:pPr>
        <w:tabs>
          <w:tab w:val="left" w:pos="964"/>
        </w:tabs>
        <w:ind w:left="964" w:hanging="39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9F7F62"/>
    <w:multiLevelType w:val="multilevel"/>
    <w:tmpl w:val="0B9F7F6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17" w15:restartNumberingAfterBreak="0">
    <w:nsid w:val="0C7471B2"/>
    <w:multiLevelType w:val="multilevel"/>
    <w:tmpl w:val="0C747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4286B31"/>
    <w:multiLevelType w:val="multilevel"/>
    <w:tmpl w:val="14286B31"/>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19" w15:restartNumberingAfterBreak="0">
    <w:nsid w:val="16D17F8C"/>
    <w:multiLevelType w:val="multilevel"/>
    <w:tmpl w:val="16D17F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7E31690"/>
    <w:multiLevelType w:val="multilevel"/>
    <w:tmpl w:val="17E316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EC701F"/>
    <w:multiLevelType w:val="multilevel"/>
    <w:tmpl w:val="17EC7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95A4423"/>
    <w:multiLevelType w:val="multilevel"/>
    <w:tmpl w:val="195A4423"/>
    <w:lvl w:ilvl="0">
      <w:start w:val="1"/>
      <w:numFmt w:val="decimal"/>
      <w:lvlText w:val="%1."/>
      <w:lvlJc w:val="left"/>
      <w:pPr>
        <w:ind w:left="208" w:hanging="202"/>
      </w:pPr>
      <w:rPr>
        <w:rFonts w:ascii="Times New Roman" w:eastAsia="Times New Roman" w:hAnsi="Times New Roman" w:cs="Times New Roman" w:hint="default"/>
        <w:spacing w:val="0"/>
        <w:w w:val="99"/>
        <w:sz w:val="20"/>
        <w:szCs w:val="20"/>
        <w:lang w:val="en-US" w:eastAsia="en-US" w:bidi="ar-SA"/>
      </w:rPr>
    </w:lvl>
    <w:lvl w:ilvl="1">
      <w:start w:val="1"/>
      <w:numFmt w:val="decimal"/>
      <w:lvlText w:val="%2."/>
      <w:lvlJc w:val="left"/>
      <w:pPr>
        <w:ind w:left="1631" w:hanging="540"/>
      </w:pPr>
      <w:rPr>
        <w:rFonts w:ascii="Times New Roman" w:eastAsia="Times New Roman" w:hAnsi="Times New Roman" w:cs="Times New Roman" w:hint="default"/>
        <w:w w:val="100"/>
        <w:sz w:val="24"/>
        <w:szCs w:val="24"/>
        <w:lang w:val="en-US" w:eastAsia="en-US" w:bidi="ar-SA"/>
      </w:rPr>
    </w:lvl>
    <w:lvl w:ilvl="2">
      <w:start w:val="1"/>
      <w:numFmt w:val="lowerLetter"/>
      <w:lvlText w:val="(%3)"/>
      <w:lvlJc w:val="left"/>
      <w:pPr>
        <w:ind w:left="1991"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70" w:hanging="360"/>
      </w:pPr>
      <w:rPr>
        <w:rFonts w:hint="default"/>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210" w:hanging="360"/>
      </w:pPr>
      <w:rPr>
        <w:rFonts w:hint="default"/>
        <w:lang w:val="en-US" w:eastAsia="en-US" w:bidi="ar-SA"/>
      </w:rPr>
    </w:lvl>
    <w:lvl w:ilvl="6">
      <w:numFmt w:val="bullet"/>
      <w:lvlText w:val="•"/>
      <w:lvlJc w:val="left"/>
      <w:pPr>
        <w:ind w:left="6280" w:hanging="360"/>
      </w:pPr>
      <w:rPr>
        <w:rFonts w:hint="default"/>
        <w:lang w:val="en-US" w:eastAsia="en-US" w:bidi="ar-SA"/>
      </w:rPr>
    </w:lvl>
    <w:lvl w:ilvl="7">
      <w:numFmt w:val="bullet"/>
      <w:lvlText w:val="•"/>
      <w:lvlJc w:val="left"/>
      <w:pPr>
        <w:ind w:left="7350" w:hanging="360"/>
      </w:pPr>
      <w:rPr>
        <w:rFonts w:hint="default"/>
        <w:lang w:val="en-US" w:eastAsia="en-US" w:bidi="ar-SA"/>
      </w:rPr>
    </w:lvl>
    <w:lvl w:ilvl="8">
      <w:numFmt w:val="bullet"/>
      <w:lvlText w:val="•"/>
      <w:lvlJc w:val="left"/>
      <w:pPr>
        <w:ind w:left="8420" w:hanging="360"/>
      </w:pPr>
      <w:rPr>
        <w:rFonts w:hint="default"/>
        <w:lang w:val="en-US" w:eastAsia="en-US" w:bidi="ar-SA"/>
      </w:rPr>
    </w:lvl>
  </w:abstractNum>
  <w:abstractNum w:abstractNumId="23" w15:restartNumberingAfterBreak="0">
    <w:nsid w:val="1A1963E9"/>
    <w:multiLevelType w:val="multilevel"/>
    <w:tmpl w:val="1A1963E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1A41636D"/>
    <w:multiLevelType w:val="multilevel"/>
    <w:tmpl w:val="1A41636D"/>
    <w:lvl w:ilvl="0">
      <w:start w:val="1"/>
      <w:numFmt w:val="decimal"/>
      <w:lvlText w:val="%1."/>
      <w:lvlJc w:val="left"/>
      <w:pPr>
        <w:ind w:left="720" w:hanging="36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440" w:hanging="360"/>
      </w:pPr>
    </w:lvl>
    <w:lvl w:ilvl="2">
      <w:start w:val="1"/>
      <w:numFmt w:val="lowerLetter"/>
      <w:lvlText w:val="%3)"/>
      <w:lvlJc w:val="left"/>
      <w:pPr>
        <w:ind w:left="2345"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D4E6205"/>
    <w:multiLevelType w:val="multilevel"/>
    <w:tmpl w:val="1D4E62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0EF198E"/>
    <w:multiLevelType w:val="multilevel"/>
    <w:tmpl w:val="20EF19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97F2F4B"/>
    <w:multiLevelType w:val="multilevel"/>
    <w:tmpl w:val="297F2F4B"/>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2082" w:hanging="452"/>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420" w:hanging="452"/>
      </w:pPr>
      <w:rPr>
        <w:rFonts w:hint="default"/>
        <w:lang w:val="en-US" w:eastAsia="en-US" w:bidi="ar-SA"/>
      </w:rPr>
    </w:lvl>
    <w:lvl w:ilvl="3">
      <w:numFmt w:val="bullet"/>
      <w:lvlText w:val="•"/>
      <w:lvlJc w:val="left"/>
      <w:pPr>
        <w:ind w:left="3437" w:hanging="452"/>
      </w:pPr>
      <w:rPr>
        <w:rFonts w:hint="default"/>
        <w:lang w:val="en-US" w:eastAsia="en-US" w:bidi="ar-SA"/>
      </w:rPr>
    </w:lvl>
    <w:lvl w:ilvl="4">
      <w:numFmt w:val="bullet"/>
      <w:lvlText w:val="•"/>
      <w:lvlJc w:val="left"/>
      <w:pPr>
        <w:ind w:left="4455" w:hanging="452"/>
      </w:pPr>
      <w:rPr>
        <w:rFonts w:hint="default"/>
        <w:lang w:val="en-US" w:eastAsia="en-US" w:bidi="ar-SA"/>
      </w:rPr>
    </w:lvl>
    <w:lvl w:ilvl="5">
      <w:numFmt w:val="bullet"/>
      <w:lvlText w:val="•"/>
      <w:lvlJc w:val="left"/>
      <w:pPr>
        <w:ind w:left="5472" w:hanging="452"/>
      </w:pPr>
      <w:rPr>
        <w:rFonts w:hint="default"/>
        <w:lang w:val="en-US" w:eastAsia="en-US" w:bidi="ar-SA"/>
      </w:rPr>
    </w:lvl>
    <w:lvl w:ilvl="6">
      <w:numFmt w:val="bullet"/>
      <w:lvlText w:val="•"/>
      <w:lvlJc w:val="left"/>
      <w:pPr>
        <w:ind w:left="6490" w:hanging="452"/>
      </w:pPr>
      <w:rPr>
        <w:rFonts w:hint="default"/>
        <w:lang w:val="en-US" w:eastAsia="en-US" w:bidi="ar-SA"/>
      </w:rPr>
    </w:lvl>
    <w:lvl w:ilvl="7">
      <w:numFmt w:val="bullet"/>
      <w:lvlText w:val="•"/>
      <w:lvlJc w:val="left"/>
      <w:pPr>
        <w:ind w:left="7507" w:hanging="452"/>
      </w:pPr>
      <w:rPr>
        <w:rFonts w:hint="default"/>
        <w:lang w:val="en-US" w:eastAsia="en-US" w:bidi="ar-SA"/>
      </w:rPr>
    </w:lvl>
    <w:lvl w:ilvl="8">
      <w:numFmt w:val="bullet"/>
      <w:lvlText w:val="•"/>
      <w:lvlJc w:val="left"/>
      <w:pPr>
        <w:ind w:left="8525" w:hanging="452"/>
      </w:pPr>
      <w:rPr>
        <w:rFonts w:hint="default"/>
        <w:lang w:val="en-US" w:eastAsia="en-US" w:bidi="ar-SA"/>
      </w:rPr>
    </w:lvl>
  </w:abstractNum>
  <w:abstractNum w:abstractNumId="28" w15:restartNumberingAfterBreak="0">
    <w:nsid w:val="29B36BEE"/>
    <w:multiLevelType w:val="multilevel"/>
    <w:tmpl w:val="29B36B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AA64B5E"/>
    <w:multiLevelType w:val="multilevel"/>
    <w:tmpl w:val="2AA64B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B2B3EF8"/>
    <w:multiLevelType w:val="multilevel"/>
    <w:tmpl w:val="2B2B3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BD1081A"/>
    <w:multiLevelType w:val="multilevel"/>
    <w:tmpl w:val="3BD1081A"/>
    <w:lvl w:ilvl="0">
      <w:start w:val="1"/>
      <w:numFmt w:val="bullet"/>
      <w:lvlText w:val=""/>
      <w:lvlJc w:val="left"/>
      <w:pPr>
        <w:ind w:left="375" w:hanging="375"/>
      </w:pPr>
      <w:rPr>
        <w:rFonts w:ascii="Symbol" w:hAnsi="Symbol" w:hint="default"/>
      </w:rPr>
    </w:lvl>
    <w:lvl w:ilvl="1">
      <w:start w:val="1"/>
      <w:numFmt w:val="decimal"/>
      <w:lvlText w:val="%1.%2"/>
      <w:lvlJc w:val="left"/>
      <w:pPr>
        <w:ind w:left="697" w:hanging="375"/>
      </w:pPr>
      <w:rPr>
        <w:rFonts w:hint="default"/>
      </w:rPr>
    </w:lvl>
    <w:lvl w:ilvl="2">
      <w:start w:val="1"/>
      <w:numFmt w:val="bullet"/>
      <w:lvlText w:val=""/>
      <w:lvlJc w:val="left"/>
      <w:pPr>
        <w:ind w:left="1364" w:hanging="720"/>
      </w:pPr>
      <w:rPr>
        <w:rFonts w:ascii="Symbol" w:hAnsi="Symbol"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32" w15:restartNumberingAfterBreak="0">
    <w:nsid w:val="3F0619C3"/>
    <w:multiLevelType w:val="multilevel"/>
    <w:tmpl w:val="3F0619C3"/>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4069428D"/>
    <w:multiLevelType w:val="multilevel"/>
    <w:tmpl w:val="4069428D"/>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2F20C24"/>
    <w:multiLevelType w:val="multilevel"/>
    <w:tmpl w:val="42F20C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232333"/>
    <w:multiLevelType w:val="multilevel"/>
    <w:tmpl w:val="4823233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3FE7BE8"/>
    <w:multiLevelType w:val="multilevel"/>
    <w:tmpl w:val="53FE7BE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7" w15:restartNumberingAfterBreak="0">
    <w:nsid w:val="5D060483"/>
    <w:multiLevelType w:val="multilevel"/>
    <w:tmpl w:val="5D060483"/>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start w:val="1"/>
      <w:numFmt w:val="lowerRoman"/>
      <w:lvlText w:val="%3."/>
      <w:lvlJc w:val="left"/>
      <w:pPr>
        <w:ind w:left="2262" w:hanging="308"/>
        <w:jc w:val="right"/>
      </w:pPr>
      <w:rPr>
        <w:rFonts w:ascii="Times New Roman" w:eastAsia="Times New Roman" w:hAnsi="Times New Roman" w:cs="Times New Roman" w:hint="default"/>
        <w:w w:val="100"/>
        <w:sz w:val="24"/>
        <w:szCs w:val="24"/>
        <w:lang w:val="en-US" w:eastAsia="en-US" w:bidi="ar-SA"/>
      </w:rPr>
    </w:lvl>
    <w:lvl w:ilvl="3">
      <w:start w:val="1"/>
      <w:numFmt w:val="decimal"/>
      <w:lvlText w:val="%4."/>
      <w:lvlJc w:val="left"/>
      <w:pPr>
        <w:ind w:left="2622" w:hanging="452"/>
      </w:pPr>
      <w:rPr>
        <w:rFonts w:ascii="Times New Roman" w:eastAsia="Times New Roman" w:hAnsi="Times New Roman" w:cs="Times New Roman" w:hint="default"/>
        <w:w w:val="100"/>
        <w:sz w:val="24"/>
        <w:szCs w:val="24"/>
        <w:lang w:val="en-US" w:eastAsia="en-US" w:bidi="ar-SA"/>
      </w:rPr>
    </w:lvl>
    <w:lvl w:ilvl="4">
      <w:start w:val="1"/>
      <w:numFmt w:val="lowerLetter"/>
      <w:lvlText w:val="%5."/>
      <w:lvlJc w:val="left"/>
      <w:pPr>
        <w:ind w:left="3071" w:hanging="449"/>
      </w:pPr>
      <w:rPr>
        <w:rFonts w:ascii="Times New Roman" w:eastAsia="Times New Roman" w:hAnsi="Times New Roman" w:cs="Times New Roman" w:hint="default"/>
        <w:spacing w:val="-1"/>
        <w:w w:val="100"/>
        <w:sz w:val="24"/>
        <w:szCs w:val="24"/>
        <w:lang w:val="en-US" w:eastAsia="en-US" w:bidi="ar-SA"/>
      </w:rPr>
    </w:lvl>
    <w:lvl w:ilvl="5">
      <w:numFmt w:val="bullet"/>
      <w:lvlText w:val="•"/>
      <w:lvlJc w:val="left"/>
      <w:pPr>
        <w:ind w:left="4326" w:hanging="449"/>
      </w:pPr>
      <w:rPr>
        <w:rFonts w:hint="default"/>
        <w:lang w:val="en-US" w:eastAsia="en-US" w:bidi="ar-SA"/>
      </w:rPr>
    </w:lvl>
    <w:lvl w:ilvl="6">
      <w:numFmt w:val="bullet"/>
      <w:lvlText w:val="•"/>
      <w:lvlJc w:val="left"/>
      <w:pPr>
        <w:ind w:left="5573" w:hanging="449"/>
      </w:pPr>
      <w:rPr>
        <w:rFonts w:hint="default"/>
        <w:lang w:val="en-US" w:eastAsia="en-US" w:bidi="ar-SA"/>
      </w:rPr>
    </w:lvl>
    <w:lvl w:ilvl="7">
      <w:numFmt w:val="bullet"/>
      <w:lvlText w:val="•"/>
      <w:lvlJc w:val="left"/>
      <w:pPr>
        <w:ind w:left="6820" w:hanging="449"/>
      </w:pPr>
      <w:rPr>
        <w:rFonts w:hint="default"/>
        <w:lang w:val="en-US" w:eastAsia="en-US" w:bidi="ar-SA"/>
      </w:rPr>
    </w:lvl>
    <w:lvl w:ilvl="8">
      <w:numFmt w:val="bullet"/>
      <w:lvlText w:val="•"/>
      <w:lvlJc w:val="left"/>
      <w:pPr>
        <w:ind w:left="8066" w:hanging="449"/>
      </w:pPr>
      <w:rPr>
        <w:rFonts w:hint="default"/>
        <w:lang w:val="en-US" w:eastAsia="en-US" w:bidi="ar-SA"/>
      </w:rPr>
    </w:lvl>
  </w:abstractNum>
  <w:abstractNum w:abstractNumId="38" w15:restartNumberingAfterBreak="0">
    <w:nsid w:val="64310B29"/>
    <w:multiLevelType w:val="multilevel"/>
    <w:tmpl w:val="64310B29"/>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7E75186"/>
    <w:multiLevelType w:val="multilevel"/>
    <w:tmpl w:val="67E75186"/>
    <w:lvl w:ilvl="0">
      <w:start w:val="2"/>
      <w:numFmt w:val="lowerLetter"/>
      <w:lvlText w:val="(%1)"/>
      <w:lvlJc w:val="left"/>
      <w:pPr>
        <w:ind w:left="1991" w:hanging="360"/>
      </w:pPr>
      <w:rPr>
        <w:rFonts w:ascii="Times New Roman" w:eastAsia="Times New Roman" w:hAnsi="Times New Roman" w:cs="Times New Roman" w:hint="default"/>
        <w:spacing w:val="-1"/>
        <w:w w:val="100"/>
        <w:sz w:val="24"/>
        <w:szCs w:val="24"/>
        <w:lang w:val="en-US" w:eastAsia="en-US" w:bidi="ar-SA"/>
      </w:rPr>
    </w:lvl>
    <w:lvl w:ilvl="1">
      <w:numFmt w:val="bullet"/>
      <w:lvlText w:val="•"/>
      <w:lvlJc w:val="left"/>
      <w:pPr>
        <w:ind w:left="2856" w:hanging="360"/>
      </w:pPr>
      <w:rPr>
        <w:rFonts w:hint="default"/>
        <w:lang w:val="en-US" w:eastAsia="en-US" w:bidi="ar-SA"/>
      </w:rPr>
    </w:lvl>
    <w:lvl w:ilvl="2">
      <w:numFmt w:val="bullet"/>
      <w:lvlText w:val="•"/>
      <w:lvlJc w:val="left"/>
      <w:pPr>
        <w:ind w:left="3712" w:hanging="360"/>
      </w:pPr>
      <w:rPr>
        <w:rFonts w:hint="default"/>
        <w:lang w:val="en-US" w:eastAsia="en-US" w:bidi="ar-SA"/>
      </w:rPr>
    </w:lvl>
    <w:lvl w:ilvl="3">
      <w:numFmt w:val="bullet"/>
      <w:lvlText w:val="•"/>
      <w:lvlJc w:val="left"/>
      <w:pPr>
        <w:ind w:left="4568" w:hanging="360"/>
      </w:pPr>
      <w:rPr>
        <w:rFonts w:hint="default"/>
        <w:lang w:val="en-US" w:eastAsia="en-US" w:bidi="ar-SA"/>
      </w:rPr>
    </w:lvl>
    <w:lvl w:ilvl="4">
      <w:numFmt w:val="bullet"/>
      <w:lvlText w:val="•"/>
      <w:lvlJc w:val="left"/>
      <w:pPr>
        <w:ind w:left="5424" w:hanging="360"/>
      </w:pPr>
      <w:rPr>
        <w:rFonts w:hint="default"/>
        <w:lang w:val="en-US" w:eastAsia="en-US" w:bidi="ar-SA"/>
      </w:rPr>
    </w:lvl>
    <w:lvl w:ilvl="5">
      <w:numFmt w:val="bullet"/>
      <w:lvlText w:val="•"/>
      <w:lvlJc w:val="left"/>
      <w:pPr>
        <w:ind w:left="6280" w:hanging="360"/>
      </w:pPr>
      <w:rPr>
        <w:rFonts w:hint="default"/>
        <w:lang w:val="en-US" w:eastAsia="en-US" w:bidi="ar-SA"/>
      </w:rPr>
    </w:lvl>
    <w:lvl w:ilvl="6">
      <w:numFmt w:val="bullet"/>
      <w:lvlText w:val="•"/>
      <w:lvlJc w:val="left"/>
      <w:pPr>
        <w:ind w:left="7136" w:hanging="360"/>
      </w:pPr>
      <w:rPr>
        <w:rFonts w:hint="default"/>
        <w:lang w:val="en-US" w:eastAsia="en-US" w:bidi="ar-SA"/>
      </w:rPr>
    </w:lvl>
    <w:lvl w:ilvl="7">
      <w:numFmt w:val="bullet"/>
      <w:lvlText w:val="•"/>
      <w:lvlJc w:val="left"/>
      <w:pPr>
        <w:ind w:left="7992" w:hanging="360"/>
      </w:pPr>
      <w:rPr>
        <w:rFonts w:hint="default"/>
        <w:lang w:val="en-US" w:eastAsia="en-US" w:bidi="ar-SA"/>
      </w:rPr>
    </w:lvl>
    <w:lvl w:ilvl="8">
      <w:numFmt w:val="bullet"/>
      <w:lvlText w:val="•"/>
      <w:lvlJc w:val="left"/>
      <w:pPr>
        <w:ind w:left="8848" w:hanging="360"/>
      </w:pPr>
      <w:rPr>
        <w:rFonts w:hint="default"/>
        <w:lang w:val="en-US" w:eastAsia="en-US" w:bidi="ar-SA"/>
      </w:rPr>
    </w:lvl>
  </w:abstractNum>
  <w:abstractNum w:abstractNumId="40" w15:restartNumberingAfterBreak="0">
    <w:nsid w:val="6B305128"/>
    <w:multiLevelType w:val="multilevel"/>
    <w:tmpl w:val="6B3051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E353162"/>
    <w:multiLevelType w:val="multilevel"/>
    <w:tmpl w:val="6E353162"/>
    <w:lvl w:ilvl="0">
      <w:start w:val="10"/>
      <w:numFmt w:val="decimal"/>
      <w:lvlText w:val="%1."/>
      <w:lvlJc w:val="left"/>
      <w:pPr>
        <w:ind w:left="9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42" w15:restartNumberingAfterBreak="0">
    <w:nsid w:val="6FC65BB9"/>
    <w:multiLevelType w:val="multilevel"/>
    <w:tmpl w:val="6FC65BB9"/>
    <w:lvl w:ilvl="0">
      <w:start w:val="1"/>
      <w:numFmt w:val="decimal"/>
      <w:lvlText w:val="%1"/>
      <w:lvlJc w:val="left"/>
      <w:pPr>
        <w:tabs>
          <w:tab w:val="left" w:pos="567"/>
        </w:tabs>
        <w:ind w:left="567" w:hanging="567"/>
      </w:pPr>
    </w:lvl>
    <w:lvl w:ilvl="1">
      <w:start w:val="1"/>
      <w:numFmt w:val="decimal"/>
      <w:lvlText w:val="%1.%2"/>
      <w:lvlJc w:val="left"/>
      <w:pPr>
        <w:tabs>
          <w:tab w:val="left" w:pos="747"/>
        </w:tabs>
        <w:ind w:left="747" w:hanging="567"/>
      </w:pPr>
      <w:rPr>
        <w:b w:val="0"/>
      </w:rPr>
    </w:lvl>
    <w:lvl w:ilvl="2">
      <w:start w:val="1"/>
      <w:numFmt w:val="decimal"/>
      <w:lvlText w:val="%1.%2.%3"/>
      <w:lvlJc w:val="left"/>
      <w:pPr>
        <w:tabs>
          <w:tab w:val="left" w:pos="1247"/>
        </w:tabs>
        <w:ind w:left="1247" w:hanging="680"/>
      </w:pPr>
      <w:rPr>
        <w:b w:val="0"/>
      </w:rPr>
    </w:lvl>
    <w:lvl w:ilvl="3">
      <w:start w:val="1"/>
      <w:numFmt w:val="decimal"/>
      <w:lvlText w:val="%1.%2.%3.%4"/>
      <w:lvlJc w:val="left"/>
      <w:pPr>
        <w:tabs>
          <w:tab w:val="left" w:pos="2155"/>
        </w:tabs>
        <w:ind w:left="2155" w:hanging="908"/>
      </w:pPr>
      <w:rPr>
        <w:color w:val="262626" w:themeColor="text1" w:themeTint="D9"/>
      </w:rPr>
    </w:lvl>
    <w:lvl w:ilvl="4">
      <w:start w:val="1"/>
      <w:numFmt w:val="decimal"/>
      <w:lvlText w:val="%1.%2.%3.%4.%5"/>
      <w:lvlJc w:val="left"/>
      <w:pPr>
        <w:tabs>
          <w:tab w:val="left" w:pos="3232"/>
        </w:tabs>
        <w:ind w:left="3232" w:hanging="1077"/>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43" w15:restartNumberingAfterBreak="0">
    <w:nsid w:val="70FD5959"/>
    <w:multiLevelType w:val="multilevel"/>
    <w:tmpl w:val="70FD5959"/>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5CA29B2"/>
    <w:multiLevelType w:val="multilevel"/>
    <w:tmpl w:val="75CA29B2"/>
    <w:lvl w:ilvl="0">
      <w:start w:val="1"/>
      <w:numFmt w:val="decimal"/>
      <w:lvlText w:val="%1."/>
      <w:lvlJc w:val="left"/>
      <w:pPr>
        <w:ind w:left="1631" w:hanging="540"/>
      </w:pPr>
      <w:rPr>
        <w:rFonts w:ascii="Times New Roman" w:eastAsia="Times New Roman" w:hAnsi="Times New Roman" w:cs="Times New Roman" w:hint="default"/>
        <w:w w:val="100"/>
        <w:sz w:val="24"/>
        <w:szCs w:val="24"/>
        <w:lang w:val="en-US" w:eastAsia="en-US" w:bidi="ar-SA"/>
      </w:rPr>
    </w:lvl>
    <w:lvl w:ilvl="1">
      <w:start w:val="1"/>
      <w:numFmt w:val="lowerLetter"/>
      <w:lvlText w:val="(%2)"/>
      <w:lvlJc w:val="left"/>
      <w:pPr>
        <w:ind w:left="1991" w:hanging="360"/>
      </w:pPr>
      <w:rPr>
        <w:rFonts w:hint="default"/>
        <w:spacing w:val="-1"/>
        <w:w w:val="100"/>
        <w:lang w:val="en-US" w:eastAsia="en-US" w:bidi="ar-SA"/>
      </w:rPr>
    </w:lvl>
    <w:lvl w:ilvl="2">
      <w:start w:val="1"/>
      <w:numFmt w:val="lowerRoman"/>
      <w:lvlText w:val="%3."/>
      <w:lvlJc w:val="left"/>
      <w:pPr>
        <w:ind w:left="2531" w:hanging="488"/>
        <w:jc w:val="righ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42" w:hanging="488"/>
      </w:pPr>
      <w:rPr>
        <w:rFonts w:hint="default"/>
        <w:lang w:val="en-US" w:eastAsia="en-US" w:bidi="ar-SA"/>
      </w:rPr>
    </w:lvl>
    <w:lvl w:ilvl="4">
      <w:numFmt w:val="bullet"/>
      <w:lvlText w:val="•"/>
      <w:lvlJc w:val="left"/>
      <w:pPr>
        <w:ind w:left="4545" w:hanging="488"/>
      </w:pPr>
      <w:rPr>
        <w:rFonts w:hint="default"/>
        <w:lang w:val="en-US" w:eastAsia="en-US" w:bidi="ar-SA"/>
      </w:rPr>
    </w:lvl>
    <w:lvl w:ilvl="5">
      <w:numFmt w:val="bullet"/>
      <w:lvlText w:val="•"/>
      <w:lvlJc w:val="left"/>
      <w:pPr>
        <w:ind w:left="5547" w:hanging="488"/>
      </w:pPr>
      <w:rPr>
        <w:rFonts w:hint="default"/>
        <w:lang w:val="en-US" w:eastAsia="en-US" w:bidi="ar-SA"/>
      </w:rPr>
    </w:lvl>
    <w:lvl w:ilvl="6">
      <w:numFmt w:val="bullet"/>
      <w:lvlText w:val="•"/>
      <w:lvlJc w:val="left"/>
      <w:pPr>
        <w:ind w:left="6550" w:hanging="488"/>
      </w:pPr>
      <w:rPr>
        <w:rFonts w:hint="default"/>
        <w:lang w:val="en-US" w:eastAsia="en-US" w:bidi="ar-SA"/>
      </w:rPr>
    </w:lvl>
    <w:lvl w:ilvl="7">
      <w:numFmt w:val="bullet"/>
      <w:lvlText w:val="•"/>
      <w:lvlJc w:val="left"/>
      <w:pPr>
        <w:ind w:left="7552" w:hanging="488"/>
      </w:pPr>
      <w:rPr>
        <w:rFonts w:hint="default"/>
        <w:lang w:val="en-US" w:eastAsia="en-US" w:bidi="ar-SA"/>
      </w:rPr>
    </w:lvl>
    <w:lvl w:ilvl="8">
      <w:numFmt w:val="bullet"/>
      <w:lvlText w:val="•"/>
      <w:lvlJc w:val="left"/>
      <w:pPr>
        <w:ind w:left="8555" w:hanging="488"/>
      </w:pPr>
      <w:rPr>
        <w:rFonts w:hint="default"/>
        <w:lang w:val="en-US" w:eastAsia="en-US" w:bidi="ar-SA"/>
      </w:rPr>
    </w:lvl>
  </w:abstractNum>
  <w:abstractNum w:abstractNumId="45" w15:restartNumberingAfterBreak="0">
    <w:nsid w:val="77E966F8"/>
    <w:multiLevelType w:val="multilevel"/>
    <w:tmpl w:val="77E966F8"/>
    <w:lvl w:ilvl="0">
      <w:start w:val="1"/>
      <w:numFmt w:val="decimal"/>
      <w:lvlText w:val="%1."/>
      <w:lvlJc w:val="left"/>
      <w:pPr>
        <w:ind w:left="1631" w:hanging="540"/>
      </w:pPr>
      <w:rPr>
        <w:rFonts w:hint="default"/>
        <w:w w:val="100"/>
        <w:sz w:val="24"/>
        <w:szCs w:val="24"/>
        <w:lang w:val="en-US" w:eastAsia="en-US" w:bidi="ar-SA"/>
      </w:rPr>
    </w:lvl>
    <w:lvl w:ilvl="1">
      <w:start w:val="1"/>
      <w:numFmt w:val="lowerLetter"/>
      <w:lvlText w:val="(%2)"/>
      <w:lvlJc w:val="left"/>
      <w:pPr>
        <w:ind w:left="1991" w:hanging="360"/>
      </w:pPr>
      <w:rPr>
        <w:rFonts w:ascii="Times New Roman" w:eastAsia="Times New Roman" w:hAnsi="Times New Roman" w:cs="Times New Roman" w:hint="default"/>
        <w:spacing w:val="-1"/>
        <w:w w:val="100"/>
        <w:sz w:val="24"/>
        <w:szCs w:val="24"/>
        <w:lang w:val="en-US" w:eastAsia="en-US" w:bidi="ar-SA"/>
      </w:rPr>
    </w:lvl>
    <w:lvl w:ilvl="2">
      <w:numFmt w:val="bullet"/>
      <w:lvlText w:val="•"/>
      <w:lvlJc w:val="left"/>
      <w:pPr>
        <w:ind w:left="2951" w:hanging="360"/>
      </w:pPr>
      <w:rPr>
        <w:rFonts w:hint="default"/>
        <w:lang w:val="en-US" w:eastAsia="en-US" w:bidi="ar-SA"/>
      </w:rPr>
    </w:lvl>
    <w:lvl w:ilvl="3">
      <w:numFmt w:val="bullet"/>
      <w:lvlText w:val="•"/>
      <w:lvlJc w:val="left"/>
      <w:pPr>
        <w:ind w:left="3902" w:hanging="360"/>
      </w:pPr>
      <w:rPr>
        <w:rFonts w:hint="default"/>
        <w:lang w:val="en-US" w:eastAsia="en-US" w:bidi="ar-SA"/>
      </w:rPr>
    </w:lvl>
    <w:lvl w:ilvl="4">
      <w:numFmt w:val="bullet"/>
      <w:lvlText w:val="•"/>
      <w:lvlJc w:val="left"/>
      <w:pPr>
        <w:ind w:left="4853" w:hanging="360"/>
      </w:pPr>
      <w:rPr>
        <w:rFonts w:hint="default"/>
        <w:lang w:val="en-US" w:eastAsia="en-US" w:bidi="ar-SA"/>
      </w:rPr>
    </w:lvl>
    <w:lvl w:ilvl="5">
      <w:numFmt w:val="bullet"/>
      <w:lvlText w:val="•"/>
      <w:lvlJc w:val="left"/>
      <w:pPr>
        <w:ind w:left="5804" w:hanging="360"/>
      </w:pPr>
      <w:rPr>
        <w:rFonts w:hint="default"/>
        <w:lang w:val="en-US" w:eastAsia="en-US" w:bidi="ar-SA"/>
      </w:rPr>
    </w:lvl>
    <w:lvl w:ilvl="6">
      <w:numFmt w:val="bullet"/>
      <w:lvlText w:val="•"/>
      <w:lvlJc w:val="left"/>
      <w:pPr>
        <w:ind w:left="6755" w:hanging="360"/>
      </w:pPr>
      <w:rPr>
        <w:rFonts w:hint="default"/>
        <w:lang w:val="en-US" w:eastAsia="en-US" w:bidi="ar-SA"/>
      </w:rPr>
    </w:lvl>
    <w:lvl w:ilvl="7">
      <w:numFmt w:val="bullet"/>
      <w:lvlText w:val="•"/>
      <w:lvlJc w:val="left"/>
      <w:pPr>
        <w:ind w:left="7706" w:hanging="360"/>
      </w:pPr>
      <w:rPr>
        <w:rFonts w:hint="default"/>
        <w:lang w:val="en-US" w:eastAsia="en-US" w:bidi="ar-SA"/>
      </w:rPr>
    </w:lvl>
    <w:lvl w:ilvl="8">
      <w:numFmt w:val="bullet"/>
      <w:lvlText w:val="•"/>
      <w:lvlJc w:val="left"/>
      <w:pPr>
        <w:ind w:left="8657" w:hanging="360"/>
      </w:pPr>
      <w:rPr>
        <w:rFonts w:hint="default"/>
        <w:lang w:val="en-US" w:eastAsia="en-US" w:bidi="ar-SA"/>
      </w:rPr>
    </w:lvl>
  </w:abstractNum>
  <w:abstractNum w:abstractNumId="46" w15:restartNumberingAfterBreak="0">
    <w:nsid w:val="7AFB3F24"/>
    <w:multiLevelType w:val="multilevel"/>
    <w:tmpl w:val="7AFB3F2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B20265"/>
    <w:multiLevelType w:val="multilevel"/>
    <w:tmpl w:val="7CB20265"/>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48" w15:restartNumberingAfterBreak="0">
    <w:nsid w:val="7CF358F5"/>
    <w:multiLevelType w:val="multilevel"/>
    <w:tmpl w:val="7CF358F5"/>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32849">
    <w:abstractNumId w:val="8"/>
  </w:num>
  <w:num w:numId="2" w16cid:durableId="261257361">
    <w:abstractNumId w:val="7"/>
  </w:num>
  <w:num w:numId="3" w16cid:durableId="178088948">
    <w:abstractNumId w:val="6"/>
  </w:num>
  <w:num w:numId="4" w16cid:durableId="501506423">
    <w:abstractNumId w:val="5"/>
  </w:num>
  <w:num w:numId="5" w16cid:durableId="21110461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188218">
    <w:abstractNumId w:val="4"/>
    <w:lvlOverride w:ilvl="0">
      <w:startOverride w:val="1"/>
    </w:lvlOverride>
  </w:num>
  <w:num w:numId="7" w16cid:durableId="1082096826">
    <w:abstractNumId w:val="3"/>
    <w:lvlOverride w:ilvl="0">
      <w:startOverride w:val="1"/>
    </w:lvlOverride>
  </w:num>
  <w:num w:numId="8" w16cid:durableId="1906183997">
    <w:abstractNumId w:val="2"/>
    <w:lvlOverride w:ilvl="0">
      <w:startOverride w:val="1"/>
    </w:lvlOverride>
  </w:num>
  <w:num w:numId="9" w16cid:durableId="1379402966">
    <w:abstractNumId w:val="1"/>
    <w:lvlOverride w:ilvl="0">
      <w:startOverride w:val="1"/>
    </w:lvlOverride>
  </w:num>
  <w:num w:numId="10" w16cid:durableId="2091466125">
    <w:abstractNumId w:val="28"/>
  </w:num>
  <w:num w:numId="11" w16cid:durableId="139999246">
    <w:abstractNumId w:val="21"/>
  </w:num>
  <w:num w:numId="12" w16cid:durableId="1438669981">
    <w:abstractNumId w:val="20"/>
  </w:num>
  <w:num w:numId="13" w16cid:durableId="667443892">
    <w:abstractNumId w:val="35"/>
  </w:num>
  <w:num w:numId="14" w16cid:durableId="1861385327">
    <w:abstractNumId w:val="14"/>
  </w:num>
  <w:num w:numId="15" w16cid:durableId="1409040367">
    <w:abstractNumId w:val="0"/>
  </w:num>
  <w:num w:numId="16" w16cid:durableId="326902976">
    <w:abstractNumId w:val="38"/>
  </w:num>
  <w:num w:numId="17" w16cid:durableId="1325165761">
    <w:abstractNumId w:val="25"/>
  </w:num>
  <w:num w:numId="18" w16cid:durableId="1094545676">
    <w:abstractNumId w:val="26"/>
  </w:num>
  <w:num w:numId="19" w16cid:durableId="903374454">
    <w:abstractNumId w:val="34"/>
  </w:num>
  <w:num w:numId="20" w16cid:durableId="1699046130">
    <w:abstractNumId w:val="48"/>
  </w:num>
  <w:num w:numId="21" w16cid:durableId="2122412266">
    <w:abstractNumId w:val="33"/>
  </w:num>
  <w:num w:numId="22" w16cid:durableId="300041382">
    <w:abstractNumId w:val="12"/>
  </w:num>
  <w:num w:numId="23" w16cid:durableId="1693996544">
    <w:abstractNumId w:val="36"/>
  </w:num>
  <w:num w:numId="24" w16cid:durableId="136534439">
    <w:abstractNumId w:val="19"/>
  </w:num>
  <w:num w:numId="25" w16cid:durableId="2032221329">
    <w:abstractNumId w:val="41"/>
  </w:num>
  <w:num w:numId="26" w16cid:durableId="1570073153">
    <w:abstractNumId w:val="32"/>
  </w:num>
  <w:num w:numId="27" w16cid:durableId="1268466659">
    <w:abstractNumId w:val="47"/>
  </w:num>
  <w:num w:numId="28" w16cid:durableId="1168792656">
    <w:abstractNumId w:val="17"/>
  </w:num>
  <w:num w:numId="29" w16cid:durableId="639310782">
    <w:abstractNumId w:val="40"/>
  </w:num>
  <w:num w:numId="30" w16cid:durableId="1434320983">
    <w:abstractNumId w:val="30"/>
  </w:num>
  <w:num w:numId="31" w16cid:durableId="164055659">
    <w:abstractNumId w:val="43"/>
  </w:num>
  <w:num w:numId="32" w16cid:durableId="384450985">
    <w:abstractNumId w:val="9"/>
  </w:num>
  <w:num w:numId="33" w16cid:durableId="865409132">
    <w:abstractNumId w:val="31"/>
  </w:num>
  <w:num w:numId="34" w16cid:durableId="406995067">
    <w:abstractNumId w:val="46"/>
  </w:num>
  <w:num w:numId="35" w16cid:durableId="1804034127">
    <w:abstractNumId w:val="23"/>
  </w:num>
  <w:num w:numId="36" w16cid:durableId="1516843092">
    <w:abstractNumId w:val="22"/>
  </w:num>
  <w:num w:numId="37" w16cid:durableId="2006081908">
    <w:abstractNumId w:val="37"/>
  </w:num>
  <w:num w:numId="38" w16cid:durableId="1711802721">
    <w:abstractNumId w:val="18"/>
  </w:num>
  <w:num w:numId="39" w16cid:durableId="703099362">
    <w:abstractNumId w:val="45"/>
  </w:num>
  <w:num w:numId="40" w16cid:durableId="2105688682">
    <w:abstractNumId w:val="13"/>
  </w:num>
  <w:num w:numId="41" w16cid:durableId="2096397153">
    <w:abstractNumId w:val="44"/>
  </w:num>
  <w:num w:numId="42" w16cid:durableId="398137929">
    <w:abstractNumId w:val="39"/>
  </w:num>
  <w:num w:numId="43" w16cid:durableId="546066664">
    <w:abstractNumId w:val="29"/>
  </w:num>
  <w:num w:numId="44" w16cid:durableId="1134058174">
    <w:abstractNumId w:val="16"/>
  </w:num>
  <w:num w:numId="45" w16cid:durableId="1310751246">
    <w:abstractNumId w:val="11"/>
  </w:num>
  <w:num w:numId="46" w16cid:durableId="183400956">
    <w:abstractNumId w:val="10"/>
  </w:num>
  <w:num w:numId="47" w16cid:durableId="812336801">
    <w:abstractNumId w:val="27"/>
  </w:num>
  <w:num w:numId="48" w16cid:durableId="1418477827">
    <w:abstractNumId w:val="24"/>
  </w:num>
  <w:num w:numId="49" w16cid:durableId="2754489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3887086">
    <w:abstractNumId w:val="1"/>
  </w:num>
  <w:num w:numId="51" w16cid:durableId="525221280">
    <w:abstractNumId w:val="3"/>
  </w:num>
  <w:num w:numId="52" w16cid:durableId="950161932">
    <w:abstractNumId w:val="3"/>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C9"/>
    <w:rsid w:val="00003440"/>
    <w:rsid w:val="00003697"/>
    <w:rsid w:val="00003967"/>
    <w:rsid w:val="00011230"/>
    <w:rsid w:val="00014FC1"/>
    <w:rsid w:val="000166A3"/>
    <w:rsid w:val="00025DBE"/>
    <w:rsid w:val="00032F57"/>
    <w:rsid w:val="000413C0"/>
    <w:rsid w:val="00041AD1"/>
    <w:rsid w:val="00045CD3"/>
    <w:rsid w:val="000554D0"/>
    <w:rsid w:val="00056EBD"/>
    <w:rsid w:val="00060166"/>
    <w:rsid w:val="00060AFD"/>
    <w:rsid w:val="0006111C"/>
    <w:rsid w:val="000611CC"/>
    <w:rsid w:val="0006531B"/>
    <w:rsid w:val="0006700D"/>
    <w:rsid w:val="0006749D"/>
    <w:rsid w:val="000722BD"/>
    <w:rsid w:val="00072DE8"/>
    <w:rsid w:val="00072E89"/>
    <w:rsid w:val="00073362"/>
    <w:rsid w:val="00074750"/>
    <w:rsid w:val="00075155"/>
    <w:rsid w:val="000771C4"/>
    <w:rsid w:val="000803D8"/>
    <w:rsid w:val="000809F3"/>
    <w:rsid w:val="00083801"/>
    <w:rsid w:val="00084FAF"/>
    <w:rsid w:val="000911D3"/>
    <w:rsid w:val="00096210"/>
    <w:rsid w:val="000970E9"/>
    <w:rsid w:val="000B12C0"/>
    <w:rsid w:val="000B3016"/>
    <w:rsid w:val="000B637A"/>
    <w:rsid w:val="000C4AF0"/>
    <w:rsid w:val="000C4D99"/>
    <w:rsid w:val="000C5124"/>
    <w:rsid w:val="000D30E8"/>
    <w:rsid w:val="000D3ADA"/>
    <w:rsid w:val="000E0777"/>
    <w:rsid w:val="000E6614"/>
    <w:rsid w:val="000E707B"/>
    <w:rsid w:val="000F42FD"/>
    <w:rsid w:val="000F56BB"/>
    <w:rsid w:val="000F5D71"/>
    <w:rsid w:val="000F7536"/>
    <w:rsid w:val="0010213E"/>
    <w:rsid w:val="00104720"/>
    <w:rsid w:val="00107206"/>
    <w:rsid w:val="0010799C"/>
    <w:rsid w:val="001079AB"/>
    <w:rsid w:val="00110DDE"/>
    <w:rsid w:val="001151FC"/>
    <w:rsid w:val="001265F6"/>
    <w:rsid w:val="00126749"/>
    <w:rsid w:val="00127610"/>
    <w:rsid w:val="00130206"/>
    <w:rsid w:val="00132F36"/>
    <w:rsid w:val="00133097"/>
    <w:rsid w:val="00134858"/>
    <w:rsid w:val="0013510B"/>
    <w:rsid w:val="00135D03"/>
    <w:rsid w:val="00144739"/>
    <w:rsid w:val="00146327"/>
    <w:rsid w:val="00146C2E"/>
    <w:rsid w:val="00152014"/>
    <w:rsid w:val="00152765"/>
    <w:rsid w:val="0015397D"/>
    <w:rsid w:val="00161B93"/>
    <w:rsid w:val="001652D3"/>
    <w:rsid w:val="00165A42"/>
    <w:rsid w:val="00166329"/>
    <w:rsid w:val="00167B31"/>
    <w:rsid w:val="0017135E"/>
    <w:rsid w:val="0017357E"/>
    <w:rsid w:val="00177BD5"/>
    <w:rsid w:val="00186DFE"/>
    <w:rsid w:val="001900F9"/>
    <w:rsid w:val="00190911"/>
    <w:rsid w:val="00191EDB"/>
    <w:rsid w:val="00191F95"/>
    <w:rsid w:val="00193254"/>
    <w:rsid w:val="001946C1"/>
    <w:rsid w:val="00195678"/>
    <w:rsid w:val="001A0ADF"/>
    <w:rsid w:val="001A418B"/>
    <w:rsid w:val="001A50A4"/>
    <w:rsid w:val="001A7317"/>
    <w:rsid w:val="001B0669"/>
    <w:rsid w:val="001B1013"/>
    <w:rsid w:val="001B462F"/>
    <w:rsid w:val="001B5571"/>
    <w:rsid w:val="001B7B54"/>
    <w:rsid w:val="001C0420"/>
    <w:rsid w:val="001C099A"/>
    <w:rsid w:val="001C591A"/>
    <w:rsid w:val="001C613E"/>
    <w:rsid w:val="001C7843"/>
    <w:rsid w:val="001D013F"/>
    <w:rsid w:val="001D0D64"/>
    <w:rsid w:val="001D10AC"/>
    <w:rsid w:val="001D51E2"/>
    <w:rsid w:val="001D555F"/>
    <w:rsid w:val="001E5CB7"/>
    <w:rsid w:val="001E5DE8"/>
    <w:rsid w:val="001F0796"/>
    <w:rsid w:val="001F10B2"/>
    <w:rsid w:val="001F16C7"/>
    <w:rsid w:val="001F4CA2"/>
    <w:rsid w:val="00200C74"/>
    <w:rsid w:val="00201E07"/>
    <w:rsid w:val="00204D7F"/>
    <w:rsid w:val="00206749"/>
    <w:rsid w:val="00206C31"/>
    <w:rsid w:val="00210BDA"/>
    <w:rsid w:val="00212550"/>
    <w:rsid w:val="00212FC0"/>
    <w:rsid w:val="0021559E"/>
    <w:rsid w:val="00215738"/>
    <w:rsid w:val="00215DB5"/>
    <w:rsid w:val="002200D0"/>
    <w:rsid w:val="00220A87"/>
    <w:rsid w:val="00221560"/>
    <w:rsid w:val="00221632"/>
    <w:rsid w:val="0022288A"/>
    <w:rsid w:val="002264B0"/>
    <w:rsid w:val="00226B81"/>
    <w:rsid w:val="00230B42"/>
    <w:rsid w:val="00232F44"/>
    <w:rsid w:val="0024323B"/>
    <w:rsid w:val="00246E98"/>
    <w:rsid w:val="00247721"/>
    <w:rsid w:val="00250EFB"/>
    <w:rsid w:val="00264010"/>
    <w:rsid w:val="00266E48"/>
    <w:rsid w:val="00266F7A"/>
    <w:rsid w:val="00284D63"/>
    <w:rsid w:val="00284E15"/>
    <w:rsid w:val="00286C17"/>
    <w:rsid w:val="00290111"/>
    <w:rsid w:val="00290C2B"/>
    <w:rsid w:val="0029136C"/>
    <w:rsid w:val="00297A83"/>
    <w:rsid w:val="002A1803"/>
    <w:rsid w:val="002A59AF"/>
    <w:rsid w:val="002A6247"/>
    <w:rsid w:val="002B070C"/>
    <w:rsid w:val="002B2F41"/>
    <w:rsid w:val="002C1E85"/>
    <w:rsid w:val="002D2BDC"/>
    <w:rsid w:val="002D3E69"/>
    <w:rsid w:val="002D424C"/>
    <w:rsid w:val="002E3C11"/>
    <w:rsid w:val="002E5383"/>
    <w:rsid w:val="002F2E86"/>
    <w:rsid w:val="002F4489"/>
    <w:rsid w:val="00301E22"/>
    <w:rsid w:val="003037E4"/>
    <w:rsid w:val="00305404"/>
    <w:rsid w:val="003102A5"/>
    <w:rsid w:val="00312627"/>
    <w:rsid w:val="0031303A"/>
    <w:rsid w:val="00322C3E"/>
    <w:rsid w:val="00324981"/>
    <w:rsid w:val="00330082"/>
    <w:rsid w:val="003311C9"/>
    <w:rsid w:val="003349A7"/>
    <w:rsid w:val="00335781"/>
    <w:rsid w:val="00335E70"/>
    <w:rsid w:val="00336370"/>
    <w:rsid w:val="0033696E"/>
    <w:rsid w:val="00345920"/>
    <w:rsid w:val="00345D77"/>
    <w:rsid w:val="00346417"/>
    <w:rsid w:val="003473BD"/>
    <w:rsid w:val="00350122"/>
    <w:rsid w:val="00350C33"/>
    <w:rsid w:val="00352D09"/>
    <w:rsid w:val="00353068"/>
    <w:rsid w:val="00364020"/>
    <w:rsid w:val="00370001"/>
    <w:rsid w:val="00374244"/>
    <w:rsid w:val="0038012A"/>
    <w:rsid w:val="003804DA"/>
    <w:rsid w:val="0038331D"/>
    <w:rsid w:val="00385EA3"/>
    <w:rsid w:val="00390C66"/>
    <w:rsid w:val="003921B9"/>
    <w:rsid w:val="00393BC9"/>
    <w:rsid w:val="00393CC4"/>
    <w:rsid w:val="00394856"/>
    <w:rsid w:val="00395435"/>
    <w:rsid w:val="00397A6C"/>
    <w:rsid w:val="00397D8E"/>
    <w:rsid w:val="003A3BDC"/>
    <w:rsid w:val="003A409F"/>
    <w:rsid w:val="003A52A4"/>
    <w:rsid w:val="003A67BA"/>
    <w:rsid w:val="003B2E14"/>
    <w:rsid w:val="003B2FD1"/>
    <w:rsid w:val="003B4290"/>
    <w:rsid w:val="003B47CC"/>
    <w:rsid w:val="003B599D"/>
    <w:rsid w:val="003B5C00"/>
    <w:rsid w:val="003B6B24"/>
    <w:rsid w:val="003B6BCD"/>
    <w:rsid w:val="003C1A0D"/>
    <w:rsid w:val="003C6D78"/>
    <w:rsid w:val="003C7C1E"/>
    <w:rsid w:val="003D1ABD"/>
    <w:rsid w:val="003D271F"/>
    <w:rsid w:val="003D4057"/>
    <w:rsid w:val="003D637E"/>
    <w:rsid w:val="003D7667"/>
    <w:rsid w:val="003E7421"/>
    <w:rsid w:val="003F059C"/>
    <w:rsid w:val="003F0B37"/>
    <w:rsid w:val="003F121A"/>
    <w:rsid w:val="003F1451"/>
    <w:rsid w:val="003F3157"/>
    <w:rsid w:val="00400994"/>
    <w:rsid w:val="00402C86"/>
    <w:rsid w:val="004059F6"/>
    <w:rsid w:val="00411227"/>
    <w:rsid w:val="00413A68"/>
    <w:rsid w:val="0042672C"/>
    <w:rsid w:val="00426E45"/>
    <w:rsid w:val="00433654"/>
    <w:rsid w:val="00436A39"/>
    <w:rsid w:val="00440C23"/>
    <w:rsid w:val="00444D43"/>
    <w:rsid w:val="004452AB"/>
    <w:rsid w:val="004455DE"/>
    <w:rsid w:val="00445836"/>
    <w:rsid w:val="00447CFE"/>
    <w:rsid w:val="00450D55"/>
    <w:rsid w:val="004526E0"/>
    <w:rsid w:val="00455F43"/>
    <w:rsid w:val="004618C5"/>
    <w:rsid w:val="00461F10"/>
    <w:rsid w:val="0046274C"/>
    <w:rsid w:val="00462787"/>
    <w:rsid w:val="0046669A"/>
    <w:rsid w:val="00466B77"/>
    <w:rsid w:val="0046752F"/>
    <w:rsid w:val="00470698"/>
    <w:rsid w:val="0047107F"/>
    <w:rsid w:val="004730AA"/>
    <w:rsid w:val="00473D05"/>
    <w:rsid w:val="0047580E"/>
    <w:rsid w:val="00477862"/>
    <w:rsid w:val="00480C41"/>
    <w:rsid w:val="00482F9B"/>
    <w:rsid w:val="00486144"/>
    <w:rsid w:val="00490A08"/>
    <w:rsid w:val="00491C32"/>
    <w:rsid w:val="00492FA0"/>
    <w:rsid w:val="00493891"/>
    <w:rsid w:val="004A0B29"/>
    <w:rsid w:val="004A2F91"/>
    <w:rsid w:val="004A3AC6"/>
    <w:rsid w:val="004A4606"/>
    <w:rsid w:val="004A5BB6"/>
    <w:rsid w:val="004A63F4"/>
    <w:rsid w:val="004A7E06"/>
    <w:rsid w:val="004B1152"/>
    <w:rsid w:val="004B3D2F"/>
    <w:rsid w:val="004B6590"/>
    <w:rsid w:val="004C0C08"/>
    <w:rsid w:val="004D17A6"/>
    <w:rsid w:val="004D5191"/>
    <w:rsid w:val="004D6745"/>
    <w:rsid w:val="004D71D5"/>
    <w:rsid w:val="004E7071"/>
    <w:rsid w:val="004E7D51"/>
    <w:rsid w:val="004F0ACE"/>
    <w:rsid w:val="004F0D91"/>
    <w:rsid w:val="00500F26"/>
    <w:rsid w:val="005027BD"/>
    <w:rsid w:val="00505E04"/>
    <w:rsid w:val="00506C27"/>
    <w:rsid w:val="00520A9F"/>
    <w:rsid w:val="0052371C"/>
    <w:rsid w:val="0052392F"/>
    <w:rsid w:val="00523DF2"/>
    <w:rsid w:val="0052414E"/>
    <w:rsid w:val="00532682"/>
    <w:rsid w:val="005379B6"/>
    <w:rsid w:val="005417A4"/>
    <w:rsid w:val="005500BC"/>
    <w:rsid w:val="00551EBF"/>
    <w:rsid w:val="005525AD"/>
    <w:rsid w:val="00561E88"/>
    <w:rsid w:val="00565EB9"/>
    <w:rsid w:val="00567663"/>
    <w:rsid w:val="00567FDD"/>
    <w:rsid w:val="005721BA"/>
    <w:rsid w:val="00573F72"/>
    <w:rsid w:val="005742F6"/>
    <w:rsid w:val="00583479"/>
    <w:rsid w:val="00592F8A"/>
    <w:rsid w:val="00596511"/>
    <w:rsid w:val="00597BB9"/>
    <w:rsid w:val="005A1F50"/>
    <w:rsid w:val="005A4A3A"/>
    <w:rsid w:val="005A7FB6"/>
    <w:rsid w:val="005B3F4A"/>
    <w:rsid w:val="005B4EDD"/>
    <w:rsid w:val="005B7F5C"/>
    <w:rsid w:val="005D2BD9"/>
    <w:rsid w:val="005E14D7"/>
    <w:rsid w:val="005E15B1"/>
    <w:rsid w:val="005E19F6"/>
    <w:rsid w:val="005F39F4"/>
    <w:rsid w:val="005F6864"/>
    <w:rsid w:val="005F78B8"/>
    <w:rsid w:val="00600385"/>
    <w:rsid w:val="00600521"/>
    <w:rsid w:val="00600D5D"/>
    <w:rsid w:val="00600EFA"/>
    <w:rsid w:val="006057F2"/>
    <w:rsid w:val="00612FAF"/>
    <w:rsid w:val="00613C04"/>
    <w:rsid w:val="0062256C"/>
    <w:rsid w:val="00623D87"/>
    <w:rsid w:val="00633178"/>
    <w:rsid w:val="0063433F"/>
    <w:rsid w:val="006371A7"/>
    <w:rsid w:val="00637316"/>
    <w:rsid w:val="00637BD9"/>
    <w:rsid w:val="00640C84"/>
    <w:rsid w:val="00640F35"/>
    <w:rsid w:val="00643193"/>
    <w:rsid w:val="0064425F"/>
    <w:rsid w:val="00644E9E"/>
    <w:rsid w:val="006456B3"/>
    <w:rsid w:val="00656EDE"/>
    <w:rsid w:val="006572B8"/>
    <w:rsid w:val="00662AD2"/>
    <w:rsid w:val="00663B12"/>
    <w:rsid w:val="00667480"/>
    <w:rsid w:val="006678CF"/>
    <w:rsid w:val="006679C8"/>
    <w:rsid w:val="00667E20"/>
    <w:rsid w:val="00671BAE"/>
    <w:rsid w:val="00673499"/>
    <w:rsid w:val="0067364E"/>
    <w:rsid w:val="006772F9"/>
    <w:rsid w:val="00677647"/>
    <w:rsid w:val="00684228"/>
    <w:rsid w:val="00684B93"/>
    <w:rsid w:val="00684F41"/>
    <w:rsid w:val="0068583C"/>
    <w:rsid w:val="00695DB2"/>
    <w:rsid w:val="00696CEC"/>
    <w:rsid w:val="006A36FF"/>
    <w:rsid w:val="006A5A4D"/>
    <w:rsid w:val="006B1A4A"/>
    <w:rsid w:val="006B1E6E"/>
    <w:rsid w:val="006B21D2"/>
    <w:rsid w:val="006B288C"/>
    <w:rsid w:val="006C30B0"/>
    <w:rsid w:val="006C3247"/>
    <w:rsid w:val="006C6842"/>
    <w:rsid w:val="006C6CC0"/>
    <w:rsid w:val="006D0DDB"/>
    <w:rsid w:val="006D34E6"/>
    <w:rsid w:val="006D3791"/>
    <w:rsid w:val="006D621A"/>
    <w:rsid w:val="006E4EAD"/>
    <w:rsid w:val="006E62D6"/>
    <w:rsid w:val="006E701B"/>
    <w:rsid w:val="006F10ED"/>
    <w:rsid w:val="006F129B"/>
    <w:rsid w:val="006F74CB"/>
    <w:rsid w:val="00701D63"/>
    <w:rsid w:val="007030F7"/>
    <w:rsid w:val="007061CC"/>
    <w:rsid w:val="0071513F"/>
    <w:rsid w:val="00716FA2"/>
    <w:rsid w:val="0072080C"/>
    <w:rsid w:val="00721E97"/>
    <w:rsid w:val="00721EF9"/>
    <w:rsid w:val="007233D9"/>
    <w:rsid w:val="00725D60"/>
    <w:rsid w:val="00726234"/>
    <w:rsid w:val="00737EE8"/>
    <w:rsid w:val="00740102"/>
    <w:rsid w:val="00744816"/>
    <w:rsid w:val="00750F29"/>
    <w:rsid w:val="00755D5B"/>
    <w:rsid w:val="0075769C"/>
    <w:rsid w:val="007617C7"/>
    <w:rsid w:val="007619A8"/>
    <w:rsid w:val="007642DB"/>
    <w:rsid w:val="00764B65"/>
    <w:rsid w:val="00766659"/>
    <w:rsid w:val="00770DDB"/>
    <w:rsid w:val="007737D7"/>
    <w:rsid w:val="00775A0A"/>
    <w:rsid w:val="00784D07"/>
    <w:rsid w:val="00795652"/>
    <w:rsid w:val="007A0CFD"/>
    <w:rsid w:val="007A197B"/>
    <w:rsid w:val="007A2010"/>
    <w:rsid w:val="007A25A3"/>
    <w:rsid w:val="007A4A0A"/>
    <w:rsid w:val="007A6D95"/>
    <w:rsid w:val="007A7B83"/>
    <w:rsid w:val="007B5D9B"/>
    <w:rsid w:val="007B6334"/>
    <w:rsid w:val="007B69C0"/>
    <w:rsid w:val="007C13BF"/>
    <w:rsid w:val="007C167B"/>
    <w:rsid w:val="007C1F24"/>
    <w:rsid w:val="007D0A6C"/>
    <w:rsid w:val="007D136F"/>
    <w:rsid w:val="007D3843"/>
    <w:rsid w:val="007D45DB"/>
    <w:rsid w:val="007E073F"/>
    <w:rsid w:val="007E1407"/>
    <w:rsid w:val="007E3D1F"/>
    <w:rsid w:val="007E4BF6"/>
    <w:rsid w:val="00802466"/>
    <w:rsid w:val="00803EFF"/>
    <w:rsid w:val="008055E1"/>
    <w:rsid w:val="0080766A"/>
    <w:rsid w:val="008123E2"/>
    <w:rsid w:val="00824C52"/>
    <w:rsid w:val="00831F96"/>
    <w:rsid w:val="00837893"/>
    <w:rsid w:val="008420B5"/>
    <w:rsid w:val="00842F20"/>
    <w:rsid w:val="008435CE"/>
    <w:rsid w:val="00845AD6"/>
    <w:rsid w:val="00845DDF"/>
    <w:rsid w:val="00846A7D"/>
    <w:rsid w:val="0084798B"/>
    <w:rsid w:val="0085069F"/>
    <w:rsid w:val="00850758"/>
    <w:rsid w:val="00856EF1"/>
    <w:rsid w:val="00860143"/>
    <w:rsid w:val="00860299"/>
    <w:rsid w:val="00860FCE"/>
    <w:rsid w:val="00861F1A"/>
    <w:rsid w:val="008639D3"/>
    <w:rsid w:val="00863C6B"/>
    <w:rsid w:val="00864447"/>
    <w:rsid w:val="008842A9"/>
    <w:rsid w:val="0088532D"/>
    <w:rsid w:val="00890A34"/>
    <w:rsid w:val="008A08EB"/>
    <w:rsid w:val="008A0EC0"/>
    <w:rsid w:val="008A298E"/>
    <w:rsid w:val="008A4449"/>
    <w:rsid w:val="008A4A7C"/>
    <w:rsid w:val="008A4EC7"/>
    <w:rsid w:val="008C0E85"/>
    <w:rsid w:val="008C1AE7"/>
    <w:rsid w:val="008C1BC0"/>
    <w:rsid w:val="008C570F"/>
    <w:rsid w:val="008C578C"/>
    <w:rsid w:val="008D32B7"/>
    <w:rsid w:val="008D6DD1"/>
    <w:rsid w:val="008E0295"/>
    <w:rsid w:val="008E26FD"/>
    <w:rsid w:val="008E4377"/>
    <w:rsid w:val="008E44AB"/>
    <w:rsid w:val="008F1225"/>
    <w:rsid w:val="008F39F3"/>
    <w:rsid w:val="008F5F65"/>
    <w:rsid w:val="008F66C4"/>
    <w:rsid w:val="009051DA"/>
    <w:rsid w:val="00910B2D"/>
    <w:rsid w:val="009113A4"/>
    <w:rsid w:val="00913B3F"/>
    <w:rsid w:val="0091403E"/>
    <w:rsid w:val="009174F9"/>
    <w:rsid w:val="00917D6F"/>
    <w:rsid w:val="00924B32"/>
    <w:rsid w:val="0092745A"/>
    <w:rsid w:val="00932710"/>
    <w:rsid w:val="0093520F"/>
    <w:rsid w:val="00941795"/>
    <w:rsid w:val="00943EE4"/>
    <w:rsid w:val="009504BD"/>
    <w:rsid w:val="00951CF8"/>
    <w:rsid w:val="00955563"/>
    <w:rsid w:val="009558D7"/>
    <w:rsid w:val="00962755"/>
    <w:rsid w:val="00964DC3"/>
    <w:rsid w:val="00966812"/>
    <w:rsid w:val="009720D1"/>
    <w:rsid w:val="009721EF"/>
    <w:rsid w:val="0097460C"/>
    <w:rsid w:val="00980B13"/>
    <w:rsid w:val="009812E6"/>
    <w:rsid w:val="009814BC"/>
    <w:rsid w:val="0098204F"/>
    <w:rsid w:val="009847C5"/>
    <w:rsid w:val="00985633"/>
    <w:rsid w:val="0098594B"/>
    <w:rsid w:val="00985A7A"/>
    <w:rsid w:val="00990C79"/>
    <w:rsid w:val="00991D2A"/>
    <w:rsid w:val="00993362"/>
    <w:rsid w:val="009941C7"/>
    <w:rsid w:val="00995504"/>
    <w:rsid w:val="00995628"/>
    <w:rsid w:val="009A2947"/>
    <w:rsid w:val="009A3FBC"/>
    <w:rsid w:val="009A67E7"/>
    <w:rsid w:val="009B13C8"/>
    <w:rsid w:val="009B185B"/>
    <w:rsid w:val="009B2706"/>
    <w:rsid w:val="009B6DED"/>
    <w:rsid w:val="009C211A"/>
    <w:rsid w:val="009D2E18"/>
    <w:rsid w:val="009D4450"/>
    <w:rsid w:val="009D5288"/>
    <w:rsid w:val="009E2F7A"/>
    <w:rsid w:val="009E2F8A"/>
    <w:rsid w:val="009E4FA6"/>
    <w:rsid w:val="009E7DED"/>
    <w:rsid w:val="009F0BE5"/>
    <w:rsid w:val="009F59EE"/>
    <w:rsid w:val="00A02534"/>
    <w:rsid w:val="00A036BD"/>
    <w:rsid w:val="00A03A60"/>
    <w:rsid w:val="00A069C9"/>
    <w:rsid w:val="00A10AB4"/>
    <w:rsid w:val="00A124C4"/>
    <w:rsid w:val="00A15123"/>
    <w:rsid w:val="00A15534"/>
    <w:rsid w:val="00A1759D"/>
    <w:rsid w:val="00A21567"/>
    <w:rsid w:val="00A22CB9"/>
    <w:rsid w:val="00A23B05"/>
    <w:rsid w:val="00A2481C"/>
    <w:rsid w:val="00A3362F"/>
    <w:rsid w:val="00A33E3A"/>
    <w:rsid w:val="00A35D88"/>
    <w:rsid w:val="00A37FA3"/>
    <w:rsid w:val="00A427D6"/>
    <w:rsid w:val="00A42F90"/>
    <w:rsid w:val="00A454BF"/>
    <w:rsid w:val="00A461BB"/>
    <w:rsid w:val="00A477A8"/>
    <w:rsid w:val="00A52288"/>
    <w:rsid w:val="00A53C42"/>
    <w:rsid w:val="00A53E99"/>
    <w:rsid w:val="00A619C8"/>
    <w:rsid w:val="00A6343F"/>
    <w:rsid w:val="00A66E6A"/>
    <w:rsid w:val="00A67A73"/>
    <w:rsid w:val="00A716CB"/>
    <w:rsid w:val="00A7463D"/>
    <w:rsid w:val="00A77057"/>
    <w:rsid w:val="00A80186"/>
    <w:rsid w:val="00A807C0"/>
    <w:rsid w:val="00A82EC4"/>
    <w:rsid w:val="00A8637E"/>
    <w:rsid w:val="00A912DA"/>
    <w:rsid w:val="00A925D0"/>
    <w:rsid w:val="00A929B4"/>
    <w:rsid w:val="00A94DD8"/>
    <w:rsid w:val="00A95DD6"/>
    <w:rsid w:val="00A96C25"/>
    <w:rsid w:val="00AA2DE8"/>
    <w:rsid w:val="00AA501D"/>
    <w:rsid w:val="00AA5286"/>
    <w:rsid w:val="00AA7220"/>
    <w:rsid w:val="00AA7993"/>
    <w:rsid w:val="00AB068B"/>
    <w:rsid w:val="00AB0EED"/>
    <w:rsid w:val="00AB0EFF"/>
    <w:rsid w:val="00AB20BD"/>
    <w:rsid w:val="00AB6BDB"/>
    <w:rsid w:val="00AC1A6F"/>
    <w:rsid w:val="00AC30E6"/>
    <w:rsid w:val="00AE010C"/>
    <w:rsid w:val="00AE4B2F"/>
    <w:rsid w:val="00AE5CC0"/>
    <w:rsid w:val="00AE67A0"/>
    <w:rsid w:val="00AF040A"/>
    <w:rsid w:val="00AF268B"/>
    <w:rsid w:val="00AF7F78"/>
    <w:rsid w:val="00B06BBD"/>
    <w:rsid w:val="00B105B4"/>
    <w:rsid w:val="00B10911"/>
    <w:rsid w:val="00B114F3"/>
    <w:rsid w:val="00B1392B"/>
    <w:rsid w:val="00B17CDD"/>
    <w:rsid w:val="00B25368"/>
    <w:rsid w:val="00B35A20"/>
    <w:rsid w:val="00B36A12"/>
    <w:rsid w:val="00B375F7"/>
    <w:rsid w:val="00B40931"/>
    <w:rsid w:val="00B430B1"/>
    <w:rsid w:val="00B43C51"/>
    <w:rsid w:val="00B44466"/>
    <w:rsid w:val="00B44740"/>
    <w:rsid w:val="00B447BB"/>
    <w:rsid w:val="00B451EA"/>
    <w:rsid w:val="00B461B7"/>
    <w:rsid w:val="00B462E6"/>
    <w:rsid w:val="00B52511"/>
    <w:rsid w:val="00B52C61"/>
    <w:rsid w:val="00B535A6"/>
    <w:rsid w:val="00B53821"/>
    <w:rsid w:val="00B54C65"/>
    <w:rsid w:val="00B56D3B"/>
    <w:rsid w:val="00B617CC"/>
    <w:rsid w:val="00B62F33"/>
    <w:rsid w:val="00B6320F"/>
    <w:rsid w:val="00B654B9"/>
    <w:rsid w:val="00B70A3D"/>
    <w:rsid w:val="00B73FDA"/>
    <w:rsid w:val="00B811FC"/>
    <w:rsid w:val="00B824A4"/>
    <w:rsid w:val="00B82F75"/>
    <w:rsid w:val="00B8437D"/>
    <w:rsid w:val="00B848D5"/>
    <w:rsid w:val="00B90874"/>
    <w:rsid w:val="00B910FE"/>
    <w:rsid w:val="00B92879"/>
    <w:rsid w:val="00B92B3F"/>
    <w:rsid w:val="00B93234"/>
    <w:rsid w:val="00B94AD3"/>
    <w:rsid w:val="00B96137"/>
    <w:rsid w:val="00BA0E32"/>
    <w:rsid w:val="00BA4764"/>
    <w:rsid w:val="00BA490E"/>
    <w:rsid w:val="00BA537E"/>
    <w:rsid w:val="00BA700B"/>
    <w:rsid w:val="00BB22DB"/>
    <w:rsid w:val="00BB7370"/>
    <w:rsid w:val="00BC0570"/>
    <w:rsid w:val="00BC1325"/>
    <w:rsid w:val="00BC1C73"/>
    <w:rsid w:val="00BC41ED"/>
    <w:rsid w:val="00BC4E14"/>
    <w:rsid w:val="00BC53DE"/>
    <w:rsid w:val="00BC66B0"/>
    <w:rsid w:val="00BC672E"/>
    <w:rsid w:val="00BC6868"/>
    <w:rsid w:val="00BC6973"/>
    <w:rsid w:val="00BD1516"/>
    <w:rsid w:val="00BD2339"/>
    <w:rsid w:val="00BD3C0E"/>
    <w:rsid w:val="00BE0EB3"/>
    <w:rsid w:val="00BE4E90"/>
    <w:rsid w:val="00BF0379"/>
    <w:rsid w:val="00BF050F"/>
    <w:rsid w:val="00BF33B0"/>
    <w:rsid w:val="00BF68C4"/>
    <w:rsid w:val="00C00D13"/>
    <w:rsid w:val="00C0124E"/>
    <w:rsid w:val="00C016CE"/>
    <w:rsid w:val="00C03DA9"/>
    <w:rsid w:val="00C0762B"/>
    <w:rsid w:val="00C17C2A"/>
    <w:rsid w:val="00C204F9"/>
    <w:rsid w:val="00C20D2F"/>
    <w:rsid w:val="00C22EF1"/>
    <w:rsid w:val="00C24AC8"/>
    <w:rsid w:val="00C30B9F"/>
    <w:rsid w:val="00C324CF"/>
    <w:rsid w:val="00C41F68"/>
    <w:rsid w:val="00C425F7"/>
    <w:rsid w:val="00C501F5"/>
    <w:rsid w:val="00C51078"/>
    <w:rsid w:val="00C52EC8"/>
    <w:rsid w:val="00C54D9E"/>
    <w:rsid w:val="00C572AC"/>
    <w:rsid w:val="00C60580"/>
    <w:rsid w:val="00C6136F"/>
    <w:rsid w:val="00C62ECD"/>
    <w:rsid w:val="00C65EAD"/>
    <w:rsid w:val="00C70E01"/>
    <w:rsid w:val="00C713C4"/>
    <w:rsid w:val="00C7724A"/>
    <w:rsid w:val="00C77D81"/>
    <w:rsid w:val="00C80904"/>
    <w:rsid w:val="00C84B5D"/>
    <w:rsid w:val="00C86F4C"/>
    <w:rsid w:val="00C92039"/>
    <w:rsid w:val="00C92967"/>
    <w:rsid w:val="00C97F08"/>
    <w:rsid w:val="00CA050B"/>
    <w:rsid w:val="00CA467B"/>
    <w:rsid w:val="00CA5B3D"/>
    <w:rsid w:val="00CC4760"/>
    <w:rsid w:val="00CC6609"/>
    <w:rsid w:val="00CD01FB"/>
    <w:rsid w:val="00CD13F3"/>
    <w:rsid w:val="00CD34D4"/>
    <w:rsid w:val="00CD4452"/>
    <w:rsid w:val="00CD4963"/>
    <w:rsid w:val="00CD68E7"/>
    <w:rsid w:val="00CE0DF1"/>
    <w:rsid w:val="00CE4DC2"/>
    <w:rsid w:val="00CE6988"/>
    <w:rsid w:val="00CF17B4"/>
    <w:rsid w:val="00CF2C9D"/>
    <w:rsid w:val="00D00616"/>
    <w:rsid w:val="00D01E03"/>
    <w:rsid w:val="00D02BB2"/>
    <w:rsid w:val="00D066CB"/>
    <w:rsid w:val="00D0695E"/>
    <w:rsid w:val="00D10A54"/>
    <w:rsid w:val="00D12BAE"/>
    <w:rsid w:val="00D13266"/>
    <w:rsid w:val="00D16E09"/>
    <w:rsid w:val="00D21546"/>
    <w:rsid w:val="00D223F6"/>
    <w:rsid w:val="00D243E3"/>
    <w:rsid w:val="00D26AE0"/>
    <w:rsid w:val="00D321D6"/>
    <w:rsid w:val="00D42B5E"/>
    <w:rsid w:val="00D42E37"/>
    <w:rsid w:val="00D439BB"/>
    <w:rsid w:val="00D44895"/>
    <w:rsid w:val="00D45B16"/>
    <w:rsid w:val="00D46333"/>
    <w:rsid w:val="00D4660A"/>
    <w:rsid w:val="00D5246E"/>
    <w:rsid w:val="00D54E06"/>
    <w:rsid w:val="00D6106C"/>
    <w:rsid w:val="00D61947"/>
    <w:rsid w:val="00D65D46"/>
    <w:rsid w:val="00D661DB"/>
    <w:rsid w:val="00D671E4"/>
    <w:rsid w:val="00D70AFD"/>
    <w:rsid w:val="00D70D29"/>
    <w:rsid w:val="00D72971"/>
    <w:rsid w:val="00D761B7"/>
    <w:rsid w:val="00D81CEE"/>
    <w:rsid w:val="00D821F8"/>
    <w:rsid w:val="00D95349"/>
    <w:rsid w:val="00DA3F22"/>
    <w:rsid w:val="00DA42C4"/>
    <w:rsid w:val="00DA49B9"/>
    <w:rsid w:val="00DA5BE4"/>
    <w:rsid w:val="00DA629B"/>
    <w:rsid w:val="00DA6374"/>
    <w:rsid w:val="00DB04C1"/>
    <w:rsid w:val="00DB14A6"/>
    <w:rsid w:val="00DB283F"/>
    <w:rsid w:val="00DB2D89"/>
    <w:rsid w:val="00DB47C1"/>
    <w:rsid w:val="00DB76C9"/>
    <w:rsid w:val="00DC0261"/>
    <w:rsid w:val="00DC1148"/>
    <w:rsid w:val="00DC119D"/>
    <w:rsid w:val="00DC1CB8"/>
    <w:rsid w:val="00DD1BAD"/>
    <w:rsid w:val="00DD24E8"/>
    <w:rsid w:val="00DD263B"/>
    <w:rsid w:val="00DD492E"/>
    <w:rsid w:val="00DD4F6D"/>
    <w:rsid w:val="00DE01D4"/>
    <w:rsid w:val="00DE2E3D"/>
    <w:rsid w:val="00DE4922"/>
    <w:rsid w:val="00DE5241"/>
    <w:rsid w:val="00DF2172"/>
    <w:rsid w:val="00DF2336"/>
    <w:rsid w:val="00DF37E2"/>
    <w:rsid w:val="00DF7BAB"/>
    <w:rsid w:val="00E00A66"/>
    <w:rsid w:val="00E03497"/>
    <w:rsid w:val="00E06B72"/>
    <w:rsid w:val="00E10B24"/>
    <w:rsid w:val="00E11131"/>
    <w:rsid w:val="00E20279"/>
    <w:rsid w:val="00E20419"/>
    <w:rsid w:val="00E20FCD"/>
    <w:rsid w:val="00E219BD"/>
    <w:rsid w:val="00E22281"/>
    <w:rsid w:val="00E33008"/>
    <w:rsid w:val="00E43A17"/>
    <w:rsid w:val="00E45537"/>
    <w:rsid w:val="00E544BF"/>
    <w:rsid w:val="00E572D4"/>
    <w:rsid w:val="00E6078A"/>
    <w:rsid w:val="00E63437"/>
    <w:rsid w:val="00E65ABD"/>
    <w:rsid w:val="00E66BA5"/>
    <w:rsid w:val="00E67145"/>
    <w:rsid w:val="00E701DF"/>
    <w:rsid w:val="00E738E5"/>
    <w:rsid w:val="00E759FC"/>
    <w:rsid w:val="00E764EB"/>
    <w:rsid w:val="00E8620C"/>
    <w:rsid w:val="00E864CF"/>
    <w:rsid w:val="00E93FC4"/>
    <w:rsid w:val="00E9766D"/>
    <w:rsid w:val="00E9790D"/>
    <w:rsid w:val="00EA1B6E"/>
    <w:rsid w:val="00EA247C"/>
    <w:rsid w:val="00EA4FFC"/>
    <w:rsid w:val="00EA73CD"/>
    <w:rsid w:val="00EB3324"/>
    <w:rsid w:val="00EB5C96"/>
    <w:rsid w:val="00EB7C9F"/>
    <w:rsid w:val="00EC1B15"/>
    <w:rsid w:val="00EC2D2C"/>
    <w:rsid w:val="00EC3033"/>
    <w:rsid w:val="00EC3A19"/>
    <w:rsid w:val="00EC6469"/>
    <w:rsid w:val="00EC66F3"/>
    <w:rsid w:val="00ED0331"/>
    <w:rsid w:val="00ED0673"/>
    <w:rsid w:val="00ED0F68"/>
    <w:rsid w:val="00ED30E7"/>
    <w:rsid w:val="00ED33AA"/>
    <w:rsid w:val="00ED39FA"/>
    <w:rsid w:val="00ED447A"/>
    <w:rsid w:val="00ED6E49"/>
    <w:rsid w:val="00ED744F"/>
    <w:rsid w:val="00EE0F26"/>
    <w:rsid w:val="00EE272E"/>
    <w:rsid w:val="00EE5899"/>
    <w:rsid w:val="00EE6ABE"/>
    <w:rsid w:val="00EF1B75"/>
    <w:rsid w:val="00EF36D0"/>
    <w:rsid w:val="00EF5CCE"/>
    <w:rsid w:val="00F02226"/>
    <w:rsid w:val="00F032F2"/>
    <w:rsid w:val="00F06193"/>
    <w:rsid w:val="00F0777E"/>
    <w:rsid w:val="00F1183F"/>
    <w:rsid w:val="00F13E07"/>
    <w:rsid w:val="00F154ED"/>
    <w:rsid w:val="00F1614A"/>
    <w:rsid w:val="00F21919"/>
    <w:rsid w:val="00F2431F"/>
    <w:rsid w:val="00F24CA0"/>
    <w:rsid w:val="00F31906"/>
    <w:rsid w:val="00F33CBB"/>
    <w:rsid w:val="00F37006"/>
    <w:rsid w:val="00F40730"/>
    <w:rsid w:val="00F55ED2"/>
    <w:rsid w:val="00F569F3"/>
    <w:rsid w:val="00F656BA"/>
    <w:rsid w:val="00F66A55"/>
    <w:rsid w:val="00F74F39"/>
    <w:rsid w:val="00F7531F"/>
    <w:rsid w:val="00F76BDD"/>
    <w:rsid w:val="00F77A7C"/>
    <w:rsid w:val="00F80991"/>
    <w:rsid w:val="00F81D2F"/>
    <w:rsid w:val="00F82B8C"/>
    <w:rsid w:val="00F84907"/>
    <w:rsid w:val="00F84C73"/>
    <w:rsid w:val="00F905E6"/>
    <w:rsid w:val="00F92A98"/>
    <w:rsid w:val="00F94154"/>
    <w:rsid w:val="00F94919"/>
    <w:rsid w:val="00F964BC"/>
    <w:rsid w:val="00FA051D"/>
    <w:rsid w:val="00FA15C6"/>
    <w:rsid w:val="00FA3D84"/>
    <w:rsid w:val="00FA44F4"/>
    <w:rsid w:val="00FA5DFA"/>
    <w:rsid w:val="00FB1880"/>
    <w:rsid w:val="00FC0B3F"/>
    <w:rsid w:val="00FC3EAE"/>
    <w:rsid w:val="00FC3F11"/>
    <w:rsid w:val="00FC6217"/>
    <w:rsid w:val="00FC6ABC"/>
    <w:rsid w:val="00FD1C6A"/>
    <w:rsid w:val="00FD20DF"/>
    <w:rsid w:val="00FD2B01"/>
    <w:rsid w:val="00FD5563"/>
    <w:rsid w:val="00FD70F9"/>
    <w:rsid w:val="00FE1139"/>
    <w:rsid w:val="00FE454F"/>
    <w:rsid w:val="00FE68C9"/>
    <w:rsid w:val="00FE70BF"/>
    <w:rsid w:val="00FF291C"/>
    <w:rsid w:val="00FF5906"/>
    <w:rsid w:val="06596480"/>
    <w:rsid w:val="08B8052E"/>
    <w:rsid w:val="08DC6812"/>
    <w:rsid w:val="09B1F481"/>
    <w:rsid w:val="0BC8B018"/>
    <w:rsid w:val="0DB8123F"/>
    <w:rsid w:val="0F17E154"/>
    <w:rsid w:val="1BBC787C"/>
    <w:rsid w:val="1FAC23AB"/>
    <w:rsid w:val="24287CD5"/>
    <w:rsid w:val="2ADA2509"/>
    <w:rsid w:val="2D8D40C5"/>
    <w:rsid w:val="3633001A"/>
    <w:rsid w:val="375C10B4"/>
    <w:rsid w:val="39C40FFB"/>
    <w:rsid w:val="3BBAE892"/>
    <w:rsid w:val="42B53DB2"/>
    <w:rsid w:val="447F0775"/>
    <w:rsid w:val="46010231"/>
    <w:rsid w:val="544C53E8"/>
    <w:rsid w:val="584CD770"/>
    <w:rsid w:val="5969DD9F"/>
    <w:rsid w:val="5BCA3E64"/>
    <w:rsid w:val="624253D9"/>
    <w:rsid w:val="6CFA04A5"/>
    <w:rsid w:val="6D090C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9E60"/>
  <w15:docId w15:val="{CD72321B-B818-49AB-A9EE-0EDB63AE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qFormat="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next w:val="Normal"/>
    <w:link w:val="Heading1Char"/>
    <w:uiPriority w:val="9"/>
    <w:qFormat/>
    <w:pPr>
      <w:keepNext/>
      <w:keepLines/>
      <w:spacing w:after="131" w:line="259" w:lineRule="auto"/>
      <w:ind w:left="10" w:hanging="10"/>
      <w:outlineLvl w:val="0"/>
    </w:pPr>
    <w:rPr>
      <w:rFonts w:ascii="Times New Roman" w:eastAsia="Times New Roman" w:hAnsi="Times New Roman" w:cs="Times New Roman"/>
      <w:b/>
      <w:i/>
      <w:color w:val="000000"/>
      <w:sz w:val="24"/>
      <w:szCs w:val="22"/>
    </w:rPr>
  </w:style>
  <w:style w:type="paragraph" w:styleId="Heading2">
    <w:name w:val="heading 2"/>
    <w:next w:val="Normal"/>
    <w:link w:val="Heading2Char"/>
    <w:uiPriority w:val="9"/>
    <w:unhideWhenUsed/>
    <w:qFormat/>
    <w:pPr>
      <w:keepNext/>
      <w:keepLines/>
      <w:shd w:val="clear" w:color="auto" w:fill="DCDDDD"/>
      <w:spacing w:after="103" w:line="259" w:lineRule="auto"/>
      <w:ind w:left="82" w:hanging="10"/>
      <w:outlineLvl w:val="1"/>
    </w:pPr>
    <w:rPr>
      <w:rFonts w:ascii="Times New Roman" w:eastAsia="Times New Roman" w:hAnsi="Times New Roman" w:cs="Times New Roman"/>
      <w:b/>
      <w:color w:val="4066AA"/>
      <w:sz w:val="22"/>
      <w:szCs w:val="2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tabs>
        <w:tab w:val="left"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pPr>
      <w:spacing w:before="240" w:after="60" w:line="256" w:lineRule="auto"/>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pPr>
      <w:spacing w:before="240" w:after="60" w:line="256" w:lineRule="auto"/>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pPr>
      <w:spacing w:before="240" w:after="60" w:line="256" w:lineRule="auto"/>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pPr>
      <w:spacing w:before="240" w:after="60" w:line="256" w:lineRule="auto"/>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link w:val="BodyTextChar"/>
    <w:uiPriority w:val="1"/>
    <w:unhideWhenUsed/>
    <w:qFormat/>
    <w:pPr>
      <w:widowControl w:val="0"/>
      <w:tabs>
        <w:tab w:val="right" w:pos="1418"/>
      </w:tabs>
      <w:autoSpaceDE w:val="0"/>
      <w:autoSpaceDN w:val="0"/>
      <w:spacing w:before="120" w:after="120" w:line="264" w:lineRule="auto"/>
    </w:pPr>
    <w:rPr>
      <w:rFonts w:ascii="Calibri" w:eastAsia="Calibri" w:hAnsi="Calibri" w:cs="Calibri"/>
      <w:color w:val="404040"/>
    </w:rPr>
  </w:style>
  <w:style w:type="paragraph" w:styleId="BodyText2">
    <w:name w:val="Body Text 2"/>
    <w:basedOn w:val="Normal"/>
    <w:link w:val="BodyText2Char"/>
    <w:uiPriority w:val="99"/>
    <w:unhideWhenUsed/>
    <w:pPr>
      <w:spacing w:after="120" w:line="480" w:lineRule="auto"/>
    </w:pPr>
    <w:rPr>
      <w:rFonts w:ascii="Calibri" w:eastAsia="Calibri" w:hAnsi="Calibri" w:cs="Times New Roman"/>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link w:val="Char2"/>
    <w:uiPriority w:val="99"/>
    <w:unhideWhenUsed/>
    <w:qFormat/>
    <w:rPr>
      <w:vertAlign w:val="superscript"/>
    </w:rPr>
  </w:style>
  <w:style w:type="paragraph" w:customStyle="1" w:styleId="Char2">
    <w:name w:val="Char2"/>
    <w:basedOn w:val="Normal"/>
    <w:link w:val="FootnoteReference"/>
    <w:uiPriority w:val="99"/>
    <w:qFormat/>
    <w:pPr>
      <w:spacing w:line="240" w:lineRule="exact"/>
    </w:pPr>
    <w:rPr>
      <w:vertAlign w:val="superscript"/>
    </w:rPr>
  </w:style>
  <w:style w:type="paragraph" w:styleId="FootnoteText">
    <w:name w:val="footnote text"/>
    <w:basedOn w:val="Normal"/>
    <w:link w:val="FootnoteTextChar"/>
    <w:uiPriority w:val="99"/>
    <w:unhideWhenUsed/>
    <w:qFormat/>
    <w:pPr>
      <w:spacing w:after="0" w:line="240" w:lineRule="auto"/>
    </w:pPr>
    <w:rPr>
      <w:sz w:val="20"/>
      <w:szCs w:val="2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Index4">
    <w:name w:val="index 4"/>
    <w:basedOn w:val="Normal"/>
    <w:next w:val="Normal"/>
    <w:uiPriority w:val="99"/>
    <w:unhideWhenUsed/>
    <w:pPr>
      <w:spacing w:line="256" w:lineRule="auto"/>
      <w:ind w:left="880" w:hanging="220"/>
    </w:pPr>
    <w:rPr>
      <w:rFonts w:ascii="Calibri" w:eastAsia="Calibri" w:hAnsi="Calibri" w:cs="Times New Roman"/>
    </w:rPr>
  </w:style>
  <w:style w:type="paragraph" w:styleId="ListBullet">
    <w:name w:val="List Bullet"/>
    <w:basedOn w:val="Normal"/>
    <w:uiPriority w:val="99"/>
    <w:unhideWhenUsed/>
    <w:qFormat/>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ListBullet2">
    <w:name w:val="List Bullet 2"/>
    <w:uiPriority w:val="99"/>
    <w:unhideWhenUsed/>
    <w:qFormat/>
    <w:pPr>
      <w:numPr>
        <w:numId w:val="1"/>
      </w:numPr>
      <w:spacing w:before="60" w:after="60"/>
    </w:pPr>
    <w:rPr>
      <w:rFonts w:ascii="Calibri" w:eastAsia="Calibri" w:hAnsi="Calibri" w:cs="Times New Roman"/>
      <w:color w:val="262626" w:themeColor="text1" w:themeTint="D9"/>
      <w:sz w:val="22"/>
      <w:szCs w:val="22"/>
    </w:rPr>
  </w:style>
  <w:style w:type="paragraph" w:styleId="ListBullet3">
    <w:name w:val="List Bullet 3"/>
    <w:basedOn w:val="Normal"/>
    <w:uiPriority w:val="99"/>
    <w:unhideWhenUsed/>
    <w:qFormat/>
    <w:pPr>
      <w:numPr>
        <w:numId w:val="2"/>
      </w:numPr>
      <w:adjustRightInd w:val="0"/>
      <w:spacing w:before="60" w:after="60" w:line="264" w:lineRule="auto"/>
    </w:pPr>
    <w:rPr>
      <w:rFonts w:ascii="Calibri" w:eastAsia="Calibri" w:hAnsi="Calibri" w:cs="Times New Roman"/>
      <w:color w:val="262626" w:themeColor="text1" w:themeTint="D9"/>
    </w:rPr>
  </w:style>
  <w:style w:type="paragraph" w:styleId="ListBullet4">
    <w:name w:val="List Bullet 4"/>
    <w:basedOn w:val="Normal"/>
    <w:uiPriority w:val="99"/>
    <w:unhideWhenUsed/>
    <w:qFormat/>
    <w:pPr>
      <w:numPr>
        <w:numId w:val="3"/>
      </w:numPr>
      <w:spacing w:before="60" w:after="60" w:line="264" w:lineRule="auto"/>
      <w:contextualSpacing/>
    </w:pPr>
    <w:rPr>
      <w:rFonts w:ascii="Calibri" w:eastAsia="Calibri" w:hAnsi="Calibri" w:cs="Times New Roman"/>
      <w:color w:val="262626" w:themeColor="text1" w:themeTint="D9"/>
    </w:rPr>
  </w:style>
  <w:style w:type="paragraph" w:styleId="ListBullet5">
    <w:name w:val="List Bullet 5"/>
    <w:basedOn w:val="Normal"/>
    <w:uiPriority w:val="99"/>
    <w:unhideWhenUsed/>
    <w:qFormat/>
    <w:pPr>
      <w:numPr>
        <w:numId w:val="4"/>
      </w:numPr>
      <w:spacing w:before="60" w:after="60" w:line="264" w:lineRule="auto"/>
      <w:contextualSpacing/>
    </w:pPr>
    <w:rPr>
      <w:rFonts w:ascii="Calibri" w:eastAsia="Calibri" w:hAnsi="Calibri" w:cs="Times New Roman"/>
      <w:color w:val="262626" w:themeColor="text1" w:themeTint="D9"/>
    </w:rPr>
  </w:style>
  <w:style w:type="paragraph" w:styleId="ListNumber">
    <w:name w:val="List Number"/>
    <w:basedOn w:val="Normal"/>
    <w:uiPriority w:val="99"/>
    <w:unhideWhenUsed/>
    <w:pPr>
      <w:numPr>
        <w:numId w:val="5"/>
      </w:numPr>
      <w:spacing w:before="120" w:after="120" w:line="264" w:lineRule="auto"/>
      <w:contextualSpacing/>
    </w:pPr>
    <w:rPr>
      <w:rFonts w:ascii="Calibri" w:eastAsia="Calibri" w:hAnsi="Calibri" w:cs="Times New Roman"/>
    </w:rPr>
  </w:style>
  <w:style w:type="paragraph" w:styleId="ListNumber2">
    <w:name w:val="List Number 2"/>
    <w:basedOn w:val="ListNumber"/>
    <w:uiPriority w:val="99"/>
    <w:unhideWhenUsed/>
    <w:qFormat/>
    <w:pPr>
      <w:numPr>
        <w:numId w:val="6"/>
      </w:numPr>
      <w:adjustRightInd w:val="0"/>
      <w:spacing w:before="60" w:after="60"/>
      <w:contextualSpacing w:val="0"/>
      <w:jc w:val="both"/>
    </w:pPr>
    <w:rPr>
      <w:color w:val="262626" w:themeColor="text1" w:themeTint="D9"/>
    </w:rPr>
  </w:style>
  <w:style w:type="paragraph" w:styleId="ListNumber3">
    <w:name w:val="List Number 3"/>
    <w:basedOn w:val="Normal"/>
    <w:uiPriority w:val="99"/>
    <w:unhideWhenUsed/>
    <w:qFormat/>
    <w:pPr>
      <w:numPr>
        <w:numId w:val="7"/>
      </w:numPr>
      <w:spacing w:before="60" w:after="60" w:line="264" w:lineRule="auto"/>
      <w:contextualSpacing/>
      <w:jc w:val="both"/>
    </w:pPr>
    <w:rPr>
      <w:rFonts w:ascii="Calibri" w:eastAsia="Calibri" w:hAnsi="Calibri" w:cs="Times New Roman"/>
      <w:color w:val="262626" w:themeColor="text1" w:themeTint="D9"/>
    </w:rPr>
  </w:style>
  <w:style w:type="paragraph" w:styleId="ListNumber4">
    <w:name w:val="List Number 4"/>
    <w:basedOn w:val="Normal"/>
    <w:uiPriority w:val="99"/>
    <w:unhideWhenUsed/>
    <w:qFormat/>
    <w:pPr>
      <w:numPr>
        <w:numId w:val="8"/>
      </w:numPr>
      <w:spacing w:before="60" w:after="60" w:line="264" w:lineRule="auto"/>
      <w:contextualSpacing/>
      <w:jc w:val="both"/>
    </w:pPr>
    <w:rPr>
      <w:rFonts w:ascii="Calibri" w:eastAsia="Calibri" w:hAnsi="Calibri" w:cs="Times New Roman"/>
      <w:color w:val="262626" w:themeColor="text1" w:themeTint="D9"/>
    </w:rPr>
  </w:style>
  <w:style w:type="paragraph" w:styleId="ListNumber5">
    <w:name w:val="List Number 5"/>
    <w:basedOn w:val="Normal"/>
    <w:uiPriority w:val="99"/>
    <w:unhideWhenUsed/>
    <w:qFormat/>
    <w:pPr>
      <w:numPr>
        <w:numId w:val="9"/>
      </w:numPr>
      <w:spacing w:before="60" w:after="60" w:line="264" w:lineRule="auto"/>
    </w:pPr>
    <w:rPr>
      <w:rFonts w:ascii="Calibri" w:eastAsia="Calibri" w:hAnsi="Calibri" w:cs="Times New Roman"/>
      <w:color w:val="262626" w:themeColor="text1" w:themeTint="D9"/>
    </w:rPr>
  </w:style>
  <w:style w:type="paragraph" w:styleId="NormalWeb">
    <w:name w:val="Normal (Web)"/>
    <w:basedOn w:val="Normal"/>
    <w:uiPriority w:val="99"/>
    <w:semiHidden/>
    <w:unhideWhenUsed/>
    <w:rPr>
      <w:rFonts w:ascii="Times New Roman" w:hAnsi="Times New Roman" w:cs="Times New Roman"/>
      <w:sz w:val="24"/>
      <w:szCs w:val="24"/>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120" w:after="120" w:line="240" w:lineRule="auto"/>
      <w:contextualSpacing/>
      <w:jc w:val="center"/>
    </w:pPr>
    <w:rPr>
      <w:rFonts w:ascii="Calibri" w:eastAsia="Malgun Gothic" w:hAnsi="Calibri" w:cs="Times New Roman"/>
      <w:caps/>
      <w:spacing w:val="-10"/>
      <w:kern w:val="28"/>
      <w:sz w:val="28"/>
      <w:szCs w:val="56"/>
    </w:rPr>
  </w:style>
  <w:style w:type="paragraph" w:styleId="TOC1">
    <w:name w:val="toc 1"/>
    <w:next w:val="Normal"/>
    <w:hidden/>
    <w:uiPriority w:val="39"/>
    <w:pPr>
      <w:spacing w:after="113" w:line="248" w:lineRule="auto"/>
      <w:ind w:left="25" w:right="29" w:hanging="10"/>
    </w:pPr>
    <w:rPr>
      <w:rFonts w:ascii="Times New Roman" w:eastAsia="Times New Roman" w:hAnsi="Times New Roman" w:cs="Times New Roman"/>
      <w:color w:val="000000"/>
      <w:sz w:val="24"/>
      <w:szCs w:val="22"/>
    </w:rPr>
  </w:style>
  <w:style w:type="paragraph" w:styleId="TOC2">
    <w:name w:val="toc 2"/>
    <w:next w:val="Normal"/>
    <w:hidden/>
    <w:uiPriority w:val="39"/>
    <w:pPr>
      <w:spacing w:after="24" w:line="249" w:lineRule="auto"/>
      <w:ind w:left="385" w:right="15" w:hanging="10"/>
      <w:jc w:val="both"/>
    </w:pPr>
    <w:rPr>
      <w:rFonts w:ascii="Times New Roman" w:eastAsia="Times New Roman" w:hAnsi="Times New Roman" w:cs="Times New Roman"/>
      <w:color w:val="000000"/>
      <w:sz w:val="24"/>
      <w:szCs w:val="22"/>
    </w:rPr>
  </w:style>
  <w:style w:type="paragraph" w:styleId="TOC3">
    <w:name w:val="toc 3"/>
    <w:basedOn w:val="Normal"/>
    <w:next w:val="Normal"/>
    <w:uiPriority w:val="39"/>
    <w:unhideWhenUsed/>
    <w:pPr>
      <w:spacing w:after="0" w:line="256" w:lineRule="auto"/>
      <w:ind w:left="440"/>
    </w:pPr>
    <w:rPr>
      <w:rFonts w:ascii="Calibri" w:eastAsia="Calibri" w:hAnsi="Calibri" w:cs="Times New Roman"/>
    </w:rPr>
  </w:style>
  <w:style w:type="paragraph" w:styleId="TOC4">
    <w:name w:val="toc 4"/>
    <w:basedOn w:val="Normal"/>
    <w:next w:val="Normal"/>
    <w:uiPriority w:val="39"/>
    <w:unhideWhenUsed/>
    <w:pPr>
      <w:spacing w:after="0" w:line="256" w:lineRule="auto"/>
      <w:ind w:left="660"/>
    </w:pPr>
    <w:rPr>
      <w:rFonts w:ascii="Calibri" w:eastAsia="Calibri" w:hAnsi="Calibri" w:cs="Times New Roman"/>
      <w:sz w:val="20"/>
      <w:szCs w:val="20"/>
    </w:rPr>
  </w:style>
  <w:style w:type="paragraph" w:styleId="TOC5">
    <w:name w:val="toc 5"/>
    <w:basedOn w:val="Normal"/>
    <w:next w:val="Normal"/>
    <w:uiPriority w:val="39"/>
    <w:unhideWhenUsed/>
    <w:pPr>
      <w:spacing w:after="0" w:line="256" w:lineRule="auto"/>
      <w:ind w:left="880"/>
    </w:pPr>
    <w:rPr>
      <w:rFonts w:ascii="Calibri" w:eastAsia="Calibri" w:hAnsi="Calibri" w:cs="Times New Roman"/>
      <w:sz w:val="20"/>
      <w:szCs w:val="20"/>
    </w:rPr>
  </w:style>
  <w:style w:type="paragraph" w:styleId="TOC6">
    <w:name w:val="toc 6"/>
    <w:basedOn w:val="Normal"/>
    <w:next w:val="Normal"/>
    <w:uiPriority w:val="39"/>
    <w:unhideWhenUsed/>
    <w:pPr>
      <w:spacing w:after="0" w:line="256" w:lineRule="auto"/>
      <w:ind w:left="1100"/>
    </w:pPr>
    <w:rPr>
      <w:rFonts w:ascii="Calibri" w:eastAsia="Calibri" w:hAnsi="Calibri" w:cs="Times New Roman"/>
      <w:sz w:val="20"/>
      <w:szCs w:val="20"/>
    </w:rPr>
  </w:style>
  <w:style w:type="paragraph" w:styleId="TOC7">
    <w:name w:val="toc 7"/>
    <w:basedOn w:val="Normal"/>
    <w:next w:val="Normal"/>
    <w:uiPriority w:val="39"/>
    <w:unhideWhenUsed/>
    <w:pPr>
      <w:spacing w:after="0" w:line="256" w:lineRule="auto"/>
      <w:ind w:left="1320"/>
    </w:pPr>
    <w:rPr>
      <w:rFonts w:ascii="Calibri" w:eastAsia="Calibri" w:hAnsi="Calibri" w:cs="Times New Roman"/>
      <w:sz w:val="20"/>
      <w:szCs w:val="20"/>
    </w:rPr>
  </w:style>
  <w:style w:type="paragraph" w:styleId="TOC8">
    <w:name w:val="toc 8"/>
    <w:basedOn w:val="Normal"/>
    <w:next w:val="Normal"/>
    <w:uiPriority w:val="39"/>
    <w:unhideWhenUsed/>
    <w:pPr>
      <w:spacing w:after="0" w:line="256" w:lineRule="auto"/>
      <w:ind w:left="1540"/>
    </w:pPr>
    <w:rPr>
      <w:rFonts w:ascii="Calibri" w:eastAsia="Calibri" w:hAnsi="Calibri" w:cs="Times New Roman"/>
      <w:sz w:val="20"/>
      <w:szCs w:val="20"/>
    </w:rPr>
  </w:style>
  <w:style w:type="paragraph" w:styleId="TOC9">
    <w:name w:val="toc 9"/>
    <w:basedOn w:val="Normal"/>
    <w:next w:val="Normal"/>
    <w:uiPriority w:val="39"/>
    <w:unhideWhenUsed/>
    <w:pPr>
      <w:spacing w:after="0" w:line="256" w:lineRule="auto"/>
      <w:ind w:left="1760"/>
    </w:pPr>
    <w:rPr>
      <w:rFonts w:ascii="Calibri" w:eastAsia="Calibri" w:hAnsi="Calibri" w:cs="Times New Roman"/>
      <w:sz w:val="20"/>
      <w:szCs w:val="20"/>
    </w:rPr>
  </w:style>
  <w:style w:type="table" w:styleId="ColorfulList-Accent1">
    <w:name w:val="Colorful List Accent 1"/>
    <w:basedOn w:val="TableNormal"/>
    <w:uiPriority w:val="34"/>
    <w:semiHidden/>
    <w:unhideWhenUsed/>
    <w:rPr>
      <w:rFonts w:ascii="Times New Roman" w:eastAsia="Times New Roman" w:hAnsi="Times New Roman" w:cs="Times New Roman"/>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CommentTextChar">
    <w:name w:val="Comment Text Char"/>
    <w:basedOn w:val="DefaultParagraphFont"/>
    <w:link w:val="CommentText"/>
    <w:uiPriority w:val="99"/>
    <w:qFormat/>
    <w:rPr>
      <w:sz w:val="20"/>
      <w:szCs w:val="20"/>
    </w:rPr>
  </w:style>
  <w:style w:type="character" w:customStyle="1" w:styleId="FootnoteTextChar">
    <w:name w:val="Footnote Text Char"/>
    <w:basedOn w:val="DefaultParagraphFont"/>
    <w:link w:val="FootnoteText"/>
    <w:uiPriority w:val="99"/>
    <w:qFormat/>
    <w:rPr>
      <w:sz w:val="20"/>
      <w:szCs w:val="20"/>
    </w:rPr>
  </w:style>
  <w:style w:type="character" w:customStyle="1" w:styleId="FooterChar">
    <w:name w:val="Footer Char"/>
    <w:basedOn w:val="DefaultParagraphFont"/>
    <w:link w:val="Footer"/>
    <w:uiPriority w:val="99"/>
  </w:style>
  <w:style w:type="table" w:customStyle="1" w:styleId="TableGrid4">
    <w:name w:val="Table Grid4"/>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uiPriority w:val="9"/>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066AA"/>
      <w:shd w:val="clear" w:color="auto" w:fill="DCDDDD"/>
    </w:rPr>
  </w:style>
  <w:style w:type="paragraph" w:styleId="ListParagraph">
    <w:name w:val="List Paragraph"/>
    <w:basedOn w:val="Normal"/>
    <w:link w:val="ListParagraphChar"/>
    <w:uiPriority w:val="1"/>
    <w:qFormat/>
    <w:pPr>
      <w:ind w:left="720"/>
      <w:contextualSpacing/>
    </w:pPr>
  </w:style>
  <w:style w:type="table" w:customStyle="1" w:styleId="TableGrid1">
    <w:name w:val="Table Grid1"/>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erChar">
    <w:name w:val="Header Char"/>
    <w:basedOn w:val="DefaultParagraphFont"/>
    <w:link w:val="Head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2">
    <w:name w:val="Table Grid2"/>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Calibri" w:eastAsia="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pPr>
      <w:spacing w:line="259" w:lineRule="auto"/>
    </w:pPr>
    <w:rPr>
      <w:rFonts w:ascii="Times New Roman" w:eastAsia="Times New Roman" w:hAnsi="Times New Roman" w:cs="Times New Roman"/>
      <w:color w:val="000000"/>
      <w:szCs w:val="22"/>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rPr>
      <w:rFonts w:ascii="Times New Roman" w:eastAsia="Times New Roman" w:hAnsi="Times New Roman" w:cs="Times New Roman"/>
      <w:color w:val="000000"/>
      <w:sz w:val="20"/>
      <w:vertAlign w:val="superscript"/>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normaltextrun">
    <w:name w:val="normaltextrun"/>
  </w:style>
  <w:style w:type="character" w:customStyle="1" w:styleId="eop">
    <w:name w:val="eop"/>
  </w:style>
  <w:style w:type="paragraph" w:customStyle="1" w:styleId="Revision1">
    <w:name w:val="Revision1"/>
    <w:hidden/>
    <w:uiPriority w:val="99"/>
    <w:semiHidden/>
    <w:rPr>
      <w:sz w:val="22"/>
      <w:szCs w:val="22"/>
    </w:rPr>
  </w:style>
  <w:style w:type="table" w:customStyle="1" w:styleId="TableGrid8">
    <w:name w:val="Table Grid8"/>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ColorfulList-Accent1Char">
    <w:name w:val="Colorful List - Accent 1 Char"/>
    <w:uiPriority w:val="99"/>
    <w:qFormat/>
    <w:locked/>
    <w:rPr>
      <w:rFonts w:ascii="Times New Roman" w:eastAsia="Times New Roman" w:hAnsi="Times New Roman" w:cs="Times New Roman"/>
    </w:rPr>
  </w:style>
  <w:style w:type="paragraph" w:customStyle="1" w:styleId="SingleTxt">
    <w:name w:val="__Single Txt"/>
    <w:basedOn w:val="Normal"/>
    <w:qFormat/>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eastAsiaTheme="minorEastAsia" w:hAnsi="Times New Roman"/>
      <w:spacing w:val="4"/>
      <w:w w:val="103"/>
      <w:kern w:val="14"/>
      <w:sz w:val="20"/>
      <w:szCs w:val="20"/>
      <w:lang w:val="en-GB"/>
    </w:rPr>
  </w:style>
  <w:style w:type="paragraph" w:customStyle="1" w:styleId="pf0">
    <w:name w:val="pf0"/>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qFormat/>
    <w:rPr>
      <w:rFonts w:ascii="Segoe UI" w:hAnsi="Segoe UI" w:cs="Segoe UI" w:hint="default"/>
      <w:sz w:val="18"/>
      <w:szCs w:val="18"/>
    </w:rPr>
  </w:style>
  <w:style w:type="paragraph" w:customStyle="1" w:styleId="pf1">
    <w:name w:val="pf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sion2">
    <w:name w:val="Revision2"/>
    <w:hidden/>
    <w:uiPriority w:val="99"/>
    <w:semiHidden/>
    <w:rPr>
      <w:sz w:val="22"/>
      <w:szCs w:val="2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rPr>
      <w:rFonts w:eastAsiaTheme="minorEastAsia"/>
      <w:bCs/>
      <w:iCs/>
      <w:color w:val="262626" w:themeColor="text1" w:themeTint="D9"/>
      <w:sz w:val="22"/>
      <w:szCs w:val="26"/>
    </w:rPr>
  </w:style>
  <w:style w:type="character" w:customStyle="1" w:styleId="Heading6Char">
    <w:name w:val="Heading 6 Char"/>
    <w:basedOn w:val="DefaultParagraphFont"/>
    <w:link w:val="Heading6"/>
    <w:uiPriority w:val="9"/>
    <w:semiHidden/>
    <w:rPr>
      <w:rFonts w:eastAsiaTheme="minorEastAsia"/>
      <w:b/>
      <w:bCs/>
      <w:sz w:val="22"/>
      <w:szCs w:val="22"/>
    </w:rPr>
  </w:style>
  <w:style w:type="character" w:customStyle="1" w:styleId="Heading7Char">
    <w:name w:val="Heading 7 Char"/>
    <w:basedOn w:val="DefaultParagraphFont"/>
    <w:link w:val="Heading7"/>
    <w:uiPriority w:val="9"/>
    <w:semiHidden/>
    <w:rPr>
      <w:rFonts w:eastAsiaTheme="minorEastAsia"/>
      <w:sz w:val="24"/>
      <w:szCs w:val="24"/>
    </w:rPr>
  </w:style>
  <w:style w:type="character" w:customStyle="1" w:styleId="Heading8Char">
    <w:name w:val="Heading 8 Char"/>
    <w:basedOn w:val="DefaultParagraphFont"/>
    <w:link w:val="Heading8"/>
    <w:uiPriority w:val="9"/>
    <w:semiHidden/>
    <w:rPr>
      <w:rFonts w:eastAsiaTheme="minorEastAsia"/>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Pr>
      <w:rFonts w:ascii="Calibri" w:eastAsia="Malgun Gothic" w:hAnsi="Calibri" w:cs="Times New Roman"/>
      <w:caps/>
      <w:spacing w:val="-10"/>
      <w:kern w:val="28"/>
      <w:sz w:val="28"/>
      <w:szCs w:val="56"/>
    </w:rPr>
  </w:style>
  <w:style w:type="character" w:customStyle="1" w:styleId="BodyTextChar">
    <w:name w:val="Body Text Char"/>
    <w:basedOn w:val="DefaultParagraphFont"/>
    <w:link w:val="BodyText"/>
    <w:uiPriority w:val="1"/>
    <w:rPr>
      <w:rFonts w:ascii="Calibri" w:eastAsia="Calibri" w:hAnsi="Calibri" w:cs="Calibri"/>
      <w:color w:val="404040"/>
      <w:sz w:val="22"/>
      <w:szCs w:val="22"/>
    </w:rPr>
  </w:style>
  <w:style w:type="character" w:customStyle="1" w:styleId="BodyText2Char">
    <w:name w:val="Body Text 2 Char"/>
    <w:basedOn w:val="DefaultParagraphFont"/>
    <w:link w:val="BodyText2"/>
    <w:uiPriority w:val="99"/>
    <w:rPr>
      <w:rFonts w:ascii="Calibri" w:eastAsia="Calibri" w:hAnsi="Calibri" w:cs="Times New Roman"/>
      <w:sz w:val="22"/>
      <w:szCs w:val="22"/>
    </w:rPr>
  </w:style>
  <w:style w:type="paragraph" w:styleId="Quote">
    <w:name w:val="Quote"/>
    <w:basedOn w:val="Normal"/>
    <w:next w:val="Normal"/>
    <w:link w:val="QuoteChar"/>
    <w:uiPriority w:val="29"/>
    <w:qFormat/>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line="256" w:lineRule="auto"/>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Pr>
      <w:rFonts w:ascii="Calibri" w:eastAsia="Calibri" w:hAnsi="Calibri" w:cs="Times New Roman"/>
      <w:i/>
      <w:iCs/>
      <w:color w:val="404040" w:themeColor="text1" w:themeTint="BF"/>
      <w:sz w:val="22"/>
      <w:szCs w:val="22"/>
      <w:shd w:val="clear" w:color="auto" w:fill="F2F2F2" w:themeFill="background1" w:themeFillShade="F2"/>
    </w:rPr>
  </w:style>
  <w:style w:type="paragraph" w:customStyle="1" w:styleId="TOCHeading1">
    <w:name w:val="TOC Heading1"/>
    <w:basedOn w:val="Heading1"/>
    <w:next w:val="Normal"/>
    <w:uiPriority w:val="39"/>
    <w:unhideWhenUsed/>
    <w:qFormat/>
    <w:pPr>
      <w:tabs>
        <w:tab w:val="left"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customStyle="1" w:styleId="m85410435176814651msolistparagraph">
    <w:name w:val="m_85410435176814651mso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Calibri" w:eastAsia="Calibri" w:hAnsi="Calibri" w:cs="Calibri"/>
      <w:color w:val="000000"/>
      <w:sz w:val="24"/>
      <w:szCs w:val="24"/>
    </w:rPr>
  </w:style>
  <w:style w:type="paragraph" w:customStyle="1" w:styleId="p1">
    <w:name w:val="p1"/>
    <w:basedOn w:val="Normal"/>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style>
  <w:style w:type="table" w:customStyle="1" w:styleId="TableStyle-Top">
    <w:name w:val="Table Style - Top"/>
    <w:basedOn w:val="TableNormal"/>
    <w:uiPriority w:val="99"/>
    <w:rPr>
      <w:rFonts w:ascii="Calibri" w:eastAsia="Calibri" w:hAnsi="Calibri" w:cs="Times New Roman"/>
      <w:color w:val="262626" w:themeColor="text1" w:themeTint="D9"/>
      <w:sz w:val="21"/>
      <w:lang w:val="en-GB" w:eastAsia="en-GB"/>
    </w:rPr>
    <w:tblPr>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blStylePr w:type="firstRow">
      <w:rPr>
        <w:b/>
        <w:color w:val="262626" w:themeColor="text1" w:themeTint="D9"/>
      </w:rPr>
      <w:tblPr>
        <w:tblCellMar>
          <w:top w:w="57" w:type="dxa"/>
          <w:left w:w="57" w:type="dxa"/>
          <w:bottom w:w="57" w:type="dxa"/>
          <w:right w:w="57" w:type="dxa"/>
        </w:tblCellMar>
      </w:tblPr>
    </w:tblStylePr>
    <w:tblStylePr w:type="firstCol">
      <w:pPr>
        <w:jc w:val="left"/>
      </w:pPr>
    </w:tblStylePr>
    <w:tblStylePr w:type="band1Horz">
      <w:pPr>
        <w:wordWrap/>
        <w:spacing w:beforeLines="0" w:before="100" w:beforeAutospacing="1" w:afterLines="0" w:after="100" w:afterAutospacing="1"/>
      </w:pPr>
    </w:tblStylePr>
    <w:tblStylePr w:type="band2Horz">
      <w:pPr>
        <w:wordWrap/>
        <w:spacing w:beforeLines="0" w:before="100" w:beforeAutospacing="1" w:afterLines="0" w:after="100" w:afterAutospacing="1"/>
      </w:pPr>
    </w:tblStylePr>
  </w:style>
  <w:style w:type="table" w:customStyle="1" w:styleId="GridTable4-Accent52">
    <w:name w:val="Grid Table 4 - Accent 52"/>
    <w:basedOn w:val="TableNormal"/>
    <w:uiPriority w:val="49"/>
    <w:rPr>
      <w:sz w:val="22"/>
      <w:szCs w:val="22"/>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nresolvedMention2">
    <w:name w:val="Unresolved Mention2"/>
    <w:basedOn w:val="DefaultParagraphFont"/>
    <w:uiPriority w:val="99"/>
    <w:unhideWhenUsed/>
    <w:rPr>
      <w:color w:val="605E5C"/>
      <w:shd w:val="clear" w:color="auto" w:fill="E1DFDD"/>
    </w:rPr>
  </w:style>
  <w:style w:type="table" w:customStyle="1" w:styleId="TableGrid9">
    <w:name w:val="Table Grid9"/>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qFormat/>
    <w:rPr>
      <w:sz w:val="22"/>
      <w:szCs w:val="22"/>
    </w:rPr>
  </w:style>
  <w:style w:type="character" w:customStyle="1" w:styleId="text-danger">
    <w:name w:val="text-danger"/>
    <w:basedOn w:val="DefaultParagraphFont"/>
  </w:style>
  <w:style w:type="paragraph" w:customStyle="1" w:styleId="LightGrid-Accent31">
    <w:name w:val="Light Grid - Accent 31"/>
    <w:basedOn w:val="Normal"/>
    <w:link w:val="LightGrid-Accent31Char"/>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Pr>
      <w:rFonts w:ascii="Times New Roman" w:eastAsia="Times New Roman" w:hAnsi="Times New Roman" w:cs="Times New Roman"/>
      <w:sz w:val="24"/>
      <w:szCs w:val="24"/>
    </w:rPr>
  </w:style>
  <w:style w:type="character" w:customStyle="1" w:styleId="Style3Char">
    <w:name w:val="Style3 Char"/>
    <w:basedOn w:val="LightGrid-Accent31Char"/>
    <w:link w:val="Style3"/>
    <w:rPr>
      <w:rFonts w:ascii="Times New Roman" w:eastAsia="Times New Roman" w:hAnsi="Times New Roman" w:cs="Times New Roman"/>
      <w:sz w:val="24"/>
      <w:szCs w:val="24"/>
    </w:rPr>
  </w:style>
  <w:style w:type="paragraph" w:styleId="NoSpacing">
    <w:name w:val="No Spacing"/>
    <w:uiPriority w:val="1"/>
    <w:qFormat/>
    <w:rPr>
      <w:sz w:val="22"/>
      <w:szCs w:val="22"/>
    </w:rPr>
  </w:style>
  <w:style w:type="paragraph" w:customStyle="1" w:styleId="BVIfnr1">
    <w:name w:val="BVI fnr1"/>
    <w:basedOn w:val="Normal"/>
    <w:uiPriority w:val="99"/>
    <w:pPr>
      <w:spacing w:line="240" w:lineRule="exact"/>
    </w:pPr>
    <w:rPr>
      <w:vertAlign w:val="superscript"/>
    </w:rPr>
  </w:style>
  <w:style w:type="paragraph" w:customStyle="1" w:styleId="Heading51">
    <w:name w:val="Heading 51"/>
    <w:basedOn w:val="Normal"/>
    <w:next w:val="Normal"/>
    <w:uiPriority w:val="9"/>
    <w:unhideWhenUsed/>
    <w:qFormat/>
    <w:pPr>
      <w:tabs>
        <w:tab w:val="left" w:pos="3232"/>
      </w:tabs>
      <w:spacing w:before="120" w:after="120" w:line="264" w:lineRule="auto"/>
      <w:ind w:left="3232" w:hanging="1077"/>
      <w:outlineLvl w:val="4"/>
    </w:pPr>
    <w:rPr>
      <w:rFonts w:eastAsia="Times New Roman"/>
      <w:bCs/>
      <w:iCs/>
      <w:color w:val="262626"/>
      <w:szCs w:val="26"/>
    </w:rPr>
  </w:style>
  <w:style w:type="paragraph" w:customStyle="1" w:styleId="Heading61">
    <w:name w:val="Heading 61"/>
    <w:basedOn w:val="Normal"/>
    <w:next w:val="Normal"/>
    <w:uiPriority w:val="9"/>
    <w:semiHidden/>
    <w:unhideWhenUsed/>
    <w:qFormat/>
    <w:pPr>
      <w:spacing w:before="240" w:after="60"/>
      <w:ind w:left="1719" w:hanging="1152"/>
      <w:outlineLvl w:val="5"/>
    </w:pPr>
    <w:rPr>
      <w:rFonts w:eastAsia="Times New Roman"/>
      <w:b/>
      <w:bCs/>
    </w:rPr>
  </w:style>
  <w:style w:type="paragraph" w:customStyle="1" w:styleId="Heading71">
    <w:name w:val="Heading 71"/>
    <w:basedOn w:val="Normal"/>
    <w:next w:val="Normal"/>
    <w:uiPriority w:val="9"/>
    <w:semiHidden/>
    <w:unhideWhenUsed/>
    <w:qFormat/>
    <w:pPr>
      <w:spacing w:before="240" w:after="60"/>
      <w:ind w:left="1863" w:hanging="1296"/>
      <w:outlineLvl w:val="6"/>
    </w:pPr>
    <w:rPr>
      <w:rFonts w:eastAsia="Times New Roman"/>
      <w:sz w:val="24"/>
      <w:szCs w:val="24"/>
    </w:rPr>
  </w:style>
  <w:style w:type="paragraph" w:customStyle="1" w:styleId="Heading81">
    <w:name w:val="Heading 81"/>
    <w:basedOn w:val="Normal"/>
    <w:next w:val="Normal"/>
    <w:uiPriority w:val="9"/>
    <w:semiHidden/>
    <w:unhideWhenUsed/>
    <w:qFormat/>
    <w:pPr>
      <w:spacing w:before="240" w:after="60"/>
      <w:ind w:left="2007" w:hanging="1440"/>
      <w:outlineLvl w:val="7"/>
    </w:pPr>
    <w:rPr>
      <w:rFonts w:eastAsia="Times New Roman"/>
      <w:i/>
      <w:iCs/>
      <w:sz w:val="24"/>
      <w:szCs w:val="24"/>
    </w:rPr>
  </w:style>
  <w:style w:type="paragraph" w:customStyle="1" w:styleId="Heading91">
    <w:name w:val="Heading 91"/>
    <w:basedOn w:val="Normal"/>
    <w:next w:val="Normal"/>
    <w:uiPriority w:val="9"/>
    <w:semiHidden/>
    <w:unhideWhenUsed/>
    <w:qFormat/>
    <w:pPr>
      <w:spacing w:before="240" w:after="60"/>
      <w:ind w:left="2151" w:hanging="1584"/>
      <w:outlineLvl w:val="8"/>
    </w:pPr>
    <w:rPr>
      <w:rFonts w:ascii="Calibri Light" w:eastAsia="Times New Roman" w:hAnsi="Calibri Light" w:cs="Times New Roman"/>
    </w:rPr>
  </w:style>
  <w:style w:type="table" w:customStyle="1" w:styleId="TableGrid10">
    <w:name w:val="Table Grid10"/>
    <w:basedOn w:val="TableNormal"/>
    <w:uiPriority w:val="39"/>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0">
    <w:name w:val="List Bullet1"/>
    <w:basedOn w:val="Normal"/>
    <w:next w:val="ListBullet"/>
    <w:uiPriority w:val="99"/>
    <w:unhideWhenUsed/>
    <w:qFormat/>
    <w:pPr>
      <w:adjustRightInd w:val="0"/>
      <w:spacing w:before="120" w:after="120" w:line="264" w:lineRule="auto"/>
      <w:ind w:left="2835" w:hanging="2835"/>
    </w:pPr>
    <w:rPr>
      <w:rFonts w:ascii="Calibri" w:eastAsia="Calibri" w:hAnsi="Calibri" w:cs="Times New Roman"/>
      <w:color w:val="262626"/>
    </w:rPr>
  </w:style>
  <w:style w:type="paragraph" w:customStyle="1" w:styleId="ListBullet21">
    <w:name w:val="List Bullet 21"/>
    <w:next w:val="ListBullet2"/>
    <w:uiPriority w:val="99"/>
    <w:unhideWhenUsed/>
    <w:qFormat/>
    <w:pPr>
      <w:tabs>
        <w:tab w:val="left" w:pos="964"/>
      </w:tabs>
      <w:spacing w:before="60" w:after="60"/>
      <w:ind w:left="964" w:hanging="397"/>
    </w:pPr>
    <w:rPr>
      <w:rFonts w:ascii="Calibri" w:eastAsia="Calibri" w:hAnsi="Calibri" w:cs="Times New Roman"/>
      <w:color w:val="262626"/>
      <w:sz w:val="22"/>
      <w:szCs w:val="22"/>
    </w:rPr>
  </w:style>
  <w:style w:type="paragraph" w:customStyle="1" w:styleId="ListNumber21">
    <w:name w:val="List Number 21"/>
    <w:basedOn w:val="ListNumber"/>
    <w:next w:val="ListNumber2"/>
    <w:uiPriority w:val="99"/>
    <w:unhideWhenUsed/>
    <w:qFormat/>
    <w:pPr>
      <w:numPr>
        <w:numId w:val="0"/>
      </w:numPr>
      <w:ind w:left="964" w:hanging="397"/>
    </w:pPr>
  </w:style>
  <w:style w:type="paragraph" w:customStyle="1" w:styleId="ListNumber31">
    <w:name w:val="List Number 31"/>
    <w:basedOn w:val="Normal"/>
    <w:next w:val="ListNumber3"/>
    <w:uiPriority w:val="99"/>
    <w:unhideWhenUsed/>
    <w:qFormat/>
    <w:pPr>
      <w:tabs>
        <w:tab w:val="left" w:pos="1644"/>
      </w:tabs>
      <w:spacing w:before="60" w:after="60" w:line="264" w:lineRule="auto"/>
      <w:ind w:left="1644" w:hanging="397"/>
      <w:contextualSpacing/>
      <w:jc w:val="both"/>
    </w:pPr>
    <w:rPr>
      <w:rFonts w:ascii="Calibri" w:eastAsia="Calibri" w:hAnsi="Calibri" w:cs="Times New Roman"/>
      <w:color w:val="262626"/>
    </w:rPr>
  </w:style>
  <w:style w:type="paragraph" w:customStyle="1" w:styleId="ListBullet31">
    <w:name w:val="List Bullet 31"/>
    <w:basedOn w:val="Normal"/>
    <w:next w:val="ListBullet3"/>
    <w:uiPriority w:val="99"/>
    <w:unhideWhenUsed/>
    <w:qFormat/>
    <w:pPr>
      <w:tabs>
        <w:tab w:val="left" w:pos="1588"/>
      </w:tabs>
      <w:adjustRightInd w:val="0"/>
      <w:spacing w:before="60" w:after="60" w:line="264" w:lineRule="auto"/>
      <w:ind w:left="1588" w:hanging="341"/>
    </w:pPr>
    <w:rPr>
      <w:rFonts w:ascii="Calibri" w:eastAsia="Calibri" w:hAnsi="Calibri" w:cs="Times New Roman"/>
      <w:color w:val="262626"/>
    </w:rPr>
  </w:style>
  <w:style w:type="paragraph" w:customStyle="1" w:styleId="ListNumber41">
    <w:name w:val="List Number 41"/>
    <w:basedOn w:val="Normal"/>
    <w:next w:val="ListNumber4"/>
    <w:uiPriority w:val="99"/>
    <w:unhideWhenUsed/>
    <w:qFormat/>
    <w:pPr>
      <w:tabs>
        <w:tab w:val="left" w:pos="2552"/>
      </w:tabs>
      <w:spacing w:before="60" w:after="60" w:line="264" w:lineRule="auto"/>
      <w:ind w:left="2552" w:hanging="397"/>
      <w:contextualSpacing/>
      <w:jc w:val="both"/>
    </w:pPr>
    <w:rPr>
      <w:rFonts w:ascii="Calibri" w:eastAsia="Calibri" w:hAnsi="Calibri" w:cs="Times New Roman"/>
      <w:color w:val="262626"/>
    </w:rPr>
  </w:style>
  <w:style w:type="paragraph" w:customStyle="1" w:styleId="ListBullet41">
    <w:name w:val="List Bullet 41"/>
    <w:basedOn w:val="Normal"/>
    <w:next w:val="ListBullet4"/>
    <w:uiPriority w:val="99"/>
    <w:unhideWhenUsed/>
    <w:qFormat/>
    <w:pPr>
      <w:tabs>
        <w:tab w:val="left" w:pos="2552"/>
      </w:tabs>
      <w:spacing w:before="60" w:after="60" w:line="264" w:lineRule="auto"/>
      <w:ind w:left="2552" w:hanging="397"/>
      <w:contextualSpacing/>
    </w:pPr>
    <w:rPr>
      <w:rFonts w:ascii="Calibri" w:eastAsia="Calibri" w:hAnsi="Calibri" w:cs="Times New Roman"/>
      <w:color w:val="262626"/>
    </w:rPr>
  </w:style>
  <w:style w:type="paragraph" w:customStyle="1" w:styleId="ListNumber51">
    <w:name w:val="List Number 51"/>
    <w:basedOn w:val="Normal"/>
    <w:next w:val="ListNumber5"/>
    <w:uiPriority w:val="99"/>
    <w:unhideWhenUsed/>
    <w:qFormat/>
    <w:pPr>
      <w:tabs>
        <w:tab w:val="left" w:pos="3572"/>
      </w:tabs>
      <w:spacing w:before="60" w:after="60" w:line="264" w:lineRule="auto"/>
      <w:ind w:left="3572" w:hanging="340"/>
    </w:pPr>
    <w:rPr>
      <w:rFonts w:ascii="Calibri" w:eastAsia="Calibri" w:hAnsi="Calibri" w:cs="Times New Roman"/>
      <w:color w:val="262626"/>
    </w:rPr>
  </w:style>
  <w:style w:type="paragraph" w:customStyle="1" w:styleId="ListBullet51">
    <w:name w:val="List Bullet 51"/>
    <w:basedOn w:val="Normal"/>
    <w:next w:val="ListBullet5"/>
    <w:uiPriority w:val="99"/>
    <w:unhideWhenUsed/>
    <w:qFormat/>
    <w:pPr>
      <w:tabs>
        <w:tab w:val="left" w:pos="3572"/>
      </w:tabs>
      <w:spacing w:before="60" w:after="60" w:line="264" w:lineRule="auto"/>
      <w:ind w:left="3572" w:hanging="340"/>
      <w:contextualSpacing/>
    </w:pPr>
    <w:rPr>
      <w:rFonts w:ascii="Calibri" w:eastAsia="Calibri" w:hAnsi="Calibri" w:cs="Times New Roman"/>
      <w:color w:val="262626"/>
    </w:rPr>
  </w:style>
  <w:style w:type="paragraph" w:customStyle="1" w:styleId="Quote1">
    <w:name w:val="Quote1"/>
    <w:basedOn w:val="Normal"/>
    <w:next w:val="Normal"/>
    <w:uiPriority w:val="29"/>
    <w:pPr>
      <w:pBdr>
        <w:top w:val="single" w:sz="4" w:space="6" w:color="auto"/>
        <w:left w:val="single" w:sz="4" w:space="6" w:color="auto"/>
        <w:bottom w:val="single" w:sz="4" w:space="6" w:color="auto"/>
        <w:right w:val="single" w:sz="4" w:space="6" w:color="auto"/>
      </w:pBdr>
      <w:shd w:val="clear" w:color="auto" w:fill="F2F2F2"/>
      <w:spacing w:before="240" w:after="240"/>
    </w:pPr>
    <w:rPr>
      <w:rFonts w:ascii="Calibri" w:eastAsia="Calibri" w:hAnsi="Calibri" w:cs="Times New Roman"/>
      <w:i/>
      <w:iCs/>
      <w:color w:val="404040"/>
    </w:rPr>
  </w:style>
  <w:style w:type="character" w:customStyle="1" w:styleId="Heading5Char1">
    <w:name w:val="Heading 5 Char1"/>
    <w:basedOn w:val="DefaultParagraphFont"/>
    <w:uiPriority w:val="9"/>
    <w:semiHidden/>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Pr>
      <w:rFonts w:asciiTheme="majorHAnsi" w:eastAsiaTheme="majorEastAsia" w:hAnsiTheme="majorHAnsi" w:cstheme="majorBidi"/>
      <w:color w:val="1F3864" w:themeColor="accent1" w:themeShade="80"/>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1F3864" w:themeColor="accent1" w:themeShade="80"/>
    </w:rPr>
  </w:style>
  <w:style w:type="character" w:customStyle="1" w:styleId="Heading8Char1">
    <w:name w:val="Heading 8 Char1"/>
    <w:basedOn w:val="DefaultParagraphFont"/>
    <w:uiPriority w:val="9"/>
    <w:semiHidden/>
    <w:rPr>
      <w:rFonts w:asciiTheme="majorHAnsi" w:eastAsiaTheme="majorEastAsia" w:hAnsiTheme="majorHAnsi" w:cstheme="majorBidi"/>
      <w:color w:val="262626" w:themeColor="text1" w:themeTint="D9"/>
      <w:sz w:val="21"/>
      <w:szCs w:val="21"/>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262626" w:themeColor="text1" w:themeTint="D9"/>
      <w:sz w:val="21"/>
      <w:szCs w:val="21"/>
    </w:rPr>
  </w:style>
  <w:style w:type="character" w:customStyle="1" w:styleId="QuoteChar1">
    <w:name w:val="Quote Char1"/>
    <w:basedOn w:val="DefaultParagraphFont"/>
    <w:uiPriority w:val="29"/>
    <w:rPr>
      <w:i/>
      <w:iCs/>
      <w:color w:val="404040" w:themeColor="text1" w:themeTint="BF"/>
    </w:rPr>
  </w:style>
  <w:style w:type="paragraph" w:styleId="Revision">
    <w:name w:val="Revision"/>
    <w:hidden/>
    <w:uiPriority w:val="99"/>
    <w:semiHidden/>
    <w:rsid w:val="008F39F3"/>
    <w:rPr>
      <w:sz w:val="22"/>
      <w:szCs w:val="22"/>
    </w:rPr>
  </w:style>
  <w:style w:type="numbering" w:customStyle="1" w:styleId="NoList1">
    <w:name w:val="No List1"/>
    <w:next w:val="NoList"/>
    <w:uiPriority w:val="99"/>
    <w:semiHidden/>
    <w:unhideWhenUsed/>
    <w:rsid w:val="003C7C1E"/>
  </w:style>
  <w:style w:type="table" w:customStyle="1" w:styleId="TableStyle-Top1">
    <w:name w:val="Table Style - Top1"/>
    <w:basedOn w:val="TableNormal"/>
    <w:uiPriority w:val="99"/>
    <w:rsid w:val="003C7C1E"/>
    <w:rPr>
      <w:rFonts w:ascii="Calibri" w:eastAsia="Calibri" w:hAnsi="Calibri" w:cs="Times New Roman"/>
      <w:color w:val="262626"/>
      <w:sz w:val="21"/>
      <w:lang w:val="en-GB" w:eastAsia="en-GB"/>
    </w:rPr>
    <w:tblPr>
      <w:tblStyleRowBandSize w:val="1"/>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table" w:customStyle="1" w:styleId="TableGrid11">
    <w:name w:val="Table Grid11"/>
    <w:basedOn w:val="TableNormal"/>
    <w:next w:val="TableGrid"/>
    <w:uiPriority w:val="39"/>
    <w:rsid w:val="003C7C1E"/>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3C7C1E"/>
    <w:pPr>
      <w:tabs>
        <w:tab w:val="left" w:pos="3572"/>
      </w:tabs>
      <w:spacing w:before="240" w:after="120" w:line="264" w:lineRule="auto"/>
      <w:ind w:left="3572" w:hanging="340"/>
      <w:outlineLvl w:val="9"/>
    </w:pPr>
    <w:rPr>
      <w:rFonts w:ascii="Calibri Light" w:eastAsia="Malgun Gothic" w:hAnsi="Calibri Light"/>
      <w:i w:val="0"/>
      <w:color w:val="2F5496"/>
      <w:sz w:val="32"/>
      <w:szCs w:val="32"/>
    </w:rPr>
  </w:style>
  <w:style w:type="character" w:styleId="UnresolvedMention">
    <w:name w:val="Unresolved Mention"/>
    <w:basedOn w:val="DefaultParagraphFont"/>
    <w:uiPriority w:val="99"/>
    <w:rsid w:val="003C7C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0030">
      <w:bodyDiv w:val="1"/>
      <w:marLeft w:val="0"/>
      <w:marRight w:val="0"/>
      <w:marTop w:val="0"/>
      <w:marBottom w:val="0"/>
      <w:divBdr>
        <w:top w:val="none" w:sz="0" w:space="0" w:color="auto"/>
        <w:left w:val="none" w:sz="0" w:space="0" w:color="auto"/>
        <w:bottom w:val="none" w:sz="0" w:space="0" w:color="auto"/>
        <w:right w:val="none" w:sz="0" w:space="0" w:color="auto"/>
      </w:divBdr>
    </w:div>
    <w:div w:id="78022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rene.zuberi@unwomen.org" TargetMode="External"/><Relationship Id="rId18" Type="http://schemas.openxmlformats.org/officeDocument/2006/relationships/footer" Target="footer3.xml"/><Relationship Id="rId26" Type="http://schemas.openxmlformats.org/officeDocument/2006/relationships/hyperlink" Target="https://unwomen.sharepoint.com/management/LF/_layouts/15/Doc.aspx?sourcedoc=%7B66570B7E-34B9-497C-9A1C-C23A7D5DDA28%7D&amp;file=FACE%20Form%20(English)%20Annex%205.xlsx&amp;action=default&amp;mobileredirect=true" TargetMode="External"/><Relationship Id="rId3" Type="http://schemas.openxmlformats.org/officeDocument/2006/relationships/customXml" Target="../customXml/item3.xml"/><Relationship Id="rId21" Type="http://schemas.openxmlformats.org/officeDocument/2006/relationships/hyperlink" Target="https://undocs.org/ST/SGB/2003/13" TargetMode="External"/><Relationship Id="rId34" Type="http://schemas.openxmlformats.org/officeDocument/2006/relationships/hyperlink" Target="mailto:ethicsoffice@un.org" TargetMode="External"/><Relationship Id="rId7" Type="http://schemas.openxmlformats.org/officeDocument/2006/relationships/settings" Target="settings.xml"/><Relationship Id="rId12" Type="http://schemas.openxmlformats.org/officeDocument/2006/relationships/hyperlink" Target="mailto:zarene.zuberi@unwomen.org" TargetMode="External"/><Relationship Id="rId17" Type="http://schemas.openxmlformats.org/officeDocument/2006/relationships/header" Target="header1.xml"/><Relationship Id="rId25" Type="http://schemas.openxmlformats.org/officeDocument/2006/relationships/hyperlink" Target="https://unwomen.sharepoint.com/management/LF/Repository/Donor%20Specific%20Conditions%2C%20as%20applicable%20(Annex%203%20-English).pdf" TargetMode="External"/><Relationship Id="rId33" Type="http://schemas.openxmlformats.org/officeDocument/2006/relationships/hyperlink" Target="http://www.unwomen.org/en/about-us/accountability/investiga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s://agora.unicef.org/course/info.php?id=738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arene.zuberi@unwomen.org" TargetMode="External"/><Relationship Id="rId24" Type="http://schemas.openxmlformats.org/officeDocument/2006/relationships/hyperlink" Target="https://unwomen.sharepoint.com/management/LF/Repository/General%20Terms%20and%20Conditions%20for%20Partner%20Agreements%20(Annex%202).pdf" TargetMode="External"/><Relationship Id="rId32" Type="http://schemas.openxmlformats.org/officeDocument/2006/relationships/hyperlink" Target="https://unwomen.sharepoint.com/management/POM/POM%20Chapters/ContractandProcurementChapter.pdf"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unwomen.sharepoint.com/management/LF/Repository/ST%20SGB%202003%2013%20-%20Special%20Measures%20for%20Protecton%20from%20Sexual%20Exploitation%20and%20Abuse.pdf" TargetMode="External"/><Relationship Id="rId28"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n.org/sc/suborg/en/sanctions/un-sc-consolidated-list" TargetMode="External"/><Relationship Id="rId31"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rene.zuberi@unwomen.org" TargetMode="External"/><Relationship Id="rId22" Type="http://schemas.openxmlformats.org/officeDocument/2006/relationships/hyperlink" Target="https://unwomen.sharepoint.com/management/LF/Repository/ST%20SGB%202003%2013%20-%20Special%20Measures%20for%20Protecton%20from%20Sexual%20Exploitation%20and%20Abuse.pdf" TargetMode="External"/><Relationship Id="rId27" Type="http://schemas.openxmlformats.org/officeDocument/2006/relationships/hyperlink" Target="https://unwomen.sharepoint.com/management/LF/_layouts/15/Doc.aspx?sourcedoc=%7B8B6CA037-5C7A-4C3F-8291-B0B2E311F362%7D&amp;file=Progress%20Report%20(Annex%206%20-%20English).docx&amp;action=default&amp;mobileredirect=true" TargetMode="External"/><Relationship Id="rId30" Type="http://schemas.openxmlformats.org/officeDocument/2006/relationships/hyperlink" Target="https://unwomen.sharepoint.com/:w:/r/management/LF/_layouts/15/Doc.aspx?sourcedoc=%7BF330C66D-5C63-4F5A-B228-2EB6EFD6994E%7D&amp;file=Anti-Fraud%20Policy.docx&amp;action=default&amp;mobileredirect=true&amp;DefaultItemOpen=1" TargetMode="Externa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sdgs.un.org/goals/goal8" TargetMode="External"/><Relationship Id="rId2" Type="http://schemas.openxmlformats.org/officeDocument/2006/relationships/hyperlink" Target="https://sdgs.un.org/goals/goal5" TargetMode="External"/><Relationship Id="rId1" Type="http://schemas.openxmlformats.org/officeDocument/2006/relationships/hyperlink" Target="https://sdgs.un.org/goals/goal5" TargetMode="External"/><Relationship Id="rId4"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Title xmlns="C10202DC-6F78-4A94-9587-32E719288C61">Call For Proposals (CFP) for Responsible Parties in Punjab</RequestTitle>
    <Uploaded_x0020_By xmlns="C10202DC-6F78-4A94-9587-32E719288C61">Zarene Asif Zuberi</Uploaded_x0020_By>
    <TaxCatchAll xmlns="50e4ff08-50e0-4b98-bdb5-6427745c6bc9" xsi:nil="true"/>
    <RequestNumber xmlns="C10202DC-6F78-4A94-9587-32E719288C61">20250379855</RequestNumber>
    <RequestType xmlns="C10202DC-6F78-4A94-9587-32E719288C61">Create Service Request</RequestType>
    <AttachmentType xmlns="C10202DC-6F78-4A94-9587-32E719288C61">Other</AttachmentType>
    <lcf76f155ced4ddcb4097134ff3c332f xmlns="c10202dc-6f78-4a94-9587-32e719288c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624D8D82974C43BC882E252DC03D35" ma:contentTypeVersion="30" ma:contentTypeDescription="Create a new document." ma:contentTypeScope="" ma:versionID="9caaade9e360ebfc09b63bd8efa0701a">
  <xsd:schema xmlns:xsd="http://www.w3.org/2001/XMLSchema" xmlns:xs="http://www.w3.org/2001/XMLSchema" xmlns:p="http://schemas.microsoft.com/office/2006/metadata/properties" xmlns:ns2="C10202DC-6F78-4A94-9587-32E719288C61" xmlns:ns3="c10202dc-6f78-4a94-9587-32e719288c61" xmlns:ns4="50e4ff08-50e0-4b98-bdb5-6427745c6bc9" targetNamespace="http://schemas.microsoft.com/office/2006/metadata/properties" ma:root="true" ma:fieldsID="13832b029c75be22d6234622b47b45e0" ns2:_="" ns3:_="" ns4:_="">
    <xsd:import namespace="C10202DC-6F78-4A94-9587-32E719288C61"/>
    <xsd:import namespace="c10202dc-6f78-4a94-9587-32e719288c61"/>
    <xsd:import namespace="50e4ff08-50e0-4b98-bdb5-6427745c6bc9"/>
    <xsd:element name="properties">
      <xsd:complexType>
        <xsd:sequence>
          <xsd:element name="documentManagement">
            <xsd:complexType>
              <xsd:all>
                <xsd:element ref="ns2:RequestNumber" minOccurs="0"/>
                <xsd:element ref="ns2:RequestType" minOccurs="0"/>
                <xsd:element ref="ns2:AttachmentType" minOccurs="0"/>
                <xsd:element ref="ns2:RequestTitle" minOccurs="0"/>
                <xsd:element ref="ns2:Uploaded_x0020_By" minOccurs="0"/>
                <xsd:element ref="ns3:MediaServiceMetadata" minOccurs="0"/>
                <xsd:element ref="ns3:MediaServiceFastMetadata" minOccurs="0"/>
                <xsd:element ref="ns3:MediaServiceSearchPropertie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RequestNumber" ma:index="2" nillable="true" ma:displayName="RequestNumber" ma:internalName="RequestNumber">
      <xsd:simpleType>
        <xsd:restriction base="dms:Text"/>
      </xsd:simpleType>
    </xsd:element>
    <xsd:element name="RequestType" ma:index="3" nillable="true" ma:displayName="RequestType" ma:internalName="RequestType">
      <xsd:simpleType>
        <xsd:restriction base="dms:Text"/>
      </xsd:simpleType>
    </xsd:element>
    <xsd:element name="AttachmentType" ma:index="4" nillable="true" ma:displayName="AttachmentType" ma:internalName="AttachmentType">
      <xsd:simpleType>
        <xsd:restriction base="dms:Text"/>
      </xsd:simpleType>
    </xsd:element>
    <xsd:element name="RequestTitle" ma:index="5" nillable="true" ma:displayName="RequestTitle" ma:internalName="RequestTitle">
      <xsd:simpleType>
        <xsd:restriction base="dms:Text"/>
      </xsd:simpleType>
    </xsd:element>
    <xsd:element name="Uploaded_x0020_By" ma:index="6" nillable="true" ma:displayName="Uploaded By" ma:internalName="Uploaded_x0020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202dc-6f78-4a94-9587-32e719288c6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4ff08-50e0-4b98-bdb5-6427745c6b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437c17-25c4-4977-b2be-824ebb58e29a}" ma:internalName="TaxCatchAll" ma:showField="CatchAllData" ma:web="50e4ff08-50e0-4b98-bdb5-6427745c6b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3.xml><?xml version="1.0" encoding="utf-8"?>
<ds:datastoreItem xmlns:ds="http://schemas.openxmlformats.org/officeDocument/2006/customXml" ds:itemID="{0F73991D-DCCC-40A9-8DD7-F646F80A86AB}">
  <ds:schemaRefs>
    <ds:schemaRef ds:uri="http://schemas.openxmlformats.org/officeDocument/2006/bibliography"/>
  </ds:schemaRefs>
</ds:datastoreItem>
</file>

<file path=customXml/itemProps4.xml><?xml version="1.0" encoding="utf-8"?>
<ds:datastoreItem xmlns:ds="http://schemas.openxmlformats.org/officeDocument/2006/customXml" ds:itemID="{8D55BA56-A2AB-4DB0-A84E-DABFB3EF8419}"/>
</file>

<file path=docProps/app.xml><?xml version="1.0" encoding="utf-8"?>
<Properties xmlns="http://schemas.openxmlformats.org/officeDocument/2006/extended-properties" xmlns:vt="http://schemas.openxmlformats.org/officeDocument/2006/docPropsVTypes">
  <Template>Normal</Template>
  <TotalTime>81</TotalTime>
  <Pages>54</Pages>
  <Words>19339</Words>
  <Characters>110235</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129316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creator>Brunella CANU</dc:creator>
  <cp:lastModifiedBy>Zarene Asif Zuberi</cp:lastModifiedBy>
  <cp:revision>24</cp:revision>
  <cp:lastPrinted>2023-07-11T11:45:00Z</cp:lastPrinted>
  <dcterms:created xsi:type="dcterms:W3CDTF">2025-03-11T08:19:00Z</dcterms:created>
  <dcterms:modified xsi:type="dcterms:W3CDTF">2025-03-12T05:32:00Z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0x010100B2624D8D82974C43BC882E252DC03D35</vt:lpwstr>
  </property>
  <property fmtid="{D5CDD505-2E9C-101B-9397-08002B2CF9AE}" pid="3" name="_dlc_DocIdItemGuid">
    <vt:lpwstr>9ff37445-b86b-4228-b219-40ee6563279d</vt:lpwstr>
  </property>
  <property fmtid="{D5CDD505-2E9C-101B-9397-08002B2CF9AE}" pid="4" name="KSOProductBuildVer">
    <vt:lpwstr>1033-11.2.0.11440</vt:lpwstr>
  </property>
  <property fmtid="{D5CDD505-2E9C-101B-9397-08002B2CF9AE}" pid="5" name="ICV">
    <vt:lpwstr>C0E38A23E8FD4B62923C6046480D9E39</vt:lpwstr>
  </property>
</Properties>
</file>